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278" w:rsidRDefault="00D2080C">
      <w:pPr>
        <w:pStyle w:val="Heading1"/>
        <w:tabs>
          <w:tab w:val="center" w:pos="1203"/>
          <w:tab w:val="center" w:pos="4140"/>
        </w:tabs>
        <w:ind w:left="0" w:firstLine="0"/>
      </w:pPr>
      <w:r>
        <w:rPr>
          <w:b w:val="0"/>
          <w:color w:val="000000"/>
          <w:sz w:val="22"/>
        </w:rPr>
        <w:tab/>
      </w:r>
      <w:r>
        <w:rPr>
          <w:color w:val="FFFEFD"/>
          <w:sz w:val="32"/>
        </w:rPr>
        <w:t>PHẦN MỘT</w:t>
      </w:r>
      <w:r>
        <w:rPr>
          <w:color w:val="FFFEFD"/>
          <w:sz w:val="32"/>
        </w:rPr>
        <w:tab/>
      </w:r>
      <w:r>
        <w:t>CÔNG NGHỆ ĐIỆN</w:t>
      </w:r>
    </w:p>
    <w:p w:rsidR="00880278" w:rsidRDefault="00D2080C">
      <w:pPr>
        <w:pStyle w:val="Heading2"/>
        <w:spacing w:after="290"/>
      </w:pPr>
      <w:r>
        <w:t>CHƯƠNG I. GIỚI THIỆU VỀ KĨ THUẬT ĐIỆN</w:t>
      </w:r>
    </w:p>
    <w:p w:rsidR="00880278" w:rsidRDefault="00D2080C">
      <w:pPr>
        <w:tabs>
          <w:tab w:val="center" w:pos="833"/>
          <w:tab w:val="center" w:pos="1559"/>
          <w:tab w:val="center" w:pos="5358"/>
        </w:tabs>
        <w:spacing w:after="12" w:line="253" w:lineRule="auto"/>
      </w:pPr>
      <w:r>
        <w:rPr>
          <w:noProof/>
        </w:rPr>
        <mc:AlternateContent>
          <mc:Choice Requires="wpg">
            <w:drawing>
              <wp:anchor distT="0" distB="0" distL="114300" distR="114300" simplePos="0" relativeHeight="251659264" behindDoc="1" locked="0" layoutInCell="1" allowOverlap="1">
                <wp:simplePos x="0" y="0"/>
                <wp:positionH relativeFrom="column">
                  <wp:posOffset>72001</wp:posOffset>
                </wp:positionH>
                <wp:positionV relativeFrom="paragraph">
                  <wp:posOffset>-873814</wp:posOffset>
                </wp:positionV>
                <wp:extent cx="5579998" cy="1065746"/>
                <wp:effectExtent l="0" t="0" r="0" b="0"/>
                <wp:wrapNone/>
                <wp:docPr id="205809" name="Group 205809"/>
                <wp:cNvGraphicFramePr/>
                <a:graphic xmlns:a="http://schemas.openxmlformats.org/drawingml/2006/main">
                  <a:graphicData uri="http://schemas.microsoft.com/office/word/2010/wordprocessingGroup">
                    <wpg:wgp>
                      <wpg:cNvGrpSpPr/>
                      <wpg:grpSpPr>
                        <a:xfrm>
                          <a:off x="0" y="0"/>
                          <a:ext cx="5579998" cy="1065746"/>
                          <a:chOff x="0" y="0"/>
                          <a:chExt cx="5579998" cy="1065746"/>
                        </a:xfrm>
                      </wpg:grpSpPr>
                      <pic:pic xmlns:pic="http://schemas.openxmlformats.org/drawingml/2006/picture">
                        <pic:nvPicPr>
                          <pic:cNvPr id="301704" name="Picture 301704"/>
                          <pic:cNvPicPr/>
                        </pic:nvPicPr>
                        <pic:blipFill>
                          <a:blip r:embed="rId8" cstate="print">
                            <a:extLst>
                              <a:ext uri="{28A0092B-C50C-407E-A947-70E740481C1C}">
                                <a14:useLocalDpi xmlns:a14="http://schemas.microsoft.com/office/drawing/2010/main"/>
                              </a:ext>
                            </a:extLst>
                          </a:blip>
                          <a:stretch>
                            <a:fillRect/>
                          </a:stretch>
                        </pic:blipFill>
                        <pic:spPr>
                          <a:xfrm>
                            <a:off x="-3720" y="-1574"/>
                            <a:ext cx="5583937" cy="762000"/>
                          </a:xfrm>
                          <a:prstGeom prst="rect">
                            <a:avLst/>
                          </a:prstGeom>
                        </pic:spPr>
                      </pic:pic>
                      <wps:wsp>
                        <wps:cNvPr id="358" name="Shape 358"/>
                        <wps:cNvSpPr/>
                        <wps:spPr>
                          <a:xfrm>
                            <a:off x="6348" y="803046"/>
                            <a:ext cx="905294" cy="262699"/>
                          </a:xfrm>
                          <a:custGeom>
                            <a:avLst/>
                            <a:gdLst/>
                            <a:ahLst/>
                            <a:cxnLst/>
                            <a:rect l="0" t="0" r="0" b="0"/>
                            <a:pathLst>
                              <a:path w="905294" h="262699">
                                <a:moveTo>
                                  <a:pt x="108001" y="0"/>
                                </a:moveTo>
                                <a:lnTo>
                                  <a:pt x="797306" y="0"/>
                                </a:lnTo>
                                <a:cubicBezTo>
                                  <a:pt x="905294" y="0"/>
                                  <a:pt x="905294" y="108001"/>
                                  <a:pt x="905294" y="108001"/>
                                </a:cubicBezTo>
                                <a:lnTo>
                                  <a:pt x="905294" y="154699"/>
                                </a:lnTo>
                                <a:cubicBezTo>
                                  <a:pt x="905294" y="262699"/>
                                  <a:pt x="797306" y="262699"/>
                                  <a:pt x="797306" y="262699"/>
                                </a:cubicBezTo>
                                <a:lnTo>
                                  <a:pt x="108001" y="262699"/>
                                </a:lnTo>
                                <a:cubicBezTo>
                                  <a:pt x="0" y="262699"/>
                                  <a:pt x="0" y="154699"/>
                                  <a:pt x="0" y="154699"/>
                                </a:cubicBezTo>
                                <a:lnTo>
                                  <a:pt x="0" y="108001"/>
                                </a:lnTo>
                                <a:cubicBezTo>
                                  <a:pt x="0" y="0"/>
                                  <a:pt x="108001" y="0"/>
                                  <a:pt x="108001" y="0"/>
                                </a:cubicBezTo>
                                <a:close/>
                              </a:path>
                            </a:pathLst>
                          </a:custGeom>
                          <a:ln w="0" cap="flat">
                            <a:miter lim="127000"/>
                          </a:ln>
                        </wps:spPr>
                        <wps:style>
                          <a:lnRef idx="0">
                            <a:srgbClr val="000000">
                              <a:alpha val="0"/>
                            </a:srgbClr>
                          </a:lnRef>
                          <a:fillRef idx="1">
                            <a:srgbClr val="EBB098"/>
                          </a:fillRef>
                          <a:effectRef idx="0">
                            <a:scrgbClr r="0" g="0" b="0"/>
                          </a:effectRef>
                          <a:fontRef idx="none"/>
                        </wps:style>
                        <wps:bodyPr/>
                      </wps:wsp>
                      <wps:wsp>
                        <wps:cNvPr id="360" name="Shape 360"/>
                        <wps:cNvSpPr/>
                        <wps:spPr>
                          <a:xfrm>
                            <a:off x="6348" y="803046"/>
                            <a:ext cx="905294" cy="262699"/>
                          </a:xfrm>
                          <a:custGeom>
                            <a:avLst/>
                            <a:gdLst/>
                            <a:ahLst/>
                            <a:cxnLst/>
                            <a:rect l="0" t="0" r="0" b="0"/>
                            <a:pathLst>
                              <a:path w="905294" h="262699">
                                <a:moveTo>
                                  <a:pt x="108001" y="0"/>
                                </a:moveTo>
                                <a:cubicBezTo>
                                  <a:pt x="108001" y="0"/>
                                  <a:pt x="0" y="0"/>
                                  <a:pt x="0" y="108001"/>
                                </a:cubicBezTo>
                                <a:lnTo>
                                  <a:pt x="0" y="154699"/>
                                </a:lnTo>
                                <a:cubicBezTo>
                                  <a:pt x="0" y="154699"/>
                                  <a:pt x="0" y="262699"/>
                                  <a:pt x="108001" y="262699"/>
                                </a:cubicBezTo>
                                <a:lnTo>
                                  <a:pt x="797306" y="262699"/>
                                </a:lnTo>
                                <a:cubicBezTo>
                                  <a:pt x="797306" y="262699"/>
                                  <a:pt x="905294" y="262699"/>
                                  <a:pt x="905294" y="154699"/>
                                </a:cubicBezTo>
                                <a:lnTo>
                                  <a:pt x="905294" y="108001"/>
                                </a:lnTo>
                                <a:cubicBezTo>
                                  <a:pt x="905294" y="108001"/>
                                  <a:pt x="905294" y="0"/>
                                  <a:pt x="797306" y="0"/>
                                </a:cubicBezTo>
                                <a:lnTo>
                                  <a:pt x="108001" y="0"/>
                                </a:lnTo>
                                <a:close/>
                              </a:path>
                            </a:pathLst>
                          </a:custGeom>
                          <a:ln w="12700" cap="flat">
                            <a:miter lim="127000"/>
                          </a:ln>
                        </wps:spPr>
                        <wps:style>
                          <a:lnRef idx="1">
                            <a:srgbClr val="85432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05809" style="width:439.37pt;height:83.917pt;position:absolute;z-index:-2147483641;mso-position-horizontal-relative:text;mso-position-horizontal:absolute;margin-left:5.6694pt;mso-position-vertical-relative:text;margin-top:-68.8044pt;" coordsize="55799,10657">
                <v:shape id="Picture 301704" style="position:absolute;width:55839;height:7620;left:-37;top:-15;" filled="f">
                  <v:imagedata r:id="rId36"/>
                </v:shape>
                <v:shape id="Shape 358" style="position:absolute;width:9052;height:2626;left:63;top:8030;" coordsize="905294,262699" path="m108001,0l797306,0c905294,0,905294,108001,905294,108001l905294,154699c905294,262699,797306,262699,797306,262699l108001,262699c0,262699,0,154699,0,154699l0,108001c0,0,108001,0,108001,0x">
                  <v:stroke weight="0pt" endcap="flat" joinstyle="miter" miterlimit="10" on="false" color="#000000" opacity="0"/>
                  <v:fill on="true" color="#ebb098"/>
                </v:shape>
                <v:shape id="Shape 360" style="position:absolute;width:9052;height:2626;left:63;top:8030;" coordsize="905294,262699" path="m108001,0c108001,0,0,0,0,108001l0,154699c0,154699,0,262699,108001,262699l797306,262699c797306,262699,905294,262699,905294,154699l905294,108001c905294,108001,905294,0,797306,0l108001,0x">
                  <v:stroke weight="1pt" endcap="flat" joinstyle="miter" miterlimit="10" on="true" color="#854322"/>
                  <v:fill on="false" color="#000000" opacity="0"/>
                </v:shape>
              </v:group>
            </w:pict>
          </mc:Fallback>
        </mc:AlternateContent>
      </w:r>
      <w:r>
        <w:tab/>
      </w:r>
      <w:r>
        <w:rPr>
          <w:b/>
          <w:color w:val="181717"/>
          <w:sz w:val="46"/>
          <w:vertAlign w:val="superscript"/>
        </w:rPr>
        <w:t>BÀI 1</w:t>
      </w:r>
      <w:r>
        <w:rPr>
          <w:b/>
          <w:color w:val="181717"/>
          <w:sz w:val="46"/>
          <w:vertAlign w:val="superscript"/>
        </w:rPr>
        <w:tab/>
      </w:r>
      <w:r>
        <w:rPr>
          <w:b/>
          <w:color w:val="E95938"/>
          <w:sz w:val="30"/>
        </w:rPr>
        <w:t xml:space="preserve"> </w:t>
      </w:r>
      <w:r>
        <w:rPr>
          <w:b/>
          <w:color w:val="E95938"/>
          <w:sz w:val="30"/>
        </w:rPr>
        <w:tab/>
        <w:t>GIỚI THIỆU TỔNG QUAN VỀ KĨ THUẬT ĐIỆN</w:t>
      </w:r>
    </w:p>
    <w:p w:rsidR="00880278" w:rsidRDefault="00D2080C">
      <w:pPr>
        <w:spacing w:after="80" w:line="265" w:lineRule="auto"/>
        <w:ind w:left="710" w:right="588" w:hanging="10"/>
        <w:jc w:val="center"/>
      </w:pPr>
      <w:r>
        <w:rPr>
          <w:rFonts w:ascii="Times New Roman" w:eastAsia="Times New Roman" w:hAnsi="Times New Roman" w:cs="Times New Roman"/>
          <w:color w:val="181717"/>
          <w:sz w:val="25"/>
        </w:rPr>
        <w:t>(Thời gian thực hiện: 2 tiết)</w:t>
      </w:r>
    </w:p>
    <w:p w:rsidR="00880278" w:rsidRDefault="00D2080C">
      <w:pPr>
        <w:pStyle w:val="Heading3"/>
        <w:spacing w:after="34"/>
        <w:ind w:right="5819"/>
      </w:pPr>
      <w:r>
        <w:t>I.  MỤC TIÊU</w:t>
      </w:r>
    </w:p>
    <w:p w:rsidR="00880278" w:rsidRDefault="00D2080C">
      <w:pPr>
        <w:pStyle w:val="Heading4"/>
      </w:pPr>
      <w:r>
        <w:t>1. Kiến thức</w:t>
      </w:r>
    </w:p>
    <w:p w:rsidR="00880278" w:rsidRDefault="00D2080C">
      <w:pPr>
        <w:spacing w:after="88" w:line="260" w:lineRule="auto"/>
        <w:ind w:left="407" w:right="45" w:hanging="10"/>
        <w:jc w:val="both"/>
      </w:pPr>
      <w:r>
        <w:rPr>
          <w:rFonts w:ascii="Times New Roman" w:eastAsia="Times New Roman" w:hAnsi="Times New Roman" w:cs="Times New Roman"/>
          <w:color w:val="181717"/>
          <w:sz w:val="25"/>
        </w:rPr>
        <w:t>− Khái niệm kĩ thuật điện.</w:t>
      </w:r>
    </w:p>
    <w:p w:rsidR="00880278" w:rsidRDefault="00D2080C">
      <w:pPr>
        <w:spacing w:after="63" w:line="260" w:lineRule="auto"/>
        <w:ind w:left="407" w:right="45" w:hanging="10"/>
        <w:jc w:val="both"/>
      </w:pPr>
      <w:r>
        <w:rPr>
          <w:rFonts w:ascii="Times New Roman" w:eastAsia="Times New Roman" w:hAnsi="Times New Roman" w:cs="Times New Roman"/>
          <w:color w:val="181717"/>
          <w:sz w:val="25"/>
        </w:rPr>
        <w:t>− Vị trí, vai trò và triển vọng phát triển của kĩ thuật điện trong sản xuất và đời sống.</w:t>
      </w:r>
    </w:p>
    <w:p w:rsidR="00880278" w:rsidRDefault="00D2080C">
      <w:pPr>
        <w:pStyle w:val="Heading4"/>
        <w:spacing w:after="47"/>
      </w:pPr>
      <w:r>
        <w:t>2.  Năng lực</w:t>
      </w:r>
    </w:p>
    <w:p w:rsidR="00880278" w:rsidRDefault="00D2080C">
      <w:pPr>
        <w:spacing w:after="63" w:line="260" w:lineRule="auto"/>
        <w:ind w:left="407" w:right="45" w:hanging="10"/>
        <w:jc w:val="both"/>
      </w:pPr>
      <w:r>
        <w:rPr>
          <w:rFonts w:ascii="Times New Roman" w:eastAsia="Times New Roman" w:hAnsi="Times New Roman" w:cs="Times New Roman"/>
          <w:color w:val="181717"/>
          <w:sz w:val="25"/>
        </w:rPr>
        <w:t>−</w:t>
      </w:r>
      <w:bookmarkStart w:id="0" w:name="_GoBack"/>
      <w:bookmarkEnd w:id="0"/>
      <w:r>
        <w:rPr>
          <w:rFonts w:ascii="Times New Roman" w:eastAsia="Times New Roman" w:hAnsi="Times New Roman" w:cs="Times New Roman"/>
          <w:color w:val="181717"/>
          <w:sz w:val="25"/>
        </w:rPr>
        <w:t xml:space="preserve"> Trình bày được khái niệm kĩ thuật điện.</w:t>
      </w:r>
    </w:p>
    <w:p w:rsidR="00880278" w:rsidRDefault="00D2080C">
      <w:pPr>
        <w:spacing w:after="63" w:line="260" w:lineRule="auto"/>
        <w:ind w:left="407" w:right="45" w:hanging="10"/>
        <w:jc w:val="both"/>
      </w:pPr>
      <w:r>
        <w:rPr>
          <w:rFonts w:ascii="Times New Roman" w:eastAsia="Times New Roman" w:hAnsi="Times New Roman" w:cs="Times New Roman"/>
          <w:color w:val="181717"/>
          <w:sz w:val="25"/>
        </w:rPr>
        <w:t>− Hiểu và tóm tắt được vị trí và vai trò của kĩ thuật điện trong sản xuất và đời sống.</w:t>
      </w:r>
    </w:p>
    <w:p w:rsidR="00880278" w:rsidRDefault="00D2080C">
      <w:pPr>
        <w:spacing w:after="62" w:line="260" w:lineRule="auto"/>
        <w:ind w:left="407" w:right="45" w:hanging="10"/>
        <w:jc w:val="both"/>
      </w:pPr>
      <w:r>
        <w:rPr>
          <w:rFonts w:ascii="Times New Roman" w:eastAsia="Times New Roman" w:hAnsi="Times New Roman" w:cs="Times New Roman"/>
          <w:color w:val="181717"/>
          <w:sz w:val="25"/>
        </w:rPr>
        <w:t>− Hiểu được những triển vọng phát triển của kĩ thuật điện trong sản xuất, bảo vệ môi trường và nâng cao chất lượng sống cho con người.</w:t>
      </w:r>
    </w:p>
    <w:p w:rsidR="00880278" w:rsidRDefault="00D2080C">
      <w:pPr>
        <w:spacing w:after="119" w:line="260" w:lineRule="auto"/>
        <w:ind w:left="407" w:right="45" w:hanging="10"/>
        <w:jc w:val="both"/>
      </w:pPr>
      <w:r>
        <w:rPr>
          <w:rFonts w:ascii="Times New Roman" w:eastAsia="Times New Roman" w:hAnsi="Times New Roman" w:cs="Times New Roman"/>
          <w:color w:val="181717"/>
          <w:sz w:val="25"/>
        </w:rPr>
        <w:t>− Vận dụng những hiểu biết kiến thức, kĩ năng đã học về kĩ thuật điện trong đời sống.</w:t>
      </w:r>
    </w:p>
    <w:p w:rsidR="00880278" w:rsidRDefault="00D2080C">
      <w:pPr>
        <w:pStyle w:val="Heading4"/>
      </w:pPr>
      <w:r>
        <w:t>3.  Phẩm chất</w:t>
      </w:r>
    </w:p>
    <w:p w:rsidR="00880278" w:rsidRDefault="00D2080C">
      <w:pPr>
        <w:spacing w:after="88" w:line="260" w:lineRule="auto"/>
        <w:ind w:left="407" w:right="45" w:hanging="10"/>
        <w:jc w:val="both"/>
      </w:pPr>
      <w:r>
        <w:rPr>
          <w:rFonts w:ascii="Times New Roman" w:eastAsia="Times New Roman" w:hAnsi="Times New Roman" w:cs="Times New Roman"/>
          <w:color w:val="181717"/>
          <w:sz w:val="25"/>
        </w:rPr>
        <w:t xml:space="preserve">− Ham học hỏi thông qua việc tìm hiểu khái niệm, vai trò và triển vọng phát triển của kĩ thuật điện. </w:t>
      </w:r>
    </w:p>
    <w:p w:rsidR="00880278" w:rsidRDefault="00D2080C">
      <w:pPr>
        <w:spacing w:after="142" w:line="260" w:lineRule="auto"/>
        <w:ind w:left="407" w:right="45" w:hanging="10"/>
        <w:jc w:val="both"/>
      </w:pPr>
      <w:r>
        <w:rPr>
          <w:rFonts w:ascii="Times New Roman" w:eastAsia="Times New Roman" w:hAnsi="Times New Roman" w:cs="Times New Roman"/>
          <w:color w:val="181717"/>
          <w:sz w:val="25"/>
        </w:rPr>
        <w:t>− Trách nhiệm trong việc sử dụng điện năng tiết kiệm và hiệu quả.</w:t>
      </w:r>
    </w:p>
    <w:p w:rsidR="00880278" w:rsidRDefault="00D2080C">
      <w:pPr>
        <w:spacing w:after="0" w:line="336" w:lineRule="auto"/>
        <w:ind w:left="397" w:right="5819" w:hanging="281"/>
      </w:pPr>
      <w:r>
        <w:rPr>
          <w:b/>
          <w:color w:val="862A3A"/>
          <w:sz w:val="26"/>
        </w:rPr>
        <w:t xml:space="preserve">II.  THIẾT BỊ VÀ HỌC LIỆU </w:t>
      </w:r>
      <w:r>
        <w:rPr>
          <w:rFonts w:ascii="Times New Roman" w:eastAsia="Times New Roman" w:hAnsi="Times New Roman" w:cs="Times New Roman"/>
          <w:color w:val="181717"/>
          <w:sz w:val="25"/>
        </w:rPr>
        <w:t>– SGK Công nghệ 12.</w:t>
      </w:r>
    </w:p>
    <w:p w:rsidR="00880278" w:rsidRDefault="009B2A86" w:rsidP="009B2A86">
      <w:pPr>
        <w:spacing w:after="88" w:line="260" w:lineRule="auto"/>
        <w:ind w:left="58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Video dạy học.</w:t>
      </w:r>
    </w:p>
    <w:p w:rsidR="00880278" w:rsidRDefault="009B2A86" w:rsidP="009B2A86">
      <w:pPr>
        <w:spacing w:after="142" w:line="260" w:lineRule="auto"/>
        <w:ind w:left="58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Tranh ảnh dạy học.</w:t>
      </w:r>
    </w:p>
    <w:p w:rsidR="00880278" w:rsidRDefault="00D2080C">
      <w:pPr>
        <w:pStyle w:val="Heading3"/>
        <w:spacing w:after="91"/>
        <w:ind w:right="5819"/>
      </w:pPr>
      <w:r>
        <w:t>III.  TIẾN TRÌNH DẠY HỌC</w:t>
      </w:r>
    </w:p>
    <w:p w:rsidR="00880278" w:rsidRDefault="00D2080C">
      <w:pPr>
        <w:pStyle w:val="Heading4"/>
      </w:pPr>
      <w:r>
        <w:t xml:space="preserve">1.  Hoạt động 1. Mở đầu </w:t>
      </w:r>
    </w:p>
    <w:p w:rsidR="00880278" w:rsidRDefault="009B2A86" w:rsidP="009B2A86">
      <w:pPr>
        <w:spacing w:after="62" w:line="260" w:lineRule="auto"/>
        <w:ind w:left="407" w:right="3037" w:hanging="10"/>
        <w:jc w:val="both"/>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color w:val="181717"/>
          <w:sz w:val="25"/>
        </w:rPr>
        <w:t xml:space="preserve"> Tạo sự hứng thú, kích thích tính tò mò, tạo tâm thế cho HS bước vào bài học.</w:t>
      </w:r>
    </w:p>
    <w:p w:rsidR="00880278" w:rsidRDefault="009B2A86" w:rsidP="009B2A86">
      <w:pPr>
        <w:spacing w:after="148" w:line="312" w:lineRule="auto"/>
        <w:ind w:left="407" w:right="3037" w:hanging="10"/>
        <w:jc w:val="both"/>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r w:rsidR="00D2080C">
        <w:rPr>
          <w:rFonts w:ascii="Times New Roman" w:eastAsia="Times New Roman" w:hAnsi="Times New Roman" w:cs="Times New Roman"/>
          <w:color w:val="181717"/>
          <w:sz w:val="25"/>
        </w:rPr>
        <w:t>– GV giao nhiệm vụ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520"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quan sát Hình 1.1 SGK và trả lời câu hỏi: Em hãy tưởng tượng, nếu không có điện, cuộc sống của chúng ta sẽ như thế nào?</w:t>
      </w:r>
    </w:p>
    <w:p w:rsidR="00880278" w:rsidRDefault="009B2A86" w:rsidP="009B2A86">
      <w:pPr>
        <w:spacing w:after="6" w:line="260" w:lineRule="auto"/>
        <w:ind w:left="568" w:right="101"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HS thực hiện nhiệm vụ: Quan sát hình ảnh, suy nghĩ và trả lời câu hỏi. </w:t>
      </w:r>
    </w:p>
    <w:p w:rsidR="00880278" w:rsidRDefault="00D2080C">
      <w:pPr>
        <w:spacing w:after="88" w:line="260" w:lineRule="auto"/>
        <w:ind w:left="407" w:right="45" w:hanging="10"/>
        <w:jc w:val="both"/>
      </w:pPr>
      <w:r>
        <w:rPr>
          <w:rFonts w:ascii="Times New Roman" w:eastAsia="Times New Roman" w:hAnsi="Times New Roman" w:cs="Times New Roman"/>
          <w:color w:val="181717"/>
          <w:sz w:val="25"/>
        </w:rPr>
        <w:lastRenderedPageBreak/>
        <w:t>GV quan sát, gợi ý câu trả lời cho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 xml:space="preserve">Sản phẩm: </w:t>
      </w:r>
      <w:r>
        <w:rPr>
          <w:rFonts w:ascii="Times New Roman" w:eastAsia="Times New Roman" w:hAnsi="Times New Roman" w:cs="Times New Roman"/>
          <w:color w:val="181717"/>
          <w:sz w:val="25"/>
        </w:rPr>
        <w:t>Câu trả lời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Khi không có điện cuộc sống của chúng ta sẽ:</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Không có đèn để chiếu sáng.</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Không có quạt để làm mát khi trời nóng.</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227"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Không có tủ lạnh để lưu trữ, bảo quản thức ăn,...</w:t>
      </w:r>
    </w:p>
    <w:p w:rsidR="00880278" w:rsidRDefault="009B2A86" w:rsidP="009B2A86">
      <w:pPr>
        <w:spacing w:after="0" w:line="324" w:lineRule="auto"/>
        <w:ind w:left="568" w:right="101"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tổ chức báo cáo, thảo luận: Chọn 1 – 2 HS trả lời câu hỏi, GV gợi ý giúp HS nêu thêm được sự cần thiết của điện năng trong đời sống của con người. </w:t>
      </w:r>
      <w:r w:rsidR="00D2080C">
        <w:rPr>
          <w:rFonts w:ascii="Segoe UI Symbol" w:eastAsia="Segoe UI Symbol" w:hAnsi="Segoe UI Symbol" w:cs="Segoe UI Symbol"/>
          <w:color w:val="181717"/>
          <w:sz w:val="25"/>
        </w:rPr>
        <w:t>∗</w:t>
      </w:r>
      <w:r w:rsidR="00D2080C">
        <w:rPr>
          <w:rFonts w:ascii="Times New Roman" w:eastAsia="Times New Roman" w:hAnsi="Times New Roman" w:cs="Times New Roman"/>
          <w:color w:val="181717"/>
          <w:sz w:val="25"/>
        </w:rPr>
        <w:t xml:space="preserve"> Ngoài ra, GV có thể tổ chức như sau:</w:t>
      </w:r>
    </w:p>
    <w:p w:rsidR="00880278" w:rsidRDefault="00D2080C">
      <w:pPr>
        <w:spacing w:after="123"/>
        <w:ind w:left="283"/>
      </w:pPr>
      <w:r>
        <w:rPr>
          <w:noProof/>
        </w:rPr>
        <mc:AlternateContent>
          <mc:Choice Requires="wpg">
            <w:drawing>
              <wp:inline distT="0" distB="0" distL="0" distR="0" wp14:anchorId="38070342" wp14:editId="0014C2FD">
                <wp:extent cx="5400002" cy="3547813"/>
                <wp:effectExtent l="0" t="0" r="0" b="0"/>
                <wp:docPr id="222775" name="Group 222775"/>
                <wp:cNvGraphicFramePr/>
                <a:graphic xmlns:a="http://schemas.openxmlformats.org/drawingml/2006/main">
                  <a:graphicData uri="http://schemas.microsoft.com/office/word/2010/wordprocessingGroup">
                    <wpg:wgp>
                      <wpg:cNvGrpSpPr/>
                      <wpg:grpSpPr>
                        <a:xfrm>
                          <a:off x="0" y="0"/>
                          <a:ext cx="5400002" cy="3547813"/>
                          <a:chOff x="0" y="0"/>
                          <a:chExt cx="5400002" cy="3547813"/>
                        </a:xfrm>
                      </wpg:grpSpPr>
                      <wps:wsp>
                        <wps:cNvPr id="310333" name="Shape 310333"/>
                        <wps:cNvSpPr/>
                        <wps:spPr>
                          <a:xfrm>
                            <a:off x="3176" y="5"/>
                            <a:ext cx="5393652" cy="3547809"/>
                          </a:xfrm>
                          <a:custGeom>
                            <a:avLst/>
                            <a:gdLst/>
                            <a:ahLst/>
                            <a:cxnLst/>
                            <a:rect l="0" t="0" r="0" b="0"/>
                            <a:pathLst>
                              <a:path w="5393652" h="3547809">
                                <a:moveTo>
                                  <a:pt x="0" y="0"/>
                                </a:moveTo>
                                <a:lnTo>
                                  <a:pt x="5393652" y="0"/>
                                </a:lnTo>
                                <a:lnTo>
                                  <a:pt x="5393652" y="3547809"/>
                                </a:lnTo>
                                <a:lnTo>
                                  <a:pt x="0" y="3547809"/>
                                </a:lnTo>
                                <a:lnTo>
                                  <a:pt x="0" y="0"/>
                                </a:lnTo>
                              </a:path>
                            </a:pathLst>
                          </a:custGeom>
                          <a:ln w="0" cap="flat">
                            <a:miter lim="127000"/>
                          </a:ln>
                        </wps:spPr>
                        <wps:style>
                          <a:lnRef idx="0">
                            <a:srgbClr val="000000">
                              <a:alpha val="0"/>
                            </a:srgbClr>
                          </a:lnRef>
                          <a:fillRef idx="1">
                            <a:srgbClr val="FFEDE3"/>
                          </a:fillRef>
                          <a:effectRef idx="0">
                            <a:scrgbClr r="0" g="0" b="0"/>
                          </a:effectRef>
                          <a:fontRef idx="none"/>
                        </wps:style>
                        <wps:bodyPr/>
                      </wps:wsp>
                      <wps:wsp>
                        <wps:cNvPr id="457" name="Shape 457"/>
                        <wps:cNvSpPr/>
                        <wps:spPr>
                          <a:xfrm>
                            <a:off x="0" y="0"/>
                            <a:ext cx="5400002" cy="0"/>
                          </a:xfrm>
                          <a:custGeom>
                            <a:avLst/>
                            <a:gdLst/>
                            <a:ahLst/>
                            <a:cxnLst/>
                            <a:rect l="0" t="0" r="0" b="0"/>
                            <a:pathLst>
                              <a:path w="5400002">
                                <a:moveTo>
                                  <a:pt x="0" y="0"/>
                                </a:moveTo>
                                <a:lnTo>
                                  <a:pt x="5400002"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458" name="Shape 458"/>
                        <wps:cNvSpPr/>
                        <wps:spPr>
                          <a:xfrm>
                            <a:off x="3175" y="3176"/>
                            <a:ext cx="0" cy="3541459"/>
                          </a:xfrm>
                          <a:custGeom>
                            <a:avLst/>
                            <a:gdLst/>
                            <a:ahLst/>
                            <a:cxnLst/>
                            <a:rect l="0" t="0" r="0" b="0"/>
                            <a:pathLst>
                              <a:path h="3541459">
                                <a:moveTo>
                                  <a:pt x="0" y="3541459"/>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459" name="Shape 459"/>
                        <wps:cNvSpPr/>
                        <wps:spPr>
                          <a:xfrm>
                            <a:off x="5396825" y="3176"/>
                            <a:ext cx="0" cy="3541459"/>
                          </a:xfrm>
                          <a:custGeom>
                            <a:avLst/>
                            <a:gdLst/>
                            <a:ahLst/>
                            <a:cxnLst/>
                            <a:rect l="0" t="0" r="0" b="0"/>
                            <a:pathLst>
                              <a:path h="3541459">
                                <a:moveTo>
                                  <a:pt x="0" y="3541459"/>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460" name="Shape 460"/>
                        <wps:cNvSpPr/>
                        <wps:spPr>
                          <a:xfrm>
                            <a:off x="0" y="3547810"/>
                            <a:ext cx="5400002" cy="0"/>
                          </a:xfrm>
                          <a:custGeom>
                            <a:avLst/>
                            <a:gdLst/>
                            <a:ahLst/>
                            <a:cxnLst/>
                            <a:rect l="0" t="0" r="0" b="0"/>
                            <a:pathLst>
                              <a:path w="5400002">
                                <a:moveTo>
                                  <a:pt x="0" y="0"/>
                                </a:moveTo>
                                <a:lnTo>
                                  <a:pt x="5400002"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461" name="Rectangle 461"/>
                        <wps:cNvSpPr/>
                        <wps:spPr>
                          <a:xfrm>
                            <a:off x="71755" y="64342"/>
                            <a:ext cx="807812" cy="287570"/>
                          </a:xfrm>
                          <a:prstGeom prst="rect">
                            <a:avLst/>
                          </a:prstGeom>
                          <a:ln>
                            <a:noFill/>
                          </a:ln>
                        </wps:spPr>
                        <wps:txbx>
                          <w:txbxContent>
                            <w:p w:rsidR="00880278" w:rsidRDefault="00D2080C">
                              <w:r>
                                <w:rPr>
                                  <w:rFonts w:ascii="Times New Roman" w:eastAsia="Times New Roman" w:hAnsi="Times New Roman" w:cs="Times New Roman"/>
                                  <w:i/>
                                  <w:color w:val="181717"/>
                                  <w:w w:val="95"/>
                                  <w:sz w:val="25"/>
                                </w:rPr>
                                <w:t>Nội</w:t>
                              </w:r>
                              <w:r>
                                <w:rPr>
                                  <w:rFonts w:ascii="Times New Roman" w:eastAsia="Times New Roman" w:hAnsi="Times New Roman" w:cs="Times New Roman"/>
                                  <w:i/>
                                  <w:color w:val="181717"/>
                                  <w:spacing w:val="-6"/>
                                  <w:w w:val="95"/>
                                  <w:sz w:val="25"/>
                                </w:rPr>
                                <w:t xml:space="preserve"> </w:t>
                              </w:r>
                              <w:r>
                                <w:rPr>
                                  <w:rFonts w:ascii="Times New Roman" w:eastAsia="Times New Roman" w:hAnsi="Times New Roman" w:cs="Times New Roman"/>
                                  <w:i/>
                                  <w:color w:val="181717"/>
                                  <w:w w:val="95"/>
                                  <w:sz w:val="25"/>
                                </w:rPr>
                                <w:t>dung:</w:t>
                              </w:r>
                            </w:p>
                          </w:txbxContent>
                        </wps:txbx>
                        <wps:bodyPr horzOverflow="overflow" vert="horz" lIns="0" tIns="0" rIns="0" bIns="0" rtlCol="0">
                          <a:noAutofit/>
                        </wps:bodyPr>
                      </wps:wsp>
                      <wps:wsp>
                        <wps:cNvPr id="462" name="Rectangle 462"/>
                        <wps:cNvSpPr/>
                        <wps:spPr>
                          <a:xfrm>
                            <a:off x="679150" y="66406"/>
                            <a:ext cx="47928" cy="284824"/>
                          </a:xfrm>
                          <a:prstGeom prst="rect">
                            <a:avLst/>
                          </a:prstGeom>
                          <a:ln>
                            <a:noFill/>
                          </a:ln>
                        </wps:spPr>
                        <wps:txbx>
                          <w:txbxContent>
                            <w:p w:rsidR="00880278" w:rsidRDefault="00D2080C">
                              <w:r>
                                <w:rPr>
                                  <w:rFonts w:ascii="Times New Roman" w:eastAsia="Times New Roman" w:hAnsi="Times New Roman" w:cs="Times New Roman"/>
                                  <w:color w:val="181717"/>
                                  <w:sz w:val="25"/>
                                </w:rPr>
                                <w:t xml:space="preserve"> </w:t>
                              </w:r>
                            </w:p>
                          </w:txbxContent>
                        </wps:txbx>
                        <wps:bodyPr horzOverflow="overflow" vert="horz" lIns="0" tIns="0" rIns="0" bIns="0" rtlCol="0">
                          <a:noAutofit/>
                        </wps:bodyPr>
                      </wps:wsp>
                      <wps:wsp>
                        <wps:cNvPr id="463" name="Rectangle 463"/>
                        <wps:cNvSpPr/>
                        <wps:spPr>
                          <a:xfrm>
                            <a:off x="715049" y="66406"/>
                            <a:ext cx="6183120" cy="284824"/>
                          </a:xfrm>
                          <a:prstGeom prst="rect">
                            <a:avLst/>
                          </a:prstGeom>
                          <a:ln>
                            <a:noFill/>
                          </a:ln>
                        </wps:spPr>
                        <wps:txbx>
                          <w:txbxContent>
                            <w:p w:rsidR="00880278" w:rsidRDefault="00D2080C">
                              <w:r>
                                <w:rPr>
                                  <w:rFonts w:ascii="Times New Roman" w:eastAsia="Times New Roman" w:hAnsi="Times New Roman" w:cs="Times New Roman"/>
                                  <w:color w:val="181717"/>
                                  <w:w w:val="99"/>
                                  <w:sz w:val="25"/>
                                </w:rPr>
                                <w:t>GV</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giới</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thiệu</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cho</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HS</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về</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4</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cuộc</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cách</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mạng</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công</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nghiệp:</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Đặc</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biệt</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là</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cuộc</w:t>
                              </w:r>
                              <w:r>
                                <w:rPr>
                                  <w:rFonts w:ascii="Times New Roman" w:eastAsia="Times New Roman" w:hAnsi="Times New Roman" w:cs="Times New Roman"/>
                                  <w:color w:val="181717"/>
                                  <w:spacing w:val="-6"/>
                                  <w:w w:val="99"/>
                                  <w:sz w:val="25"/>
                                </w:rPr>
                                <w:t xml:space="preserve"> </w:t>
                              </w:r>
                            </w:p>
                          </w:txbxContent>
                        </wps:txbx>
                        <wps:bodyPr horzOverflow="overflow" vert="horz" lIns="0" tIns="0" rIns="0" bIns="0" rtlCol="0">
                          <a:noAutofit/>
                        </wps:bodyPr>
                      </wps:wsp>
                      <wps:wsp>
                        <wps:cNvPr id="464" name="Rectangle 464"/>
                        <wps:cNvSpPr/>
                        <wps:spPr>
                          <a:xfrm>
                            <a:off x="71755" y="295006"/>
                            <a:ext cx="7040127" cy="284824"/>
                          </a:xfrm>
                          <a:prstGeom prst="rect">
                            <a:avLst/>
                          </a:prstGeom>
                          <a:ln>
                            <a:noFill/>
                          </a:ln>
                        </wps:spPr>
                        <wps:txbx>
                          <w:txbxContent>
                            <w:p w:rsidR="00880278" w:rsidRDefault="00D2080C">
                              <w:r>
                                <w:rPr>
                                  <w:rFonts w:ascii="Times New Roman" w:eastAsia="Times New Roman" w:hAnsi="Times New Roman" w:cs="Times New Roman"/>
                                  <w:color w:val="181717"/>
                                  <w:sz w:val="25"/>
                                </w:rPr>
                                <w:t>cách</w:t>
                              </w:r>
                              <w:r>
                                <w:rPr>
                                  <w:rFonts w:ascii="Times New Roman" w:eastAsia="Times New Roman" w:hAnsi="Times New Roman" w:cs="Times New Roman"/>
                                  <w:color w:val="181717"/>
                                  <w:spacing w:val="-2"/>
                                  <w:sz w:val="25"/>
                                </w:rPr>
                                <w:t xml:space="preserve"> </w:t>
                              </w:r>
                              <w:r>
                                <w:rPr>
                                  <w:rFonts w:ascii="Times New Roman" w:eastAsia="Times New Roman" w:hAnsi="Times New Roman" w:cs="Times New Roman"/>
                                  <w:color w:val="181717"/>
                                  <w:sz w:val="25"/>
                                </w:rPr>
                                <w:t>mạng</w:t>
                              </w:r>
                              <w:r>
                                <w:rPr>
                                  <w:rFonts w:ascii="Times New Roman" w:eastAsia="Times New Roman" w:hAnsi="Times New Roman" w:cs="Times New Roman"/>
                                  <w:color w:val="181717"/>
                                  <w:spacing w:val="-1"/>
                                  <w:sz w:val="25"/>
                                </w:rPr>
                                <w:t xml:space="preserve"> </w:t>
                              </w:r>
                              <w:r>
                                <w:rPr>
                                  <w:rFonts w:ascii="Times New Roman" w:eastAsia="Times New Roman" w:hAnsi="Times New Roman" w:cs="Times New Roman"/>
                                  <w:color w:val="181717"/>
                                  <w:sz w:val="25"/>
                                </w:rPr>
                                <w:t>công</w:t>
                              </w:r>
                              <w:r>
                                <w:rPr>
                                  <w:rFonts w:ascii="Times New Roman" w:eastAsia="Times New Roman" w:hAnsi="Times New Roman" w:cs="Times New Roman"/>
                                  <w:color w:val="181717"/>
                                  <w:spacing w:val="-1"/>
                                  <w:sz w:val="25"/>
                                </w:rPr>
                                <w:t xml:space="preserve"> </w:t>
                              </w:r>
                              <w:r>
                                <w:rPr>
                                  <w:rFonts w:ascii="Times New Roman" w:eastAsia="Times New Roman" w:hAnsi="Times New Roman" w:cs="Times New Roman"/>
                                  <w:color w:val="181717"/>
                                  <w:sz w:val="25"/>
                                </w:rPr>
                                <w:t>nghiệp</w:t>
                              </w:r>
                              <w:r>
                                <w:rPr>
                                  <w:rFonts w:ascii="Times New Roman" w:eastAsia="Times New Roman" w:hAnsi="Times New Roman" w:cs="Times New Roman"/>
                                  <w:color w:val="181717"/>
                                  <w:spacing w:val="-2"/>
                                  <w:sz w:val="25"/>
                                </w:rPr>
                                <w:t xml:space="preserve"> </w:t>
                              </w:r>
                              <w:r>
                                <w:rPr>
                                  <w:rFonts w:ascii="Times New Roman" w:eastAsia="Times New Roman" w:hAnsi="Times New Roman" w:cs="Times New Roman"/>
                                  <w:color w:val="181717"/>
                                  <w:sz w:val="25"/>
                                </w:rPr>
                                <w:t>lần</w:t>
                              </w:r>
                              <w:r>
                                <w:rPr>
                                  <w:rFonts w:ascii="Times New Roman" w:eastAsia="Times New Roman" w:hAnsi="Times New Roman" w:cs="Times New Roman"/>
                                  <w:color w:val="181717"/>
                                  <w:spacing w:val="-2"/>
                                  <w:sz w:val="25"/>
                                </w:rPr>
                                <w:t xml:space="preserve"> </w:t>
                              </w:r>
                              <w:r>
                                <w:rPr>
                                  <w:rFonts w:ascii="Times New Roman" w:eastAsia="Times New Roman" w:hAnsi="Times New Roman" w:cs="Times New Roman"/>
                                  <w:color w:val="181717"/>
                                  <w:sz w:val="25"/>
                                </w:rPr>
                                <w:t>thứ</w:t>
                              </w:r>
                              <w:r>
                                <w:rPr>
                                  <w:rFonts w:ascii="Times New Roman" w:eastAsia="Times New Roman" w:hAnsi="Times New Roman" w:cs="Times New Roman"/>
                                  <w:color w:val="181717"/>
                                  <w:spacing w:val="-2"/>
                                  <w:sz w:val="25"/>
                                </w:rPr>
                                <w:t xml:space="preserve"> </w:t>
                              </w:r>
                              <w:r>
                                <w:rPr>
                                  <w:rFonts w:ascii="Times New Roman" w:eastAsia="Times New Roman" w:hAnsi="Times New Roman" w:cs="Times New Roman"/>
                                  <w:color w:val="181717"/>
                                  <w:sz w:val="25"/>
                                </w:rPr>
                                <w:t>2</w:t>
                              </w:r>
                              <w:r>
                                <w:rPr>
                                  <w:rFonts w:ascii="Times New Roman" w:eastAsia="Times New Roman" w:hAnsi="Times New Roman" w:cs="Times New Roman"/>
                                  <w:color w:val="181717"/>
                                  <w:spacing w:val="-2"/>
                                  <w:sz w:val="25"/>
                                </w:rPr>
                                <w:t xml:space="preserve"> </w:t>
                              </w:r>
                              <w:r>
                                <w:rPr>
                                  <w:rFonts w:ascii="Times New Roman" w:eastAsia="Times New Roman" w:hAnsi="Times New Roman" w:cs="Times New Roman"/>
                                  <w:color w:val="181717"/>
                                  <w:sz w:val="25"/>
                                </w:rPr>
                                <w:t>với</w:t>
                              </w:r>
                              <w:r>
                                <w:rPr>
                                  <w:rFonts w:ascii="Times New Roman" w:eastAsia="Times New Roman" w:hAnsi="Times New Roman" w:cs="Times New Roman"/>
                                  <w:color w:val="181717"/>
                                  <w:spacing w:val="-1"/>
                                  <w:sz w:val="25"/>
                                </w:rPr>
                                <w:t xml:space="preserve"> </w:t>
                              </w:r>
                              <w:r>
                                <w:rPr>
                                  <w:rFonts w:ascii="Times New Roman" w:eastAsia="Times New Roman" w:hAnsi="Times New Roman" w:cs="Times New Roman"/>
                                  <w:color w:val="181717"/>
                                  <w:sz w:val="25"/>
                                </w:rPr>
                                <w:t>đặc</w:t>
                              </w:r>
                              <w:r>
                                <w:rPr>
                                  <w:rFonts w:ascii="Times New Roman" w:eastAsia="Times New Roman" w:hAnsi="Times New Roman" w:cs="Times New Roman"/>
                                  <w:color w:val="181717"/>
                                  <w:spacing w:val="-2"/>
                                  <w:sz w:val="25"/>
                                </w:rPr>
                                <w:t xml:space="preserve"> </w:t>
                              </w:r>
                              <w:r>
                                <w:rPr>
                                  <w:rFonts w:ascii="Times New Roman" w:eastAsia="Times New Roman" w:hAnsi="Times New Roman" w:cs="Times New Roman"/>
                                  <w:color w:val="181717"/>
                                  <w:sz w:val="25"/>
                                </w:rPr>
                                <w:t>trưng</w:t>
                              </w:r>
                              <w:r>
                                <w:rPr>
                                  <w:rFonts w:ascii="Times New Roman" w:eastAsia="Times New Roman" w:hAnsi="Times New Roman" w:cs="Times New Roman"/>
                                  <w:color w:val="181717"/>
                                  <w:spacing w:val="-2"/>
                                  <w:sz w:val="25"/>
                                </w:rPr>
                                <w:t xml:space="preserve"> </w:t>
                              </w:r>
                              <w:r>
                                <w:rPr>
                                  <w:rFonts w:ascii="Times New Roman" w:eastAsia="Times New Roman" w:hAnsi="Times New Roman" w:cs="Times New Roman"/>
                                  <w:color w:val="181717"/>
                                  <w:sz w:val="25"/>
                                </w:rPr>
                                <w:t>là</w:t>
                              </w:r>
                              <w:r>
                                <w:rPr>
                                  <w:rFonts w:ascii="Times New Roman" w:eastAsia="Times New Roman" w:hAnsi="Times New Roman" w:cs="Times New Roman"/>
                                  <w:color w:val="181717"/>
                                  <w:spacing w:val="-1"/>
                                  <w:sz w:val="25"/>
                                </w:rPr>
                                <w:t xml:space="preserve"> </w:t>
                              </w:r>
                              <w:r>
                                <w:rPr>
                                  <w:rFonts w:ascii="Times New Roman" w:eastAsia="Times New Roman" w:hAnsi="Times New Roman" w:cs="Times New Roman"/>
                                  <w:color w:val="181717"/>
                                  <w:sz w:val="25"/>
                                </w:rPr>
                                <w:t>việc</w:t>
                              </w:r>
                              <w:r>
                                <w:rPr>
                                  <w:rFonts w:ascii="Times New Roman" w:eastAsia="Times New Roman" w:hAnsi="Times New Roman" w:cs="Times New Roman"/>
                                  <w:color w:val="181717"/>
                                  <w:spacing w:val="-2"/>
                                  <w:sz w:val="25"/>
                                </w:rPr>
                                <w:t xml:space="preserve"> </w:t>
                              </w:r>
                              <w:r>
                                <w:rPr>
                                  <w:rFonts w:ascii="Times New Roman" w:eastAsia="Times New Roman" w:hAnsi="Times New Roman" w:cs="Times New Roman"/>
                                  <w:color w:val="181717"/>
                                  <w:sz w:val="25"/>
                                </w:rPr>
                                <w:t>sử</w:t>
                              </w:r>
                              <w:r>
                                <w:rPr>
                                  <w:rFonts w:ascii="Times New Roman" w:eastAsia="Times New Roman" w:hAnsi="Times New Roman" w:cs="Times New Roman"/>
                                  <w:color w:val="181717"/>
                                  <w:spacing w:val="-1"/>
                                  <w:sz w:val="25"/>
                                </w:rPr>
                                <w:t xml:space="preserve"> </w:t>
                              </w:r>
                              <w:r>
                                <w:rPr>
                                  <w:rFonts w:ascii="Times New Roman" w:eastAsia="Times New Roman" w:hAnsi="Times New Roman" w:cs="Times New Roman"/>
                                  <w:color w:val="181717"/>
                                  <w:sz w:val="25"/>
                                </w:rPr>
                                <w:t>dụng</w:t>
                              </w:r>
                              <w:r>
                                <w:rPr>
                                  <w:rFonts w:ascii="Times New Roman" w:eastAsia="Times New Roman" w:hAnsi="Times New Roman" w:cs="Times New Roman"/>
                                  <w:color w:val="181717"/>
                                  <w:spacing w:val="-2"/>
                                  <w:sz w:val="25"/>
                                </w:rPr>
                                <w:t xml:space="preserve"> </w:t>
                              </w:r>
                              <w:r>
                                <w:rPr>
                                  <w:rFonts w:ascii="Times New Roman" w:eastAsia="Times New Roman" w:hAnsi="Times New Roman" w:cs="Times New Roman"/>
                                  <w:color w:val="181717"/>
                                  <w:sz w:val="25"/>
                                </w:rPr>
                                <w:t>năng</w:t>
                              </w:r>
                              <w:r>
                                <w:rPr>
                                  <w:rFonts w:ascii="Times New Roman" w:eastAsia="Times New Roman" w:hAnsi="Times New Roman" w:cs="Times New Roman"/>
                                  <w:color w:val="181717"/>
                                  <w:spacing w:val="-2"/>
                                  <w:sz w:val="25"/>
                                </w:rPr>
                                <w:t xml:space="preserve"> </w:t>
                              </w:r>
                              <w:r>
                                <w:rPr>
                                  <w:rFonts w:ascii="Times New Roman" w:eastAsia="Times New Roman" w:hAnsi="Times New Roman" w:cs="Times New Roman"/>
                                  <w:color w:val="181717"/>
                                  <w:sz w:val="25"/>
                                </w:rPr>
                                <w:t>lượng</w:t>
                              </w:r>
                              <w:r>
                                <w:rPr>
                                  <w:rFonts w:ascii="Times New Roman" w:eastAsia="Times New Roman" w:hAnsi="Times New Roman" w:cs="Times New Roman"/>
                                  <w:color w:val="181717"/>
                                  <w:spacing w:val="-2"/>
                                  <w:sz w:val="25"/>
                                </w:rPr>
                                <w:t xml:space="preserve"> </w:t>
                              </w:r>
                              <w:r>
                                <w:rPr>
                                  <w:rFonts w:ascii="Times New Roman" w:eastAsia="Times New Roman" w:hAnsi="Times New Roman" w:cs="Times New Roman"/>
                                  <w:color w:val="181717"/>
                                  <w:sz w:val="25"/>
                                </w:rPr>
                                <w:t>điện</w:t>
                              </w:r>
                              <w:r>
                                <w:rPr>
                                  <w:rFonts w:ascii="Times New Roman" w:eastAsia="Times New Roman" w:hAnsi="Times New Roman" w:cs="Times New Roman"/>
                                  <w:color w:val="181717"/>
                                  <w:spacing w:val="-1"/>
                                  <w:sz w:val="25"/>
                                </w:rPr>
                                <w:t xml:space="preserve"> </w:t>
                              </w:r>
                              <w:r>
                                <w:rPr>
                                  <w:rFonts w:ascii="Times New Roman" w:eastAsia="Times New Roman" w:hAnsi="Times New Roman" w:cs="Times New Roman"/>
                                  <w:color w:val="181717"/>
                                  <w:sz w:val="25"/>
                                </w:rPr>
                                <w:t>và</w:t>
                              </w:r>
                              <w:r>
                                <w:rPr>
                                  <w:rFonts w:ascii="Times New Roman" w:eastAsia="Times New Roman" w:hAnsi="Times New Roman" w:cs="Times New Roman"/>
                                  <w:color w:val="181717"/>
                                  <w:spacing w:val="-6"/>
                                  <w:sz w:val="25"/>
                                </w:rPr>
                                <w:t xml:space="preserve"> </w:t>
                              </w:r>
                            </w:p>
                          </w:txbxContent>
                        </wps:txbx>
                        <wps:bodyPr horzOverflow="overflow" vert="horz" lIns="0" tIns="0" rIns="0" bIns="0" rtlCol="0">
                          <a:noAutofit/>
                        </wps:bodyPr>
                      </wps:wsp>
                      <wps:wsp>
                        <wps:cNvPr id="465" name="Rectangle 465"/>
                        <wps:cNvSpPr/>
                        <wps:spPr>
                          <a:xfrm>
                            <a:off x="71755" y="523606"/>
                            <a:ext cx="1082502" cy="284824"/>
                          </a:xfrm>
                          <a:prstGeom prst="rect">
                            <a:avLst/>
                          </a:prstGeom>
                          <a:ln>
                            <a:noFill/>
                          </a:ln>
                        </wps:spPr>
                        <wps:txbx>
                          <w:txbxContent>
                            <w:p w:rsidR="00880278" w:rsidRDefault="00D2080C">
                              <w:r>
                                <w:rPr>
                                  <w:rFonts w:ascii="Times New Roman" w:eastAsia="Times New Roman" w:hAnsi="Times New Roman" w:cs="Times New Roman"/>
                                  <w:color w:val="181717"/>
                                  <w:sz w:val="25"/>
                                </w:rPr>
                                <w:t>sự</w:t>
                              </w:r>
                              <w:r>
                                <w:rPr>
                                  <w:rFonts w:ascii="Times New Roman" w:eastAsia="Times New Roman" w:hAnsi="Times New Roman" w:cs="Times New Roman"/>
                                  <w:color w:val="181717"/>
                                  <w:spacing w:val="-6"/>
                                  <w:sz w:val="25"/>
                                </w:rPr>
                                <w:t xml:space="preserve"> </w:t>
                              </w:r>
                              <w:r>
                                <w:rPr>
                                  <w:rFonts w:ascii="Times New Roman" w:eastAsia="Times New Roman" w:hAnsi="Times New Roman" w:cs="Times New Roman"/>
                                  <w:color w:val="181717"/>
                                  <w:sz w:val="25"/>
                                </w:rPr>
                                <w:t>ra</w:t>
                              </w:r>
                              <w:r>
                                <w:rPr>
                                  <w:rFonts w:ascii="Times New Roman" w:eastAsia="Times New Roman" w:hAnsi="Times New Roman" w:cs="Times New Roman"/>
                                  <w:color w:val="181717"/>
                                  <w:spacing w:val="-6"/>
                                  <w:sz w:val="25"/>
                                </w:rPr>
                                <w:t xml:space="preserve"> </w:t>
                              </w:r>
                              <w:r>
                                <w:rPr>
                                  <w:rFonts w:ascii="Times New Roman" w:eastAsia="Times New Roman" w:hAnsi="Times New Roman" w:cs="Times New Roman"/>
                                  <w:color w:val="181717"/>
                                  <w:sz w:val="25"/>
                                </w:rPr>
                                <w:t>đời</w:t>
                              </w:r>
                              <w:r>
                                <w:rPr>
                                  <w:rFonts w:ascii="Times New Roman" w:eastAsia="Times New Roman" w:hAnsi="Times New Roman" w:cs="Times New Roman"/>
                                  <w:color w:val="181717"/>
                                  <w:spacing w:val="-6"/>
                                  <w:sz w:val="25"/>
                                </w:rPr>
                                <w:t xml:space="preserve"> </w:t>
                              </w:r>
                              <w:r>
                                <w:rPr>
                                  <w:rFonts w:ascii="Times New Roman" w:eastAsia="Times New Roman" w:hAnsi="Times New Roman" w:cs="Times New Roman"/>
                                  <w:color w:val="181717"/>
                                  <w:sz w:val="25"/>
                                </w:rPr>
                                <w:t>của</w:t>
                              </w:r>
                            </w:p>
                          </w:txbxContent>
                        </wps:txbx>
                        <wps:bodyPr horzOverflow="overflow" vert="horz" lIns="0" tIns="0" rIns="0" bIns="0" rtlCol="0">
                          <a:noAutofit/>
                        </wps:bodyPr>
                      </wps:wsp>
                      <wps:wsp>
                        <wps:cNvPr id="466" name="Rectangle 466"/>
                        <wps:cNvSpPr/>
                        <wps:spPr>
                          <a:xfrm>
                            <a:off x="885643" y="523606"/>
                            <a:ext cx="4497799" cy="284824"/>
                          </a:xfrm>
                          <a:prstGeom prst="rect">
                            <a:avLst/>
                          </a:prstGeom>
                          <a:ln>
                            <a:noFill/>
                          </a:ln>
                        </wps:spPr>
                        <wps:txbx>
                          <w:txbxContent>
                            <w:p w:rsidR="00880278" w:rsidRDefault="00D2080C">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các</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dây</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chuyền</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sản</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xuất</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hàng</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loạt</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trên</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quy</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mô</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lớn,...</w:t>
                              </w:r>
                            </w:p>
                          </w:txbxContent>
                        </wps:txbx>
                        <wps:bodyPr horzOverflow="overflow" vert="horz" lIns="0" tIns="0" rIns="0" bIns="0" rtlCol="0">
                          <a:noAutofit/>
                        </wps:bodyPr>
                      </wps:wsp>
                      <wps:wsp>
                        <wps:cNvPr id="310439" name="Shape 310439"/>
                        <wps:cNvSpPr/>
                        <wps:spPr>
                          <a:xfrm>
                            <a:off x="199459" y="768241"/>
                            <a:ext cx="5052056" cy="2734056"/>
                          </a:xfrm>
                          <a:custGeom>
                            <a:avLst/>
                            <a:gdLst/>
                            <a:ahLst/>
                            <a:cxnLst/>
                            <a:rect l="0" t="0" r="0" b="0"/>
                            <a:pathLst>
                              <a:path w="5052056" h="2734056">
                                <a:moveTo>
                                  <a:pt x="0" y="0"/>
                                </a:moveTo>
                                <a:lnTo>
                                  <a:pt x="5052056" y="0"/>
                                </a:lnTo>
                                <a:lnTo>
                                  <a:pt x="5052056" y="2734056"/>
                                </a:lnTo>
                                <a:lnTo>
                                  <a:pt x="0" y="2734056"/>
                                </a:lnTo>
                                <a:lnTo>
                                  <a:pt x="0" y="0"/>
                                </a:lnTo>
                              </a:path>
                            </a:pathLst>
                          </a:custGeom>
                          <a:ln w="0" cap="flat">
                            <a:miter lim="127000"/>
                          </a:ln>
                        </wps:spPr>
                        <wps:style>
                          <a:lnRef idx="0">
                            <a:srgbClr val="000000">
                              <a:alpha val="0"/>
                            </a:srgbClr>
                          </a:lnRef>
                          <a:fillRef idx="1">
                            <a:srgbClr val="181717">
                              <a:alpha val="20000"/>
                            </a:srgbClr>
                          </a:fillRef>
                          <a:effectRef idx="0">
                            <a:scrgbClr r="0" g="0" b="0"/>
                          </a:effectRef>
                          <a:fontRef idx="none"/>
                        </wps:style>
                        <wps:bodyPr/>
                      </wps:wsp>
                      <wps:wsp>
                        <wps:cNvPr id="468" name="Shape 468"/>
                        <wps:cNvSpPr/>
                        <wps:spPr>
                          <a:xfrm>
                            <a:off x="215363" y="784140"/>
                            <a:ext cx="4969269" cy="2654084"/>
                          </a:xfrm>
                          <a:custGeom>
                            <a:avLst/>
                            <a:gdLst/>
                            <a:ahLst/>
                            <a:cxnLst/>
                            <a:rect l="0" t="0" r="0" b="0"/>
                            <a:pathLst>
                              <a:path w="4969269" h="2654084">
                                <a:moveTo>
                                  <a:pt x="152400" y="0"/>
                                </a:moveTo>
                                <a:lnTo>
                                  <a:pt x="4816869" y="0"/>
                                </a:lnTo>
                                <a:cubicBezTo>
                                  <a:pt x="4816869" y="0"/>
                                  <a:pt x="4969269" y="0"/>
                                  <a:pt x="4969269" y="152400"/>
                                </a:cubicBezTo>
                                <a:lnTo>
                                  <a:pt x="4969269" y="2501684"/>
                                </a:lnTo>
                                <a:cubicBezTo>
                                  <a:pt x="4969269" y="2501684"/>
                                  <a:pt x="4969269" y="2654084"/>
                                  <a:pt x="4816869" y="2654084"/>
                                </a:cubicBezTo>
                                <a:lnTo>
                                  <a:pt x="152400" y="2654084"/>
                                </a:lnTo>
                                <a:cubicBezTo>
                                  <a:pt x="152400" y="2654084"/>
                                  <a:pt x="0" y="2654084"/>
                                  <a:pt x="0" y="2501684"/>
                                </a:cubicBezTo>
                                <a:lnTo>
                                  <a:pt x="0" y="152400"/>
                                </a:lnTo>
                                <a:cubicBezTo>
                                  <a:pt x="0" y="152400"/>
                                  <a:pt x="0" y="0"/>
                                  <a:pt x="15240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470" name="Picture 470"/>
                          <pic:cNvPicPr/>
                        </pic:nvPicPr>
                        <pic:blipFill>
                          <a:blip r:embed="rId37" cstate="print">
                            <a:extLst>
                              <a:ext uri="{28A0092B-C50C-407E-A947-70E740481C1C}">
                                <a14:useLocalDpi xmlns:a14="http://schemas.microsoft.com/office/drawing/2010/main"/>
                              </a:ext>
                            </a:extLst>
                          </a:blip>
                          <a:stretch>
                            <a:fillRect/>
                          </a:stretch>
                        </pic:blipFill>
                        <pic:spPr>
                          <a:xfrm>
                            <a:off x="215363" y="918765"/>
                            <a:ext cx="4969274" cy="2412497"/>
                          </a:xfrm>
                          <a:prstGeom prst="rect">
                            <a:avLst/>
                          </a:prstGeom>
                        </pic:spPr>
                      </pic:pic>
                      <wps:wsp>
                        <wps:cNvPr id="471" name="Shape 471"/>
                        <wps:cNvSpPr/>
                        <wps:spPr>
                          <a:xfrm>
                            <a:off x="215363" y="784140"/>
                            <a:ext cx="4969269" cy="2654084"/>
                          </a:xfrm>
                          <a:custGeom>
                            <a:avLst/>
                            <a:gdLst/>
                            <a:ahLst/>
                            <a:cxnLst/>
                            <a:rect l="0" t="0" r="0" b="0"/>
                            <a:pathLst>
                              <a:path w="4969269" h="2654084">
                                <a:moveTo>
                                  <a:pt x="0" y="152400"/>
                                </a:moveTo>
                                <a:cubicBezTo>
                                  <a:pt x="0" y="152400"/>
                                  <a:pt x="0" y="0"/>
                                  <a:pt x="152400" y="0"/>
                                </a:cubicBezTo>
                                <a:lnTo>
                                  <a:pt x="4816869" y="0"/>
                                </a:lnTo>
                                <a:cubicBezTo>
                                  <a:pt x="4816869" y="0"/>
                                  <a:pt x="4969269" y="0"/>
                                  <a:pt x="4969269" y="152400"/>
                                </a:cubicBezTo>
                                <a:lnTo>
                                  <a:pt x="4969269" y="2501684"/>
                                </a:lnTo>
                                <a:cubicBezTo>
                                  <a:pt x="4969269" y="2501684"/>
                                  <a:pt x="4969269" y="2654084"/>
                                  <a:pt x="4816869" y="2654084"/>
                                </a:cubicBezTo>
                                <a:lnTo>
                                  <a:pt x="152400" y="2654084"/>
                                </a:lnTo>
                                <a:cubicBezTo>
                                  <a:pt x="152400" y="2654084"/>
                                  <a:pt x="0" y="2654084"/>
                                  <a:pt x="0" y="2501684"/>
                                </a:cubicBezTo>
                                <a:lnTo>
                                  <a:pt x="0" y="152400"/>
                                </a:lnTo>
                                <a:close/>
                              </a:path>
                            </a:pathLst>
                          </a:custGeom>
                          <a:ln w="3175" cap="flat">
                            <a:miter lim="100000"/>
                          </a:ln>
                        </wps:spPr>
                        <wps:style>
                          <a:lnRef idx="1">
                            <a:srgbClr val="854322"/>
                          </a:lnRef>
                          <a:fillRef idx="0">
                            <a:srgbClr val="000000">
                              <a:alpha val="0"/>
                            </a:srgbClr>
                          </a:fillRef>
                          <a:effectRef idx="0">
                            <a:scrgbClr r="0" g="0" b="0"/>
                          </a:effectRef>
                          <a:fontRef idx="none"/>
                        </wps:style>
                        <wps:bodyPr/>
                      </wps:wsp>
                      <wps:wsp>
                        <wps:cNvPr id="310440" name="Shape 310440"/>
                        <wps:cNvSpPr/>
                        <wps:spPr>
                          <a:xfrm>
                            <a:off x="4608362" y="2988772"/>
                            <a:ext cx="52197" cy="9144"/>
                          </a:xfrm>
                          <a:custGeom>
                            <a:avLst/>
                            <a:gdLst/>
                            <a:ahLst/>
                            <a:cxnLst/>
                            <a:rect l="0" t="0" r="0" b="0"/>
                            <a:pathLst>
                              <a:path w="52197" h="9144">
                                <a:moveTo>
                                  <a:pt x="0" y="0"/>
                                </a:moveTo>
                                <a:lnTo>
                                  <a:pt x="52197" y="0"/>
                                </a:lnTo>
                                <a:lnTo>
                                  <a:pt x="52197"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22775" style="width:425.197pt;height:279.355pt;mso-position-horizontal-relative:char;mso-position-vertical-relative:line" coordsize="54000,35478">
                <v:shape id="Shape 310441" style="position:absolute;width:53936;height:35478;left:31;top:0;" coordsize="5393652,3547809" path="m0,0l5393652,0l5393652,3547809l0,3547809l0,0">
                  <v:stroke weight="0pt" endcap="flat" joinstyle="miter" miterlimit="10" on="false" color="#000000" opacity="0"/>
                  <v:fill on="true" color="#ffede3"/>
                </v:shape>
                <v:shape id="Shape 457" style="position:absolute;width:54000;height:0;left:0;top:0;" coordsize="5400002,0" path="m0,0l5400002,0">
                  <v:stroke weight="0.5pt" endcap="flat" joinstyle="miter" miterlimit="10" on="true" color="#b62e27"/>
                  <v:fill on="false" color="#000000" opacity="0"/>
                </v:shape>
                <v:shape id="Shape 458" style="position:absolute;width:0;height:35414;left:31;top:31;" coordsize="0,3541459" path="m0,3541459l0,0">
                  <v:stroke weight="0.5pt" endcap="flat" joinstyle="miter" miterlimit="10" on="true" color="#b62e27"/>
                  <v:fill on="false" color="#000000" opacity="0"/>
                </v:shape>
                <v:shape id="Shape 459" style="position:absolute;width:0;height:35414;left:53968;top:31;" coordsize="0,3541459" path="m0,3541459l0,0">
                  <v:stroke weight="0.5pt" endcap="flat" joinstyle="miter" miterlimit="10" on="true" color="#b62e27"/>
                  <v:fill on="false" color="#000000" opacity="0"/>
                </v:shape>
                <v:shape id="Shape 460" style="position:absolute;width:54000;height:0;left:0;top:35478;" coordsize="5400002,0" path="m0,0l5400002,0">
                  <v:stroke weight="0.5pt" endcap="flat" joinstyle="miter" miterlimit="10" on="true" color="#b62e27"/>
                  <v:fill on="false" color="#000000" opacity="0"/>
                </v:shape>
                <v:rect id="Rectangle 461" style="position:absolute;width:8078;height:2875;left:717;top:643;" filled="f" stroked="f">
                  <v:textbox inset="0,0,0,0">
                    <w:txbxContent>
                      <w:p>
                        <w:pPr>
                          <w:spacing w:before="0" w:after="160" w:line="259" w:lineRule="auto"/>
                        </w:pPr>
                        <w:r>
                          <w:rPr>
                            <w:rFonts w:cs="Times New Roman" w:hAnsi="Times New Roman" w:eastAsia="Times New Roman" w:ascii="Times New Roman"/>
                            <w:i w:val="1"/>
                            <w:color w:val="181717"/>
                            <w:w w:val="95"/>
                            <w:sz w:val="25"/>
                          </w:rPr>
                          <w:t xml:space="preserve">Nội</w:t>
                        </w:r>
                        <w:r>
                          <w:rPr>
                            <w:rFonts w:cs="Times New Roman" w:hAnsi="Times New Roman" w:eastAsia="Times New Roman" w:ascii="Times New Roman"/>
                            <w:i w:val="1"/>
                            <w:color w:val="181717"/>
                            <w:spacing w:val="-6"/>
                            <w:w w:val="95"/>
                            <w:sz w:val="25"/>
                          </w:rPr>
                          <w:t xml:space="preserve"> </w:t>
                        </w:r>
                        <w:r>
                          <w:rPr>
                            <w:rFonts w:cs="Times New Roman" w:hAnsi="Times New Roman" w:eastAsia="Times New Roman" w:ascii="Times New Roman"/>
                            <w:i w:val="1"/>
                            <w:color w:val="181717"/>
                            <w:w w:val="95"/>
                            <w:sz w:val="25"/>
                          </w:rPr>
                          <w:t xml:space="preserve">dung:</w:t>
                        </w:r>
                      </w:p>
                    </w:txbxContent>
                  </v:textbox>
                </v:rect>
                <v:rect id="Rectangle 462" style="position:absolute;width:479;height:2848;left:6791;top:664;" filled="f" stroked="f">
                  <v:textbox inset="0,0,0,0">
                    <w:txbxContent>
                      <w:p>
                        <w:pPr>
                          <w:spacing w:before="0" w:after="160" w:line="259" w:lineRule="auto"/>
                        </w:pPr>
                        <w:r>
                          <w:rPr>
                            <w:rFonts w:cs="Times New Roman" w:hAnsi="Times New Roman" w:eastAsia="Times New Roman" w:ascii="Times New Roman"/>
                            <w:color w:val="181717"/>
                            <w:sz w:val="25"/>
                          </w:rPr>
                          <w:t xml:space="preserve"> </w:t>
                        </w:r>
                      </w:p>
                    </w:txbxContent>
                  </v:textbox>
                </v:rect>
                <v:rect id="Rectangle 463" style="position:absolute;width:61831;height:2848;left:7150;top:664;" filled="f" stroked="f">
                  <v:textbox inset="0,0,0,0">
                    <w:txbxContent>
                      <w:p>
                        <w:pPr>
                          <w:spacing w:before="0" w:after="160" w:line="259" w:lineRule="auto"/>
                        </w:pPr>
                        <w:r>
                          <w:rPr>
                            <w:rFonts w:cs="Times New Roman" w:hAnsi="Times New Roman" w:eastAsia="Times New Roman" w:ascii="Times New Roman"/>
                            <w:color w:val="181717"/>
                            <w:w w:val="99"/>
                            <w:sz w:val="25"/>
                          </w:rPr>
                          <w:t xml:space="preserve">GV</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giới</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thiệu</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cho</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HS</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về</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4</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cuộc</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cách</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mạng</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công</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nghiệp:</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Đặc</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biệt</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là</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cuộc</w:t>
                        </w:r>
                        <w:r>
                          <w:rPr>
                            <w:rFonts w:cs="Times New Roman" w:hAnsi="Times New Roman" w:eastAsia="Times New Roman" w:ascii="Times New Roman"/>
                            <w:color w:val="181717"/>
                            <w:spacing w:val="-6"/>
                            <w:w w:val="99"/>
                            <w:sz w:val="25"/>
                          </w:rPr>
                          <w:t xml:space="preserve"> </w:t>
                        </w:r>
                      </w:p>
                    </w:txbxContent>
                  </v:textbox>
                </v:rect>
                <v:rect id="Rectangle 464" style="position:absolute;width:70401;height:2848;left:717;top:2950;" filled="f" stroked="f">
                  <v:textbox inset="0,0,0,0">
                    <w:txbxContent>
                      <w:p>
                        <w:pPr>
                          <w:spacing w:before="0" w:after="160" w:line="259" w:lineRule="auto"/>
                        </w:pPr>
                        <w:r>
                          <w:rPr>
                            <w:rFonts w:cs="Times New Roman" w:hAnsi="Times New Roman" w:eastAsia="Times New Roman" w:ascii="Times New Roman"/>
                            <w:color w:val="181717"/>
                            <w:w w:val="100"/>
                            <w:sz w:val="25"/>
                          </w:rPr>
                          <w:t xml:space="preserve">cách</w:t>
                        </w:r>
                        <w:r>
                          <w:rPr>
                            <w:rFonts w:cs="Times New Roman" w:hAnsi="Times New Roman" w:eastAsia="Times New Roman" w:ascii="Times New Roman"/>
                            <w:color w:val="181717"/>
                            <w:spacing w:val="-2"/>
                            <w:w w:val="100"/>
                            <w:sz w:val="25"/>
                          </w:rPr>
                          <w:t xml:space="preserve"> </w:t>
                        </w:r>
                        <w:r>
                          <w:rPr>
                            <w:rFonts w:cs="Times New Roman" w:hAnsi="Times New Roman" w:eastAsia="Times New Roman" w:ascii="Times New Roman"/>
                            <w:color w:val="181717"/>
                            <w:w w:val="100"/>
                            <w:sz w:val="25"/>
                          </w:rPr>
                          <w:t xml:space="preserve">mạng</w:t>
                        </w:r>
                        <w:r>
                          <w:rPr>
                            <w:rFonts w:cs="Times New Roman" w:hAnsi="Times New Roman" w:eastAsia="Times New Roman" w:ascii="Times New Roman"/>
                            <w:color w:val="181717"/>
                            <w:spacing w:val="-1"/>
                            <w:w w:val="100"/>
                            <w:sz w:val="25"/>
                          </w:rPr>
                          <w:t xml:space="preserve"> </w:t>
                        </w:r>
                        <w:r>
                          <w:rPr>
                            <w:rFonts w:cs="Times New Roman" w:hAnsi="Times New Roman" w:eastAsia="Times New Roman" w:ascii="Times New Roman"/>
                            <w:color w:val="181717"/>
                            <w:w w:val="100"/>
                            <w:sz w:val="25"/>
                          </w:rPr>
                          <w:t xml:space="preserve">công</w:t>
                        </w:r>
                        <w:r>
                          <w:rPr>
                            <w:rFonts w:cs="Times New Roman" w:hAnsi="Times New Roman" w:eastAsia="Times New Roman" w:ascii="Times New Roman"/>
                            <w:color w:val="181717"/>
                            <w:spacing w:val="-1"/>
                            <w:w w:val="100"/>
                            <w:sz w:val="25"/>
                          </w:rPr>
                          <w:t xml:space="preserve"> </w:t>
                        </w:r>
                        <w:r>
                          <w:rPr>
                            <w:rFonts w:cs="Times New Roman" w:hAnsi="Times New Roman" w:eastAsia="Times New Roman" w:ascii="Times New Roman"/>
                            <w:color w:val="181717"/>
                            <w:w w:val="100"/>
                            <w:sz w:val="25"/>
                          </w:rPr>
                          <w:t xml:space="preserve">nghiệp</w:t>
                        </w:r>
                        <w:r>
                          <w:rPr>
                            <w:rFonts w:cs="Times New Roman" w:hAnsi="Times New Roman" w:eastAsia="Times New Roman" w:ascii="Times New Roman"/>
                            <w:color w:val="181717"/>
                            <w:spacing w:val="-2"/>
                            <w:w w:val="100"/>
                            <w:sz w:val="25"/>
                          </w:rPr>
                          <w:t xml:space="preserve"> </w:t>
                        </w:r>
                        <w:r>
                          <w:rPr>
                            <w:rFonts w:cs="Times New Roman" w:hAnsi="Times New Roman" w:eastAsia="Times New Roman" w:ascii="Times New Roman"/>
                            <w:color w:val="181717"/>
                            <w:w w:val="100"/>
                            <w:sz w:val="25"/>
                          </w:rPr>
                          <w:t xml:space="preserve">lần</w:t>
                        </w:r>
                        <w:r>
                          <w:rPr>
                            <w:rFonts w:cs="Times New Roman" w:hAnsi="Times New Roman" w:eastAsia="Times New Roman" w:ascii="Times New Roman"/>
                            <w:color w:val="181717"/>
                            <w:spacing w:val="-2"/>
                            <w:w w:val="100"/>
                            <w:sz w:val="25"/>
                          </w:rPr>
                          <w:t xml:space="preserve"> </w:t>
                        </w:r>
                        <w:r>
                          <w:rPr>
                            <w:rFonts w:cs="Times New Roman" w:hAnsi="Times New Roman" w:eastAsia="Times New Roman" w:ascii="Times New Roman"/>
                            <w:color w:val="181717"/>
                            <w:w w:val="100"/>
                            <w:sz w:val="25"/>
                          </w:rPr>
                          <w:t xml:space="preserve">thứ</w:t>
                        </w:r>
                        <w:r>
                          <w:rPr>
                            <w:rFonts w:cs="Times New Roman" w:hAnsi="Times New Roman" w:eastAsia="Times New Roman" w:ascii="Times New Roman"/>
                            <w:color w:val="181717"/>
                            <w:spacing w:val="-2"/>
                            <w:w w:val="100"/>
                            <w:sz w:val="25"/>
                          </w:rPr>
                          <w:t xml:space="preserve"> </w:t>
                        </w:r>
                        <w:r>
                          <w:rPr>
                            <w:rFonts w:cs="Times New Roman" w:hAnsi="Times New Roman" w:eastAsia="Times New Roman" w:ascii="Times New Roman"/>
                            <w:color w:val="181717"/>
                            <w:w w:val="100"/>
                            <w:sz w:val="25"/>
                          </w:rPr>
                          <w:t xml:space="preserve">2</w:t>
                        </w:r>
                        <w:r>
                          <w:rPr>
                            <w:rFonts w:cs="Times New Roman" w:hAnsi="Times New Roman" w:eastAsia="Times New Roman" w:ascii="Times New Roman"/>
                            <w:color w:val="181717"/>
                            <w:spacing w:val="-2"/>
                            <w:w w:val="100"/>
                            <w:sz w:val="25"/>
                          </w:rPr>
                          <w:t xml:space="preserve"> </w:t>
                        </w:r>
                        <w:r>
                          <w:rPr>
                            <w:rFonts w:cs="Times New Roman" w:hAnsi="Times New Roman" w:eastAsia="Times New Roman" w:ascii="Times New Roman"/>
                            <w:color w:val="181717"/>
                            <w:w w:val="100"/>
                            <w:sz w:val="25"/>
                          </w:rPr>
                          <w:t xml:space="preserve">với</w:t>
                        </w:r>
                        <w:r>
                          <w:rPr>
                            <w:rFonts w:cs="Times New Roman" w:hAnsi="Times New Roman" w:eastAsia="Times New Roman" w:ascii="Times New Roman"/>
                            <w:color w:val="181717"/>
                            <w:spacing w:val="-1"/>
                            <w:w w:val="100"/>
                            <w:sz w:val="25"/>
                          </w:rPr>
                          <w:t xml:space="preserve"> </w:t>
                        </w:r>
                        <w:r>
                          <w:rPr>
                            <w:rFonts w:cs="Times New Roman" w:hAnsi="Times New Roman" w:eastAsia="Times New Roman" w:ascii="Times New Roman"/>
                            <w:color w:val="181717"/>
                            <w:w w:val="100"/>
                            <w:sz w:val="25"/>
                          </w:rPr>
                          <w:t xml:space="preserve">đặc</w:t>
                        </w:r>
                        <w:r>
                          <w:rPr>
                            <w:rFonts w:cs="Times New Roman" w:hAnsi="Times New Roman" w:eastAsia="Times New Roman" w:ascii="Times New Roman"/>
                            <w:color w:val="181717"/>
                            <w:spacing w:val="-2"/>
                            <w:w w:val="100"/>
                            <w:sz w:val="25"/>
                          </w:rPr>
                          <w:t xml:space="preserve"> </w:t>
                        </w:r>
                        <w:r>
                          <w:rPr>
                            <w:rFonts w:cs="Times New Roman" w:hAnsi="Times New Roman" w:eastAsia="Times New Roman" w:ascii="Times New Roman"/>
                            <w:color w:val="181717"/>
                            <w:w w:val="100"/>
                            <w:sz w:val="25"/>
                          </w:rPr>
                          <w:t xml:space="preserve">trưng</w:t>
                        </w:r>
                        <w:r>
                          <w:rPr>
                            <w:rFonts w:cs="Times New Roman" w:hAnsi="Times New Roman" w:eastAsia="Times New Roman" w:ascii="Times New Roman"/>
                            <w:color w:val="181717"/>
                            <w:spacing w:val="-2"/>
                            <w:w w:val="100"/>
                            <w:sz w:val="25"/>
                          </w:rPr>
                          <w:t xml:space="preserve"> </w:t>
                        </w:r>
                        <w:r>
                          <w:rPr>
                            <w:rFonts w:cs="Times New Roman" w:hAnsi="Times New Roman" w:eastAsia="Times New Roman" w:ascii="Times New Roman"/>
                            <w:color w:val="181717"/>
                            <w:w w:val="100"/>
                            <w:sz w:val="25"/>
                          </w:rPr>
                          <w:t xml:space="preserve">là</w:t>
                        </w:r>
                        <w:r>
                          <w:rPr>
                            <w:rFonts w:cs="Times New Roman" w:hAnsi="Times New Roman" w:eastAsia="Times New Roman" w:ascii="Times New Roman"/>
                            <w:color w:val="181717"/>
                            <w:spacing w:val="-1"/>
                            <w:w w:val="100"/>
                            <w:sz w:val="25"/>
                          </w:rPr>
                          <w:t xml:space="preserve"> </w:t>
                        </w:r>
                        <w:r>
                          <w:rPr>
                            <w:rFonts w:cs="Times New Roman" w:hAnsi="Times New Roman" w:eastAsia="Times New Roman" w:ascii="Times New Roman"/>
                            <w:color w:val="181717"/>
                            <w:w w:val="100"/>
                            <w:sz w:val="25"/>
                          </w:rPr>
                          <w:t xml:space="preserve">việc</w:t>
                        </w:r>
                        <w:r>
                          <w:rPr>
                            <w:rFonts w:cs="Times New Roman" w:hAnsi="Times New Roman" w:eastAsia="Times New Roman" w:ascii="Times New Roman"/>
                            <w:color w:val="181717"/>
                            <w:spacing w:val="-2"/>
                            <w:w w:val="100"/>
                            <w:sz w:val="25"/>
                          </w:rPr>
                          <w:t xml:space="preserve"> </w:t>
                        </w:r>
                        <w:r>
                          <w:rPr>
                            <w:rFonts w:cs="Times New Roman" w:hAnsi="Times New Roman" w:eastAsia="Times New Roman" w:ascii="Times New Roman"/>
                            <w:color w:val="181717"/>
                            <w:w w:val="100"/>
                            <w:sz w:val="25"/>
                          </w:rPr>
                          <w:t xml:space="preserve">sử</w:t>
                        </w:r>
                        <w:r>
                          <w:rPr>
                            <w:rFonts w:cs="Times New Roman" w:hAnsi="Times New Roman" w:eastAsia="Times New Roman" w:ascii="Times New Roman"/>
                            <w:color w:val="181717"/>
                            <w:spacing w:val="-1"/>
                            <w:w w:val="100"/>
                            <w:sz w:val="25"/>
                          </w:rPr>
                          <w:t xml:space="preserve"> </w:t>
                        </w:r>
                        <w:r>
                          <w:rPr>
                            <w:rFonts w:cs="Times New Roman" w:hAnsi="Times New Roman" w:eastAsia="Times New Roman" w:ascii="Times New Roman"/>
                            <w:color w:val="181717"/>
                            <w:w w:val="100"/>
                            <w:sz w:val="25"/>
                          </w:rPr>
                          <w:t xml:space="preserve">dụng</w:t>
                        </w:r>
                        <w:r>
                          <w:rPr>
                            <w:rFonts w:cs="Times New Roman" w:hAnsi="Times New Roman" w:eastAsia="Times New Roman" w:ascii="Times New Roman"/>
                            <w:color w:val="181717"/>
                            <w:spacing w:val="-2"/>
                            <w:w w:val="100"/>
                            <w:sz w:val="25"/>
                          </w:rPr>
                          <w:t xml:space="preserve"> </w:t>
                        </w:r>
                        <w:r>
                          <w:rPr>
                            <w:rFonts w:cs="Times New Roman" w:hAnsi="Times New Roman" w:eastAsia="Times New Roman" w:ascii="Times New Roman"/>
                            <w:color w:val="181717"/>
                            <w:w w:val="100"/>
                            <w:sz w:val="25"/>
                          </w:rPr>
                          <w:t xml:space="preserve">năng</w:t>
                        </w:r>
                        <w:r>
                          <w:rPr>
                            <w:rFonts w:cs="Times New Roman" w:hAnsi="Times New Roman" w:eastAsia="Times New Roman" w:ascii="Times New Roman"/>
                            <w:color w:val="181717"/>
                            <w:spacing w:val="-2"/>
                            <w:w w:val="100"/>
                            <w:sz w:val="25"/>
                          </w:rPr>
                          <w:t xml:space="preserve"> </w:t>
                        </w:r>
                        <w:r>
                          <w:rPr>
                            <w:rFonts w:cs="Times New Roman" w:hAnsi="Times New Roman" w:eastAsia="Times New Roman" w:ascii="Times New Roman"/>
                            <w:color w:val="181717"/>
                            <w:w w:val="100"/>
                            <w:sz w:val="25"/>
                          </w:rPr>
                          <w:t xml:space="preserve">lượng</w:t>
                        </w:r>
                        <w:r>
                          <w:rPr>
                            <w:rFonts w:cs="Times New Roman" w:hAnsi="Times New Roman" w:eastAsia="Times New Roman" w:ascii="Times New Roman"/>
                            <w:color w:val="181717"/>
                            <w:spacing w:val="-2"/>
                            <w:w w:val="100"/>
                            <w:sz w:val="25"/>
                          </w:rPr>
                          <w:t xml:space="preserve"> </w:t>
                        </w:r>
                        <w:r>
                          <w:rPr>
                            <w:rFonts w:cs="Times New Roman" w:hAnsi="Times New Roman" w:eastAsia="Times New Roman" w:ascii="Times New Roman"/>
                            <w:color w:val="181717"/>
                            <w:w w:val="100"/>
                            <w:sz w:val="25"/>
                          </w:rPr>
                          <w:t xml:space="preserve">điện</w:t>
                        </w:r>
                        <w:r>
                          <w:rPr>
                            <w:rFonts w:cs="Times New Roman" w:hAnsi="Times New Roman" w:eastAsia="Times New Roman" w:ascii="Times New Roman"/>
                            <w:color w:val="181717"/>
                            <w:spacing w:val="-1"/>
                            <w:w w:val="100"/>
                            <w:sz w:val="25"/>
                          </w:rPr>
                          <w:t xml:space="preserve"> </w:t>
                        </w:r>
                        <w:r>
                          <w:rPr>
                            <w:rFonts w:cs="Times New Roman" w:hAnsi="Times New Roman" w:eastAsia="Times New Roman" w:ascii="Times New Roman"/>
                            <w:color w:val="181717"/>
                            <w:w w:val="100"/>
                            <w:sz w:val="25"/>
                          </w:rPr>
                          <w:t xml:space="preserve">và</w:t>
                        </w:r>
                        <w:r>
                          <w:rPr>
                            <w:rFonts w:cs="Times New Roman" w:hAnsi="Times New Roman" w:eastAsia="Times New Roman" w:ascii="Times New Roman"/>
                            <w:color w:val="181717"/>
                            <w:spacing w:val="-6"/>
                            <w:w w:val="100"/>
                            <w:sz w:val="25"/>
                          </w:rPr>
                          <w:t xml:space="preserve"> </w:t>
                        </w:r>
                      </w:p>
                    </w:txbxContent>
                  </v:textbox>
                </v:rect>
                <v:rect id="Rectangle 465" style="position:absolute;width:10825;height:2848;left:717;top:5236;" filled="f" stroked="f">
                  <v:textbox inset="0,0,0,0">
                    <w:txbxContent>
                      <w:p>
                        <w:pPr>
                          <w:spacing w:before="0" w:after="160" w:line="259" w:lineRule="auto"/>
                        </w:pPr>
                        <w:r>
                          <w:rPr>
                            <w:rFonts w:cs="Times New Roman" w:hAnsi="Times New Roman" w:eastAsia="Times New Roman" w:ascii="Times New Roman"/>
                            <w:color w:val="181717"/>
                            <w:w w:val="100"/>
                            <w:sz w:val="25"/>
                          </w:rPr>
                          <w:t xml:space="preserve">sự</w:t>
                        </w:r>
                        <w:r>
                          <w:rPr>
                            <w:rFonts w:cs="Times New Roman" w:hAnsi="Times New Roman" w:eastAsia="Times New Roman" w:ascii="Times New Roman"/>
                            <w:color w:val="181717"/>
                            <w:spacing w:val="-6"/>
                            <w:w w:val="100"/>
                            <w:sz w:val="25"/>
                          </w:rPr>
                          <w:t xml:space="preserve"> </w:t>
                        </w:r>
                        <w:r>
                          <w:rPr>
                            <w:rFonts w:cs="Times New Roman" w:hAnsi="Times New Roman" w:eastAsia="Times New Roman" w:ascii="Times New Roman"/>
                            <w:color w:val="181717"/>
                            <w:w w:val="100"/>
                            <w:sz w:val="25"/>
                          </w:rPr>
                          <w:t xml:space="preserve">ra</w:t>
                        </w:r>
                        <w:r>
                          <w:rPr>
                            <w:rFonts w:cs="Times New Roman" w:hAnsi="Times New Roman" w:eastAsia="Times New Roman" w:ascii="Times New Roman"/>
                            <w:color w:val="181717"/>
                            <w:spacing w:val="-6"/>
                            <w:w w:val="100"/>
                            <w:sz w:val="25"/>
                          </w:rPr>
                          <w:t xml:space="preserve"> </w:t>
                        </w:r>
                        <w:r>
                          <w:rPr>
                            <w:rFonts w:cs="Times New Roman" w:hAnsi="Times New Roman" w:eastAsia="Times New Roman" w:ascii="Times New Roman"/>
                            <w:color w:val="181717"/>
                            <w:w w:val="100"/>
                            <w:sz w:val="25"/>
                          </w:rPr>
                          <w:t xml:space="preserve">đời</w:t>
                        </w:r>
                        <w:r>
                          <w:rPr>
                            <w:rFonts w:cs="Times New Roman" w:hAnsi="Times New Roman" w:eastAsia="Times New Roman" w:ascii="Times New Roman"/>
                            <w:color w:val="181717"/>
                            <w:spacing w:val="-6"/>
                            <w:w w:val="100"/>
                            <w:sz w:val="25"/>
                          </w:rPr>
                          <w:t xml:space="preserve"> </w:t>
                        </w:r>
                        <w:r>
                          <w:rPr>
                            <w:rFonts w:cs="Times New Roman" w:hAnsi="Times New Roman" w:eastAsia="Times New Roman" w:ascii="Times New Roman"/>
                            <w:color w:val="181717"/>
                            <w:w w:val="100"/>
                            <w:sz w:val="25"/>
                          </w:rPr>
                          <w:t xml:space="preserve">của</w:t>
                        </w:r>
                      </w:p>
                    </w:txbxContent>
                  </v:textbox>
                </v:rect>
                <v:rect id="Rectangle 466" style="position:absolute;width:44977;height:2848;left:8856;top:5236;" filled="f" stroked="f">
                  <v:textbox inset="0,0,0,0">
                    <w:txbxContent>
                      <w:p>
                        <w:pPr>
                          <w:spacing w:before="0" w:after="160" w:line="259" w:lineRule="auto"/>
                        </w:pP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các</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dây</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chuyền</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sản</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xuất</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hàng</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loạt</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trên</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quy</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mô</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lớn,...</w:t>
                        </w:r>
                      </w:p>
                    </w:txbxContent>
                  </v:textbox>
                </v:rect>
                <v:shape id="Shape 310547" style="position:absolute;width:50520;height:27340;left:1994;top:7682;" coordsize="5052056,2734056" path="m0,0l5052056,0l5052056,2734056l0,2734056l0,0">
                  <v:stroke weight="0pt" endcap="flat" joinstyle="miter" miterlimit="10" on="false" color="#000000" opacity="0"/>
                  <v:fill on="true" color="#181717" opacity="0.2"/>
                </v:shape>
                <v:shape id="Shape 468" style="position:absolute;width:49692;height:26540;left:2153;top:7841;" coordsize="4969269,2654084" path="m152400,0l4816869,0c4816869,0,4969269,0,4969269,152400l4969269,2501684c4969269,2501684,4969269,2654084,4816869,2654084l152400,2654084c152400,2654084,0,2654084,0,2501684l0,152400c0,152400,0,0,152400,0x">
                  <v:stroke weight="0pt" endcap="flat" joinstyle="miter" miterlimit="10" on="false" color="#000000" opacity="0"/>
                  <v:fill on="true" color="#fffefd"/>
                </v:shape>
                <v:shape id="Picture 470" style="position:absolute;width:49692;height:24124;left:2153;top:9187;" filled="f">
                  <v:imagedata r:id="rId38"/>
                </v:shape>
                <v:shape id="Shape 471" style="position:absolute;width:49692;height:26540;left:2153;top:7841;" coordsize="4969269,2654084" path="m0,152400c0,152400,0,0,152400,0l4816869,0c4816869,0,4969269,0,4969269,152400l4969269,2501684c4969269,2501684,4969269,2654084,4816869,2654084l152400,2654084c152400,2654084,0,2654084,0,2501684l0,152400x">
                  <v:stroke weight="0.25pt" endcap="flat" joinstyle="miter" miterlimit="4" on="true" color="#854322"/>
                  <v:fill on="false" color="#000000" opacity="0"/>
                </v:shape>
                <v:shape id="Shape 310548" style="position:absolute;width:521;height:91;left:46083;top:29887;" coordsize="52197,9144" path="m0,0l52197,0l52197,9144l0,9144l0,0">
                  <v:stroke weight="0pt" endcap="flat" joinstyle="miter" miterlimit="10" on="false" color="#000000" opacity="0"/>
                  <v:fill on="true" color="#181717"/>
                </v:shape>
              </v:group>
            </w:pict>
          </mc:Fallback>
        </mc:AlternateContent>
      </w:r>
    </w:p>
    <w:p w:rsidR="00880278" w:rsidRDefault="009B2A86" w:rsidP="009B2A86">
      <w:pPr>
        <w:spacing w:after="170" w:line="260" w:lineRule="auto"/>
        <w:ind w:left="568" w:right="101"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kết luận: Điện năng là nguồn năng lượng vô cùng quan trọng phục vụ cho sự phát triển của con người bên cạnh các nguồn năng lượng khác như: quang năng, nhiệt năng,... Từ khi điện năng ra đời đến nay đã tạo ra rất nhiều ngành nghề cho con người trong đó có ngành kĩ thuật điện. Vậy để tìm hiểu kĩ thuật điện là gì, có vị trí, vai trò và triển vọng phát triển trong đời sống và sản xuất như thế nào, chúng ta cùng vào bài học ngày hôm nay.</w:t>
      </w:r>
    </w:p>
    <w:p w:rsidR="00880278" w:rsidRDefault="00D2080C">
      <w:pPr>
        <w:pStyle w:val="Heading4"/>
        <w:ind w:left="-5"/>
      </w:pPr>
      <w:r>
        <w:t>2.  Hoạt động 2. Hình thành kiến thức mới</w:t>
      </w:r>
    </w:p>
    <w:p w:rsidR="00880278" w:rsidRDefault="00D2080C">
      <w:pPr>
        <w:spacing w:after="80"/>
        <w:ind w:left="-5" w:right="42" w:hanging="10"/>
        <w:jc w:val="both"/>
      </w:pPr>
      <w:r>
        <w:rPr>
          <w:b/>
          <w:i/>
          <w:color w:val="181717"/>
          <w:sz w:val="25"/>
        </w:rPr>
        <w:t>2.1. Tìm hiểu về khái niệm kĩ thuật điện</w:t>
      </w:r>
    </w:p>
    <w:p w:rsidR="00880278" w:rsidRDefault="009B2A86" w:rsidP="009B2A86">
      <w:pPr>
        <w:spacing w:after="88" w:line="260" w:lineRule="auto"/>
        <w:ind w:left="608" w:right="22"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color w:val="181717"/>
          <w:sz w:val="25"/>
        </w:rPr>
        <w:t xml:space="preserve"> HS trình bày được khái niệm kĩ thuật điện.</w:t>
      </w:r>
    </w:p>
    <w:p w:rsidR="00880278" w:rsidRDefault="009B2A86" w:rsidP="009B2A86">
      <w:pPr>
        <w:spacing w:after="97"/>
        <w:ind w:left="608" w:right="22"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211" w:line="260" w:lineRule="auto"/>
        <w:ind w:left="697" w:right="158" w:hanging="187"/>
        <w:jc w:val="both"/>
      </w:pPr>
      <w:r>
        <w:rPr>
          <w:rFonts w:ascii="Times New Roman" w:eastAsia="Times New Roman" w:hAnsi="Times New Roman" w:cs="Times New Roman"/>
          <w:color w:val="181717"/>
          <w:sz w:val="25"/>
          <w:szCs w:val="25"/>
          <w:u w:color="000000"/>
        </w:rPr>
        <w:lastRenderedPageBreak/>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3" w:line="260" w:lineRule="auto"/>
        <w:ind w:left="520"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chia làm nhóm đôi yêu cầu đọc SGK và thực hiện nhiệm vụ khám phá: Quan sát Hình 1.2 SGK và phân nhóm các thành phần, thiết bị điện theo vai trò của chúng trong hệ thống điện.</w:t>
      </w:r>
    </w:p>
    <w:p w:rsidR="00880278" w:rsidRDefault="009B2A86" w:rsidP="009B2A86">
      <w:pPr>
        <w:spacing w:after="207"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và quan sát hình và sắp xếp các hình vào đúng nhóm của chúng. GV quan sát, nhắc nhở HS thực hiện nhiệm vụ được giao.</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520"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20" w:right="158" w:hanging="10"/>
        <w:jc w:val="both"/>
      </w:pPr>
      <w:r>
        <w:rPr>
          <w:rFonts w:ascii="Times New Roman" w:eastAsia="Times New Roman" w:hAnsi="Times New Roman" w:cs="Times New Roman"/>
          <w:color w:val="181717"/>
          <w:sz w:val="25"/>
        </w:rPr>
        <w:t>Câu trả lời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20" w:right="158" w:hanging="10"/>
        <w:jc w:val="both"/>
      </w:pPr>
      <w:r>
        <w:rPr>
          <w:rFonts w:ascii="Times New Roman" w:eastAsia="Times New Roman" w:hAnsi="Times New Roman" w:cs="Times New Roman"/>
          <w:color w:val="181717"/>
          <w:sz w:val="25"/>
        </w:rPr>
        <w:t>Các hình được chia thành 3 nhóm:</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Nhóm 1: sản xuất điện gồm các hình: d, e, k.</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32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Nhóm 2: truyền tải và phân phối điện gồm các hình: hình b, c. – Nhóm 3: sử dụng điện gồm các hình: a, g, h, i.</w:t>
      </w:r>
    </w:p>
    <w:p w:rsidR="00880278" w:rsidRDefault="009B2A86" w:rsidP="009B2A86">
      <w:pPr>
        <w:spacing w:after="62"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Chọn 1 nhóm đứng lên đưa ra kết quả làm việc nhóm và giải thích kết quả. Các nhóm khác nhận xét kết quả của nhóm báo cáo. GV chốt kết quả.</w:t>
      </w:r>
    </w:p>
    <w:p w:rsidR="00880278" w:rsidRDefault="009B2A86" w:rsidP="009B2A86">
      <w:pPr>
        <w:spacing w:after="145" w:line="312"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yêu cầu HS đọc khái niệm kĩ thuật điện trong SGK.– GV kết luận: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20" w:right="158" w:hanging="10"/>
        <w:jc w:val="both"/>
      </w:pPr>
      <w:r>
        <w:rPr>
          <w:rFonts w:ascii="Times New Roman" w:eastAsia="Times New Roman" w:hAnsi="Times New Roman" w:cs="Times New Roman"/>
          <w:color w:val="181717"/>
          <w:sz w:val="25"/>
        </w:rPr>
        <w:t>Kĩ thuật điện là ngành kĩ thuật liên quan đến nghiên cứu và ứng dụng công nghệ điện, điện từ,... vào sản xuất, truyền tải, phân phối và sử dụng điện năng.</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Sản xuất điện: tạo ra điện từ việc chuyển đổi các dạng năng lượng khác thành năng lượng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Truyền tải và phân phối điện: đưa điện từ nguồn (nhà máy điện) tới nơi tiêu thụ thông qua lưới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5"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Sử dụng điện: nghiên cứu, thiết kế, chế tạo, sử dụng các thiết bị điện và các bộ điều khiển để biến đổi điện năng thành các dạng năng lượng khác phục vụ cho sản xuất và đời sống.</w:t>
      </w:r>
    </w:p>
    <w:p w:rsidR="00880278" w:rsidRDefault="00D2080C">
      <w:pPr>
        <w:spacing w:after="80"/>
        <w:ind w:left="123" w:right="42" w:hanging="10"/>
        <w:jc w:val="both"/>
      </w:pPr>
      <w:r>
        <w:rPr>
          <w:b/>
          <w:i/>
          <w:color w:val="181717"/>
          <w:sz w:val="25"/>
        </w:rPr>
        <w:t>2.2. Tìm hiểu về vị trí, vai trò của kĩ thuật điện trong sản xuất và đời sống</w:t>
      </w:r>
    </w:p>
    <w:p w:rsidR="00880278" w:rsidRDefault="009B2A86" w:rsidP="009B2A86">
      <w:pPr>
        <w:spacing w:after="88" w:line="260" w:lineRule="auto"/>
        <w:ind w:left="659" w:right="22" w:hanging="262"/>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color w:val="181717"/>
          <w:sz w:val="25"/>
        </w:rPr>
        <w:t xml:space="preserve"> Hiểu và tóm tắt được vị trí và vai trò của kĩ thuật điện trong sản xuất và đời sống.</w:t>
      </w:r>
    </w:p>
    <w:p w:rsidR="00880278" w:rsidRDefault="009B2A86" w:rsidP="009B2A86">
      <w:pPr>
        <w:spacing w:after="97"/>
        <w:ind w:left="659" w:right="22" w:hanging="262"/>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88" w:line="260" w:lineRule="auto"/>
        <w:ind w:left="584"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nhấn mạnh: Kĩ thuật điện có vị trí, vai trò đặc biệt quan trọng, là đòn bẩy giúp các ngành khoa học, công nghệ khác phát triển. Kĩ thuật điện và các sản phẩm của nó đã được ứng dụng rộng rãi trong mọi ngành, mọi lĩnh vực trong sản xuất và đời sống.</w:t>
      </w:r>
    </w:p>
    <w:p w:rsidR="00880278" w:rsidRDefault="00D2080C">
      <w:pPr>
        <w:spacing w:after="97"/>
        <w:ind w:left="278" w:hanging="10"/>
      </w:pPr>
      <w:r>
        <w:rPr>
          <w:rFonts w:ascii="Times New Roman" w:eastAsia="Times New Roman" w:hAnsi="Times New Roman" w:cs="Times New Roman"/>
          <w:i/>
          <w:color w:val="181717"/>
          <w:sz w:val="25"/>
        </w:rPr>
        <w:lastRenderedPageBreak/>
        <w:t>2.2.1. Đối với sản xuất</w:t>
      </w:r>
    </w:p>
    <w:p w:rsidR="00880278" w:rsidRDefault="009B2A86" w:rsidP="009B2A86">
      <w:pPr>
        <w:spacing w:after="211" w:line="260" w:lineRule="auto"/>
        <w:ind w:left="584"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3" w:line="260" w:lineRule="auto"/>
        <w:ind w:left="391" w:right="227"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thực hiện hoạt động Khám phá trong mục II.1 SGK: Quan sát Hình 1.4 SGK và cho biết so với cách dùng sức người, hệ thống tưới nước tự động dùng trong sản xuất nông nghiệp có ưu điểm gì?</w:t>
      </w:r>
    </w:p>
    <w:p w:rsidR="00880278" w:rsidRDefault="009B2A86" w:rsidP="009B2A86">
      <w:pPr>
        <w:spacing w:after="207" w:line="260" w:lineRule="auto"/>
        <w:ind w:left="584"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Quan sát hình ảnh và cho biết những ưu điểm của cách sử dụng hệ thống tưới nước tự động so với cách dùng sức người. GV quan sát, gợi ý cho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0"/>
        <w:ind w:left="391" w:right="192"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0" w:line="260" w:lineRule="auto"/>
        <w:ind w:left="391" w:right="192" w:hanging="10"/>
        <w:jc w:val="both"/>
      </w:pPr>
      <w:r>
        <w:rPr>
          <w:rFonts w:ascii="Times New Roman" w:eastAsia="Times New Roman" w:hAnsi="Times New Roman" w:cs="Times New Roman"/>
          <w:color w:val="181717"/>
          <w:sz w:val="25"/>
        </w:rPr>
        <w:t>Câu trả lời của HS:</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0"/>
        <w:ind w:left="568" w:right="192"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Giúp tiết kiệm tới 60% lượng nước so với phương pháp tưới thông thường.– Giảm chi phí nhân công, hạn chế tối thiểu sự tiếp xúc của con người và thuốc trừ sâu, thuốc bảo vệ thực vật.</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5" w:line="260" w:lineRule="auto"/>
        <w:ind w:left="568" w:right="192"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Cây được cung cấp đầy đủ nước cần thiết tại những thời điểm sinh trưởng phù hợp từ đó giúp cây xanh sinh trưởng và phát triển khoẻ mạnh hơn. – Cây sẽ được tưới đều hơn.</w:t>
      </w:r>
    </w:p>
    <w:p w:rsidR="00880278" w:rsidRDefault="009B2A86" w:rsidP="009B2A86">
      <w:pPr>
        <w:spacing w:after="88" w:line="260" w:lineRule="auto"/>
        <w:ind w:left="584"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Chọn 1 – 2 HS nêu ý kiến của mình. GV nhận xét câu trả lời của HS.</w:t>
      </w:r>
    </w:p>
    <w:p w:rsidR="00880278" w:rsidRDefault="009B2A86" w:rsidP="009B2A86">
      <w:pPr>
        <w:spacing w:after="201" w:line="260" w:lineRule="auto"/>
        <w:ind w:left="584"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kết luận: Trong sản xuất, ngành kĩ thuật điện giữ vai trò và vị trí vô cùng quan trọng giúp cho việc sản xuất trở nên hiệu quả và đạt năng suất tốt. – GV yêu cầu HS ghi chép vào vở:</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8" w:right="227"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Cung cấp điện năng cho sản xuất: Điện năng là nguồn năng lượng chính cho sản xuất. Hầu hết máy móc, thiết bị điện dùng trong sản xuất đều sử dụng năng lượng điện để chuyển hoá thành các dạng năng lượng khác phục vụ cho quá trình sản xuất.</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5" w:line="260" w:lineRule="auto"/>
        <w:ind w:left="568" w:right="227"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Cung cấp các thiết bị điện cho sản xuất: Thiết bị điện đóng vai trò quan trọng trong sản xuất, thay thế con người một phần hoặc toàn phần để thực hiện các công việc giúp tăng năng suất và chất lượng sản phẩm; đảm bảo an toàn cho sản xuất. – Điều khiển, tự động hoá cho quá trình sản xuất: Kĩ thuật điện đóng vai trò trung tâm của các hệ thống điều khiển giúp tối ưu và tự động hoá quá trình sản xuất. Các máy móc, thiết bị điện được giám sát giúp người quản lí kiểm soát được tiến trình, kế hoạch sản xuất.</w:t>
      </w:r>
    </w:p>
    <w:p w:rsidR="00880278" w:rsidRDefault="00D2080C">
      <w:pPr>
        <w:spacing w:after="120" w:line="336" w:lineRule="auto"/>
        <w:ind w:left="278" w:right="6318" w:hanging="10"/>
      </w:pPr>
      <w:r>
        <w:rPr>
          <w:rFonts w:ascii="Times New Roman" w:eastAsia="Times New Roman" w:hAnsi="Times New Roman" w:cs="Times New Roman"/>
          <w:i/>
          <w:color w:val="181717"/>
          <w:sz w:val="25"/>
        </w:rPr>
        <w:t xml:space="preserve">2.2.2. Đối với đời sống </w:t>
      </w:r>
      <w:r>
        <w:rPr>
          <w:rFonts w:ascii="Times New Roman" w:eastAsia="Times New Roman" w:hAnsi="Times New Roman" w:cs="Times New Roman"/>
          <w:color w:val="181717"/>
          <w:sz w:val="25"/>
        </w:rPr>
        <w:t>– GV giao nhiệm vụ:</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227"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thực hiện hoạt động Khám phá trong mục II.2 SGK: Quan sát Hình 1.5 SGK và cho cho biết phương pháp nấu cơm nào tiện nghi hơn? </w:t>
      </w:r>
      <w:r>
        <w:rPr>
          <w:rFonts w:ascii="Times New Roman" w:eastAsia="Times New Roman" w:hAnsi="Times New Roman" w:cs="Times New Roman"/>
          <w:color w:val="181717"/>
          <w:sz w:val="25"/>
        </w:rPr>
        <w:lastRenderedPageBreak/>
        <w:t xml:space="preserve">Tại sao? </w:t>
      </w:r>
    </w:p>
    <w:p w:rsidR="00880278" w:rsidRDefault="009B2A86" w:rsidP="009B2A86">
      <w:pPr>
        <w:spacing w:after="207" w:line="260" w:lineRule="auto"/>
        <w:ind w:left="584"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Quan sát hình ảnh và trả lời câu hỏi. GV quan sát, gợi ý và giúp đỡ cho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520" w:right="158" w:hanging="10"/>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20" w:right="158" w:hanging="10"/>
        <w:jc w:val="both"/>
      </w:pPr>
      <w:r>
        <w:rPr>
          <w:rFonts w:ascii="Times New Roman" w:eastAsia="Times New Roman" w:hAnsi="Times New Roman" w:cs="Times New Roman"/>
          <w:color w:val="181717"/>
          <w:sz w:val="25"/>
        </w:rPr>
        <w:t>Câu trả lời của HS: Nấu cơm bằng nồi cơm điện tiện nghi hơn. Vì:</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Giảm những khí độc với con người như: CO,...</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Tránh bị bỏng cho người nấu.</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Cơm chín đều.</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95"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Có chế độ giữ ấm.</w:t>
      </w:r>
    </w:p>
    <w:p w:rsidR="00880278" w:rsidRDefault="009B2A86" w:rsidP="009B2A86">
      <w:pPr>
        <w:spacing w:after="88" w:line="260" w:lineRule="auto"/>
        <w:ind w:left="584"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Chọn 1 – 2 HS nêu lên ý kiến của mình. GV nhận xét câu trả lời của HS.</w:t>
      </w:r>
    </w:p>
    <w:p w:rsidR="00880278" w:rsidRDefault="009B2A86" w:rsidP="009B2A86">
      <w:pPr>
        <w:spacing w:after="117" w:line="336" w:lineRule="auto"/>
        <w:ind w:left="584"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kết luận: Kĩ thuật điện giúp nâng cao chất lượng đời sống của con người.– GV yêu cầu HS ghi chép vào vở:</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Cung cấp điện năng cho các thiết bị điện trong gia đình: Điện năng là nguồn cung cấp năng lượng chính cho các thiết bị trong gia đình. Chúng sử dụng năng lượng điện để chuyển hoá thành các năng lượng hữu ích khác phục vụ cuộc sống. – Giúp nâng cao chất lượng cuộc sống, sinh hoạt trong gia đình: Điện và các thiết bị điện gia dụng làm cho cuộc sống tiện nghi hơn như đảm bảo ánh sáng trong không gian sinh hoạt gia đình, bảo quản và chế biến thực phẩm, điều hoà môi trường sống,… Các thiết bị giải trí cũng mang lại đời sống tinh thần phong phú hơn. Điện và các thiết bị điện giúp cho cuộc sống an toàn hơn. – Giúp nâng cao chất lượng phục vụ cộng đồng: Nhờ có năng lượng điện và thiết bị điện, các dịch vụ vui chơi, giải trí và nhiều hoạt động cộng đồng khác được mở rộng, phát triển; các hệ thống điều khiển giao thông và phương tiện giao thông công cộng giúp cho việc di chuyển được an toàn và thuận tiện; kĩ thuật điện giúp phát triển các thiết bị trong hỗ trợ chăm sóc sức khoẻ cộng đồng, phát triển giáo dục – đào tạo và nhiều lĩnh vực khác.</w:t>
      </w:r>
    </w:p>
    <w:p w:rsidR="00880278" w:rsidRDefault="00D2080C">
      <w:pPr>
        <w:spacing w:after="80"/>
        <w:ind w:left="123" w:right="42" w:hanging="10"/>
        <w:jc w:val="both"/>
      </w:pPr>
      <w:r>
        <w:rPr>
          <w:b/>
          <w:i/>
          <w:color w:val="181717"/>
          <w:sz w:val="25"/>
        </w:rPr>
        <w:t>2.3. Tìm hiểu về triển vọng phát triển của kĩ thuật điện trong sản xuất và đời sống</w:t>
      </w:r>
    </w:p>
    <w:p w:rsidR="00880278" w:rsidRDefault="009B2A86" w:rsidP="009B2A86">
      <w:pPr>
        <w:spacing w:after="88" w:line="260" w:lineRule="auto"/>
        <w:ind w:left="407" w:right="3220" w:hanging="10"/>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color w:val="181717"/>
          <w:sz w:val="25"/>
        </w:rPr>
        <w:t xml:space="preserve"> Hiểu được những triển vọng phát triển của kĩ thuật điện trong sản xuất và đời sống.</w:t>
      </w:r>
    </w:p>
    <w:p w:rsidR="00880278" w:rsidRDefault="009B2A86" w:rsidP="009B2A86">
      <w:pPr>
        <w:spacing w:after="120" w:line="336" w:lineRule="auto"/>
        <w:ind w:left="407" w:right="3220" w:hanging="10"/>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r w:rsidR="00D2080C">
        <w:rPr>
          <w:rFonts w:ascii="Times New Roman" w:eastAsia="Times New Roman" w:hAnsi="Times New Roman" w:cs="Times New Roman"/>
          <w:color w:val="181717"/>
          <w:sz w:val="25"/>
        </w:rPr>
        <w:t>– GV giao nhiệm vụ:</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20"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xem video và trả lời câu hỏi: Nội dung của video nói về điều gì?</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20" w:right="158" w:hanging="10"/>
        <w:jc w:val="both"/>
      </w:pPr>
      <w:r>
        <w:rPr>
          <w:rFonts w:ascii="Times New Roman" w:eastAsia="Times New Roman" w:hAnsi="Times New Roman" w:cs="Times New Roman"/>
          <w:color w:val="181717"/>
          <w:sz w:val="25"/>
        </w:rPr>
        <w:t>Link video: https://www.youtube.com/watch?v=iVJzY6BhWB0</w:t>
      </w:r>
    </w:p>
    <w:p w:rsidR="00880278" w:rsidRDefault="009B2A86" w:rsidP="009B2A86">
      <w:pPr>
        <w:spacing w:after="209"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HS thực hiện nhiệm vụ: xem video và trả lời câu hỏi. GV quan sát, gợi ý và giúp </w:t>
      </w:r>
      <w:r w:rsidR="00D2080C">
        <w:rPr>
          <w:rFonts w:ascii="Times New Roman" w:eastAsia="Times New Roman" w:hAnsi="Times New Roman" w:cs="Times New Roman"/>
          <w:color w:val="181717"/>
          <w:sz w:val="25"/>
        </w:rPr>
        <w:lastRenderedPageBreak/>
        <w:t>đỡ cho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2" w:line="260" w:lineRule="auto"/>
        <w:ind w:left="391" w:right="158" w:hanging="10"/>
        <w:jc w:val="both"/>
      </w:pPr>
      <w:r>
        <w:rPr>
          <w:rFonts w:ascii="Times New Roman" w:eastAsia="Times New Roman" w:hAnsi="Times New Roman" w:cs="Times New Roman"/>
          <w:i/>
          <w:color w:val="181717"/>
          <w:sz w:val="25"/>
        </w:rPr>
        <w:t xml:space="preserve">Sản phẩm: </w:t>
      </w:r>
      <w:r>
        <w:rPr>
          <w:rFonts w:ascii="Times New Roman" w:eastAsia="Times New Roman" w:hAnsi="Times New Roman" w:cs="Times New Roman"/>
          <w:color w:val="181717"/>
          <w:sz w:val="25"/>
        </w:rPr>
        <w:t xml:space="preserve">Câu trả lời của HS.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0" w:line="260" w:lineRule="auto"/>
        <w:ind w:left="391" w:right="158" w:hanging="10"/>
        <w:jc w:val="both"/>
      </w:pPr>
      <w:r>
        <w:rPr>
          <w:rFonts w:ascii="Times New Roman" w:eastAsia="Times New Roman" w:hAnsi="Times New Roman" w:cs="Times New Roman"/>
          <w:color w:val="181717"/>
          <w:sz w:val="25"/>
        </w:rPr>
        <w:t>Nội dung của video nói về lưới điện thông minh cho năng lượng tái tạo và hiệu quả năng lượng.</w:t>
      </w:r>
    </w:p>
    <w:p w:rsidR="00880278" w:rsidRDefault="009B2A86" w:rsidP="009B2A86">
      <w:pPr>
        <w:spacing w:after="88"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Chọn 2 – 3 HS nêu lên ý kiến của mình. GV gọi HS khác nhận xét câu trả lời sau đó GV chốt câu trả lời.</w:t>
      </w:r>
    </w:p>
    <w:p w:rsidR="00880278" w:rsidRDefault="009B2A86" w:rsidP="009B2A86">
      <w:pPr>
        <w:spacing w:after="88"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kết luận: Kĩ thuật điện có rất nhiều triển vọng trong sản xuất và đời sống.</w:t>
      </w:r>
    </w:p>
    <w:p w:rsidR="00880278" w:rsidRDefault="009B2A86" w:rsidP="009B2A86">
      <w:pPr>
        <w:spacing w:after="208"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yêu cầu HS ghi chép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Trong sản xuất:</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Phát triển điện năng từ nguồn năng lượng tái tạo.</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Phát triển lưới điện thông minh.</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Phát triển vật liệu mới cho kĩ thuật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Đẩy mạnh kết nối các thiết bị điện trong hệ sinh thái nhà máy thông minh và phát triển các chương trình điều khiển, tối ưu, giám sát sản xuất từ mức quản lí mục tiêu, chiến lược cho tới mức thừa hành, thực thi trên các dây chuyền sản xuất nhằm tăng khả năng quản lí, giám sát sản xuất, giúp tăng năng suất, giảm chi phí.</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Ứng dụng rộng rãi các thành tựu của kĩ thuật điện trong các lĩnh vực sản xuất từ công nghiệp tới nông nghiệp, lâm nghiệp, thuỷ sản,...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Trong đời sống:</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345"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Phát triển các thiết bị điện gia dụng thông minh và tiết kiệm năng lượng. – Phát triển các phương tiện giao thông sử dụng năng lượng điện.</w:t>
      </w:r>
    </w:p>
    <w:p w:rsidR="00880278" w:rsidRDefault="009B2A86" w:rsidP="009B2A86">
      <w:pPr>
        <w:spacing w:after="176"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yêu cầu HS thực hiện nhiệm vụ trong hộp chức năng Kết nối năng lực (trang 9 SGK).</w:t>
      </w:r>
    </w:p>
    <w:p w:rsidR="00880278" w:rsidRDefault="00D2080C">
      <w:pPr>
        <w:pStyle w:val="Heading4"/>
        <w:ind w:left="-5"/>
      </w:pPr>
      <w:r>
        <w:t>3.  Hoạt động 3. Luyện tập</w:t>
      </w:r>
    </w:p>
    <w:p w:rsidR="00880278" w:rsidRDefault="00D2080C">
      <w:pPr>
        <w:spacing w:after="88" w:line="260" w:lineRule="auto"/>
        <w:ind w:left="304" w:right="115" w:hanging="10"/>
        <w:jc w:val="both"/>
      </w:pPr>
      <w:r>
        <w:rPr>
          <w:rFonts w:ascii="Times New Roman" w:eastAsia="Times New Roman" w:hAnsi="Times New Roman" w:cs="Times New Roman"/>
          <w:i/>
          <w:color w:val="181717"/>
          <w:sz w:val="25"/>
        </w:rPr>
        <w:t>a) Mục tiêu:</w:t>
      </w:r>
      <w:r>
        <w:rPr>
          <w:rFonts w:ascii="Times New Roman" w:eastAsia="Times New Roman" w:hAnsi="Times New Roman" w:cs="Times New Roman"/>
          <w:color w:val="181717"/>
          <w:sz w:val="25"/>
        </w:rPr>
        <w:t xml:space="preserve"> Củng cố những kiến thức, kĩ năng đã học về khái niệm kĩ thuật điện, vị trí, vai trò và triển vọng phát triển của kĩ thuật điện trong đời sống và sản xuất. </w:t>
      </w:r>
      <w:r>
        <w:rPr>
          <w:rFonts w:ascii="Times New Roman" w:eastAsia="Times New Roman" w:hAnsi="Times New Roman" w:cs="Times New Roman"/>
          <w:i/>
          <w:color w:val="181717"/>
          <w:sz w:val="25"/>
        </w:rPr>
        <w:t>b) Tổ chức thực hiện</w:t>
      </w:r>
    </w:p>
    <w:p w:rsidR="00880278" w:rsidRDefault="00D2080C">
      <w:pPr>
        <w:spacing w:after="211" w:line="260" w:lineRule="auto"/>
        <w:ind w:left="304" w:right="45" w:hanging="10"/>
        <w:jc w:val="both"/>
      </w:pPr>
      <w:r>
        <w:rPr>
          <w:rFonts w:ascii="Times New Roman" w:eastAsia="Times New Roman" w:hAnsi="Times New Roman" w:cs="Times New Roman"/>
          <w:color w:val="181717"/>
          <w:sz w:val="25"/>
        </w:rPr>
        <w:t>– 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làm việc theo nhóm 2 trả lời 2 câu hỏi trong phần luyện tập trong SGK:</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Tại sao điện năng được coi là nguồn năng lượng quan trọng trong cuộc sống hằng ngày của chúng ta? Hãy lấy ví dụ minh hoạ cho các luận điểm được đưa ra.</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Trình bày một số xu hướng công nghệ mới trong lĩnh vực kĩ thuật điện giúp cải </w:t>
      </w:r>
      <w:r w:rsidR="00D2080C">
        <w:rPr>
          <w:rFonts w:ascii="Times New Roman" w:eastAsia="Times New Roman" w:hAnsi="Times New Roman" w:cs="Times New Roman"/>
          <w:color w:val="181717"/>
          <w:sz w:val="25"/>
        </w:rPr>
        <w:lastRenderedPageBreak/>
        <w:t>thiện hiệu suất sử dụng năng lượng và bảo vệ môi trường.</w:t>
      </w:r>
    </w:p>
    <w:p w:rsidR="00880278" w:rsidRDefault="009B2A86" w:rsidP="009B2A86">
      <w:pPr>
        <w:spacing w:after="207"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HS</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làm việc nhóm hoàn thành nhiệm vụ được giao, GV quan sát, gợi ý và giúp đỡ cho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520"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2" w:line="260" w:lineRule="auto"/>
        <w:ind w:left="520" w:right="158" w:hanging="10"/>
        <w:jc w:val="both"/>
      </w:pPr>
      <w:r>
        <w:rPr>
          <w:rFonts w:ascii="Times New Roman" w:eastAsia="Times New Roman" w:hAnsi="Times New Roman" w:cs="Times New Roman"/>
          <w:color w:val="181717"/>
          <w:sz w:val="25"/>
        </w:rPr>
        <w:t>Câu trả lời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5" w:line="260" w:lineRule="auto"/>
        <w:ind w:left="520" w:right="158" w:hanging="10"/>
        <w:jc w:val="both"/>
      </w:pPr>
      <w:r>
        <w:rPr>
          <w:rFonts w:ascii="Times New Roman" w:eastAsia="Times New Roman" w:hAnsi="Times New Roman" w:cs="Times New Roman"/>
          <w:color w:val="181717"/>
          <w:sz w:val="25"/>
        </w:rPr>
        <w:t>Câu 1. Điện năng đóng vai trò vô cùng quan trọng trong cuộc sống hằng ngày của con người. Nó cung cấp nguồn năng lượng để vận hành các thiết bị điện tử, chiếu sáng, làm nóng và làm lạnh, sưởi ấm, cung cấp dịch vụ viễn thông và internet, và tham gia vào hầu hết các khía cạnh của cuộc sống hiện đại.</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2" w:line="260" w:lineRule="auto"/>
        <w:ind w:left="520" w:right="158" w:hanging="10"/>
        <w:jc w:val="both"/>
      </w:pPr>
      <w:r>
        <w:rPr>
          <w:rFonts w:ascii="Times New Roman" w:eastAsia="Times New Roman" w:hAnsi="Times New Roman" w:cs="Times New Roman"/>
          <w:color w:val="181717"/>
          <w:sz w:val="25"/>
        </w:rPr>
        <w:t>Ví dụ:</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65"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Trong cuộc sống hiện nay, con người sử dụng hầu hết các thiết bị điện như: ti vi, tủ lạnh, điều hoà, bếp điện, nồi cơm điện,... Khi nguồn điện năng bị cắt thì những thiết bị này cũng ngừng hoạt động.</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62"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Điện năng có vai trò quan trọng đối với nhiều lĩnh vực khác như y tế, giáo dục.</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59" w:line="260" w:lineRule="auto"/>
        <w:ind w:left="520" w:right="158" w:hanging="10"/>
        <w:jc w:val="both"/>
      </w:pPr>
      <w:r>
        <w:rPr>
          <w:rFonts w:ascii="Times New Roman" w:eastAsia="Times New Roman" w:hAnsi="Times New Roman" w:cs="Times New Roman"/>
          <w:color w:val="181717"/>
          <w:sz w:val="25"/>
        </w:rPr>
        <w:t>Câu 2. Một số xu hướng công nghệ giúp cải thiện hiệu suất sử dụng năng lượng và bảo vệ môi trường: – Lưới điện thông minh.</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3"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Nghiên cứu, phát triển và ứng dụng các vật liệu mới như các vật liệu siêu dẫn điện, vật liệu quang điện, vật liệu siêu dẫn nhiệt, vật liệu cách điện, vật liệu chống cháy,... – Phát triển điện năng từ nguồn năng lượng tái tạo,...</w:t>
      </w:r>
    </w:p>
    <w:p w:rsidR="00880278" w:rsidRDefault="009B2A86" w:rsidP="009B2A86">
      <w:pPr>
        <w:spacing w:after="175"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Với mỗi câu hỏi GV gọi 1 nhóm nêu kết quả của mình. Các nhóm còn lại lắng nghe và nhận xét. GV chốt kết quả hoạt động cho HS.</w:t>
      </w:r>
    </w:p>
    <w:p w:rsidR="00880278" w:rsidRDefault="00D2080C">
      <w:pPr>
        <w:pStyle w:val="Heading4"/>
      </w:pPr>
      <w:r>
        <w:t>4.  Hoạt động 4. Vận dụng (Ở nhà)</w:t>
      </w:r>
    </w:p>
    <w:p w:rsidR="00880278" w:rsidRDefault="00D2080C">
      <w:pPr>
        <w:spacing w:after="0" w:line="336" w:lineRule="auto"/>
        <w:ind w:left="407" w:right="45" w:hanging="10"/>
        <w:jc w:val="both"/>
      </w:pPr>
      <w:r>
        <w:rPr>
          <w:rFonts w:ascii="Times New Roman" w:eastAsia="Times New Roman" w:hAnsi="Times New Roman" w:cs="Times New Roman"/>
          <w:i/>
          <w:color w:val="181717"/>
          <w:sz w:val="25"/>
        </w:rPr>
        <w:t>a) Mục tiêu:</w:t>
      </w:r>
      <w:r>
        <w:rPr>
          <w:rFonts w:ascii="Times New Roman" w:eastAsia="Times New Roman" w:hAnsi="Times New Roman" w:cs="Times New Roman"/>
          <w:color w:val="181717"/>
          <w:sz w:val="25"/>
        </w:rPr>
        <w:t xml:space="preserve"> Vận dụng những kiến thức, kĩ năng đã học về kĩ thuật điện vào trong đời sống. </w:t>
      </w:r>
      <w:r>
        <w:rPr>
          <w:rFonts w:ascii="Times New Roman" w:eastAsia="Times New Roman" w:hAnsi="Times New Roman" w:cs="Times New Roman"/>
          <w:i/>
          <w:color w:val="181717"/>
          <w:sz w:val="25"/>
        </w:rPr>
        <w:t>b) Tổ chức thực hiện</w:t>
      </w:r>
    </w:p>
    <w:p w:rsidR="00880278" w:rsidRDefault="009B2A86" w:rsidP="009B2A86">
      <w:pPr>
        <w:spacing w:after="207" w:line="260" w:lineRule="auto"/>
        <w:ind w:left="58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giao nhiệm vụ về nhà cho HS như mục Nội dung và yêu cầu HS nghiêm túc thực hiện.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2"/>
        <w:ind w:left="520"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9"/>
        <w:ind w:left="520" w:hanging="10"/>
      </w:pPr>
      <w:r>
        <w:rPr>
          <w:rFonts w:ascii="Times New Roman" w:eastAsia="Times New Roman" w:hAnsi="Times New Roman" w:cs="Times New Roman"/>
          <w:color w:val="181717"/>
          <w:sz w:val="25"/>
        </w:rPr>
        <w:t>Nhiệm vụ về nhà: Làm thế nào để công ti, chi nhánh điện lực biết được số điện tiêu thụ hằng tháng của gia đình em? Cách làm đó có phù hợp với xu thế phát triển lưới điện thông minh hay không? Tại sao?</w:t>
      </w:r>
    </w:p>
    <w:p w:rsidR="00880278" w:rsidRDefault="009B2A86" w:rsidP="009B2A86">
      <w:pPr>
        <w:spacing w:after="210" w:line="260" w:lineRule="auto"/>
        <w:ind w:left="58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ở nhà.</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520"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của HS.</w:t>
      </w:r>
    </w:p>
    <w:p w:rsidR="00880278" w:rsidRDefault="009B2A86" w:rsidP="009B2A86">
      <w:pPr>
        <w:spacing w:after="88" w:line="260" w:lineRule="auto"/>
        <w:ind w:left="58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chọn một số HS trả lời vào thời điểm thích hợp ở buổi học sau; nhận xét (và </w:t>
      </w:r>
      <w:r w:rsidR="00D2080C">
        <w:rPr>
          <w:rFonts w:ascii="Times New Roman" w:eastAsia="Times New Roman" w:hAnsi="Times New Roman" w:cs="Times New Roman"/>
          <w:color w:val="181717"/>
          <w:sz w:val="25"/>
        </w:rPr>
        <w:lastRenderedPageBreak/>
        <w:t>có thể cho điểm đánh giá quá trình).</w:t>
      </w:r>
    </w:p>
    <w:p w:rsidR="00880278" w:rsidRDefault="00D2080C">
      <w:pPr>
        <w:tabs>
          <w:tab w:val="center" w:pos="720"/>
          <w:tab w:val="center" w:pos="1446"/>
          <w:tab w:val="center" w:pos="5244"/>
        </w:tabs>
        <w:spacing w:after="12" w:line="253" w:lineRule="auto"/>
      </w:pPr>
      <w:r>
        <w:rPr>
          <w:noProof/>
        </w:rPr>
        <mc:AlternateContent>
          <mc:Choice Requires="wpg">
            <w:drawing>
              <wp:anchor distT="0" distB="0" distL="114300" distR="114300" simplePos="0" relativeHeight="251660288" behindDoc="1" locked="0" layoutInCell="1" allowOverlap="1" wp14:anchorId="66F6FB88" wp14:editId="2C1C8F1D">
                <wp:simplePos x="0" y="0"/>
                <wp:positionH relativeFrom="column">
                  <wp:posOffset>6350</wp:posOffset>
                </wp:positionH>
                <wp:positionV relativeFrom="paragraph">
                  <wp:posOffset>-71285</wp:posOffset>
                </wp:positionV>
                <wp:extent cx="905294" cy="262699"/>
                <wp:effectExtent l="0" t="0" r="0" b="0"/>
                <wp:wrapNone/>
                <wp:docPr id="216950" name="Group 216950"/>
                <wp:cNvGraphicFramePr/>
                <a:graphic xmlns:a="http://schemas.openxmlformats.org/drawingml/2006/main">
                  <a:graphicData uri="http://schemas.microsoft.com/office/word/2010/wordprocessingGroup">
                    <wpg:wgp>
                      <wpg:cNvGrpSpPr/>
                      <wpg:grpSpPr>
                        <a:xfrm>
                          <a:off x="0" y="0"/>
                          <a:ext cx="905294" cy="262699"/>
                          <a:chOff x="0" y="0"/>
                          <a:chExt cx="905294" cy="262699"/>
                        </a:xfrm>
                      </wpg:grpSpPr>
                      <wps:wsp>
                        <wps:cNvPr id="848" name="Shape 848"/>
                        <wps:cNvSpPr/>
                        <wps:spPr>
                          <a:xfrm>
                            <a:off x="0" y="0"/>
                            <a:ext cx="905294" cy="262699"/>
                          </a:xfrm>
                          <a:custGeom>
                            <a:avLst/>
                            <a:gdLst/>
                            <a:ahLst/>
                            <a:cxnLst/>
                            <a:rect l="0" t="0" r="0" b="0"/>
                            <a:pathLst>
                              <a:path w="905294" h="262699">
                                <a:moveTo>
                                  <a:pt x="108001" y="0"/>
                                </a:moveTo>
                                <a:lnTo>
                                  <a:pt x="797306" y="0"/>
                                </a:lnTo>
                                <a:cubicBezTo>
                                  <a:pt x="905294" y="0"/>
                                  <a:pt x="905294" y="108001"/>
                                  <a:pt x="905294" y="108001"/>
                                </a:cubicBezTo>
                                <a:lnTo>
                                  <a:pt x="905294" y="154699"/>
                                </a:lnTo>
                                <a:cubicBezTo>
                                  <a:pt x="905294" y="262699"/>
                                  <a:pt x="797306" y="262699"/>
                                  <a:pt x="797306" y="262699"/>
                                </a:cubicBezTo>
                                <a:lnTo>
                                  <a:pt x="108001" y="262699"/>
                                </a:lnTo>
                                <a:cubicBezTo>
                                  <a:pt x="0" y="262699"/>
                                  <a:pt x="0" y="154699"/>
                                  <a:pt x="0" y="154699"/>
                                </a:cubicBezTo>
                                <a:lnTo>
                                  <a:pt x="0" y="108001"/>
                                </a:lnTo>
                                <a:cubicBezTo>
                                  <a:pt x="0" y="0"/>
                                  <a:pt x="108001" y="0"/>
                                  <a:pt x="108001" y="0"/>
                                </a:cubicBezTo>
                                <a:close/>
                              </a:path>
                            </a:pathLst>
                          </a:custGeom>
                          <a:ln w="0" cap="flat">
                            <a:miter lim="127000"/>
                          </a:ln>
                        </wps:spPr>
                        <wps:style>
                          <a:lnRef idx="0">
                            <a:srgbClr val="000000">
                              <a:alpha val="0"/>
                            </a:srgbClr>
                          </a:lnRef>
                          <a:fillRef idx="1">
                            <a:srgbClr val="EBB098"/>
                          </a:fillRef>
                          <a:effectRef idx="0">
                            <a:scrgbClr r="0" g="0" b="0"/>
                          </a:effectRef>
                          <a:fontRef idx="none"/>
                        </wps:style>
                        <wps:bodyPr/>
                      </wps:wsp>
                      <wps:wsp>
                        <wps:cNvPr id="850" name="Shape 850"/>
                        <wps:cNvSpPr/>
                        <wps:spPr>
                          <a:xfrm>
                            <a:off x="0" y="0"/>
                            <a:ext cx="905294" cy="262699"/>
                          </a:xfrm>
                          <a:custGeom>
                            <a:avLst/>
                            <a:gdLst/>
                            <a:ahLst/>
                            <a:cxnLst/>
                            <a:rect l="0" t="0" r="0" b="0"/>
                            <a:pathLst>
                              <a:path w="905294" h="262699">
                                <a:moveTo>
                                  <a:pt x="108001" y="0"/>
                                </a:moveTo>
                                <a:cubicBezTo>
                                  <a:pt x="108001" y="0"/>
                                  <a:pt x="0" y="0"/>
                                  <a:pt x="0" y="108001"/>
                                </a:cubicBezTo>
                                <a:lnTo>
                                  <a:pt x="0" y="154699"/>
                                </a:lnTo>
                                <a:cubicBezTo>
                                  <a:pt x="0" y="154699"/>
                                  <a:pt x="0" y="262699"/>
                                  <a:pt x="108001" y="262699"/>
                                </a:cubicBezTo>
                                <a:lnTo>
                                  <a:pt x="797306" y="262699"/>
                                </a:lnTo>
                                <a:cubicBezTo>
                                  <a:pt x="797306" y="262699"/>
                                  <a:pt x="905294" y="262699"/>
                                  <a:pt x="905294" y="154699"/>
                                </a:cubicBezTo>
                                <a:lnTo>
                                  <a:pt x="905294" y="108001"/>
                                </a:lnTo>
                                <a:cubicBezTo>
                                  <a:pt x="905294" y="108001"/>
                                  <a:pt x="905294" y="0"/>
                                  <a:pt x="797306" y="0"/>
                                </a:cubicBezTo>
                                <a:lnTo>
                                  <a:pt x="108001" y="0"/>
                                </a:lnTo>
                                <a:close/>
                              </a:path>
                            </a:pathLst>
                          </a:custGeom>
                          <a:ln w="12700" cap="flat">
                            <a:miter lim="127000"/>
                          </a:ln>
                        </wps:spPr>
                        <wps:style>
                          <a:lnRef idx="1">
                            <a:srgbClr val="85432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16950" style="width:71.283pt;height:20.685pt;position:absolute;z-index:-2147483644;mso-position-horizontal-relative:text;mso-position-horizontal:absolute;margin-left:0.499996pt;mso-position-vertical-relative:text;margin-top:-5.61304pt;" coordsize="9052,2626">
                <v:shape id="Shape 848" style="position:absolute;width:9052;height:2626;left:0;top:0;" coordsize="905294,262699" path="m108001,0l797306,0c905294,0,905294,108001,905294,108001l905294,154699c905294,262699,797306,262699,797306,262699l108001,262699c0,262699,0,154699,0,154699l0,108001c0,0,108001,0,108001,0x">
                  <v:stroke weight="0pt" endcap="flat" joinstyle="miter" miterlimit="10" on="false" color="#000000" opacity="0"/>
                  <v:fill on="true" color="#ebb098"/>
                </v:shape>
                <v:shape id="Shape 850" style="position:absolute;width:9052;height:2626;left:0;top:0;" coordsize="905294,262699" path="m108001,0c108001,0,0,0,0,108001l0,154699c0,154699,0,262699,108001,262699l797306,262699c797306,262699,905294,262699,905294,154699l905294,108001c905294,108001,905294,0,797306,0l108001,0x">
                  <v:stroke weight="1pt" endcap="flat" joinstyle="miter" miterlimit="10" on="true" color="#854322"/>
                  <v:fill on="false" color="#000000" opacity="0"/>
                </v:shape>
              </v:group>
            </w:pict>
          </mc:Fallback>
        </mc:AlternateContent>
      </w:r>
      <w:r>
        <w:tab/>
      </w:r>
      <w:r>
        <w:rPr>
          <w:b/>
          <w:color w:val="181717"/>
          <w:sz w:val="46"/>
          <w:vertAlign w:val="superscript"/>
        </w:rPr>
        <w:t>BÀI 2</w:t>
      </w:r>
      <w:r>
        <w:rPr>
          <w:b/>
          <w:color w:val="181717"/>
          <w:sz w:val="46"/>
          <w:vertAlign w:val="superscript"/>
        </w:rPr>
        <w:tab/>
      </w:r>
      <w:r>
        <w:rPr>
          <w:b/>
          <w:color w:val="E95938"/>
          <w:sz w:val="30"/>
        </w:rPr>
        <w:t xml:space="preserve"> </w:t>
      </w:r>
      <w:r>
        <w:rPr>
          <w:b/>
          <w:color w:val="E95938"/>
          <w:sz w:val="30"/>
        </w:rPr>
        <w:tab/>
        <w:t>NGÀNH NGHỀ TRONG LĨNH VỰC KĨ THUẬT ĐIỆN</w:t>
      </w:r>
    </w:p>
    <w:p w:rsidR="00880278" w:rsidRDefault="00D2080C">
      <w:pPr>
        <w:spacing w:after="194" w:line="265" w:lineRule="auto"/>
        <w:ind w:left="710" w:right="815" w:hanging="10"/>
        <w:jc w:val="center"/>
      </w:pPr>
      <w:r>
        <w:rPr>
          <w:rFonts w:ascii="Times New Roman" w:eastAsia="Times New Roman" w:hAnsi="Times New Roman" w:cs="Times New Roman"/>
          <w:color w:val="181717"/>
          <w:sz w:val="25"/>
        </w:rPr>
        <w:t>(Thời gian thực hiện: 2 tiết)</w:t>
      </w:r>
    </w:p>
    <w:p w:rsidR="00880278" w:rsidRDefault="00D2080C">
      <w:pPr>
        <w:pStyle w:val="Heading3"/>
        <w:ind w:left="-2" w:right="5819"/>
      </w:pPr>
      <w:r>
        <w:t>I.  MỤC TIÊU</w:t>
      </w:r>
    </w:p>
    <w:p w:rsidR="00880278" w:rsidRDefault="00D2080C">
      <w:pPr>
        <w:spacing w:after="80"/>
        <w:ind w:left="-5" w:hanging="10"/>
      </w:pPr>
      <w:r>
        <w:rPr>
          <w:b/>
          <w:color w:val="B62E27"/>
          <w:sz w:val="25"/>
        </w:rPr>
        <w:t xml:space="preserve">1.  Kiến thức </w:t>
      </w:r>
    </w:p>
    <w:p w:rsidR="00880278" w:rsidRDefault="00D2080C">
      <w:pPr>
        <w:spacing w:after="176" w:line="260" w:lineRule="auto"/>
        <w:ind w:left="304" w:right="45" w:hanging="10"/>
        <w:jc w:val="both"/>
      </w:pPr>
      <w:r>
        <w:rPr>
          <w:rFonts w:ascii="Times New Roman" w:eastAsia="Times New Roman" w:hAnsi="Times New Roman" w:cs="Times New Roman"/>
          <w:color w:val="181717"/>
          <w:sz w:val="25"/>
        </w:rPr>
        <w:t>Một số ngành nghề thuộc lĩnh vực kĩ thuật điện.</w:t>
      </w:r>
    </w:p>
    <w:p w:rsidR="00880278" w:rsidRDefault="00D2080C">
      <w:pPr>
        <w:pStyle w:val="Heading4"/>
        <w:spacing w:after="115"/>
        <w:ind w:left="-5"/>
      </w:pPr>
      <w:r>
        <w:t>2.  Năng lực</w:t>
      </w:r>
    </w:p>
    <w:p w:rsidR="00880278" w:rsidRDefault="009B2A86" w:rsidP="009B2A86">
      <w:pPr>
        <w:spacing w:after="131"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Kể được tên một số ngành nghề thuộc lĩnh vực kĩ thuật điện.</w:t>
      </w:r>
    </w:p>
    <w:p w:rsidR="00880278" w:rsidRDefault="009B2A86" w:rsidP="009B2A86">
      <w:pPr>
        <w:spacing w:after="131"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Mô tả được công việc của một số ngành nghề thuộc lĩnh vực kĩ thuật điện. </w:t>
      </w:r>
    </w:p>
    <w:p w:rsidR="00880278" w:rsidRDefault="009B2A86" w:rsidP="009B2A86">
      <w:pPr>
        <w:spacing w:after="125"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Trình bày được yêu cầu về trình độ, năng lực, vị trí việc làm của một số ngành nghề thuộc lĩnh vực kĩ thuật điện. </w:t>
      </w:r>
    </w:p>
    <w:p w:rsidR="00880278" w:rsidRDefault="009B2A86" w:rsidP="009B2A86">
      <w:pPr>
        <w:spacing w:after="176"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Chủ động, tự giác trong học tập, biết phối hợp với bạn bè trong hoạt động nhóm.</w:t>
      </w:r>
    </w:p>
    <w:p w:rsidR="00880278" w:rsidRDefault="00D2080C">
      <w:pPr>
        <w:pStyle w:val="Heading4"/>
        <w:spacing w:after="115"/>
        <w:ind w:left="-5"/>
      </w:pPr>
      <w:r>
        <w:t xml:space="preserve">3. Phẩm chất </w:t>
      </w:r>
    </w:p>
    <w:p w:rsidR="00880278" w:rsidRDefault="00D2080C">
      <w:pPr>
        <w:spacing w:after="192" w:line="260" w:lineRule="auto"/>
        <w:ind w:left="304" w:right="45" w:hanging="10"/>
        <w:jc w:val="both"/>
      </w:pPr>
      <w:r>
        <w:rPr>
          <w:rFonts w:ascii="Times New Roman" w:eastAsia="Times New Roman" w:hAnsi="Times New Roman" w:cs="Times New Roman"/>
          <w:color w:val="181717"/>
          <w:sz w:val="25"/>
        </w:rPr>
        <w:t xml:space="preserve">Chăm chỉ học tập, thích đọc sách, báo, tìm tư liệu trên mạng internet để mở rộng hiểu biết về nghề nghiệp trong lĩnh vực kĩ thuật điện. </w:t>
      </w:r>
    </w:p>
    <w:p w:rsidR="00880278" w:rsidRDefault="00D2080C">
      <w:pPr>
        <w:spacing w:after="0" w:line="369" w:lineRule="auto"/>
        <w:ind w:left="269" w:right="5819" w:hanging="281"/>
      </w:pPr>
      <w:r>
        <w:rPr>
          <w:b/>
          <w:color w:val="862A3A"/>
          <w:sz w:val="26"/>
        </w:rPr>
        <w:t xml:space="preserve">II.  THIẾT BỊ VÀ HỌC LIỆU </w:t>
      </w:r>
      <w:r>
        <w:rPr>
          <w:rFonts w:ascii="Times New Roman" w:eastAsia="Times New Roman" w:hAnsi="Times New Roman" w:cs="Times New Roman"/>
          <w:color w:val="181717"/>
          <w:sz w:val="25"/>
        </w:rPr>
        <w:t>– Máy tính và máy chiếu.</w:t>
      </w:r>
    </w:p>
    <w:p w:rsidR="00880278" w:rsidRDefault="00D2080C">
      <w:pPr>
        <w:spacing w:after="110" w:line="334" w:lineRule="auto"/>
        <w:ind w:left="304" w:right="45" w:hanging="10"/>
        <w:jc w:val="both"/>
      </w:pPr>
      <w:r>
        <w:rPr>
          <w:rFonts w:ascii="Times New Roman" w:eastAsia="Times New Roman" w:hAnsi="Times New Roman" w:cs="Times New Roman"/>
          <w:color w:val="181717"/>
          <w:sz w:val="25"/>
        </w:rPr>
        <w:t>– Hình ảnh, video giới thiệu về một số ngành nghề thuộc lĩnh vực kĩ thuật điện. – Bảng tiêu chí đánh giá sản phẩm, kết quả tìm hiểu nghề nghiệp trong lĩnh vực kĩ thuật điện.</w:t>
      </w:r>
    </w:p>
    <w:p w:rsidR="00880278" w:rsidRDefault="00D2080C">
      <w:pPr>
        <w:pStyle w:val="Heading3"/>
        <w:ind w:left="-2" w:right="5819"/>
      </w:pPr>
      <w:r>
        <w:t>III.  TIẾN TRÌNH DẠY HỌC</w:t>
      </w:r>
    </w:p>
    <w:p w:rsidR="00880278" w:rsidRDefault="00D2080C">
      <w:pPr>
        <w:pStyle w:val="Heading4"/>
        <w:spacing w:after="118"/>
        <w:ind w:left="-5"/>
      </w:pPr>
      <w:r>
        <w:t xml:space="preserve">1.  Hoạt động 1. Mở đầu </w:t>
      </w:r>
    </w:p>
    <w:p w:rsidR="00880278" w:rsidRDefault="00D2080C">
      <w:pPr>
        <w:spacing w:after="43" w:line="334" w:lineRule="auto"/>
        <w:ind w:left="304" w:right="117" w:hanging="10"/>
        <w:jc w:val="both"/>
      </w:pPr>
      <w:r>
        <w:rPr>
          <w:rFonts w:ascii="Times New Roman" w:eastAsia="Times New Roman" w:hAnsi="Times New Roman" w:cs="Times New Roman"/>
          <w:i/>
          <w:color w:val="181717"/>
          <w:sz w:val="25"/>
        </w:rPr>
        <w:t>a) Mục tiêu:</w:t>
      </w:r>
      <w:r>
        <w:rPr>
          <w:rFonts w:ascii="Times New Roman" w:eastAsia="Times New Roman" w:hAnsi="Times New Roman" w:cs="Times New Roman"/>
          <w:color w:val="181717"/>
          <w:sz w:val="25"/>
        </w:rPr>
        <w:t xml:space="preserve"> Huy động khả năng quan sát và sự hiểu biết của HS để tìm hiểu ngành nghề trong lĩnh vực kĩ thuật điện. Thu hút HS chú ý tới chủ đề bài học. </w:t>
      </w:r>
      <w:r>
        <w:rPr>
          <w:rFonts w:ascii="Times New Roman" w:eastAsia="Times New Roman" w:hAnsi="Times New Roman" w:cs="Times New Roman"/>
          <w:i/>
          <w:color w:val="181717"/>
          <w:sz w:val="25"/>
        </w:rPr>
        <w:t>b) Tổ chức thực hiện</w:t>
      </w:r>
    </w:p>
    <w:p w:rsidR="00880278" w:rsidRDefault="009B2A86" w:rsidP="009B2A86">
      <w:pPr>
        <w:spacing w:after="211" w:line="260" w:lineRule="auto"/>
        <w:ind w:left="532"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quan sát Hình 2.1 SGK và trả lời câu hỏi: Cho biết những người trong hình đang làm công việc gì.</w:t>
      </w:r>
    </w:p>
    <w:p w:rsidR="00880278" w:rsidRDefault="009B2A86" w:rsidP="009B2A86">
      <w:pPr>
        <w:spacing w:after="88" w:line="260" w:lineRule="auto"/>
        <w:ind w:left="532"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Quan sát Hình 2.1 SGK, suy nghĩ và trả lời. Dự kiến câu trả lời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520" w:right="79" w:hanging="10"/>
      </w:pPr>
      <w:r>
        <w:rPr>
          <w:rFonts w:ascii="Times New Roman" w:eastAsia="Times New Roman" w:hAnsi="Times New Roman" w:cs="Times New Roman"/>
          <w:i/>
          <w:color w:val="181717"/>
          <w:sz w:val="25"/>
        </w:rPr>
        <w:lastRenderedPageBreak/>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520" w:right="79" w:hanging="10"/>
        <w:jc w:val="both"/>
      </w:pPr>
      <w:r>
        <w:rPr>
          <w:rFonts w:ascii="Times New Roman" w:eastAsia="Times New Roman" w:hAnsi="Times New Roman" w:cs="Times New Roman"/>
          <w:color w:val="181717"/>
          <w:sz w:val="25"/>
        </w:rPr>
        <w:t>Câu trả lời của HS: Hình 2.1 cho biết những người trong hình làm công việc liên quan đến lĩnh vực kĩ thuật điện (sửa chữa mạch điện, đọc bản vẽ mạch điện).</w:t>
      </w:r>
    </w:p>
    <w:p w:rsidR="00880278" w:rsidRDefault="009B2A86" w:rsidP="009B2A86">
      <w:pPr>
        <w:spacing w:after="88" w:line="260" w:lineRule="auto"/>
        <w:ind w:left="532"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Mời đại diện 2 – 3 HS trả lời, sau đó nhận xét.</w:t>
      </w:r>
    </w:p>
    <w:p w:rsidR="00880278" w:rsidRDefault="009B2A86" w:rsidP="009B2A86">
      <w:pPr>
        <w:spacing w:after="125" w:line="260" w:lineRule="auto"/>
        <w:ind w:left="532"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kết luận: Lĩnh vực kĩ thuật điện đóng vai trò quan trọng trong việc cung cấp hệ thống điện, thiết bị điện cho các ngành kinh tế, công nghiệp, cơ sở hạ tầng và cuộc sống hằng ngày của chúng ta. Sự phát triển mạnh mẽ và đầy triển vọng của lĩnh vực này tạo ra nhiều cơ hội việc làm. Nghề nghiệp trong lĩnh vực kĩ thuật điện rất đa dạng, với nhiều vị trí việc làm khác nhau. Bài học hôm nay chúng ta sẽ cùng nhau tìm hiểu về một số ngành nghề trong lĩnh vực kĩ thuật điện.</w:t>
      </w:r>
    </w:p>
    <w:p w:rsidR="00880278" w:rsidRDefault="00D2080C">
      <w:pPr>
        <w:spacing w:after="295" w:line="260" w:lineRule="auto"/>
        <w:ind w:left="407" w:right="45" w:hanging="10"/>
        <w:jc w:val="both"/>
      </w:pPr>
      <w:r>
        <w:rPr>
          <w:rFonts w:ascii="Times New Roman" w:eastAsia="Times New Roman" w:hAnsi="Times New Roman" w:cs="Times New Roman"/>
          <w:color w:val="181717"/>
          <w:sz w:val="25"/>
        </w:rPr>
        <w:t>Từ đó, GV giao nhiệm vụ tiếp theo, tìm hiểu về một số ngành nghề thuộc lĩnh vực kĩ thuật điện.</w:t>
      </w:r>
    </w:p>
    <w:p w:rsidR="00880278" w:rsidRDefault="00D2080C">
      <w:pPr>
        <w:pStyle w:val="Heading4"/>
        <w:spacing w:line="365" w:lineRule="auto"/>
        <w:ind w:left="396" w:right="313" w:hanging="283"/>
      </w:pPr>
      <w:r>
        <w:t xml:space="preserve">2.  Hoạt động 2. Tìm hiểu về một số ngành nghề trong lĩnh vực kĩ thuật điện </w:t>
      </w:r>
      <w:r>
        <w:rPr>
          <w:rFonts w:ascii="Times New Roman" w:eastAsia="Times New Roman" w:hAnsi="Times New Roman" w:cs="Times New Roman"/>
          <w:b w:val="0"/>
          <w:i/>
          <w:color w:val="181717"/>
        </w:rPr>
        <w:t>a) Mục tiêu</w:t>
      </w:r>
    </w:p>
    <w:p w:rsidR="00880278" w:rsidRDefault="009B2A86" w:rsidP="009B2A86">
      <w:pPr>
        <w:spacing w:after="88" w:line="260" w:lineRule="auto"/>
        <w:ind w:left="58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Kể được tên một số ngành nghề thuộc lĩnh vực kĩ thuật điện.</w:t>
      </w:r>
    </w:p>
    <w:p w:rsidR="00880278" w:rsidRDefault="009B2A86" w:rsidP="009B2A86">
      <w:pPr>
        <w:spacing w:after="88" w:line="260" w:lineRule="auto"/>
        <w:ind w:left="58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Mô tả được công việc của một số ngành nghề thuộc lĩnh vực kĩ thuật điện. </w:t>
      </w:r>
    </w:p>
    <w:p w:rsidR="00880278" w:rsidRDefault="009B2A86" w:rsidP="009B2A86">
      <w:pPr>
        <w:spacing w:after="18" w:line="324" w:lineRule="auto"/>
        <w:ind w:left="58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Trình bày được yêu cầu về trình độ, năng lực, vị trí việc làm của một số ngành nghề thuộc lĩnh vực kĩ thuật điện. </w:t>
      </w:r>
      <w:r w:rsidR="00D2080C">
        <w:rPr>
          <w:rFonts w:ascii="Times New Roman" w:eastAsia="Times New Roman" w:hAnsi="Times New Roman" w:cs="Times New Roman"/>
          <w:i/>
          <w:color w:val="181717"/>
          <w:sz w:val="25"/>
        </w:rPr>
        <w:t>b) Tổ chức thực hiện</w:t>
      </w:r>
    </w:p>
    <w:p w:rsidR="00880278" w:rsidRDefault="009B2A86" w:rsidP="009B2A86">
      <w:pPr>
        <w:spacing w:after="0" w:line="260" w:lineRule="auto"/>
        <w:ind w:left="58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tbl>
      <w:tblPr>
        <w:tblStyle w:val="TableGrid"/>
        <w:tblW w:w="8494" w:type="dxa"/>
        <w:tblInd w:w="402" w:type="dxa"/>
        <w:tblCellMar>
          <w:top w:w="101" w:type="dxa"/>
          <w:left w:w="108" w:type="dxa"/>
          <w:right w:w="107" w:type="dxa"/>
        </w:tblCellMar>
        <w:tblLook w:val="04A0" w:firstRow="1" w:lastRow="0" w:firstColumn="1" w:lastColumn="0" w:noHBand="0" w:noVBand="1"/>
      </w:tblPr>
      <w:tblGrid>
        <w:gridCol w:w="8494"/>
      </w:tblGrid>
      <w:tr w:rsidR="00880278">
        <w:trPr>
          <w:trHeight w:val="4913"/>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72"/>
            </w:pPr>
            <w:r>
              <w:rPr>
                <w:rFonts w:ascii="Times New Roman" w:eastAsia="Times New Roman" w:hAnsi="Times New Roman" w:cs="Times New Roman"/>
                <w:i/>
                <w:color w:val="181717"/>
                <w:sz w:val="25"/>
              </w:rPr>
              <w:t>Nội dung</w:t>
            </w:r>
          </w:p>
          <w:p w:rsidR="00880278" w:rsidRDefault="009B2A86" w:rsidP="009B2A86">
            <w:pPr>
              <w:spacing w:after="72"/>
              <w:ind w:left="187" w:hanging="187"/>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quan sát Hình 2.2 SGK, thực hiện yêu cầu: Hãy kể tên các công việc trong hình.</w:t>
            </w:r>
          </w:p>
          <w:p w:rsidR="00880278" w:rsidRDefault="009B2A86" w:rsidP="009B2A86">
            <w:pPr>
              <w:spacing w:after="72"/>
              <w:ind w:left="187" w:hanging="187"/>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HS được yêu cầu đọc mục I, II, III, IV, V SGK và trả lời các câu hỏi sau: </w:t>
            </w:r>
          </w:p>
          <w:p w:rsidR="00880278" w:rsidRDefault="009B2A86" w:rsidP="009B2A86">
            <w:pPr>
              <w:spacing w:after="72"/>
              <w:ind w:left="234" w:hanging="234"/>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Mô tả công việc của mỗi nghề?</w:t>
            </w:r>
          </w:p>
          <w:p w:rsidR="00880278" w:rsidRDefault="009B2A86" w:rsidP="009B2A86">
            <w:pPr>
              <w:spacing w:after="72"/>
              <w:ind w:left="234" w:hanging="234"/>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Trong mỗi nghề, cần yêu cầu gì về trình độ, năng lực đối với người lao động?</w:t>
            </w:r>
          </w:p>
          <w:p w:rsidR="00880278" w:rsidRDefault="009B2A86" w:rsidP="009B2A86">
            <w:pPr>
              <w:spacing w:after="92"/>
              <w:ind w:left="234" w:hanging="234"/>
            </w:pPr>
            <w:r>
              <w:rPr>
                <w:rFonts w:ascii="Times New Roman" w:eastAsia="Times New Roman" w:hAnsi="Times New Roman" w:cs="Times New Roman"/>
                <w:color w:val="181717"/>
                <w:sz w:val="25"/>
                <w:szCs w:val="25"/>
                <w:u w:color="000000"/>
              </w:rPr>
              <w:t>3.</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Vị trí làm việc của mỗi nghề như thế nào? </w:t>
            </w:r>
          </w:p>
          <w:p w:rsidR="00880278" w:rsidRDefault="00D2080C">
            <w:r>
              <w:rPr>
                <w:rFonts w:ascii="Times New Roman" w:eastAsia="Times New Roman" w:hAnsi="Times New Roman" w:cs="Times New Roman"/>
                <w:color w:val="181717"/>
                <w:sz w:val="25"/>
              </w:rPr>
              <w:t>(HS làm việc theo nhóm trả lời các câu hỏi theo gợi ý của bảng sau).</w:t>
            </w:r>
          </w:p>
          <w:tbl>
            <w:tblPr>
              <w:tblStyle w:val="TableGrid"/>
              <w:tblW w:w="8187" w:type="dxa"/>
              <w:tblInd w:w="5" w:type="dxa"/>
              <w:tblCellMar>
                <w:top w:w="6" w:type="dxa"/>
                <w:left w:w="90" w:type="dxa"/>
                <w:right w:w="90" w:type="dxa"/>
              </w:tblCellMar>
              <w:tblLook w:val="04A0" w:firstRow="1" w:lastRow="0" w:firstColumn="1" w:lastColumn="0" w:noHBand="0" w:noVBand="1"/>
            </w:tblPr>
            <w:tblGrid>
              <w:gridCol w:w="1638"/>
              <w:gridCol w:w="1638"/>
              <w:gridCol w:w="1637"/>
              <w:gridCol w:w="1637"/>
              <w:gridCol w:w="1637"/>
            </w:tblGrid>
            <w:tr w:rsidR="00880278">
              <w:trPr>
                <w:trHeight w:val="662"/>
              </w:trPr>
              <w:tc>
                <w:tcPr>
                  <w:tcW w:w="1637" w:type="dxa"/>
                  <w:tcBorders>
                    <w:top w:val="single" w:sz="4" w:space="0" w:color="DB866B"/>
                    <w:left w:val="single" w:sz="4" w:space="0" w:color="DB866B"/>
                    <w:bottom w:val="single" w:sz="4" w:space="0" w:color="DB866B"/>
                    <w:right w:val="single" w:sz="4" w:space="0" w:color="DB866B"/>
                  </w:tcBorders>
                  <w:shd w:val="clear" w:color="auto" w:fill="F3C7B3"/>
                </w:tcPr>
                <w:p w:rsidR="00880278" w:rsidRDefault="00D2080C">
                  <w:pPr>
                    <w:jc w:val="center"/>
                  </w:pPr>
                  <w:r>
                    <w:rPr>
                      <w:rFonts w:ascii="Times New Roman" w:eastAsia="Times New Roman" w:hAnsi="Times New Roman" w:cs="Times New Roman"/>
                      <w:b/>
                      <w:color w:val="181717"/>
                      <w:sz w:val="25"/>
                    </w:rPr>
                    <w:t>Tên nghề nghiệp</w:t>
                  </w:r>
                </w:p>
              </w:tc>
              <w:tc>
                <w:tcPr>
                  <w:tcW w:w="1637" w:type="dxa"/>
                  <w:tcBorders>
                    <w:top w:val="single" w:sz="4" w:space="0" w:color="DB866B"/>
                    <w:left w:val="single" w:sz="4" w:space="0" w:color="DB866B"/>
                    <w:bottom w:val="single" w:sz="4" w:space="0" w:color="DB866B"/>
                    <w:right w:val="single" w:sz="4" w:space="0" w:color="DB866B"/>
                  </w:tcBorders>
                  <w:shd w:val="clear" w:color="auto" w:fill="F3C7B3"/>
                </w:tcPr>
                <w:p w:rsidR="00880278" w:rsidRDefault="00D2080C">
                  <w:pPr>
                    <w:ind w:left="178" w:right="70"/>
                    <w:jc w:val="center"/>
                  </w:pPr>
                  <w:r>
                    <w:rPr>
                      <w:rFonts w:ascii="Times New Roman" w:eastAsia="Times New Roman" w:hAnsi="Times New Roman" w:cs="Times New Roman"/>
                      <w:b/>
                      <w:color w:val="181717"/>
                      <w:sz w:val="25"/>
                    </w:rPr>
                    <w:t>Mô tả  công việc</w:t>
                  </w:r>
                </w:p>
              </w:tc>
              <w:tc>
                <w:tcPr>
                  <w:tcW w:w="1637" w:type="dxa"/>
                  <w:tcBorders>
                    <w:top w:val="single" w:sz="4" w:space="0" w:color="DB866B"/>
                    <w:left w:val="single" w:sz="4" w:space="0" w:color="DB866B"/>
                    <w:bottom w:val="single" w:sz="4" w:space="0" w:color="DB866B"/>
                    <w:right w:val="single" w:sz="4" w:space="0" w:color="DB866B"/>
                  </w:tcBorders>
                  <w:shd w:val="clear" w:color="auto" w:fill="F3C7B3"/>
                </w:tcPr>
                <w:p w:rsidR="00880278" w:rsidRDefault="00D2080C">
                  <w:pPr>
                    <w:ind w:left="59"/>
                    <w:jc w:val="center"/>
                  </w:pPr>
                  <w:r>
                    <w:rPr>
                      <w:rFonts w:ascii="Times New Roman" w:eastAsia="Times New Roman" w:hAnsi="Times New Roman" w:cs="Times New Roman"/>
                      <w:b/>
                      <w:color w:val="181717"/>
                      <w:sz w:val="25"/>
                    </w:rPr>
                    <w:t>Yêu cầu  trình độ</w:t>
                  </w:r>
                </w:p>
              </w:tc>
              <w:tc>
                <w:tcPr>
                  <w:tcW w:w="1637" w:type="dxa"/>
                  <w:tcBorders>
                    <w:top w:val="single" w:sz="4" w:space="0" w:color="DB866B"/>
                    <w:left w:val="single" w:sz="4" w:space="0" w:color="DB866B"/>
                    <w:bottom w:val="single" w:sz="4" w:space="0" w:color="DB866B"/>
                    <w:right w:val="single" w:sz="4" w:space="0" w:color="DB866B"/>
                  </w:tcBorders>
                  <w:shd w:val="clear" w:color="auto" w:fill="F3C7B3"/>
                </w:tcPr>
                <w:p w:rsidR="00880278" w:rsidRDefault="00D2080C">
                  <w:pPr>
                    <w:ind w:left="69"/>
                    <w:jc w:val="center"/>
                  </w:pPr>
                  <w:r>
                    <w:rPr>
                      <w:rFonts w:ascii="Times New Roman" w:eastAsia="Times New Roman" w:hAnsi="Times New Roman" w:cs="Times New Roman"/>
                      <w:b/>
                      <w:color w:val="181717"/>
                      <w:sz w:val="25"/>
                    </w:rPr>
                    <w:t>Yêu cầu  năng lực</w:t>
                  </w:r>
                </w:p>
              </w:tc>
              <w:tc>
                <w:tcPr>
                  <w:tcW w:w="1637" w:type="dxa"/>
                  <w:tcBorders>
                    <w:top w:val="single" w:sz="4" w:space="0" w:color="DB866B"/>
                    <w:left w:val="single" w:sz="4" w:space="0" w:color="DB866B"/>
                    <w:bottom w:val="single" w:sz="4" w:space="0" w:color="DB866B"/>
                    <w:right w:val="single" w:sz="4" w:space="0" w:color="DB866B"/>
                  </w:tcBorders>
                  <w:shd w:val="clear" w:color="auto" w:fill="F3C7B3"/>
                  <w:vAlign w:val="center"/>
                </w:tcPr>
                <w:p w:rsidR="00880278" w:rsidRDefault="00D2080C">
                  <w:pPr>
                    <w:jc w:val="both"/>
                  </w:pPr>
                  <w:r>
                    <w:rPr>
                      <w:rFonts w:ascii="Times New Roman" w:eastAsia="Times New Roman" w:hAnsi="Times New Roman" w:cs="Times New Roman"/>
                      <w:b/>
                      <w:color w:val="181717"/>
                      <w:sz w:val="25"/>
                    </w:rPr>
                    <w:t>Vị trí việc làm</w:t>
                  </w:r>
                </w:p>
              </w:tc>
            </w:tr>
            <w:tr w:rsidR="00880278">
              <w:trPr>
                <w:trHeight w:val="1224"/>
              </w:trPr>
              <w:tc>
                <w:tcPr>
                  <w:tcW w:w="1637" w:type="dxa"/>
                  <w:tcBorders>
                    <w:top w:val="single" w:sz="4" w:space="0" w:color="DB866B"/>
                    <w:left w:val="single" w:sz="4" w:space="0" w:color="DB866B"/>
                    <w:bottom w:val="single" w:sz="4" w:space="0" w:color="DB866B"/>
                    <w:right w:val="single" w:sz="4" w:space="0" w:color="DB866B"/>
                  </w:tcBorders>
                </w:tcPr>
                <w:p w:rsidR="00880278" w:rsidRDefault="00880278"/>
              </w:tc>
              <w:tc>
                <w:tcPr>
                  <w:tcW w:w="1637" w:type="dxa"/>
                  <w:tcBorders>
                    <w:top w:val="single" w:sz="4" w:space="0" w:color="DB866B"/>
                    <w:left w:val="single" w:sz="4" w:space="0" w:color="DB866B"/>
                    <w:bottom w:val="single" w:sz="4" w:space="0" w:color="DB866B"/>
                    <w:right w:val="single" w:sz="4" w:space="0" w:color="DB866B"/>
                  </w:tcBorders>
                </w:tcPr>
                <w:p w:rsidR="00880278" w:rsidRDefault="00880278"/>
              </w:tc>
              <w:tc>
                <w:tcPr>
                  <w:tcW w:w="1637" w:type="dxa"/>
                  <w:tcBorders>
                    <w:top w:val="single" w:sz="4" w:space="0" w:color="DB866B"/>
                    <w:left w:val="single" w:sz="4" w:space="0" w:color="DB866B"/>
                    <w:bottom w:val="single" w:sz="4" w:space="0" w:color="DB866B"/>
                    <w:right w:val="single" w:sz="4" w:space="0" w:color="DB866B"/>
                  </w:tcBorders>
                </w:tcPr>
                <w:p w:rsidR="00880278" w:rsidRDefault="00880278"/>
              </w:tc>
              <w:tc>
                <w:tcPr>
                  <w:tcW w:w="1637" w:type="dxa"/>
                  <w:tcBorders>
                    <w:top w:val="single" w:sz="4" w:space="0" w:color="DB866B"/>
                    <w:left w:val="single" w:sz="4" w:space="0" w:color="DB866B"/>
                    <w:bottom w:val="single" w:sz="4" w:space="0" w:color="DB866B"/>
                    <w:right w:val="single" w:sz="4" w:space="0" w:color="DB866B"/>
                  </w:tcBorders>
                </w:tcPr>
                <w:p w:rsidR="00880278" w:rsidRDefault="00880278"/>
              </w:tc>
              <w:tc>
                <w:tcPr>
                  <w:tcW w:w="1637" w:type="dxa"/>
                  <w:tcBorders>
                    <w:top w:val="single" w:sz="4" w:space="0" w:color="DB866B"/>
                    <w:left w:val="single" w:sz="4" w:space="0" w:color="DB866B"/>
                    <w:bottom w:val="single" w:sz="4" w:space="0" w:color="DB866B"/>
                    <w:right w:val="single" w:sz="4" w:space="0" w:color="DB866B"/>
                  </w:tcBorders>
                </w:tcPr>
                <w:p w:rsidR="00880278" w:rsidRDefault="00880278"/>
              </w:tc>
            </w:tr>
          </w:tbl>
          <w:p w:rsidR="00880278" w:rsidRDefault="00880278"/>
        </w:tc>
      </w:tr>
    </w:tbl>
    <w:p w:rsidR="00880278" w:rsidRDefault="009B2A86" w:rsidP="009B2A86">
      <w:pPr>
        <w:spacing w:after="88" w:line="260" w:lineRule="auto"/>
        <w:ind w:left="58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HS thực hiện nhiệm vụ: HS quan sát Hình 2.2 SGK, làm việc cá nhân và trả lời câu hỏi. </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lastRenderedPageBreak/>
        <w:t xml:space="preserve"> HS đọc SGK, làm việc theo nhóm 3 - 4, mỗi nhóm nghiên cứu một nghề, thảo luận, cả nhóm thống nhất đưa ra phương án trả lời. GV hỗ trợ các nhóm đảm bảo đúng tiến độ. </w:t>
      </w:r>
    </w:p>
    <w:p w:rsidR="00880278" w:rsidRDefault="00D2080C">
      <w:pPr>
        <w:spacing w:after="0" w:line="260" w:lineRule="auto"/>
        <w:ind w:left="304" w:right="45" w:hanging="10"/>
        <w:jc w:val="both"/>
      </w:pPr>
      <w:r>
        <w:rPr>
          <w:rFonts w:ascii="Times New Roman" w:eastAsia="Times New Roman" w:hAnsi="Times New Roman" w:cs="Times New Roman"/>
          <w:color w:val="181717"/>
          <w:sz w:val="25"/>
        </w:rPr>
        <w:t xml:space="preserve">Dự kiến sản phẩm của HS sau các hoạt động: </w:t>
      </w:r>
    </w:p>
    <w:tbl>
      <w:tblPr>
        <w:tblStyle w:val="TableGrid"/>
        <w:tblW w:w="8494" w:type="dxa"/>
        <w:tblInd w:w="288" w:type="dxa"/>
        <w:tblCellMar>
          <w:top w:w="104" w:type="dxa"/>
          <w:left w:w="108" w:type="dxa"/>
          <w:right w:w="52" w:type="dxa"/>
        </w:tblCellMar>
        <w:tblLook w:val="04A0" w:firstRow="1" w:lastRow="0" w:firstColumn="1" w:lastColumn="0" w:noHBand="0" w:noVBand="1"/>
      </w:tblPr>
      <w:tblGrid>
        <w:gridCol w:w="8494"/>
      </w:tblGrid>
      <w:tr w:rsidR="00880278">
        <w:trPr>
          <w:trHeight w:val="11030"/>
        </w:trPr>
        <w:tc>
          <w:tcPr>
            <w:tcW w:w="8494" w:type="dxa"/>
            <w:tcBorders>
              <w:top w:val="single" w:sz="4" w:space="0" w:color="B62E27"/>
              <w:left w:val="single" w:sz="4" w:space="0" w:color="B62E27"/>
              <w:bottom w:val="single" w:sz="4" w:space="0" w:color="B62E27"/>
              <w:right w:val="single" w:sz="4" w:space="0" w:color="B62E27"/>
            </w:tcBorders>
            <w:shd w:val="clear" w:color="auto" w:fill="FFF6F0"/>
          </w:tcPr>
          <w:p w:rsidR="00880278" w:rsidRDefault="00D2080C">
            <w:pPr>
              <w:spacing w:after="7"/>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của HS và được ghi vào vở.</w:t>
            </w:r>
          </w:p>
          <w:p w:rsidR="00880278" w:rsidRDefault="009B2A86" w:rsidP="009B2A86">
            <w:pPr>
              <w:spacing w:line="265" w:lineRule="auto"/>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Đáp án: a – Vận hành điện, b – Thiết kế điện, c – Lắp đặt điện, d – Bảo dưỡng và sửa chữa điện, e – Sản xuất và chế tạo thiết bị điện.</w:t>
            </w:r>
          </w:p>
          <w:p w:rsidR="00880278" w:rsidRDefault="009B2A86" w:rsidP="009B2A86">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Một số ngành nghề trong lĩnh vực kĩ thuật điện:  </w:t>
            </w:r>
          </w:p>
          <w:tbl>
            <w:tblPr>
              <w:tblStyle w:val="TableGrid"/>
              <w:tblW w:w="8187" w:type="dxa"/>
              <w:tblInd w:w="5" w:type="dxa"/>
              <w:tblCellMar>
                <w:top w:w="6" w:type="dxa"/>
                <w:left w:w="80" w:type="dxa"/>
                <w:right w:w="23" w:type="dxa"/>
              </w:tblCellMar>
              <w:tblLook w:val="04A0" w:firstRow="1" w:lastRow="0" w:firstColumn="1" w:lastColumn="0" w:noHBand="0" w:noVBand="1"/>
            </w:tblPr>
            <w:tblGrid>
              <w:gridCol w:w="1638"/>
              <w:gridCol w:w="1638"/>
              <w:gridCol w:w="1637"/>
              <w:gridCol w:w="1637"/>
              <w:gridCol w:w="1637"/>
            </w:tblGrid>
            <w:tr w:rsidR="00880278">
              <w:trPr>
                <w:trHeight w:val="662"/>
              </w:trPr>
              <w:tc>
                <w:tcPr>
                  <w:tcW w:w="1637" w:type="dxa"/>
                  <w:tcBorders>
                    <w:top w:val="single" w:sz="4" w:space="0" w:color="DB866B"/>
                    <w:left w:val="single" w:sz="4" w:space="0" w:color="DB866B"/>
                    <w:bottom w:val="single" w:sz="4" w:space="0" w:color="DB866B"/>
                    <w:right w:val="single" w:sz="4" w:space="0" w:color="DB866B"/>
                  </w:tcBorders>
                  <w:shd w:val="clear" w:color="auto" w:fill="F3C7B3"/>
                </w:tcPr>
                <w:p w:rsidR="00880278" w:rsidRDefault="00D2080C">
                  <w:pPr>
                    <w:jc w:val="center"/>
                  </w:pPr>
                  <w:r>
                    <w:rPr>
                      <w:rFonts w:ascii="Times New Roman" w:eastAsia="Times New Roman" w:hAnsi="Times New Roman" w:cs="Times New Roman"/>
                      <w:b/>
                      <w:color w:val="181717"/>
                      <w:sz w:val="25"/>
                    </w:rPr>
                    <w:t>Tên nghề nghiệp</w:t>
                  </w:r>
                </w:p>
              </w:tc>
              <w:tc>
                <w:tcPr>
                  <w:tcW w:w="1637" w:type="dxa"/>
                  <w:tcBorders>
                    <w:top w:val="single" w:sz="4" w:space="0" w:color="DB866B"/>
                    <w:left w:val="single" w:sz="4" w:space="0" w:color="DB866B"/>
                    <w:bottom w:val="single" w:sz="4" w:space="0" w:color="DB866B"/>
                    <w:right w:val="single" w:sz="4" w:space="0" w:color="DB866B"/>
                  </w:tcBorders>
                  <w:shd w:val="clear" w:color="auto" w:fill="F3C7B3"/>
                </w:tcPr>
                <w:p w:rsidR="00880278" w:rsidRDefault="00D2080C">
                  <w:pPr>
                    <w:ind w:left="188" w:right="136"/>
                    <w:jc w:val="center"/>
                  </w:pPr>
                  <w:r>
                    <w:rPr>
                      <w:rFonts w:ascii="Times New Roman" w:eastAsia="Times New Roman" w:hAnsi="Times New Roman" w:cs="Times New Roman"/>
                      <w:b/>
                      <w:color w:val="181717"/>
                      <w:sz w:val="25"/>
                    </w:rPr>
                    <w:t>Mô tả  công việc</w:t>
                  </w:r>
                </w:p>
              </w:tc>
              <w:tc>
                <w:tcPr>
                  <w:tcW w:w="1637" w:type="dxa"/>
                  <w:tcBorders>
                    <w:top w:val="single" w:sz="4" w:space="0" w:color="DB866B"/>
                    <w:left w:val="single" w:sz="4" w:space="0" w:color="DB866B"/>
                    <w:bottom w:val="single" w:sz="4" w:space="0" w:color="DB866B"/>
                    <w:right w:val="single" w:sz="4" w:space="0" w:color="DB866B"/>
                  </w:tcBorders>
                  <w:shd w:val="clear" w:color="auto" w:fill="F3C7B3"/>
                </w:tcPr>
                <w:p w:rsidR="00880278" w:rsidRDefault="00D2080C">
                  <w:pPr>
                    <w:ind w:left="69" w:right="18"/>
                    <w:jc w:val="center"/>
                  </w:pPr>
                  <w:r>
                    <w:rPr>
                      <w:rFonts w:ascii="Times New Roman" w:eastAsia="Times New Roman" w:hAnsi="Times New Roman" w:cs="Times New Roman"/>
                      <w:b/>
                      <w:color w:val="181717"/>
                      <w:sz w:val="25"/>
                    </w:rPr>
                    <w:t>Yêu cầu  trình độ</w:t>
                  </w:r>
                </w:p>
              </w:tc>
              <w:tc>
                <w:tcPr>
                  <w:tcW w:w="1637" w:type="dxa"/>
                  <w:tcBorders>
                    <w:top w:val="single" w:sz="4" w:space="0" w:color="DB866B"/>
                    <w:left w:val="single" w:sz="4" w:space="0" w:color="DB866B"/>
                    <w:bottom w:val="single" w:sz="4" w:space="0" w:color="DB866B"/>
                    <w:right w:val="single" w:sz="4" w:space="0" w:color="DB866B"/>
                  </w:tcBorders>
                  <w:shd w:val="clear" w:color="auto" w:fill="F3C7B3"/>
                </w:tcPr>
                <w:p w:rsidR="00880278" w:rsidRDefault="00D2080C">
                  <w:pPr>
                    <w:ind w:left="79" w:right="28"/>
                    <w:jc w:val="center"/>
                  </w:pPr>
                  <w:r>
                    <w:rPr>
                      <w:rFonts w:ascii="Times New Roman" w:eastAsia="Times New Roman" w:hAnsi="Times New Roman" w:cs="Times New Roman"/>
                      <w:b/>
                      <w:color w:val="181717"/>
                      <w:sz w:val="25"/>
                    </w:rPr>
                    <w:t>Yêu cầu  năng lực</w:t>
                  </w:r>
                </w:p>
              </w:tc>
              <w:tc>
                <w:tcPr>
                  <w:tcW w:w="1637" w:type="dxa"/>
                  <w:tcBorders>
                    <w:top w:val="single" w:sz="4" w:space="0" w:color="DB866B"/>
                    <w:left w:val="single" w:sz="4" w:space="0" w:color="DB866B"/>
                    <w:bottom w:val="single" w:sz="4" w:space="0" w:color="DB866B"/>
                    <w:right w:val="single" w:sz="4" w:space="0" w:color="DB866B"/>
                  </w:tcBorders>
                  <w:shd w:val="clear" w:color="auto" w:fill="F3C7B3"/>
                  <w:vAlign w:val="center"/>
                </w:tcPr>
                <w:p w:rsidR="00880278" w:rsidRDefault="00D2080C">
                  <w:pPr>
                    <w:ind w:left="10"/>
                    <w:jc w:val="both"/>
                  </w:pPr>
                  <w:r>
                    <w:rPr>
                      <w:rFonts w:ascii="Times New Roman" w:eastAsia="Times New Roman" w:hAnsi="Times New Roman" w:cs="Times New Roman"/>
                      <w:b/>
                      <w:color w:val="181717"/>
                      <w:sz w:val="25"/>
                    </w:rPr>
                    <w:t>Vị trí việc làm</w:t>
                  </w:r>
                </w:p>
              </w:tc>
            </w:tr>
            <w:tr w:rsidR="00880278">
              <w:trPr>
                <w:trHeight w:val="8712"/>
              </w:trPr>
              <w:tc>
                <w:tcPr>
                  <w:tcW w:w="1637" w:type="dxa"/>
                  <w:tcBorders>
                    <w:top w:val="single" w:sz="4" w:space="0" w:color="DB866B"/>
                    <w:left w:val="single" w:sz="4" w:space="0" w:color="DB866B"/>
                    <w:bottom w:val="single" w:sz="4" w:space="0" w:color="DB866B"/>
                    <w:right w:val="single" w:sz="4" w:space="0" w:color="DB866B"/>
                  </w:tcBorders>
                  <w:vAlign w:val="center"/>
                </w:tcPr>
                <w:p w:rsidR="00880278" w:rsidRDefault="00D2080C">
                  <w:pPr>
                    <w:ind w:left="62"/>
                  </w:pPr>
                  <w:r>
                    <w:rPr>
                      <w:rFonts w:ascii="Times New Roman" w:eastAsia="Times New Roman" w:hAnsi="Times New Roman" w:cs="Times New Roman"/>
                      <w:b/>
                      <w:color w:val="181717"/>
                      <w:sz w:val="25"/>
                    </w:rPr>
                    <w:t>Thiết kế điện</w:t>
                  </w:r>
                </w:p>
              </w:tc>
              <w:tc>
                <w:tcPr>
                  <w:tcW w:w="1637" w:type="dxa"/>
                  <w:tcBorders>
                    <w:top w:val="single" w:sz="4" w:space="0" w:color="DB866B"/>
                    <w:left w:val="single" w:sz="4" w:space="0" w:color="DB866B"/>
                    <w:bottom w:val="single" w:sz="4" w:space="0" w:color="DB866B"/>
                    <w:right w:val="single" w:sz="4" w:space="0" w:color="DB866B"/>
                  </w:tcBorders>
                </w:tcPr>
                <w:p w:rsidR="00880278" w:rsidRDefault="00D2080C">
                  <w:pPr>
                    <w:ind w:right="57"/>
                    <w:jc w:val="both"/>
                  </w:pPr>
                  <w:r>
                    <w:rPr>
                      <w:rFonts w:ascii="Times New Roman" w:eastAsia="Times New Roman" w:hAnsi="Times New Roman" w:cs="Times New Roman"/>
                      <w:color w:val="181717"/>
                      <w:sz w:val="25"/>
                    </w:rPr>
                    <w:t>Thiết kế điện là việc nghiên cứu, ứng dụng các kiến thức về kĩ thuật điện và các phương pháp tính toán để phân tích, thiết kế, lựa chọn vật liệu, thiết bị điện cho các hệ thống điện, thiết bị điện đảm bảo các yêu cầu kinh tế – kĩ thuật, công năng sử dụng và tính thẩm mĩ. Sản phẩm của công việc thiết kế là các bản vẽ sơ đồ mạch điện và các tài liệu kĩ thuật mô tả hệ thống điện.</w:t>
                  </w:r>
                </w:p>
              </w:tc>
              <w:tc>
                <w:tcPr>
                  <w:tcW w:w="1637" w:type="dxa"/>
                  <w:tcBorders>
                    <w:top w:val="single" w:sz="4" w:space="0" w:color="DB866B"/>
                    <w:left w:val="single" w:sz="4" w:space="0" w:color="DB866B"/>
                    <w:bottom w:val="single" w:sz="4" w:space="0" w:color="DB866B"/>
                    <w:right w:val="single" w:sz="4" w:space="0" w:color="DB866B"/>
                  </w:tcBorders>
                </w:tcPr>
                <w:p w:rsidR="00880278" w:rsidRDefault="009B2A86" w:rsidP="009B2A86">
                  <w:pPr>
                    <w:spacing w:after="85" w:line="265" w:lineRule="auto"/>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độ đại học ngành kĩ thuật điện đối với vị trí kĩ sư.</w:t>
                  </w:r>
                </w:p>
                <w:p w:rsidR="00880278" w:rsidRDefault="009B2A86" w:rsidP="009B2A86">
                  <w:pPr>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độ trung cấp hoặc cao đẳng nghề kĩ thuật điện đối với vị trí kĩ thuật viên.</w:t>
                  </w:r>
                </w:p>
              </w:tc>
              <w:tc>
                <w:tcPr>
                  <w:tcW w:w="1637" w:type="dxa"/>
                  <w:tcBorders>
                    <w:top w:val="single" w:sz="4" w:space="0" w:color="DB866B"/>
                    <w:left w:val="single" w:sz="4" w:space="0" w:color="DB866B"/>
                    <w:bottom w:val="single" w:sz="4" w:space="0" w:color="DB866B"/>
                    <w:right w:val="single" w:sz="4" w:space="0" w:color="DB866B"/>
                  </w:tcBorders>
                </w:tcPr>
                <w:p w:rsidR="00880278" w:rsidRDefault="009B2A86" w:rsidP="009B2A86">
                  <w:pPr>
                    <w:spacing w:after="79" w:line="270" w:lineRule="auto"/>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Có kiến thức chuyên môn về kĩ thuật điện, hệ thống điện và thiết bị điện tương ứng với vị trí việc làm. – Am hiểu các phương pháp tính toán và các quy chuẩn kĩ thuật liên quan đến hệ thống điện, thiết bị điện.</w:t>
                  </w:r>
                </w:p>
                <w:p w:rsidR="00880278" w:rsidRDefault="009B2A86" w:rsidP="009B2A86">
                  <w:pPr>
                    <w:spacing w:after="85" w:line="265" w:lineRule="auto"/>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Thành thạo kĩ năng sử dụng các phần mềm thiết kế điện.</w:t>
                  </w:r>
                </w:p>
                <w:p w:rsidR="00880278" w:rsidRDefault="009B2A86" w:rsidP="009B2A86">
                  <w:pPr>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Có năng lực giải quyết vấn đề và sáng tạo.</w:t>
                  </w:r>
                </w:p>
              </w:tc>
              <w:tc>
                <w:tcPr>
                  <w:tcW w:w="1637" w:type="dxa"/>
                  <w:tcBorders>
                    <w:top w:val="single" w:sz="4" w:space="0" w:color="DB866B"/>
                    <w:left w:val="single" w:sz="4" w:space="0" w:color="DB866B"/>
                    <w:bottom w:val="single" w:sz="4" w:space="0" w:color="DB866B"/>
                    <w:right w:val="single" w:sz="4" w:space="0" w:color="DB866B"/>
                  </w:tcBorders>
                </w:tcPr>
                <w:p w:rsidR="00880278" w:rsidRDefault="009B2A86" w:rsidP="009B2A86">
                  <w:pPr>
                    <w:spacing w:after="85" w:line="265" w:lineRule="auto"/>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Làm việc trong các phòng kĩ thuật của các công ti cung cấp dịch vụ tư vấn, thiết kế điện.</w:t>
                  </w:r>
                </w:p>
                <w:p w:rsidR="00880278" w:rsidRDefault="009B2A86" w:rsidP="009B2A86">
                  <w:pPr>
                    <w:spacing w:after="85" w:line="265" w:lineRule="auto"/>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Công ti xây lắp các công trình công nghiệp và dân dụng để thiết kế hệ thống điện cho các toà nhà, nhà máy, cơ sở sản xuất và các hệ thống điện công cộng.</w:t>
                  </w:r>
                </w:p>
                <w:p w:rsidR="00880278" w:rsidRDefault="009B2A86" w:rsidP="009B2A86">
                  <w:pPr>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Các công ti năng lượng để thiết kế hệ thống điện cho các dự án năng lượng điện.</w:t>
                  </w:r>
                </w:p>
              </w:tc>
            </w:tr>
          </w:tbl>
          <w:p w:rsidR="00880278" w:rsidRDefault="00880278"/>
        </w:tc>
      </w:tr>
    </w:tbl>
    <w:p w:rsidR="00880278" w:rsidRDefault="00880278">
      <w:pPr>
        <w:spacing w:after="0"/>
        <w:ind w:left="-1020" w:right="201"/>
      </w:pPr>
    </w:p>
    <w:tbl>
      <w:tblPr>
        <w:tblStyle w:val="TableGrid"/>
        <w:tblW w:w="8494" w:type="dxa"/>
        <w:tblInd w:w="402" w:type="dxa"/>
        <w:tblCellMar>
          <w:top w:w="175" w:type="dxa"/>
          <w:left w:w="113" w:type="dxa"/>
          <w:right w:w="115" w:type="dxa"/>
        </w:tblCellMar>
        <w:tblLook w:val="04A0" w:firstRow="1" w:lastRow="0" w:firstColumn="1" w:lastColumn="0" w:noHBand="0" w:noVBand="1"/>
      </w:tblPr>
      <w:tblGrid>
        <w:gridCol w:w="8494"/>
      </w:tblGrid>
      <w:tr w:rsidR="00880278">
        <w:trPr>
          <w:trHeight w:val="13151"/>
        </w:trPr>
        <w:tc>
          <w:tcPr>
            <w:tcW w:w="8494" w:type="dxa"/>
            <w:tcBorders>
              <w:top w:val="single" w:sz="4" w:space="0" w:color="B62E27"/>
              <w:left w:val="single" w:sz="4" w:space="0" w:color="B62E27"/>
              <w:bottom w:val="single" w:sz="4" w:space="0" w:color="B62E27"/>
              <w:right w:val="single" w:sz="4" w:space="0" w:color="B62E27"/>
            </w:tcBorders>
            <w:shd w:val="clear" w:color="auto" w:fill="FFF6F0"/>
          </w:tcPr>
          <w:p w:rsidR="00880278" w:rsidRDefault="00880278">
            <w:pPr>
              <w:ind w:left="-1535" w:right="79"/>
            </w:pPr>
          </w:p>
          <w:tbl>
            <w:tblPr>
              <w:tblStyle w:val="TableGrid"/>
              <w:tblW w:w="8187" w:type="dxa"/>
              <w:tblInd w:w="0" w:type="dxa"/>
              <w:tblCellMar>
                <w:top w:w="6" w:type="dxa"/>
                <w:left w:w="80" w:type="dxa"/>
                <w:right w:w="23" w:type="dxa"/>
              </w:tblCellMar>
              <w:tblLook w:val="04A0" w:firstRow="1" w:lastRow="0" w:firstColumn="1" w:lastColumn="0" w:noHBand="0" w:noVBand="1"/>
            </w:tblPr>
            <w:tblGrid>
              <w:gridCol w:w="1638"/>
              <w:gridCol w:w="1638"/>
              <w:gridCol w:w="1637"/>
              <w:gridCol w:w="1637"/>
              <w:gridCol w:w="1637"/>
            </w:tblGrid>
            <w:tr w:rsidR="00880278">
              <w:trPr>
                <w:trHeight w:val="662"/>
              </w:trPr>
              <w:tc>
                <w:tcPr>
                  <w:tcW w:w="1637" w:type="dxa"/>
                  <w:tcBorders>
                    <w:top w:val="single" w:sz="4" w:space="0" w:color="DB866B"/>
                    <w:left w:val="single" w:sz="4" w:space="0" w:color="DB866B"/>
                    <w:bottom w:val="single" w:sz="4" w:space="0" w:color="DB866B"/>
                    <w:right w:val="single" w:sz="4" w:space="0" w:color="DB866B"/>
                  </w:tcBorders>
                  <w:shd w:val="clear" w:color="auto" w:fill="F3C7B3"/>
                </w:tcPr>
                <w:p w:rsidR="00880278" w:rsidRDefault="00D2080C">
                  <w:pPr>
                    <w:jc w:val="center"/>
                  </w:pPr>
                  <w:r>
                    <w:rPr>
                      <w:rFonts w:ascii="Times New Roman" w:eastAsia="Times New Roman" w:hAnsi="Times New Roman" w:cs="Times New Roman"/>
                      <w:b/>
                      <w:color w:val="181717"/>
                      <w:sz w:val="25"/>
                    </w:rPr>
                    <w:t>Tên nghề nghiệp</w:t>
                  </w:r>
                </w:p>
              </w:tc>
              <w:tc>
                <w:tcPr>
                  <w:tcW w:w="1637" w:type="dxa"/>
                  <w:tcBorders>
                    <w:top w:val="single" w:sz="4" w:space="0" w:color="DB866B"/>
                    <w:left w:val="single" w:sz="4" w:space="0" w:color="DB866B"/>
                    <w:bottom w:val="single" w:sz="4" w:space="0" w:color="DB866B"/>
                    <w:right w:val="single" w:sz="4" w:space="0" w:color="DB866B"/>
                  </w:tcBorders>
                  <w:shd w:val="clear" w:color="auto" w:fill="F3C7B3"/>
                </w:tcPr>
                <w:p w:rsidR="00880278" w:rsidRDefault="00D2080C">
                  <w:pPr>
                    <w:jc w:val="center"/>
                  </w:pPr>
                  <w:r>
                    <w:rPr>
                      <w:rFonts w:ascii="Times New Roman" w:eastAsia="Times New Roman" w:hAnsi="Times New Roman" w:cs="Times New Roman"/>
                      <w:b/>
                      <w:color w:val="181717"/>
                      <w:sz w:val="25"/>
                    </w:rPr>
                    <w:t>Mô tả công việc</w:t>
                  </w:r>
                </w:p>
              </w:tc>
              <w:tc>
                <w:tcPr>
                  <w:tcW w:w="1637" w:type="dxa"/>
                  <w:tcBorders>
                    <w:top w:val="single" w:sz="4" w:space="0" w:color="DB866B"/>
                    <w:left w:val="single" w:sz="4" w:space="0" w:color="DB866B"/>
                    <w:bottom w:val="single" w:sz="4" w:space="0" w:color="DB866B"/>
                    <w:right w:val="single" w:sz="4" w:space="0" w:color="DB866B"/>
                  </w:tcBorders>
                  <w:shd w:val="clear" w:color="auto" w:fill="F3C7B3"/>
                </w:tcPr>
                <w:p w:rsidR="00880278" w:rsidRDefault="00D2080C">
                  <w:pPr>
                    <w:spacing w:after="7"/>
                    <w:ind w:left="42"/>
                  </w:pPr>
                  <w:r>
                    <w:rPr>
                      <w:rFonts w:ascii="Times New Roman" w:eastAsia="Times New Roman" w:hAnsi="Times New Roman" w:cs="Times New Roman"/>
                      <w:b/>
                      <w:color w:val="181717"/>
                      <w:sz w:val="25"/>
                    </w:rPr>
                    <w:t xml:space="preserve">Yêu cầu trình </w:t>
                  </w:r>
                </w:p>
                <w:p w:rsidR="00880278" w:rsidRDefault="00D2080C">
                  <w:pPr>
                    <w:ind w:right="57"/>
                    <w:jc w:val="center"/>
                  </w:pPr>
                  <w:r>
                    <w:rPr>
                      <w:rFonts w:ascii="Times New Roman" w:eastAsia="Times New Roman" w:hAnsi="Times New Roman" w:cs="Times New Roman"/>
                      <w:b/>
                      <w:color w:val="181717"/>
                      <w:sz w:val="25"/>
                    </w:rPr>
                    <w:t>độ</w:t>
                  </w:r>
                </w:p>
              </w:tc>
              <w:tc>
                <w:tcPr>
                  <w:tcW w:w="1637" w:type="dxa"/>
                  <w:tcBorders>
                    <w:top w:val="single" w:sz="4" w:space="0" w:color="DB866B"/>
                    <w:left w:val="single" w:sz="4" w:space="0" w:color="DB866B"/>
                    <w:bottom w:val="single" w:sz="4" w:space="0" w:color="DB866B"/>
                    <w:right w:val="single" w:sz="4" w:space="0" w:color="DB866B"/>
                  </w:tcBorders>
                  <w:shd w:val="clear" w:color="auto" w:fill="F3C7B3"/>
                </w:tcPr>
                <w:p w:rsidR="00880278" w:rsidRDefault="00D2080C">
                  <w:pPr>
                    <w:jc w:val="center"/>
                  </w:pPr>
                  <w:r>
                    <w:rPr>
                      <w:rFonts w:ascii="Times New Roman" w:eastAsia="Times New Roman" w:hAnsi="Times New Roman" w:cs="Times New Roman"/>
                      <w:b/>
                      <w:color w:val="181717"/>
                      <w:sz w:val="25"/>
                    </w:rPr>
                    <w:t>Yêu cầu năng lực</w:t>
                  </w:r>
                </w:p>
              </w:tc>
              <w:tc>
                <w:tcPr>
                  <w:tcW w:w="1637" w:type="dxa"/>
                  <w:tcBorders>
                    <w:top w:val="single" w:sz="4" w:space="0" w:color="DB866B"/>
                    <w:left w:val="single" w:sz="4" w:space="0" w:color="DB866B"/>
                    <w:bottom w:val="single" w:sz="4" w:space="0" w:color="DB866B"/>
                    <w:right w:val="single" w:sz="4" w:space="0" w:color="DB866B"/>
                  </w:tcBorders>
                  <w:shd w:val="clear" w:color="auto" w:fill="F3C7B3"/>
                  <w:vAlign w:val="center"/>
                </w:tcPr>
                <w:p w:rsidR="00880278" w:rsidRDefault="00D2080C">
                  <w:pPr>
                    <w:ind w:left="10"/>
                    <w:jc w:val="both"/>
                  </w:pPr>
                  <w:r>
                    <w:rPr>
                      <w:rFonts w:ascii="Times New Roman" w:eastAsia="Times New Roman" w:hAnsi="Times New Roman" w:cs="Times New Roman"/>
                      <w:b/>
                      <w:color w:val="181717"/>
                      <w:sz w:val="25"/>
                    </w:rPr>
                    <w:t>Vị trí việc làm</w:t>
                  </w:r>
                </w:p>
              </w:tc>
            </w:tr>
            <w:tr w:rsidR="00880278">
              <w:trPr>
                <w:trHeight w:val="3307"/>
              </w:trPr>
              <w:tc>
                <w:tcPr>
                  <w:tcW w:w="1637" w:type="dxa"/>
                  <w:tcBorders>
                    <w:top w:val="single" w:sz="4" w:space="0" w:color="DB866B"/>
                    <w:left w:val="single" w:sz="4" w:space="0" w:color="DB866B"/>
                    <w:bottom w:val="single" w:sz="4" w:space="0" w:color="DB866B"/>
                    <w:right w:val="single" w:sz="4" w:space="0" w:color="DB866B"/>
                  </w:tcBorders>
                </w:tcPr>
                <w:p w:rsidR="00880278" w:rsidRDefault="00880278"/>
              </w:tc>
              <w:tc>
                <w:tcPr>
                  <w:tcW w:w="1637" w:type="dxa"/>
                  <w:tcBorders>
                    <w:top w:val="single" w:sz="4" w:space="0" w:color="DB866B"/>
                    <w:left w:val="single" w:sz="4" w:space="0" w:color="DB866B"/>
                    <w:bottom w:val="single" w:sz="4" w:space="0" w:color="DB866B"/>
                    <w:right w:val="single" w:sz="4" w:space="0" w:color="DB866B"/>
                  </w:tcBorders>
                </w:tcPr>
                <w:p w:rsidR="00880278" w:rsidRDefault="00880278"/>
              </w:tc>
              <w:tc>
                <w:tcPr>
                  <w:tcW w:w="1637" w:type="dxa"/>
                  <w:tcBorders>
                    <w:top w:val="single" w:sz="4" w:space="0" w:color="DB866B"/>
                    <w:left w:val="single" w:sz="4" w:space="0" w:color="DB866B"/>
                    <w:bottom w:val="single" w:sz="4" w:space="0" w:color="DB866B"/>
                    <w:right w:val="single" w:sz="4" w:space="0" w:color="DB866B"/>
                  </w:tcBorders>
                </w:tcPr>
                <w:p w:rsidR="00880278" w:rsidRDefault="00880278"/>
              </w:tc>
              <w:tc>
                <w:tcPr>
                  <w:tcW w:w="1637" w:type="dxa"/>
                  <w:tcBorders>
                    <w:top w:val="single" w:sz="4" w:space="0" w:color="DB866B"/>
                    <w:left w:val="single" w:sz="4" w:space="0" w:color="DB866B"/>
                    <w:bottom w:val="single" w:sz="4" w:space="0" w:color="DB866B"/>
                    <w:right w:val="single" w:sz="4" w:space="0" w:color="DB866B"/>
                  </w:tcBorders>
                </w:tcPr>
                <w:p w:rsidR="00880278" w:rsidRDefault="00880278"/>
              </w:tc>
              <w:tc>
                <w:tcPr>
                  <w:tcW w:w="1637" w:type="dxa"/>
                  <w:tcBorders>
                    <w:top w:val="single" w:sz="4" w:space="0" w:color="DB866B"/>
                    <w:left w:val="single" w:sz="4" w:space="0" w:color="DB866B"/>
                    <w:bottom w:val="single" w:sz="4" w:space="0" w:color="DB866B"/>
                    <w:right w:val="single" w:sz="4" w:space="0" w:color="DB866B"/>
                  </w:tcBorders>
                </w:tcPr>
                <w:p w:rsidR="00880278" w:rsidRDefault="00D2080C">
                  <w:pPr>
                    <w:ind w:right="57"/>
                    <w:jc w:val="both"/>
                  </w:pPr>
                  <w:r>
                    <w:rPr>
                      <w:rFonts w:ascii="Times New Roman" w:eastAsia="Times New Roman" w:hAnsi="Times New Roman" w:cs="Times New Roman"/>
                      <w:color w:val="181717"/>
                      <w:sz w:val="25"/>
                    </w:rPr>
                    <w:t>– Các trường đại học và viện nghiên cứu để giảng dạy và nghiên cứu – Các cơ quan quản lí nhà nước và các tổ chức khác có liên quan.</w:t>
                  </w:r>
                </w:p>
              </w:tc>
            </w:tr>
            <w:tr w:rsidR="00880278">
              <w:trPr>
                <w:trHeight w:val="8832"/>
              </w:trPr>
              <w:tc>
                <w:tcPr>
                  <w:tcW w:w="1637" w:type="dxa"/>
                  <w:tcBorders>
                    <w:top w:val="single" w:sz="4" w:space="0" w:color="DB866B"/>
                    <w:left w:val="single" w:sz="4" w:space="0" w:color="DB866B"/>
                    <w:bottom w:val="single" w:sz="4" w:space="0" w:color="DB866B"/>
                    <w:right w:val="single" w:sz="4" w:space="0" w:color="DB866B"/>
                  </w:tcBorders>
                  <w:vAlign w:val="center"/>
                </w:tcPr>
                <w:p w:rsidR="00880278" w:rsidRDefault="00D2080C">
                  <w:pPr>
                    <w:jc w:val="center"/>
                  </w:pPr>
                  <w:r>
                    <w:rPr>
                      <w:rFonts w:ascii="Times New Roman" w:eastAsia="Times New Roman" w:hAnsi="Times New Roman" w:cs="Times New Roman"/>
                      <w:b/>
                      <w:color w:val="181717"/>
                      <w:sz w:val="25"/>
                    </w:rPr>
                    <w:t>Sản xuất, chế tạo thiết bị điện</w:t>
                  </w:r>
                </w:p>
              </w:tc>
              <w:tc>
                <w:tcPr>
                  <w:tcW w:w="1637" w:type="dxa"/>
                  <w:tcBorders>
                    <w:top w:val="single" w:sz="4" w:space="0" w:color="DB866B"/>
                    <w:left w:val="single" w:sz="4" w:space="0" w:color="DB866B"/>
                    <w:bottom w:val="single" w:sz="4" w:space="0" w:color="DB866B"/>
                    <w:right w:val="single" w:sz="4" w:space="0" w:color="DB866B"/>
                  </w:tcBorders>
                </w:tcPr>
                <w:p w:rsidR="00880278" w:rsidRDefault="00D2080C">
                  <w:pPr>
                    <w:ind w:right="57"/>
                    <w:jc w:val="both"/>
                  </w:pPr>
                  <w:r>
                    <w:rPr>
                      <w:rFonts w:ascii="Times New Roman" w:eastAsia="Times New Roman" w:hAnsi="Times New Roman" w:cs="Times New Roman"/>
                      <w:color w:val="181717"/>
                      <w:sz w:val="25"/>
                    </w:rPr>
                    <w:t>Sản xuất, chế tạo các thiết bị điện là việc sử dụng các dây chuyền công nghệ, hoặc máy móc và các công cụ hỗ trợ để tạo ra các thiết bị điện thành phẩm từ vật liệu, linh kiện ban đầu theo quy trình kiểm soát chất lượng. Nhóm công việc sản xuất, chế tạo thiết bị điện gồm các vị trí việc làm: kĩ sư sản xuất có nhiệm vụ tổ chức vận hành và đảm bảo kĩ thuật hệ thống</w:t>
                  </w:r>
                </w:p>
              </w:tc>
              <w:tc>
                <w:tcPr>
                  <w:tcW w:w="1637" w:type="dxa"/>
                  <w:tcBorders>
                    <w:top w:val="single" w:sz="4" w:space="0" w:color="DB866B"/>
                    <w:left w:val="single" w:sz="4" w:space="0" w:color="DB866B"/>
                    <w:bottom w:val="single" w:sz="4" w:space="0" w:color="DB866B"/>
                    <w:right w:val="single" w:sz="4" w:space="0" w:color="DB866B"/>
                  </w:tcBorders>
                </w:tcPr>
                <w:p w:rsidR="00880278" w:rsidRDefault="009B2A86" w:rsidP="009B2A86">
                  <w:pPr>
                    <w:spacing w:after="85" w:line="265" w:lineRule="auto"/>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độ đại học ngành kĩ thuật điện với vị trí kĩ sư.</w:t>
                  </w:r>
                </w:p>
                <w:p w:rsidR="00880278" w:rsidRDefault="009B2A86" w:rsidP="009B2A86">
                  <w:pPr>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độ trung cấp hoặc cao đẳng nghề kĩ thuật điện với vị trí thợ.</w:t>
                  </w:r>
                </w:p>
              </w:tc>
              <w:tc>
                <w:tcPr>
                  <w:tcW w:w="1637" w:type="dxa"/>
                  <w:tcBorders>
                    <w:top w:val="single" w:sz="4" w:space="0" w:color="DB866B"/>
                    <w:left w:val="single" w:sz="4" w:space="0" w:color="DB866B"/>
                    <w:bottom w:val="single" w:sz="4" w:space="0" w:color="DB866B"/>
                    <w:right w:val="single" w:sz="4" w:space="0" w:color="DB866B"/>
                  </w:tcBorders>
                </w:tcPr>
                <w:p w:rsidR="00880278" w:rsidRDefault="009B2A86" w:rsidP="009B2A86">
                  <w:pPr>
                    <w:spacing w:after="78" w:line="271" w:lineRule="auto"/>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Có kiến thức về kĩ thuật điện, hệ thống điện và thiết bị điện tương ứng với vị trí việc làm. – Am hiểu về quy trình, quy chuẩn kĩ thuật trong sản xuất, chế tạo thiết bị điện.</w:t>
                  </w:r>
                </w:p>
                <w:p w:rsidR="00880278" w:rsidRDefault="009B2A86" w:rsidP="009B2A86">
                  <w:pPr>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Có kĩ năng sử dụng máy sản xuất và các công cụ, thiết bị đo lường để kiểm tra, đánh giá các tham số chất lượng của thiết bị điện, kĩ năng sử dụng các thiết bị bảo hộ lao động trong sản xuất.</w:t>
                  </w:r>
                </w:p>
              </w:tc>
              <w:tc>
                <w:tcPr>
                  <w:tcW w:w="1637" w:type="dxa"/>
                  <w:tcBorders>
                    <w:top w:val="single" w:sz="4" w:space="0" w:color="DB866B"/>
                    <w:left w:val="single" w:sz="4" w:space="0" w:color="DB866B"/>
                    <w:bottom w:val="single" w:sz="4" w:space="0" w:color="DB866B"/>
                    <w:right w:val="single" w:sz="4" w:space="0" w:color="DB866B"/>
                  </w:tcBorders>
                </w:tcPr>
                <w:p w:rsidR="00880278" w:rsidRDefault="009B2A86" w:rsidP="009B2A86">
                  <w:pPr>
                    <w:spacing w:after="85" w:line="265" w:lineRule="auto"/>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Các nhà máy sản xuất, chế tạo thiết bị điện.</w:t>
                  </w:r>
                </w:p>
                <w:p w:rsidR="00880278" w:rsidRDefault="009B2A86" w:rsidP="009B2A86">
                  <w:pPr>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Xưởng sản xuất, chế tạo thiết bị điện (như sản xuất mô tơ, máy phát điện, máy biến áp, thiết bị phân phối và điều khiển điện; sản xuất pin và ắc quy; sản xuất dây và thiết bị dây dẫn; sản xuất thiết bị điện chiếu sáng; sản xuất đồ điện dân dụng; sản xuất các thiết bị điện khác).</w:t>
                  </w:r>
                </w:p>
              </w:tc>
            </w:tr>
          </w:tbl>
          <w:p w:rsidR="00880278" w:rsidRDefault="00880278"/>
        </w:tc>
      </w:tr>
    </w:tbl>
    <w:p w:rsidR="00880278" w:rsidRDefault="00880278">
      <w:pPr>
        <w:spacing w:after="0"/>
        <w:ind w:left="-1020" w:right="314"/>
      </w:pPr>
    </w:p>
    <w:tbl>
      <w:tblPr>
        <w:tblStyle w:val="TableGrid"/>
        <w:tblW w:w="8494" w:type="dxa"/>
        <w:tblInd w:w="288" w:type="dxa"/>
        <w:tblCellMar>
          <w:top w:w="175" w:type="dxa"/>
          <w:left w:w="113" w:type="dxa"/>
          <w:right w:w="115" w:type="dxa"/>
        </w:tblCellMar>
        <w:tblLook w:val="04A0" w:firstRow="1" w:lastRow="0" w:firstColumn="1" w:lastColumn="0" w:noHBand="0" w:noVBand="1"/>
      </w:tblPr>
      <w:tblGrid>
        <w:gridCol w:w="8494"/>
      </w:tblGrid>
      <w:tr w:rsidR="00880278">
        <w:trPr>
          <w:trHeight w:val="13034"/>
        </w:trPr>
        <w:tc>
          <w:tcPr>
            <w:tcW w:w="8494" w:type="dxa"/>
            <w:tcBorders>
              <w:top w:val="single" w:sz="4" w:space="0" w:color="B62E27"/>
              <w:left w:val="single" w:sz="4" w:space="0" w:color="B62E27"/>
              <w:bottom w:val="single" w:sz="4" w:space="0" w:color="B62E27"/>
              <w:right w:val="single" w:sz="4" w:space="0" w:color="B62E27"/>
            </w:tcBorders>
            <w:shd w:val="clear" w:color="auto" w:fill="FFF6F0"/>
          </w:tcPr>
          <w:p w:rsidR="00880278" w:rsidRDefault="00880278">
            <w:pPr>
              <w:ind w:left="-1422" w:right="79"/>
            </w:pPr>
          </w:p>
          <w:tbl>
            <w:tblPr>
              <w:tblStyle w:val="TableGrid"/>
              <w:tblW w:w="8187" w:type="dxa"/>
              <w:tblInd w:w="0" w:type="dxa"/>
              <w:tblCellMar>
                <w:top w:w="6" w:type="dxa"/>
                <w:left w:w="80" w:type="dxa"/>
                <w:right w:w="23" w:type="dxa"/>
              </w:tblCellMar>
              <w:tblLook w:val="04A0" w:firstRow="1" w:lastRow="0" w:firstColumn="1" w:lastColumn="0" w:noHBand="0" w:noVBand="1"/>
            </w:tblPr>
            <w:tblGrid>
              <w:gridCol w:w="1638"/>
              <w:gridCol w:w="1638"/>
              <w:gridCol w:w="1637"/>
              <w:gridCol w:w="1637"/>
              <w:gridCol w:w="1637"/>
            </w:tblGrid>
            <w:tr w:rsidR="00880278">
              <w:trPr>
                <w:trHeight w:val="662"/>
              </w:trPr>
              <w:tc>
                <w:tcPr>
                  <w:tcW w:w="1637" w:type="dxa"/>
                  <w:tcBorders>
                    <w:top w:val="single" w:sz="4" w:space="0" w:color="DB866B"/>
                    <w:left w:val="single" w:sz="4" w:space="0" w:color="DB866B"/>
                    <w:bottom w:val="single" w:sz="4" w:space="0" w:color="DB866B"/>
                    <w:right w:val="single" w:sz="4" w:space="0" w:color="DB866B"/>
                  </w:tcBorders>
                  <w:shd w:val="clear" w:color="auto" w:fill="F3C7B3"/>
                </w:tcPr>
                <w:p w:rsidR="00880278" w:rsidRDefault="00D2080C">
                  <w:pPr>
                    <w:jc w:val="center"/>
                  </w:pPr>
                  <w:r>
                    <w:rPr>
                      <w:rFonts w:ascii="Times New Roman" w:eastAsia="Times New Roman" w:hAnsi="Times New Roman" w:cs="Times New Roman"/>
                      <w:b/>
                      <w:color w:val="181717"/>
                      <w:sz w:val="25"/>
                    </w:rPr>
                    <w:t>Tên nghề nghiệp</w:t>
                  </w:r>
                </w:p>
              </w:tc>
              <w:tc>
                <w:tcPr>
                  <w:tcW w:w="1637" w:type="dxa"/>
                  <w:tcBorders>
                    <w:top w:val="single" w:sz="4" w:space="0" w:color="DB866B"/>
                    <w:left w:val="single" w:sz="4" w:space="0" w:color="DB866B"/>
                    <w:bottom w:val="single" w:sz="4" w:space="0" w:color="DB866B"/>
                    <w:right w:val="single" w:sz="4" w:space="0" w:color="DB866B"/>
                  </w:tcBorders>
                  <w:shd w:val="clear" w:color="auto" w:fill="F3C7B3"/>
                </w:tcPr>
                <w:p w:rsidR="00880278" w:rsidRDefault="00D2080C">
                  <w:pPr>
                    <w:ind w:left="188" w:right="136"/>
                    <w:jc w:val="center"/>
                  </w:pPr>
                  <w:r>
                    <w:rPr>
                      <w:rFonts w:ascii="Times New Roman" w:eastAsia="Times New Roman" w:hAnsi="Times New Roman" w:cs="Times New Roman"/>
                      <w:b/>
                      <w:color w:val="181717"/>
                      <w:sz w:val="25"/>
                    </w:rPr>
                    <w:t>Mô tả  công việc</w:t>
                  </w:r>
                </w:p>
              </w:tc>
              <w:tc>
                <w:tcPr>
                  <w:tcW w:w="1637" w:type="dxa"/>
                  <w:tcBorders>
                    <w:top w:val="single" w:sz="4" w:space="0" w:color="DB866B"/>
                    <w:left w:val="single" w:sz="4" w:space="0" w:color="DB866B"/>
                    <w:bottom w:val="single" w:sz="4" w:space="0" w:color="DB866B"/>
                    <w:right w:val="single" w:sz="4" w:space="0" w:color="DB866B"/>
                  </w:tcBorders>
                  <w:shd w:val="clear" w:color="auto" w:fill="F3C7B3"/>
                </w:tcPr>
                <w:p w:rsidR="00880278" w:rsidRDefault="00D2080C">
                  <w:pPr>
                    <w:ind w:left="69" w:right="18"/>
                    <w:jc w:val="center"/>
                  </w:pPr>
                  <w:r>
                    <w:rPr>
                      <w:rFonts w:ascii="Times New Roman" w:eastAsia="Times New Roman" w:hAnsi="Times New Roman" w:cs="Times New Roman"/>
                      <w:b/>
                      <w:color w:val="181717"/>
                      <w:sz w:val="25"/>
                    </w:rPr>
                    <w:t>Yêu cầu  trình độ</w:t>
                  </w:r>
                </w:p>
              </w:tc>
              <w:tc>
                <w:tcPr>
                  <w:tcW w:w="1637" w:type="dxa"/>
                  <w:tcBorders>
                    <w:top w:val="single" w:sz="4" w:space="0" w:color="DB866B"/>
                    <w:left w:val="single" w:sz="4" w:space="0" w:color="DB866B"/>
                    <w:bottom w:val="single" w:sz="4" w:space="0" w:color="DB866B"/>
                    <w:right w:val="single" w:sz="4" w:space="0" w:color="DB866B"/>
                  </w:tcBorders>
                  <w:shd w:val="clear" w:color="auto" w:fill="F3C7B3"/>
                </w:tcPr>
                <w:p w:rsidR="00880278" w:rsidRDefault="00D2080C">
                  <w:pPr>
                    <w:ind w:left="79" w:right="28"/>
                    <w:jc w:val="center"/>
                  </w:pPr>
                  <w:r>
                    <w:rPr>
                      <w:rFonts w:ascii="Times New Roman" w:eastAsia="Times New Roman" w:hAnsi="Times New Roman" w:cs="Times New Roman"/>
                      <w:b/>
                      <w:color w:val="181717"/>
                      <w:sz w:val="25"/>
                    </w:rPr>
                    <w:t>Yêu cầu  năng lực</w:t>
                  </w:r>
                </w:p>
              </w:tc>
              <w:tc>
                <w:tcPr>
                  <w:tcW w:w="1637" w:type="dxa"/>
                  <w:tcBorders>
                    <w:top w:val="single" w:sz="4" w:space="0" w:color="DB866B"/>
                    <w:left w:val="single" w:sz="4" w:space="0" w:color="DB866B"/>
                    <w:bottom w:val="single" w:sz="4" w:space="0" w:color="DB866B"/>
                    <w:right w:val="single" w:sz="4" w:space="0" w:color="DB866B"/>
                  </w:tcBorders>
                  <w:shd w:val="clear" w:color="auto" w:fill="F3C7B3"/>
                  <w:vAlign w:val="center"/>
                </w:tcPr>
                <w:p w:rsidR="00880278" w:rsidRDefault="00D2080C">
                  <w:pPr>
                    <w:ind w:left="10"/>
                    <w:jc w:val="both"/>
                  </w:pPr>
                  <w:r>
                    <w:rPr>
                      <w:rFonts w:ascii="Times New Roman" w:eastAsia="Times New Roman" w:hAnsi="Times New Roman" w:cs="Times New Roman"/>
                      <w:b/>
                      <w:color w:val="181717"/>
                      <w:sz w:val="25"/>
                    </w:rPr>
                    <w:t>Vị trí việc làm</w:t>
                  </w:r>
                </w:p>
              </w:tc>
            </w:tr>
            <w:tr w:rsidR="00880278">
              <w:trPr>
                <w:trHeight w:val="6102"/>
              </w:trPr>
              <w:tc>
                <w:tcPr>
                  <w:tcW w:w="1637" w:type="dxa"/>
                  <w:tcBorders>
                    <w:top w:val="single" w:sz="4" w:space="0" w:color="DB866B"/>
                    <w:left w:val="single" w:sz="4" w:space="0" w:color="DB866B"/>
                    <w:bottom w:val="single" w:sz="4" w:space="0" w:color="DB866B"/>
                    <w:right w:val="single" w:sz="4" w:space="0" w:color="DB866B"/>
                  </w:tcBorders>
                </w:tcPr>
                <w:p w:rsidR="00880278" w:rsidRDefault="00880278"/>
              </w:tc>
              <w:tc>
                <w:tcPr>
                  <w:tcW w:w="1637" w:type="dxa"/>
                  <w:tcBorders>
                    <w:top w:val="single" w:sz="4" w:space="0" w:color="DB866B"/>
                    <w:left w:val="single" w:sz="4" w:space="0" w:color="DB866B"/>
                    <w:bottom w:val="single" w:sz="4" w:space="0" w:color="DB866B"/>
                    <w:right w:val="single" w:sz="4" w:space="0" w:color="DB866B"/>
                  </w:tcBorders>
                </w:tcPr>
                <w:p w:rsidR="00880278" w:rsidRDefault="00D2080C">
                  <w:pPr>
                    <w:ind w:right="57"/>
                    <w:jc w:val="both"/>
                  </w:pPr>
                  <w:r>
                    <w:rPr>
                      <w:rFonts w:ascii="Times New Roman" w:eastAsia="Times New Roman" w:hAnsi="Times New Roman" w:cs="Times New Roman"/>
                      <w:color w:val="181717"/>
                      <w:sz w:val="25"/>
                    </w:rPr>
                    <w:t>sản xuất được tối ưu, hiệu quả; kĩ sư quản lí chất lượng chịu trách nhiệm kiểm soát chất lượng sản phẩm; thợ sản xuất, chế tạo chịu trách nhiệm thao tác các công việc cụ thể trong dây chuyền hoặc máy sản xuất, chế tạo thiết bị điện.</w:t>
                  </w:r>
                </w:p>
              </w:tc>
              <w:tc>
                <w:tcPr>
                  <w:tcW w:w="1637" w:type="dxa"/>
                  <w:tcBorders>
                    <w:top w:val="single" w:sz="4" w:space="0" w:color="DB866B"/>
                    <w:left w:val="single" w:sz="4" w:space="0" w:color="DB866B"/>
                    <w:bottom w:val="single" w:sz="4" w:space="0" w:color="DB866B"/>
                    <w:right w:val="single" w:sz="4" w:space="0" w:color="DB866B"/>
                  </w:tcBorders>
                </w:tcPr>
                <w:p w:rsidR="00880278" w:rsidRDefault="00880278"/>
              </w:tc>
              <w:tc>
                <w:tcPr>
                  <w:tcW w:w="1637" w:type="dxa"/>
                  <w:tcBorders>
                    <w:top w:val="single" w:sz="4" w:space="0" w:color="DB866B"/>
                    <w:left w:val="single" w:sz="4" w:space="0" w:color="DB866B"/>
                    <w:bottom w:val="single" w:sz="4" w:space="0" w:color="DB866B"/>
                    <w:right w:val="single" w:sz="4" w:space="0" w:color="DB866B"/>
                  </w:tcBorders>
                </w:tcPr>
                <w:p w:rsidR="00880278" w:rsidRDefault="00D2080C">
                  <w:pPr>
                    <w:ind w:right="57"/>
                    <w:jc w:val="both"/>
                  </w:pPr>
                  <w:r>
                    <w:rPr>
                      <w:rFonts w:ascii="Times New Roman" w:eastAsia="Times New Roman" w:hAnsi="Times New Roman" w:cs="Times New Roman"/>
                      <w:color w:val="181717"/>
                      <w:sz w:val="25"/>
                    </w:rPr>
                    <w:t>– Tuân thủ quy trình sản xuất và các quy tắc an toàn lao động.</w:t>
                  </w:r>
                </w:p>
              </w:tc>
              <w:tc>
                <w:tcPr>
                  <w:tcW w:w="1637" w:type="dxa"/>
                  <w:tcBorders>
                    <w:top w:val="single" w:sz="4" w:space="0" w:color="DB866B"/>
                    <w:left w:val="single" w:sz="4" w:space="0" w:color="DB866B"/>
                    <w:bottom w:val="single" w:sz="4" w:space="0" w:color="DB866B"/>
                    <w:right w:val="single" w:sz="4" w:space="0" w:color="DB866B"/>
                  </w:tcBorders>
                </w:tcPr>
                <w:p w:rsidR="00880278" w:rsidRDefault="00880278"/>
              </w:tc>
            </w:tr>
            <w:tr w:rsidR="00880278">
              <w:trPr>
                <w:trHeight w:val="5921"/>
              </w:trPr>
              <w:tc>
                <w:tcPr>
                  <w:tcW w:w="1637" w:type="dxa"/>
                  <w:tcBorders>
                    <w:top w:val="single" w:sz="4" w:space="0" w:color="DB866B"/>
                    <w:left w:val="single" w:sz="4" w:space="0" w:color="DB866B"/>
                    <w:bottom w:val="single" w:sz="4" w:space="0" w:color="DB866B"/>
                    <w:right w:val="single" w:sz="4" w:space="0" w:color="DB866B"/>
                  </w:tcBorders>
                  <w:vAlign w:val="center"/>
                </w:tcPr>
                <w:p w:rsidR="00880278" w:rsidRDefault="00D2080C">
                  <w:pPr>
                    <w:ind w:left="90"/>
                  </w:pPr>
                  <w:r>
                    <w:rPr>
                      <w:rFonts w:ascii="Times New Roman" w:eastAsia="Times New Roman" w:hAnsi="Times New Roman" w:cs="Times New Roman"/>
                      <w:b/>
                      <w:color w:val="181717"/>
                      <w:sz w:val="25"/>
                    </w:rPr>
                    <w:t>Lắp đặt điện</w:t>
                  </w:r>
                </w:p>
              </w:tc>
              <w:tc>
                <w:tcPr>
                  <w:tcW w:w="1637" w:type="dxa"/>
                  <w:tcBorders>
                    <w:top w:val="single" w:sz="4" w:space="0" w:color="DB866B"/>
                    <w:left w:val="single" w:sz="4" w:space="0" w:color="DB866B"/>
                    <w:bottom w:val="single" w:sz="4" w:space="0" w:color="DB866B"/>
                    <w:right w:val="single" w:sz="4" w:space="0" w:color="DB866B"/>
                  </w:tcBorders>
                </w:tcPr>
                <w:p w:rsidR="00880278" w:rsidRDefault="00D2080C">
                  <w:pPr>
                    <w:ind w:right="57"/>
                    <w:jc w:val="both"/>
                  </w:pPr>
                  <w:r>
                    <w:rPr>
                      <w:rFonts w:ascii="Times New Roman" w:eastAsia="Times New Roman" w:hAnsi="Times New Roman" w:cs="Times New Roman"/>
                      <w:color w:val="181717"/>
                      <w:sz w:val="25"/>
                    </w:rPr>
                    <w:t>Lắp đặt điện là việc thi công, lắp đặt, kết nối đường dây điện và thiết bị điện cho các hệ thống điện, công trình điện theo hồ sơ thiết kế, các quy chuẩn kĩ thuật và an toàn điện.</w:t>
                  </w:r>
                </w:p>
              </w:tc>
              <w:tc>
                <w:tcPr>
                  <w:tcW w:w="1637" w:type="dxa"/>
                  <w:tcBorders>
                    <w:top w:val="single" w:sz="4" w:space="0" w:color="DB866B"/>
                    <w:left w:val="single" w:sz="4" w:space="0" w:color="DB866B"/>
                    <w:bottom w:val="single" w:sz="4" w:space="0" w:color="DB866B"/>
                    <w:right w:val="single" w:sz="4" w:space="0" w:color="DB866B"/>
                  </w:tcBorders>
                </w:tcPr>
                <w:p w:rsidR="00880278" w:rsidRDefault="009B2A86" w:rsidP="009B2A86">
                  <w:pPr>
                    <w:spacing w:after="85" w:line="265" w:lineRule="auto"/>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độ đại học ngành kĩ thuật điện với vị trí kĩ sư.</w:t>
                  </w:r>
                </w:p>
                <w:p w:rsidR="00880278" w:rsidRDefault="009B2A86" w:rsidP="009B2A86">
                  <w:pPr>
                    <w:spacing w:after="85" w:line="265" w:lineRule="auto"/>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độ trung cấp hoặc cao đẳng nghề kĩ thuật điện với vị trí kĩ thuật viên.</w:t>
                  </w:r>
                </w:p>
                <w:p w:rsidR="00880278" w:rsidRDefault="009B2A86" w:rsidP="009B2A86">
                  <w:pPr>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độ sơ cấp nghề điện với vị trí thợ điện.</w:t>
                  </w:r>
                </w:p>
              </w:tc>
              <w:tc>
                <w:tcPr>
                  <w:tcW w:w="1637" w:type="dxa"/>
                  <w:tcBorders>
                    <w:top w:val="single" w:sz="4" w:space="0" w:color="DB866B"/>
                    <w:left w:val="single" w:sz="4" w:space="0" w:color="DB866B"/>
                    <w:bottom w:val="single" w:sz="4" w:space="0" w:color="DB866B"/>
                    <w:right w:val="single" w:sz="4" w:space="0" w:color="DB866B"/>
                  </w:tcBorders>
                </w:tcPr>
                <w:p w:rsidR="00880278" w:rsidRDefault="009B2A86" w:rsidP="009B2A86">
                  <w:pPr>
                    <w:spacing w:after="85" w:line="265" w:lineRule="auto"/>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Có kiến thức về kĩ thuật điện, hệ thống điện và thiết bị điện phù hợp với vị trí việc làm.</w:t>
                  </w:r>
                </w:p>
                <w:p w:rsidR="00880278" w:rsidRDefault="009B2A86" w:rsidP="009B2A86">
                  <w:pPr>
                    <w:spacing w:after="85" w:line="265" w:lineRule="auto"/>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Kĩ năng đọc hiểu sơ đồ thiết kế điện.</w:t>
                  </w:r>
                </w:p>
                <w:p w:rsidR="00880278" w:rsidRDefault="009B2A86" w:rsidP="009B2A86">
                  <w:pPr>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Kĩ năng lắp đặt điện và sử dụng các công cụ, dụng cụ hỗ trợ lắp đặt </w:t>
                  </w:r>
                  <w:r w:rsidR="00D2080C">
                    <w:rPr>
                      <w:rFonts w:ascii="Times New Roman" w:eastAsia="Times New Roman" w:hAnsi="Times New Roman" w:cs="Times New Roman"/>
                      <w:color w:val="181717"/>
                      <w:sz w:val="25"/>
                    </w:rPr>
                    <w:lastRenderedPageBreak/>
                    <w:t>điện.</w:t>
                  </w:r>
                </w:p>
              </w:tc>
              <w:tc>
                <w:tcPr>
                  <w:tcW w:w="1637" w:type="dxa"/>
                  <w:tcBorders>
                    <w:top w:val="single" w:sz="4" w:space="0" w:color="DB866B"/>
                    <w:left w:val="single" w:sz="4" w:space="0" w:color="DB866B"/>
                    <w:bottom w:val="single" w:sz="4" w:space="0" w:color="DB866B"/>
                    <w:right w:val="single" w:sz="4" w:space="0" w:color="DB866B"/>
                  </w:tcBorders>
                </w:tcPr>
                <w:p w:rsidR="00880278" w:rsidRDefault="00D2080C">
                  <w:pPr>
                    <w:spacing w:after="85" w:line="265" w:lineRule="auto"/>
                    <w:ind w:right="57"/>
                    <w:jc w:val="both"/>
                  </w:pPr>
                  <w:r>
                    <w:rPr>
                      <w:rFonts w:ascii="Times New Roman" w:eastAsia="Times New Roman" w:hAnsi="Times New Roman" w:cs="Times New Roman"/>
                      <w:color w:val="181717"/>
                      <w:sz w:val="25"/>
                    </w:rPr>
                    <w:lastRenderedPageBreak/>
                    <w:t>Làm việc tại hiện trường, trong:</w:t>
                  </w:r>
                </w:p>
                <w:p w:rsidR="00880278" w:rsidRDefault="009B2A86" w:rsidP="009B2A86">
                  <w:pPr>
                    <w:spacing w:after="85" w:line="265" w:lineRule="auto"/>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Các công ti điện lực.</w:t>
                  </w:r>
                </w:p>
                <w:p w:rsidR="00880278" w:rsidRDefault="009B2A86" w:rsidP="009B2A86">
                  <w:pPr>
                    <w:spacing w:after="85" w:line="265" w:lineRule="auto"/>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Công ti chiếu sáng đô thị.</w:t>
                  </w:r>
                </w:p>
                <w:p w:rsidR="00880278" w:rsidRDefault="009B2A86" w:rsidP="009B2A86">
                  <w:pPr>
                    <w:spacing w:after="85" w:line="265" w:lineRule="auto"/>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Công ti xây lắp các công trình điện dân dụng và công nghiệp.</w:t>
                  </w:r>
                </w:p>
                <w:p w:rsidR="00880278" w:rsidRDefault="00D2080C">
                  <w:pPr>
                    <w:ind w:right="57"/>
                    <w:jc w:val="both"/>
                  </w:pPr>
                  <w:r>
                    <w:rPr>
                      <w:rFonts w:ascii="Times New Roman" w:eastAsia="Times New Roman" w:hAnsi="Times New Roman" w:cs="Times New Roman"/>
                      <w:color w:val="181717"/>
                      <w:sz w:val="25"/>
                    </w:rPr>
                    <w:t xml:space="preserve">–Các bộ phận quản lí hệ thống điện các toà nhà, nhà </w:t>
                  </w:r>
                  <w:r>
                    <w:rPr>
                      <w:rFonts w:ascii="Times New Roman" w:eastAsia="Times New Roman" w:hAnsi="Times New Roman" w:cs="Times New Roman"/>
                      <w:color w:val="181717"/>
                      <w:sz w:val="25"/>
                    </w:rPr>
                    <w:lastRenderedPageBreak/>
                    <w:t>máy, cơ quan, xí nghiệp.</w:t>
                  </w:r>
                </w:p>
              </w:tc>
            </w:tr>
          </w:tbl>
          <w:p w:rsidR="00880278" w:rsidRDefault="00880278"/>
        </w:tc>
      </w:tr>
    </w:tbl>
    <w:p w:rsidR="00880278" w:rsidRDefault="00880278">
      <w:pPr>
        <w:spacing w:after="0"/>
        <w:ind w:left="-1020" w:right="201"/>
      </w:pPr>
    </w:p>
    <w:tbl>
      <w:tblPr>
        <w:tblStyle w:val="TableGrid"/>
        <w:tblW w:w="8494" w:type="dxa"/>
        <w:tblInd w:w="402" w:type="dxa"/>
        <w:tblCellMar>
          <w:top w:w="175" w:type="dxa"/>
          <w:left w:w="113" w:type="dxa"/>
          <w:right w:w="115" w:type="dxa"/>
        </w:tblCellMar>
        <w:tblLook w:val="04A0" w:firstRow="1" w:lastRow="0" w:firstColumn="1" w:lastColumn="0" w:noHBand="0" w:noVBand="1"/>
      </w:tblPr>
      <w:tblGrid>
        <w:gridCol w:w="8494"/>
      </w:tblGrid>
      <w:tr w:rsidR="00880278">
        <w:trPr>
          <w:trHeight w:val="12264"/>
        </w:trPr>
        <w:tc>
          <w:tcPr>
            <w:tcW w:w="8494" w:type="dxa"/>
            <w:tcBorders>
              <w:top w:val="single" w:sz="4" w:space="0" w:color="B62E27"/>
              <w:left w:val="single" w:sz="4" w:space="0" w:color="B62E27"/>
              <w:bottom w:val="single" w:sz="4" w:space="0" w:color="B62E27"/>
              <w:right w:val="single" w:sz="4" w:space="0" w:color="B62E27"/>
            </w:tcBorders>
            <w:shd w:val="clear" w:color="auto" w:fill="FFF6F0"/>
          </w:tcPr>
          <w:p w:rsidR="00880278" w:rsidRDefault="00880278">
            <w:pPr>
              <w:ind w:left="-1535" w:right="79"/>
            </w:pPr>
          </w:p>
          <w:tbl>
            <w:tblPr>
              <w:tblStyle w:val="TableGrid"/>
              <w:tblW w:w="8187" w:type="dxa"/>
              <w:tblInd w:w="0" w:type="dxa"/>
              <w:tblCellMar>
                <w:top w:w="6" w:type="dxa"/>
                <w:left w:w="80" w:type="dxa"/>
                <w:right w:w="23" w:type="dxa"/>
              </w:tblCellMar>
              <w:tblLook w:val="04A0" w:firstRow="1" w:lastRow="0" w:firstColumn="1" w:lastColumn="0" w:noHBand="0" w:noVBand="1"/>
            </w:tblPr>
            <w:tblGrid>
              <w:gridCol w:w="1638"/>
              <w:gridCol w:w="1638"/>
              <w:gridCol w:w="1637"/>
              <w:gridCol w:w="1637"/>
              <w:gridCol w:w="1637"/>
            </w:tblGrid>
            <w:tr w:rsidR="00880278">
              <w:trPr>
                <w:trHeight w:val="662"/>
              </w:trPr>
              <w:tc>
                <w:tcPr>
                  <w:tcW w:w="1637" w:type="dxa"/>
                  <w:tcBorders>
                    <w:top w:val="single" w:sz="4" w:space="0" w:color="DB866B"/>
                    <w:left w:val="single" w:sz="4" w:space="0" w:color="DB866B"/>
                    <w:bottom w:val="single" w:sz="4" w:space="0" w:color="DB866B"/>
                    <w:right w:val="single" w:sz="4" w:space="0" w:color="DB866B"/>
                  </w:tcBorders>
                  <w:shd w:val="clear" w:color="auto" w:fill="F3C7B3"/>
                </w:tcPr>
                <w:p w:rsidR="00880278" w:rsidRDefault="00D2080C">
                  <w:pPr>
                    <w:jc w:val="center"/>
                  </w:pPr>
                  <w:r>
                    <w:rPr>
                      <w:rFonts w:ascii="Times New Roman" w:eastAsia="Times New Roman" w:hAnsi="Times New Roman" w:cs="Times New Roman"/>
                      <w:b/>
                      <w:color w:val="181717"/>
                      <w:sz w:val="25"/>
                    </w:rPr>
                    <w:t>Tên nghề nghiệp</w:t>
                  </w:r>
                </w:p>
              </w:tc>
              <w:tc>
                <w:tcPr>
                  <w:tcW w:w="1637" w:type="dxa"/>
                  <w:tcBorders>
                    <w:top w:val="single" w:sz="4" w:space="0" w:color="DB866B"/>
                    <w:left w:val="single" w:sz="4" w:space="0" w:color="DB866B"/>
                    <w:bottom w:val="single" w:sz="4" w:space="0" w:color="DB866B"/>
                    <w:right w:val="single" w:sz="4" w:space="0" w:color="DB866B"/>
                  </w:tcBorders>
                  <w:shd w:val="clear" w:color="auto" w:fill="F3C7B3"/>
                </w:tcPr>
                <w:p w:rsidR="00880278" w:rsidRDefault="00D2080C">
                  <w:pPr>
                    <w:ind w:left="188" w:right="136"/>
                    <w:jc w:val="center"/>
                  </w:pPr>
                  <w:r>
                    <w:rPr>
                      <w:rFonts w:ascii="Times New Roman" w:eastAsia="Times New Roman" w:hAnsi="Times New Roman" w:cs="Times New Roman"/>
                      <w:b/>
                      <w:color w:val="181717"/>
                      <w:sz w:val="25"/>
                    </w:rPr>
                    <w:t>Mô tả  công việc</w:t>
                  </w:r>
                </w:p>
              </w:tc>
              <w:tc>
                <w:tcPr>
                  <w:tcW w:w="1637" w:type="dxa"/>
                  <w:tcBorders>
                    <w:top w:val="single" w:sz="4" w:space="0" w:color="DB866B"/>
                    <w:left w:val="single" w:sz="4" w:space="0" w:color="DB866B"/>
                    <w:bottom w:val="single" w:sz="4" w:space="0" w:color="DB866B"/>
                    <w:right w:val="single" w:sz="4" w:space="0" w:color="DB866B"/>
                  </w:tcBorders>
                  <w:shd w:val="clear" w:color="auto" w:fill="F3C7B3"/>
                </w:tcPr>
                <w:p w:rsidR="00880278" w:rsidRDefault="00D2080C">
                  <w:pPr>
                    <w:ind w:left="69" w:right="18"/>
                    <w:jc w:val="center"/>
                  </w:pPr>
                  <w:r>
                    <w:rPr>
                      <w:rFonts w:ascii="Times New Roman" w:eastAsia="Times New Roman" w:hAnsi="Times New Roman" w:cs="Times New Roman"/>
                      <w:b/>
                      <w:color w:val="181717"/>
                      <w:sz w:val="25"/>
                    </w:rPr>
                    <w:t>Yêu cầu  trình độ</w:t>
                  </w:r>
                </w:p>
              </w:tc>
              <w:tc>
                <w:tcPr>
                  <w:tcW w:w="1637" w:type="dxa"/>
                  <w:tcBorders>
                    <w:top w:val="single" w:sz="4" w:space="0" w:color="DB866B"/>
                    <w:left w:val="single" w:sz="4" w:space="0" w:color="DB866B"/>
                    <w:bottom w:val="single" w:sz="4" w:space="0" w:color="DB866B"/>
                    <w:right w:val="single" w:sz="4" w:space="0" w:color="DB866B"/>
                  </w:tcBorders>
                  <w:shd w:val="clear" w:color="auto" w:fill="F3C7B3"/>
                </w:tcPr>
                <w:p w:rsidR="00880278" w:rsidRDefault="00D2080C">
                  <w:pPr>
                    <w:ind w:left="79" w:right="28"/>
                    <w:jc w:val="center"/>
                  </w:pPr>
                  <w:r>
                    <w:rPr>
                      <w:rFonts w:ascii="Times New Roman" w:eastAsia="Times New Roman" w:hAnsi="Times New Roman" w:cs="Times New Roman"/>
                      <w:b/>
                      <w:color w:val="181717"/>
                      <w:sz w:val="25"/>
                    </w:rPr>
                    <w:t>Yêu cầu  năng lực</w:t>
                  </w:r>
                </w:p>
              </w:tc>
              <w:tc>
                <w:tcPr>
                  <w:tcW w:w="1637" w:type="dxa"/>
                  <w:tcBorders>
                    <w:top w:val="single" w:sz="4" w:space="0" w:color="DB866B"/>
                    <w:left w:val="single" w:sz="4" w:space="0" w:color="DB866B"/>
                    <w:bottom w:val="single" w:sz="4" w:space="0" w:color="DB866B"/>
                    <w:right w:val="single" w:sz="4" w:space="0" w:color="DB866B"/>
                  </w:tcBorders>
                  <w:shd w:val="clear" w:color="auto" w:fill="F3C7B3"/>
                  <w:vAlign w:val="center"/>
                </w:tcPr>
                <w:p w:rsidR="00880278" w:rsidRDefault="00D2080C">
                  <w:pPr>
                    <w:ind w:left="10"/>
                    <w:jc w:val="both"/>
                  </w:pPr>
                  <w:r>
                    <w:rPr>
                      <w:rFonts w:ascii="Times New Roman" w:eastAsia="Times New Roman" w:hAnsi="Times New Roman" w:cs="Times New Roman"/>
                      <w:b/>
                      <w:color w:val="181717"/>
                      <w:sz w:val="25"/>
                    </w:rPr>
                    <w:t>Vị trí việc làm</w:t>
                  </w:r>
                </w:p>
              </w:tc>
            </w:tr>
            <w:tr w:rsidR="00880278">
              <w:trPr>
                <w:trHeight w:val="4369"/>
              </w:trPr>
              <w:tc>
                <w:tcPr>
                  <w:tcW w:w="1637" w:type="dxa"/>
                  <w:tcBorders>
                    <w:top w:val="single" w:sz="4" w:space="0" w:color="DB866B"/>
                    <w:left w:val="single" w:sz="4" w:space="0" w:color="DB866B"/>
                    <w:bottom w:val="single" w:sz="4" w:space="0" w:color="DB866B"/>
                    <w:right w:val="single" w:sz="4" w:space="0" w:color="DB866B"/>
                  </w:tcBorders>
                </w:tcPr>
                <w:p w:rsidR="00880278" w:rsidRDefault="00880278"/>
              </w:tc>
              <w:tc>
                <w:tcPr>
                  <w:tcW w:w="1637" w:type="dxa"/>
                  <w:tcBorders>
                    <w:top w:val="single" w:sz="4" w:space="0" w:color="DB866B"/>
                    <w:left w:val="single" w:sz="4" w:space="0" w:color="DB866B"/>
                    <w:bottom w:val="single" w:sz="4" w:space="0" w:color="DB866B"/>
                    <w:right w:val="single" w:sz="4" w:space="0" w:color="DB866B"/>
                  </w:tcBorders>
                </w:tcPr>
                <w:p w:rsidR="00880278" w:rsidRDefault="00880278"/>
              </w:tc>
              <w:tc>
                <w:tcPr>
                  <w:tcW w:w="1637" w:type="dxa"/>
                  <w:tcBorders>
                    <w:top w:val="single" w:sz="4" w:space="0" w:color="DB866B"/>
                    <w:left w:val="single" w:sz="4" w:space="0" w:color="DB866B"/>
                    <w:bottom w:val="single" w:sz="4" w:space="0" w:color="DB866B"/>
                    <w:right w:val="single" w:sz="4" w:space="0" w:color="DB866B"/>
                  </w:tcBorders>
                </w:tcPr>
                <w:p w:rsidR="00880278" w:rsidRDefault="00880278"/>
              </w:tc>
              <w:tc>
                <w:tcPr>
                  <w:tcW w:w="1637" w:type="dxa"/>
                  <w:tcBorders>
                    <w:top w:val="single" w:sz="4" w:space="0" w:color="DB866B"/>
                    <w:left w:val="single" w:sz="4" w:space="0" w:color="DB866B"/>
                    <w:bottom w:val="single" w:sz="4" w:space="0" w:color="DB866B"/>
                    <w:right w:val="single" w:sz="4" w:space="0" w:color="DB866B"/>
                  </w:tcBorders>
                </w:tcPr>
                <w:p w:rsidR="00880278" w:rsidRDefault="00D2080C">
                  <w:pPr>
                    <w:ind w:right="57"/>
                    <w:jc w:val="both"/>
                  </w:pPr>
                  <w:r>
                    <w:rPr>
                      <w:rFonts w:ascii="Times New Roman" w:eastAsia="Times New Roman" w:hAnsi="Times New Roman" w:cs="Times New Roman"/>
                      <w:color w:val="181717"/>
                      <w:sz w:val="25"/>
                    </w:rPr>
                    <w:t>– Kĩ năng sử dụng các công cụ, thiết bị đo lường, kiểm tra mạch điện; có kĩ năng sử dụng các công cụ, dụng cụ bảo hộ, an toàn điện; tuân thủ các quy chuẩn kĩ thuật và an toàn điện.</w:t>
                  </w:r>
                </w:p>
              </w:tc>
              <w:tc>
                <w:tcPr>
                  <w:tcW w:w="1637" w:type="dxa"/>
                  <w:tcBorders>
                    <w:top w:val="single" w:sz="4" w:space="0" w:color="DB866B"/>
                    <w:left w:val="single" w:sz="4" w:space="0" w:color="DB866B"/>
                    <w:bottom w:val="single" w:sz="4" w:space="0" w:color="DB866B"/>
                    <w:right w:val="single" w:sz="4" w:space="0" w:color="DB866B"/>
                  </w:tcBorders>
                </w:tcPr>
                <w:p w:rsidR="00880278" w:rsidRDefault="00880278"/>
              </w:tc>
            </w:tr>
            <w:tr w:rsidR="00880278">
              <w:trPr>
                <w:trHeight w:val="6869"/>
              </w:trPr>
              <w:tc>
                <w:tcPr>
                  <w:tcW w:w="1637" w:type="dxa"/>
                  <w:tcBorders>
                    <w:top w:val="single" w:sz="4" w:space="0" w:color="DB866B"/>
                    <w:left w:val="single" w:sz="4" w:space="0" w:color="DB866B"/>
                    <w:bottom w:val="single" w:sz="4" w:space="0" w:color="DB866B"/>
                    <w:right w:val="single" w:sz="4" w:space="0" w:color="DB866B"/>
                  </w:tcBorders>
                  <w:vAlign w:val="center"/>
                </w:tcPr>
                <w:p w:rsidR="00880278" w:rsidRDefault="00D2080C">
                  <w:pPr>
                    <w:ind w:left="9" w:right="11"/>
                    <w:jc w:val="center"/>
                  </w:pPr>
                  <w:r>
                    <w:rPr>
                      <w:rFonts w:ascii="Times New Roman" w:eastAsia="Times New Roman" w:hAnsi="Times New Roman" w:cs="Times New Roman"/>
                      <w:b/>
                      <w:color w:val="181717"/>
                      <w:sz w:val="25"/>
                    </w:rPr>
                    <w:t>Vận hành điện</w:t>
                  </w:r>
                </w:p>
              </w:tc>
              <w:tc>
                <w:tcPr>
                  <w:tcW w:w="1637" w:type="dxa"/>
                  <w:tcBorders>
                    <w:top w:val="single" w:sz="4" w:space="0" w:color="DB866B"/>
                    <w:left w:val="single" w:sz="4" w:space="0" w:color="DB866B"/>
                    <w:bottom w:val="single" w:sz="4" w:space="0" w:color="DB866B"/>
                    <w:right w:val="single" w:sz="4" w:space="0" w:color="DB866B"/>
                  </w:tcBorders>
                </w:tcPr>
                <w:p w:rsidR="00880278" w:rsidRDefault="00D2080C">
                  <w:pPr>
                    <w:ind w:right="57"/>
                    <w:jc w:val="both"/>
                  </w:pPr>
                  <w:r>
                    <w:rPr>
                      <w:rFonts w:ascii="Times New Roman" w:eastAsia="Times New Roman" w:hAnsi="Times New Roman" w:cs="Times New Roman"/>
                      <w:color w:val="181717"/>
                      <w:sz w:val="25"/>
                    </w:rPr>
                    <w:t>Là các hoạt động nhằm duy trì chế độ làm việc bình thường của hệ thống điện đáp ứng các yêu cầu chất lượng, độ tin cậy và kinh tế. Công việc vận hành điện có phạm vi rộng, từ vận hành các nhà máy điện, lưới truyền tải, phân phối điện đến các mạng điện sản xuất, sinh hoạt,...</w:t>
                  </w:r>
                </w:p>
              </w:tc>
              <w:tc>
                <w:tcPr>
                  <w:tcW w:w="1637" w:type="dxa"/>
                  <w:tcBorders>
                    <w:top w:val="single" w:sz="4" w:space="0" w:color="DB866B"/>
                    <w:left w:val="single" w:sz="4" w:space="0" w:color="DB866B"/>
                    <w:bottom w:val="single" w:sz="4" w:space="0" w:color="DB866B"/>
                    <w:right w:val="single" w:sz="4" w:space="0" w:color="DB866B"/>
                  </w:tcBorders>
                </w:tcPr>
                <w:p w:rsidR="00880278" w:rsidRDefault="009B2A86" w:rsidP="009B2A86">
                  <w:pPr>
                    <w:spacing w:after="85" w:line="282" w:lineRule="auto"/>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độ đại học ngành kĩ thuật điện đối với vị trí kĩ sư.</w:t>
                  </w:r>
                </w:p>
                <w:p w:rsidR="00880278" w:rsidRDefault="009B2A86" w:rsidP="009B2A86">
                  <w:pPr>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độ trung cấp hoặc cao đẳng nghề kĩ thuật điện đối với vị trí kĩ thuật viên.</w:t>
                  </w:r>
                </w:p>
              </w:tc>
              <w:tc>
                <w:tcPr>
                  <w:tcW w:w="1637" w:type="dxa"/>
                  <w:tcBorders>
                    <w:top w:val="single" w:sz="4" w:space="0" w:color="DB866B"/>
                    <w:left w:val="single" w:sz="4" w:space="0" w:color="DB866B"/>
                    <w:bottom w:val="single" w:sz="4" w:space="0" w:color="DB866B"/>
                    <w:right w:val="single" w:sz="4" w:space="0" w:color="DB866B"/>
                  </w:tcBorders>
                </w:tcPr>
                <w:p w:rsidR="00880278" w:rsidRDefault="009B2A86" w:rsidP="009B2A86">
                  <w:pPr>
                    <w:spacing w:after="85" w:line="282" w:lineRule="auto"/>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Có kiến thức về kĩ thuật điện, hệ thống điện và thiết bị điện tương ứng với vị trí việc làm</w:t>
                  </w:r>
                </w:p>
                <w:p w:rsidR="00880278" w:rsidRDefault="009B2A86" w:rsidP="009B2A86">
                  <w:pPr>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Nắm vững các thông số kĩ thuật, quy trình vận hành của hệ thống điện và thiết bị điện, các quy định và quy chuẩn an toàn trong ngành điện.</w:t>
                  </w:r>
                </w:p>
              </w:tc>
              <w:tc>
                <w:tcPr>
                  <w:tcW w:w="1637" w:type="dxa"/>
                  <w:tcBorders>
                    <w:top w:val="single" w:sz="4" w:space="0" w:color="DB866B"/>
                    <w:left w:val="single" w:sz="4" w:space="0" w:color="DB866B"/>
                    <w:bottom w:val="single" w:sz="4" w:space="0" w:color="DB866B"/>
                    <w:right w:val="single" w:sz="4" w:space="0" w:color="DB866B"/>
                  </w:tcBorders>
                </w:tcPr>
                <w:p w:rsidR="00880278" w:rsidRDefault="009B2A86" w:rsidP="009B2A86">
                  <w:pPr>
                    <w:spacing w:after="85" w:line="282" w:lineRule="auto"/>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Các phòng điều hành, quản lí điện của các công ti điện lực.</w:t>
                  </w:r>
                </w:p>
                <w:p w:rsidR="00880278" w:rsidRDefault="009B2A86" w:rsidP="009B2A86">
                  <w:pPr>
                    <w:spacing w:after="85" w:line="282" w:lineRule="auto"/>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Công ti chiếu sáng đô thị.</w:t>
                  </w:r>
                </w:p>
                <w:p w:rsidR="00880278" w:rsidRDefault="009B2A86" w:rsidP="009B2A86">
                  <w:pPr>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Các bộ phận quản lí hệ thống điện trong các toà nhà, nhà máy, xí nghiệp, các cơ quan, tổ chức.</w:t>
                  </w:r>
                </w:p>
              </w:tc>
            </w:tr>
          </w:tbl>
          <w:p w:rsidR="00880278" w:rsidRDefault="00880278"/>
        </w:tc>
      </w:tr>
    </w:tbl>
    <w:p w:rsidR="00880278" w:rsidRDefault="00880278">
      <w:pPr>
        <w:spacing w:after="0"/>
        <w:ind w:left="-1020" w:right="314"/>
      </w:pPr>
    </w:p>
    <w:tbl>
      <w:tblPr>
        <w:tblStyle w:val="TableGrid"/>
        <w:tblW w:w="8494" w:type="dxa"/>
        <w:tblInd w:w="288" w:type="dxa"/>
        <w:tblCellMar>
          <w:top w:w="175" w:type="dxa"/>
          <w:left w:w="113" w:type="dxa"/>
          <w:right w:w="115" w:type="dxa"/>
        </w:tblCellMar>
        <w:tblLook w:val="04A0" w:firstRow="1" w:lastRow="0" w:firstColumn="1" w:lastColumn="0" w:noHBand="0" w:noVBand="1"/>
      </w:tblPr>
      <w:tblGrid>
        <w:gridCol w:w="8494"/>
      </w:tblGrid>
      <w:tr w:rsidR="00880278">
        <w:trPr>
          <w:trHeight w:val="13029"/>
        </w:trPr>
        <w:tc>
          <w:tcPr>
            <w:tcW w:w="8494" w:type="dxa"/>
            <w:tcBorders>
              <w:top w:val="single" w:sz="4" w:space="0" w:color="B62E27"/>
              <w:left w:val="single" w:sz="4" w:space="0" w:color="B62E27"/>
              <w:bottom w:val="single" w:sz="4" w:space="0" w:color="B62E27"/>
              <w:right w:val="single" w:sz="4" w:space="0" w:color="B62E27"/>
            </w:tcBorders>
            <w:shd w:val="clear" w:color="auto" w:fill="FFF6F0"/>
          </w:tcPr>
          <w:p w:rsidR="00880278" w:rsidRDefault="00880278">
            <w:pPr>
              <w:ind w:left="-1422" w:right="79"/>
            </w:pPr>
          </w:p>
          <w:tbl>
            <w:tblPr>
              <w:tblStyle w:val="TableGrid"/>
              <w:tblW w:w="8187" w:type="dxa"/>
              <w:tblInd w:w="0" w:type="dxa"/>
              <w:tblCellMar>
                <w:top w:w="6" w:type="dxa"/>
                <w:left w:w="80" w:type="dxa"/>
                <w:right w:w="23" w:type="dxa"/>
              </w:tblCellMar>
              <w:tblLook w:val="04A0" w:firstRow="1" w:lastRow="0" w:firstColumn="1" w:lastColumn="0" w:noHBand="0" w:noVBand="1"/>
            </w:tblPr>
            <w:tblGrid>
              <w:gridCol w:w="1638"/>
              <w:gridCol w:w="1638"/>
              <w:gridCol w:w="1637"/>
              <w:gridCol w:w="1637"/>
              <w:gridCol w:w="1637"/>
            </w:tblGrid>
            <w:tr w:rsidR="00880278">
              <w:trPr>
                <w:trHeight w:val="662"/>
              </w:trPr>
              <w:tc>
                <w:tcPr>
                  <w:tcW w:w="1637" w:type="dxa"/>
                  <w:tcBorders>
                    <w:top w:val="single" w:sz="4" w:space="0" w:color="DB866B"/>
                    <w:left w:val="single" w:sz="4" w:space="0" w:color="DB866B"/>
                    <w:bottom w:val="single" w:sz="4" w:space="0" w:color="DB866B"/>
                    <w:right w:val="single" w:sz="4" w:space="0" w:color="DB866B"/>
                  </w:tcBorders>
                  <w:shd w:val="clear" w:color="auto" w:fill="F3C7B3"/>
                </w:tcPr>
                <w:p w:rsidR="00880278" w:rsidRDefault="00D2080C">
                  <w:pPr>
                    <w:jc w:val="center"/>
                  </w:pPr>
                  <w:r>
                    <w:rPr>
                      <w:rFonts w:ascii="Times New Roman" w:eastAsia="Times New Roman" w:hAnsi="Times New Roman" w:cs="Times New Roman"/>
                      <w:b/>
                      <w:color w:val="181717"/>
                      <w:sz w:val="25"/>
                    </w:rPr>
                    <w:t>Tên nghề nghiệp</w:t>
                  </w:r>
                </w:p>
              </w:tc>
              <w:tc>
                <w:tcPr>
                  <w:tcW w:w="1637" w:type="dxa"/>
                  <w:tcBorders>
                    <w:top w:val="single" w:sz="4" w:space="0" w:color="DB866B"/>
                    <w:left w:val="single" w:sz="4" w:space="0" w:color="DB866B"/>
                    <w:bottom w:val="single" w:sz="4" w:space="0" w:color="DB866B"/>
                    <w:right w:val="single" w:sz="4" w:space="0" w:color="DB866B"/>
                  </w:tcBorders>
                  <w:shd w:val="clear" w:color="auto" w:fill="F3C7B3"/>
                </w:tcPr>
                <w:p w:rsidR="00880278" w:rsidRDefault="00D2080C">
                  <w:pPr>
                    <w:ind w:left="188" w:right="136"/>
                    <w:jc w:val="center"/>
                  </w:pPr>
                  <w:r>
                    <w:rPr>
                      <w:rFonts w:ascii="Times New Roman" w:eastAsia="Times New Roman" w:hAnsi="Times New Roman" w:cs="Times New Roman"/>
                      <w:b/>
                      <w:color w:val="181717"/>
                      <w:sz w:val="25"/>
                    </w:rPr>
                    <w:t>Mô tả  công việc</w:t>
                  </w:r>
                </w:p>
              </w:tc>
              <w:tc>
                <w:tcPr>
                  <w:tcW w:w="1637" w:type="dxa"/>
                  <w:tcBorders>
                    <w:top w:val="single" w:sz="4" w:space="0" w:color="DB866B"/>
                    <w:left w:val="single" w:sz="4" w:space="0" w:color="DB866B"/>
                    <w:bottom w:val="single" w:sz="4" w:space="0" w:color="DB866B"/>
                    <w:right w:val="single" w:sz="4" w:space="0" w:color="DB866B"/>
                  </w:tcBorders>
                  <w:shd w:val="clear" w:color="auto" w:fill="F3C7B3"/>
                </w:tcPr>
                <w:p w:rsidR="00880278" w:rsidRDefault="00D2080C">
                  <w:pPr>
                    <w:ind w:left="69" w:right="18"/>
                    <w:jc w:val="center"/>
                  </w:pPr>
                  <w:r>
                    <w:rPr>
                      <w:rFonts w:ascii="Times New Roman" w:eastAsia="Times New Roman" w:hAnsi="Times New Roman" w:cs="Times New Roman"/>
                      <w:b/>
                      <w:color w:val="181717"/>
                      <w:sz w:val="25"/>
                    </w:rPr>
                    <w:t>Yêu cầu  trình độ</w:t>
                  </w:r>
                </w:p>
              </w:tc>
              <w:tc>
                <w:tcPr>
                  <w:tcW w:w="1637" w:type="dxa"/>
                  <w:tcBorders>
                    <w:top w:val="single" w:sz="4" w:space="0" w:color="DB866B"/>
                    <w:left w:val="single" w:sz="4" w:space="0" w:color="DB866B"/>
                    <w:bottom w:val="single" w:sz="4" w:space="0" w:color="DB866B"/>
                    <w:right w:val="single" w:sz="4" w:space="0" w:color="DB866B"/>
                  </w:tcBorders>
                  <w:shd w:val="clear" w:color="auto" w:fill="F3C7B3"/>
                </w:tcPr>
                <w:p w:rsidR="00880278" w:rsidRDefault="00D2080C">
                  <w:pPr>
                    <w:ind w:left="79" w:right="28"/>
                    <w:jc w:val="center"/>
                  </w:pPr>
                  <w:r>
                    <w:rPr>
                      <w:rFonts w:ascii="Times New Roman" w:eastAsia="Times New Roman" w:hAnsi="Times New Roman" w:cs="Times New Roman"/>
                      <w:b/>
                      <w:color w:val="181717"/>
                      <w:sz w:val="25"/>
                    </w:rPr>
                    <w:t>Yêu cầu  năng lực</w:t>
                  </w:r>
                </w:p>
              </w:tc>
              <w:tc>
                <w:tcPr>
                  <w:tcW w:w="1637" w:type="dxa"/>
                  <w:tcBorders>
                    <w:top w:val="single" w:sz="4" w:space="0" w:color="DB866B"/>
                    <w:left w:val="single" w:sz="4" w:space="0" w:color="DB866B"/>
                    <w:bottom w:val="single" w:sz="4" w:space="0" w:color="DB866B"/>
                    <w:right w:val="single" w:sz="4" w:space="0" w:color="DB866B"/>
                  </w:tcBorders>
                  <w:shd w:val="clear" w:color="auto" w:fill="F3C7B3"/>
                  <w:vAlign w:val="center"/>
                </w:tcPr>
                <w:p w:rsidR="00880278" w:rsidRDefault="00D2080C">
                  <w:pPr>
                    <w:ind w:left="10"/>
                    <w:jc w:val="both"/>
                  </w:pPr>
                  <w:r>
                    <w:rPr>
                      <w:rFonts w:ascii="Times New Roman" w:eastAsia="Times New Roman" w:hAnsi="Times New Roman" w:cs="Times New Roman"/>
                      <w:b/>
                      <w:color w:val="181717"/>
                      <w:sz w:val="25"/>
                    </w:rPr>
                    <w:t>Vị trí việc làm</w:t>
                  </w:r>
                </w:p>
              </w:tc>
            </w:tr>
            <w:tr w:rsidR="00880278">
              <w:trPr>
                <w:trHeight w:val="3222"/>
              </w:trPr>
              <w:tc>
                <w:tcPr>
                  <w:tcW w:w="1637" w:type="dxa"/>
                  <w:tcBorders>
                    <w:top w:val="single" w:sz="4" w:space="0" w:color="DB866B"/>
                    <w:left w:val="single" w:sz="4" w:space="0" w:color="DB866B"/>
                    <w:bottom w:val="single" w:sz="4" w:space="0" w:color="DB866B"/>
                    <w:right w:val="single" w:sz="4" w:space="0" w:color="DB866B"/>
                  </w:tcBorders>
                </w:tcPr>
                <w:p w:rsidR="00880278" w:rsidRDefault="00880278"/>
              </w:tc>
              <w:tc>
                <w:tcPr>
                  <w:tcW w:w="1637" w:type="dxa"/>
                  <w:tcBorders>
                    <w:top w:val="single" w:sz="4" w:space="0" w:color="DB866B"/>
                    <w:left w:val="single" w:sz="4" w:space="0" w:color="DB866B"/>
                    <w:bottom w:val="single" w:sz="4" w:space="0" w:color="DB866B"/>
                    <w:right w:val="single" w:sz="4" w:space="0" w:color="DB866B"/>
                  </w:tcBorders>
                </w:tcPr>
                <w:p w:rsidR="00880278" w:rsidRDefault="00880278"/>
              </w:tc>
              <w:tc>
                <w:tcPr>
                  <w:tcW w:w="1637" w:type="dxa"/>
                  <w:tcBorders>
                    <w:top w:val="single" w:sz="4" w:space="0" w:color="DB866B"/>
                    <w:left w:val="single" w:sz="4" w:space="0" w:color="DB866B"/>
                    <w:bottom w:val="single" w:sz="4" w:space="0" w:color="DB866B"/>
                    <w:right w:val="single" w:sz="4" w:space="0" w:color="DB866B"/>
                  </w:tcBorders>
                </w:tcPr>
                <w:p w:rsidR="00880278" w:rsidRDefault="00880278"/>
              </w:tc>
              <w:tc>
                <w:tcPr>
                  <w:tcW w:w="1637" w:type="dxa"/>
                  <w:tcBorders>
                    <w:top w:val="single" w:sz="4" w:space="0" w:color="DB866B"/>
                    <w:left w:val="single" w:sz="4" w:space="0" w:color="DB866B"/>
                    <w:bottom w:val="single" w:sz="4" w:space="0" w:color="DB866B"/>
                    <w:right w:val="single" w:sz="4" w:space="0" w:color="DB866B"/>
                  </w:tcBorders>
                </w:tcPr>
                <w:p w:rsidR="00880278" w:rsidRDefault="00D2080C">
                  <w:pPr>
                    <w:ind w:right="57"/>
                    <w:jc w:val="both"/>
                  </w:pPr>
                  <w:r>
                    <w:rPr>
                      <w:rFonts w:ascii="Times New Roman" w:eastAsia="Times New Roman" w:hAnsi="Times New Roman" w:cs="Times New Roman"/>
                      <w:color w:val="181717"/>
                      <w:sz w:val="25"/>
                    </w:rPr>
                    <w:t>– Biết cách xử lí, đảm bảo an toàn điện, tư duy logic, nhận biết được các nguy hiểm tiềm ẩn liên quan đến hệ thống điện và thiết bị điện.</w:t>
                  </w:r>
                </w:p>
              </w:tc>
              <w:tc>
                <w:tcPr>
                  <w:tcW w:w="1637" w:type="dxa"/>
                  <w:tcBorders>
                    <w:top w:val="single" w:sz="4" w:space="0" w:color="DB866B"/>
                    <w:left w:val="single" w:sz="4" w:space="0" w:color="DB866B"/>
                    <w:bottom w:val="single" w:sz="4" w:space="0" w:color="DB866B"/>
                    <w:right w:val="single" w:sz="4" w:space="0" w:color="DB866B"/>
                  </w:tcBorders>
                </w:tcPr>
                <w:p w:rsidR="00880278" w:rsidRDefault="00880278"/>
              </w:tc>
            </w:tr>
            <w:tr w:rsidR="00880278">
              <w:trPr>
                <w:trHeight w:val="7957"/>
              </w:trPr>
              <w:tc>
                <w:tcPr>
                  <w:tcW w:w="1637" w:type="dxa"/>
                  <w:tcBorders>
                    <w:top w:val="single" w:sz="4" w:space="0" w:color="DB866B"/>
                    <w:left w:val="single" w:sz="4" w:space="0" w:color="DB866B"/>
                    <w:bottom w:val="single" w:sz="4" w:space="0" w:color="DB866B"/>
                    <w:right w:val="single" w:sz="4" w:space="0" w:color="DB866B"/>
                  </w:tcBorders>
                  <w:vAlign w:val="center"/>
                </w:tcPr>
                <w:p w:rsidR="00880278" w:rsidRDefault="00D2080C">
                  <w:pPr>
                    <w:jc w:val="center"/>
                  </w:pPr>
                  <w:r>
                    <w:rPr>
                      <w:rFonts w:ascii="Times New Roman" w:eastAsia="Times New Roman" w:hAnsi="Times New Roman" w:cs="Times New Roman"/>
                      <w:b/>
                      <w:color w:val="181717"/>
                      <w:sz w:val="25"/>
                    </w:rPr>
                    <w:t>Bảo dưỡng và sửa chữa điện</w:t>
                  </w:r>
                </w:p>
              </w:tc>
              <w:tc>
                <w:tcPr>
                  <w:tcW w:w="1637" w:type="dxa"/>
                  <w:tcBorders>
                    <w:top w:val="single" w:sz="4" w:space="0" w:color="DB866B"/>
                    <w:left w:val="single" w:sz="4" w:space="0" w:color="DB866B"/>
                    <w:bottom w:val="single" w:sz="4" w:space="0" w:color="DB866B"/>
                    <w:right w:val="single" w:sz="4" w:space="0" w:color="DB866B"/>
                  </w:tcBorders>
                </w:tcPr>
                <w:p w:rsidR="00880278" w:rsidRDefault="00D2080C">
                  <w:pPr>
                    <w:spacing w:line="265" w:lineRule="auto"/>
                    <w:ind w:right="57"/>
                    <w:jc w:val="both"/>
                  </w:pPr>
                  <w:r>
                    <w:rPr>
                      <w:rFonts w:ascii="Times New Roman" w:eastAsia="Times New Roman" w:hAnsi="Times New Roman" w:cs="Times New Roman"/>
                      <w:color w:val="181717"/>
                      <w:sz w:val="25"/>
                    </w:rPr>
                    <w:t xml:space="preserve">Bảo dưỡng điện là hoạt động thường kì nhằm duy trì hệ thống điện, thiết bị điện hoạt động bình thường, tránh hỏng hóc. </w:t>
                  </w:r>
                </w:p>
                <w:p w:rsidR="00880278" w:rsidRDefault="00D2080C">
                  <w:pPr>
                    <w:ind w:right="57"/>
                    <w:jc w:val="both"/>
                  </w:pPr>
                  <w:r>
                    <w:rPr>
                      <w:rFonts w:ascii="Times New Roman" w:eastAsia="Times New Roman" w:hAnsi="Times New Roman" w:cs="Times New Roman"/>
                      <w:color w:val="181717"/>
                      <w:sz w:val="25"/>
                    </w:rPr>
                    <w:t>Sửa chữa điện là hoạt động thực hiện khi có sự cố nhằm phục hồi hệ thống điện, thiết bị điện trở lại trạng thái hoạt động bình thường.</w:t>
                  </w:r>
                </w:p>
              </w:tc>
              <w:tc>
                <w:tcPr>
                  <w:tcW w:w="1637" w:type="dxa"/>
                  <w:tcBorders>
                    <w:top w:val="single" w:sz="4" w:space="0" w:color="DB866B"/>
                    <w:left w:val="single" w:sz="4" w:space="0" w:color="DB866B"/>
                    <w:bottom w:val="single" w:sz="4" w:space="0" w:color="DB866B"/>
                    <w:right w:val="single" w:sz="4" w:space="0" w:color="DB866B"/>
                  </w:tcBorders>
                </w:tcPr>
                <w:p w:rsidR="00880278" w:rsidRDefault="009B2A86" w:rsidP="009B2A86">
                  <w:pPr>
                    <w:spacing w:after="85" w:line="265" w:lineRule="auto"/>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độ đại học ngành kĩ thuật điện với vị trí kĩ sư.</w:t>
                  </w:r>
                </w:p>
                <w:p w:rsidR="00880278" w:rsidRDefault="009B2A86" w:rsidP="009B2A86">
                  <w:pPr>
                    <w:spacing w:after="85" w:line="265" w:lineRule="auto"/>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độ trung cấp hoặc cao đẳng nghề kĩ thuật điện với vị trí kĩ thuật viên.</w:t>
                  </w:r>
                </w:p>
                <w:p w:rsidR="00880278" w:rsidRDefault="009B2A86" w:rsidP="009B2A86">
                  <w:pPr>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độ sơ cấp nghề điện với vị trí thợ điện.</w:t>
                  </w:r>
                </w:p>
              </w:tc>
              <w:tc>
                <w:tcPr>
                  <w:tcW w:w="1637" w:type="dxa"/>
                  <w:tcBorders>
                    <w:top w:val="single" w:sz="4" w:space="0" w:color="DB866B"/>
                    <w:left w:val="single" w:sz="4" w:space="0" w:color="DB866B"/>
                    <w:bottom w:val="single" w:sz="4" w:space="0" w:color="DB866B"/>
                    <w:right w:val="single" w:sz="4" w:space="0" w:color="DB866B"/>
                  </w:tcBorders>
                </w:tcPr>
                <w:p w:rsidR="00880278" w:rsidRDefault="009B2A86" w:rsidP="009B2A86">
                  <w:pPr>
                    <w:spacing w:after="85" w:line="265" w:lineRule="auto"/>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Am hiểu về hệ thống điện và thiết bị điện. </w:t>
                  </w:r>
                </w:p>
                <w:p w:rsidR="00880278" w:rsidRDefault="009B2A86" w:rsidP="009B2A86">
                  <w:pPr>
                    <w:spacing w:after="85" w:line="265" w:lineRule="auto"/>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Kĩ năng thành thạo trong sử dụng các thiết bị đo, thiết bị chẩn đoán lỗi trên hệ thống điện và thiết bị điện.</w:t>
                  </w:r>
                </w:p>
                <w:p w:rsidR="00880278" w:rsidRDefault="009B2A86" w:rsidP="009B2A86">
                  <w:pPr>
                    <w:spacing w:after="85" w:line="265" w:lineRule="auto"/>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Tư duy logic, khả năng suy luận, chẩn đoán lỗi.</w:t>
                  </w:r>
                </w:p>
                <w:p w:rsidR="00880278" w:rsidRDefault="009B2A86" w:rsidP="009B2A86">
                  <w:pPr>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Kĩ năng sử dụng các công cụ, dụng cụ bảo hộ, an toàn điện; tuân thủ các quy chuẩn kĩ thuật và an toàn điện.</w:t>
                  </w:r>
                </w:p>
              </w:tc>
              <w:tc>
                <w:tcPr>
                  <w:tcW w:w="1637" w:type="dxa"/>
                  <w:tcBorders>
                    <w:top w:val="single" w:sz="4" w:space="0" w:color="DB866B"/>
                    <w:left w:val="single" w:sz="4" w:space="0" w:color="DB866B"/>
                    <w:bottom w:val="single" w:sz="4" w:space="0" w:color="DB866B"/>
                    <w:right w:val="single" w:sz="4" w:space="0" w:color="DB866B"/>
                  </w:tcBorders>
                </w:tcPr>
                <w:p w:rsidR="00880278" w:rsidRDefault="009B2A86" w:rsidP="009B2A86">
                  <w:pPr>
                    <w:spacing w:after="85" w:line="265" w:lineRule="auto"/>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Các công ti cung cấp dịch vụ bảo dưỡng, sửa chữa điện.</w:t>
                  </w:r>
                </w:p>
                <w:p w:rsidR="00880278" w:rsidRDefault="009B2A86" w:rsidP="009B2A86">
                  <w:pPr>
                    <w:spacing w:after="85" w:line="265" w:lineRule="auto"/>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Các công ti vận hành lưới điện.</w:t>
                  </w:r>
                </w:p>
                <w:p w:rsidR="00880278" w:rsidRDefault="009B2A86" w:rsidP="009B2A86">
                  <w:pPr>
                    <w:spacing w:line="265" w:lineRule="auto"/>
                    <w:ind w:right="5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Các đơn vị vận hành mạng điện trong các toà nhà, cơ quan, xí nghiệp, vận hành mạng điện công nghiệp, mạng điện chiếu </w:t>
                  </w:r>
                </w:p>
                <w:p w:rsidR="00880278" w:rsidRDefault="00D2080C">
                  <w:r>
                    <w:rPr>
                      <w:rFonts w:ascii="Times New Roman" w:eastAsia="Times New Roman" w:hAnsi="Times New Roman" w:cs="Times New Roman"/>
                      <w:color w:val="181717"/>
                      <w:sz w:val="25"/>
                    </w:rPr>
                    <w:t>sáng đô thị,…</w:t>
                  </w:r>
                </w:p>
              </w:tc>
            </w:tr>
          </w:tbl>
          <w:p w:rsidR="00880278" w:rsidRDefault="00880278"/>
        </w:tc>
      </w:tr>
    </w:tbl>
    <w:p w:rsidR="00880278" w:rsidRDefault="009B2A86" w:rsidP="009B2A86">
      <w:pPr>
        <w:spacing w:after="88" w:line="260" w:lineRule="auto"/>
        <w:ind w:left="584" w:right="45" w:hanging="187"/>
        <w:jc w:val="both"/>
      </w:pPr>
      <w:r>
        <w:rPr>
          <w:rFonts w:ascii="Times New Roman" w:eastAsia="Times New Roman" w:hAnsi="Times New Roman" w:cs="Times New Roman"/>
          <w:color w:val="181717"/>
          <w:sz w:val="25"/>
          <w:szCs w:val="25"/>
          <w:u w:color="000000"/>
        </w:rPr>
        <w:lastRenderedPageBreak/>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tổ chức báo cáo, thảo luận: </w:t>
      </w:r>
    </w:p>
    <w:p w:rsidR="00880278" w:rsidRDefault="00D2080C">
      <w:pPr>
        <w:spacing w:after="88" w:line="260" w:lineRule="auto"/>
        <w:ind w:left="407" w:right="45" w:hanging="10"/>
        <w:jc w:val="both"/>
      </w:pPr>
      <w:r>
        <w:rPr>
          <w:rFonts w:ascii="Times New Roman" w:eastAsia="Times New Roman" w:hAnsi="Times New Roman" w:cs="Times New Roman"/>
          <w:color w:val="181717"/>
          <w:sz w:val="25"/>
        </w:rPr>
        <w:t>+ GV tổ chức cho cả lớp hoạt động thông qua việc ghép tranh với tên của từng nghề nghiệp, GV chiếu từng silde bức tranh ở Hình 2.2, mỗi bức tranh sẽ tương ứng với một nghề. GV gọi HS trả lời. Các bạn khác bổ sung và nhận xét.</w:t>
      </w:r>
    </w:p>
    <w:p w:rsidR="00880278" w:rsidRDefault="00D2080C">
      <w:pPr>
        <w:spacing w:after="0" w:line="260" w:lineRule="auto"/>
        <w:ind w:left="407" w:right="45" w:hanging="10"/>
        <w:jc w:val="both"/>
      </w:pPr>
      <w:r>
        <w:rPr>
          <w:rFonts w:ascii="Times New Roman" w:eastAsia="Times New Roman" w:hAnsi="Times New Roman" w:cs="Times New Roman"/>
          <w:color w:val="181717"/>
          <w:sz w:val="25"/>
        </w:rPr>
        <w:t>+ GV phân chia nhóm 3 – 4 HS thảo luận, mỗi nhóm chỉ đọc nội dung của một nghề, trong lớp có 2 nhóm cùng thực hiện chung một nội dung. GV gọi đại diện 5 nhóm trình bày kết quả của nhóm, HS nhóm khác (cùng nội dung) nhận xét hoặc bổ sung thêm thông tin. Cả lớp cùng nhau thảo luận.</w:t>
      </w:r>
    </w:p>
    <w:tbl>
      <w:tblPr>
        <w:tblStyle w:val="TableGrid"/>
        <w:tblW w:w="8494" w:type="dxa"/>
        <w:tblInd w:w="402" w:type="dxa"/>
        <w:tblCellMar>
          <w:top w:w="105" w:type="dxa"/>
          <w:left w:w="108" w:type="dxa"/>
          <w:right w:w="51" w:type="dxa"/>
        </w:tblCellMar>
        <w:tblLook w:val="04A0" w:firstRow="1" w:lastRow="0" w:firstColumn="1" w:lastColumn="0" w:noHBand="0" w:noVBand="1"/>
      </w:tblPr>
      <w:tblGrid>
        <w:gridCol w:w="4247"/>
        <w:gridCol w:w="4247"/>
      </w:tblGrid>
      <w:tr w:rsidR="00880278">
        <w:trPr>
          <w:trHeight w:val="1482"/>
        </w:trPr>
        <w:tc>
          <w:tcPr>
            <w:tcW w:w="4247"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right="57"/>
              <w:jc w:val="both"/>
            </w:pPr>
            <w:r>
              <w:rPr>
                <w:rFonts w:ascii="Times New Roman" w:eastAsia="Times New Roman" w:hAnsi="Times New Roman" w:cs="Times New Roman"/>
                <w:color w:val="181717"/>
                <w:sz w:val="25"/>
              </w:rPr>
              <w:t>Nhóm 1, 2, 3, 4, 5: Tìm hiểu nghề Thiết kế điện – Sản xuất chế tạo thiết bị điện – Vận hành điện – Lắp đặt điện – Bảo dưỡng và sửa chữa điện.</w:t>
            </w:r>
          </w:p>
        </w:tc>
        <w:tc>
          <w:tcPr>
            <w:tcW w:w="4247"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right="57"/>
              <w:jc w:val="both"/>
            </w:pPr>
            <w:r>
              <w:rPr>
                <w:rFonts w:ascii="Times New Roman" w:eastAsia="Times New Roman" w:hAnsi="Times New Roman" w:cs="Times New Roman"/>
                <w:color w:val="181717"/>
                <w:sz w:val="25"/>
              </w:rPr>
              <w:t>Nhóm 6, 7, 8, 9, 10: Tìm hiểu nghề Thiết kế điện – Sản xuất chế tạo thiết bị điện – Vận hành điện – Lắp đặt điện – Bảo dưỡng và sửa chữa điện.</w:t>
            </w:r>
          </w:p>
        </w:tc>
      </w:tr>
    </w:tbl>
    <w:p w:rsidR="00880278" w:rsidRDefault="009B2A86" w:rsidP="009B2A86">
      <w:pPr>
        <w:spacing w:after="175" w:line="260" w:lineRule="auto"/>
        <w:ind w:left="58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kết luận: hướng dẫn HS “chốt” kiến thức về tên gọi, mô tả công việc, yêu cầu trình độ, yêu cầu năng lực và vị trí việc làm của một số ngành nghề thuộc lĩnh vực kĩ thuật điện, cho HS ghi chép nội dung vào vở ghi bài.</w:t>
      </w:r>
    </w:p>
    <w:p w:rsidR="00880278" w:rsidRDefault="00D2080C">
      <w:pPr>
        <w:pStyle w:val="Heading4"/>
      </w:pPr>
      <w:r>
        <w:t xml:space="preserve">3.  Hoạt động 3. Luyện tập </w:t>
      </w:r>
    </w:p>
    <w:p w:rsidR="00880278" w:rsidRDefault="00D2080C">
      <w:pPr>
        <w:spacing w:after="114" w:line="324" w:lineRule="auto"/>
        <w:ind w:left="407" w:right="307" w:hanging="10"/>
      </w:pPr>
      <w:r>
        <w:rPr>
          <w:rFonts w:ascii="Times New Roman" w:eastAsia="Times New Roman" w:hAnsi="Times New Roman" w:cs="Times New Roman"/>
          <w:i/>
          <w:color w:val="181717"/>
          <w:sz w:val="25"/>
        </w:rPr>
        <w:t xml:space="preserve">a) Mục tiêu: </w:t>
      </w:r>
      <w:r>
        <w:rPr>
          <w:rFonts w:ascii="Times New Roman" w:eastAsia="Times New Roman" w:hAnsi="Times New Roman" w:cs="Times New Roman"/>
          <w:color w:val="181717"/>
          <w:sz w:val="25"/>
        </w:rPr>
        <w:t xml:space="preserve">Củng cố kiến thức về một số ngành nghề trong lĩnh vực kĩ thuật điện. </w:t>
      </w:r>
      <w:r>
        <w:rPr>
          <w:rFonts w:ascii="Times New Roman" w:eastAsia="Times New Roman" w:hAnsi="Times New Roman" w:cs="Times New Roman"/>
          <w:i/>
          <w:color w:val="181717"/>
          <w:sz w:val="25"/>
        </w:rPr>
        <w:t xml:space="preserve">b) Tổ chức thực hiện </w:t>
      </w:r>
      <w:r>
        <w:rPr>
          <w:rFonts w:ascii="Times New Roman" w:eastAsia="Times New Roman" w:hAnsi="Times New Roman" w:cs="Times New Roman"/>
          <w:color w:val="181717"/>
          <w:sz w:val="25"/>
        </w:rPr>
        <w:t>– 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520" w:right="158" w:hanging="10"/>
      </w:pPr>
      <w:r>
        <w:rPr>
          <w:rFonts w:ascii="Times New Roman" w:eastAsia="Times New Roman" w:hAnsi="Times New Roman" w:cs="Times New Roman"/>
          <w:i/>
          <w:color w:val="181717"/>
          <w:sz w:val="25"/>
        </w:rPr>
        <w:t>Nội dung</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Tổng hợp lại nội dung đã học về một số ngành nghề thuộc lĩnh vực kĩ thuật điện, thông qua các trò chơi.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58"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HS được yêu cầu đọc nội dung phần luyện tập (trang 13 SGK) và trả lời câu hỏi: Lựa chọn các nội dung phù hợp với vị trí kĩ sư, kĩ thuật viên và thợ trong lĩnh vực kĩ thuật điện. </w:t>
      </w:r>
    </w:p>
    <w:p w:rsidR="00880278" w:rsidRDefault="009B2A86" w:rsidP="009B2A86">
      <w:pPr>
        <w:spacing w:after="63"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HS thực hiện nhiệm vụ: </w:t>
      </w:r>
    </w:p>
    <w:p w:rsidR="00880278" w:rsidRDefault="00D2080C">
      <w:pPr>
        <w:spacing w:after="63" w:line="260" w:lineRule="auto"/>
        <w:ind w:left="407" w:right="45" w:hanging="10"/>
        <w:jc w:val="both"/>
      </w:pPr>
      <w:r>
        <w:rPr>
          <w:rFonts w:ascii="Times New Roman" w:eastAsia="Times New Roman" w:hAnsi="Times New Roman" w:cs="Times New Roman"/>
          <w:color w:val="181717"/>
          <w:sz w:val="25"/>
        </w:rPr>
        <w:t xml:space="preserve">+ HS làm việc theo các đội chơi, thảo luận và thống nhất kết quả trả lời của đội. </w:t>
      </w:r>
    </w:p>
    <w:p w:rsidR="00880278" w:rsidRDefault="00D2080C">
      <w:pPr>
        <w:spacing w:after="63" w:line="260" w:lineRule="auto"/>
        <w:ind w:left="407" w:right="45" w:hanging="10"/>
        <w:jc w:val="both"/>
      </w:pPr>
      <w:r>
        <w:rPr>
          <w:rFonts w:ascii="Times New Roman" w:eastAsia="Times New Roman" w:hAnsi="Times New Roman" w:cs="Times New Roman"/>
          <w:color w:val="181717"/>
          <w:sz w:val="25"/>
        </w:rPr>
        <w:t xml:space="preserve">+ HS đọc nội dung phần luyện tập, thảo luận nhóm đôi, thống nhất và trả lời câu hỏi. </w:t>
      </w:r>
    </w:p>
    <w:p w:rsidR="00880278" w:rsidRDefault="009B2A86" w:rsidP="009B2A86">
      <w:pPr>
        <w:spacing w:after="208"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Dự kiến câu trả lời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520" w:right="158" w:hanging="10"/>
      </w:pPr>
      <w:r>
        <w:rPr>
          <w:rFonts w:ascii="Times New Roman" w:eastAsia="Times New Roman" w:hAnsi="Times New Roman" w:cs="Times New Roman"/>
          <w:i/>
          <w:color w:val="181717"/>
          <w:sz w:val="25"/>
        </w:rPr>
        <w:t xml:space="preserve">Sản phẩm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Khắc sâu nội dung kiến thức đã được học về một số ngành nghề trong lĩnh vực kĩ thuật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Đáp án chọn.</w:t>
      </w:r>
    </w:p>
    <w:p w:rsidR="00880278" w:rsidRDefault="009B2A86" w:rsidP="009B2A86">
      <w:pPr>
        <w:spacing w:after="88"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tổ chức báo cáo, thảo luận: </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 GV tổ chức trò chơi “Đoán nghề”:</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lastRenderedPageBreak/>
        <w:t xml:space="preserve">Làm việc theo nhóm: Chia lớp làm 4 đội, các đội thảo luận viết tên một số nghề nghiệp trong lĩnh vực Kĩ thuật điện. Làm việc cả lớp: Mỗi đội chơi cử đại diện mô tả về công việc, yêu cầu trình độ, yêu cầu năng lực hoặc vị trí việc làm của nghề nghiệp đó để cả lớp đoán. Đội nào đoán được nhiều nghề nghiệp nhất sẽ chiến thắng. </w:t>
      </w:r>
    </w:p>
    <w:p w:rsidR="00880278" w:rsidRDefault="00D2080C">
      <w:pPr>
        <w:spacing w:after="88" w:line="260" w:lineRule="auto"/>
        <w:ind w:left="304" w:right="45" w:hanging="10"/>
        <w:jc w:val="both"/>
      </w:pPr>
      <w:r>
        <w:rPr>
          <w:rFonts w:ascii="Segoe UI Symbol" w:eastAsia="Segoe UI Symbol" w:hAnsi="Segoe UI Symbol" w:cs="Segoe UI Symbol"/>
          <w:color w:val="181717"/>
          <w:sz w:val="25"/>
        </w:rPr>
        <w:t>∗</w:t>
      </w:r>
      <w:r>
        <w:rPr>
          <w:rFonts w:ascii="Times New Roman" w:eastAsia="Times New Roman" w:hAnsi="Times New Roman" w:cs="Times New Roman"/>
          <w:color w:val="181717"/>
          <w:sz w:val="25"/>
        </w:rPr>
        <w:t xml:space="preserve"> Hoặc GV có thể tổ chức theo cách khác: Chơi trò chơi những điều cấm kị “Đoán ý đồng đội”. GV đưa ra một số từ khoá của các nghề. Tổ chức chơi theo cặp đôi hoặc theo đội: 1 người đoán từ khoá, 1 người hoặc các thành viên còn lại của đội sử dụng ngôn ngữ mô tả từ khoá để người kia tìm ra nhưng không được sử dụng những từ có trong từ khoá hoặc sử dụng từ đồng nghĩa.</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 GV gọi đại diện 1 – 2 nhóm HS trả lời. Các nhóm khác nhận xét, bổ sung.</w:t>
      </w:r>
    </w:p>
    <w:p w:rsidR="00880278" w:rsidRDefault="00D2080C">
      <w:pPr>
        <w:spacing w:after="176" w:line="260" w:lineRule="auto"/>
        <w:ind w:left="304" w:right="45" w:hanging="10"/>
        <w:jc w:val="both"/>
      </w:pPr>
      <w:r>
        <w:rPr>
          <w:rFonts w:ascii="Times New Roman" w:eastAsia="Times New Roman" w:hAnsi="Times New Roman" w:cs="Times New Roman"/>
          <w:color w:val="181717"/>
          <w:sz w:val="25"/>
        </w:rPr>
        <w:t>– GV tổng kết: GV nhận xét và cùng HS đưa ra kết luận.</w:t>
      </w:r>
    </w:p>
    <w:p w:rsidR="00880278" w:rsidRDefault="00D2080C">
      <w:pPr>
        <w:pStyle w:val="Heading4"/>
        <w:ind w:left="-5"/>
      </w:pPr>
      <w:r>
        <w:t xml:space="preserve">4.  Hoạt động 4. Vận dụng </w:t>
      </w:r>
    </w:p>
    <w:p w:rsidR="00880278" w:rsidRDefault="00D2080C">
      <w:pPr>
        <w:spacing w:after="114" w:line="324" w:lineRule="auto"/>
        <w:ind w:left="278" w:right="44" w:hanging="10"/>
      </w:pPr>
      <w:r>
        <w:rPr>
          <w:rFonts w:ascii="Times New Roman" w:eastAsia="Times New Roman" w:hAnsi="Times New Roman" w:cs="Times New Roman"/>
          <w:i/>
          <w:color w:val="181717"/>
          <w:sz w:val="25"/>
        </w:rPr>
        <w:t xml:space="preserve">a) Mục tiêu: </w:t>
      </w:r>
      <w:r>
        <w:rPr>
          <w:rFonts w:ascii="Times New Roman" w:eastAsia="Times New Roman" w:hAnsi="Times New Roman" w:cs="Times New Roman"/>
          <w:color w:val="181717"/>
          <w:sz w:val="25"/>
        </w:rPr>
        <w:t xml:space="preserve">Vận dụng kiến thức đã học vào thực tế để phân biệt được các ngành nghề trong lĩnh vực kĩ thuật điện. </w:t>
      </w:r>
      <w:r>
        <w:rPr>
          <w:rFonts w:ascii="Times New Roman" w:eastAsia="Times New Roman" w:hAnsi="Times New Roman" w:cs="Times New Roman"/>
          <w:i/>
          <w:color w:val="181717"/>
          <w:sz w:val="25"/>
        </w:rPr>
        <w:t xml:space="preserve">b) Tổ chức thực hiện </w:t>
      </w:r>
      <w:r>
        <w:rPr>
          <w:rFonts w:ascii="Times New Roman" w:eastAsia="Times New Roman" w:hAnsi="Times New Roman" w:cs="Times New Roman"/>
          <w:color w:val="181717"/>
          <w:sz w:val="25"/>
        </w:rPr>
        <w:t xml:space="preserve">– GV giao nhiệm vụ cho HS: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Nội dung</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được yêu cầu đọc nội dung Thông báo tuyển dụng (trang 14 SGK) và cho biết công việc được mô tả trong thông báo tuyển dụng phù hợp với vị trí việc làm nào?</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HS được giao nhiệm vụ về nhà làm báo cáo: lựa chọn 1 nghề nghiệp em quan tâm, tìm kiếm các thông tin liên quan, cụ thể: tên nghề; mô tả công việc; yêu cầu trình độ; yêu cầu năng lực; vị trí việc làm; xu hướng phát triển; giới thiệu một số nơi đào tạo nghề (tên trường, tên ngành,…). </w:t>
      </w:r>
    </w:p>
    <w:p w:rsidR="00880278" w:rsidRDefault="009B2A86" w:rsidP="009B2A86">
      <w:pPr>
        <w:spacing w:after="88"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 HS đọc nội dung Thông báo tuyển dụng, làm việc theo nhóm đôi, thảo luận và đưa ra câu trả lời.</w:t>
      </w:r>
    </w:p>
    <w:p w:rsidR="00880278" w:rsidRDefault="00D2080C">
      <w:pPr>
        <w:spacing w:after="117" w:line="336" w:lineRule="auto"/>
        <w:ind w:left="304" w:right="3465" w:hanging="10"/>
        <w:jc w:val="both"/>
      </w:pPr>
      <w:r>
        <w:rPr>
          <w:rFonts w:ascii="Times New Roman" w:eastAsia="Times New Roman" w:hAnsi="Times New Roman" w:cs="Times New Roman"/>
          <w:color w:val="181717"/>
          <w:sz w:val="25"/>
        </w:rPr>
        <w:t>+ HS về nhà làm báo cáo, tiết sau nộp sản phẩm. Dự kiến sản phẩm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Câu trả lời của HS.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Sản phẩm trình bày dưới dạng poster hoặc bài trình bày PowerPoint giới thiệu nghề, thời gian trình bày 5 phút.</w:t>
      </w:r>
    </w:p>
    <w:p w:rsidR="00880278" w:rsidRDefault="009B2A86" w:rsidP="009B2A86">
      <w:pPr>
        <w:spacing w:after="88"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gọi đại diện 1 – 2 nhóm trả lời, các nhóm còn lại nhận xét bổ sung.</w:t>
      </w:r>
    </w:p>
    <w:p w:rsidR="00880278" w:rsidRDefault="009B2A86" w:rsidP="009B2A86">
      <w:pPr>
        <w:spacing w:after="5"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HS nộp báo cáo vào tiết sau, trình bày kết quả tìm hiểu trước lớp. GV có thể tổ chức cho HS báo cáo hoặc tổ chức triển lãm sản phẩm tuỳ điều kiện thực tế (kĩ thuật phòng tranh). </w:t>
      </w:r>
    </w:p>
    <w:p w:rsidR="00880278" w:rsidRDefault="00D2080C">
      <w:pPr>
        <w:spacing w:after="119" w:line="260" w:lineRule="auto"/>
        <w:ind w:left="407" w:right="45" w:hanging="10"/>
        <w:jc w:val="both"/>
      </w:pPr>
      <w:r>
        <w:rPr>
          <w:rFonts w:ascii="Times New Roman" w:eastAsia="Times New Roman" w:hAnsi="Times New Roman" w:cs="Times New Roman"/>
          <w:color w:val="181717"/>
          <w:sz w:val="25"/>
        </w:rPr>
        <w:lastRenderedPageBreak/>
        <w:t>GV và HS có thể đánh giá sản phẩm và báo cáo dựa trên các tiêu chí (Xem Phụ lục):</w:t>
      </w:r>
    </w:p>
    <w:p w:rsidR="00880278" w:rsidRDefault="00D2080C">
      <w:pPr>
        <w:pStyle w:val="Heading3"/>
        <w:spacing w:after="5"/>
        <w:ind w:left="122"/>
        <w:jc w:val="center"/>
      </w:pPr>
      <w:r>
        <w:rPr>
          <w:sz w:val="30"/>
        </w:rPr>
        <w:t xml:space="preserve">PHỤ LỤC </w:t>
      </w:r>
    </w:p>
    <w:tbl>
      <w:tblPr>
        <w:tblStyle w:val="TableGrid"/>
        <w:tblW w:w="8515" w:type="dxa"/>
        <w:tblInd w:w="402" w:type="dxa"/>
        <w:tblCellMar>
          <w:top w:w="96" w:type="dxa"/>
          <w:left w:w="113" w:type="dxa"/>
          <w:right w:w="115" w:type="dxa"/>
        </w:tblCellMar>
        <w:tblLook w:val="04A0" w:firstRow="1" w:lastRow="0" w:firstColumn="1" w:lastColumn="0" w:noHBand="0" w:noVBand="1"/>
      </w:tblPr>
      <w:tblGrid>
        <w:gridCol w:w="8520"/>
      </w:tblGrid>
      <w:tr w:rsidR="00880278">
        <w:trPr>
          <w:trHeight w:val="6073"/>
        </w:trPr>
        <w:tc>
          <w:tcPr>
            <w:tcW w:w="8515" w:type="dxa"/>
            <w:tcBorders>
              <w:top w:val="single" w:sz="4" w:space="0" w:color="B62E27"/>
              <w:left w:val="single" w:sz="4" w:space="0" w:color="B62E27"/>
              <w:bottom w:val="single" w:sz="4" w:space="0" w:color="B62E27"/>
              <w:right w:val="single" w:sz="4" w:space="0" w:color="B62E27"/>
            </w:tcBorders>
          </w:tcPr>
          <w:p w:rsidR="00880278" w:rsidRDefault="00D2080C">
            <w:pPr>
              <w:spacing w:after="92"/>
              <w:ind w:left="286"/>
              <w:jc w:val="center"/>
            </w:pPr>
            <w:r>
              <w:rPr>
                <w:rFonts w:ascii="Times New Roman" w:eastAsia="Times New Roman" w:hAnsi="Times New Roman" w:cs="Times New Roman"/>
                <w:b/>
                <w:color w:val="181717"/>
                <w:sz w:val="25"/>
              </w:rPr>
              <w:t>TIÊU CHÍ ĐÁNH GIÁ SẢN PHẨM CỦA HỌC SINH</w:t>
            </w:r>
          </w:p>
          <w:p w:rsidR="00880278" w:rsidRDefault="00D2080C">
            <w:pPr>
              <w:spacing w:after="97"/>
              <w:ind w:left="286"/>
              <w:jc w:val="center"/>
            </w:pPr>
            <w:r>
              <w:rPr>
                <w:rFonts w:ascii="Times New Roman" w:eastAsia="Times New Roman" w:hAnsi="Times New Roman" w:cs="Times New Roman"/>
                <w:b/>
                <w:color w:val="181717"/>
                <w:sz w:val="25"/>
              </w:rPr>
              <w:t>BÀI 2: NGÀNH NGHỀ TRONG LĨNH VỰC KĨ THUẬT ĐIỆN</w:t>
            </w:r>
          </w:p>
          <w:p w:rsidR="00880278" w:rsidRDefault="00D2080C">
            <w:pPr>
              <w:spacing w:after="97"/>
              <w:ind w:left="79"/>
              <w:jc w:val="center"/>
            </w:pPr>
            <w:r>
              <w:rPr>
                <w:rFonts w:ascii="Times New Roman" w:eastAsia="Times New Roman" w:hAnsi="Times New Roman" w:cs="Times New Roman"/>
                <w:b/>
                <w:color w:val="181717"/>
                <w:sz w:val="25"/>
              </w:rPr>
              <w:t xml:space="preserve">Họ và tên: </w:t>
            </w:r>
            <w:r>
              <w:rPr>
                <w:rFonts w:ascii="Times New Roman" w:eastAsia="Times New Roman" w:hAnsi="Times New Roman" w:cs="Times New Roman"/>
                <w:i/>
                <w:color w:val="181717"/>
                <w:sz w:val="25"/>
              </w:rPr>
              <w:t>..................................................................................................................</w:t>
            </w:r>
          </w:p>
          <w:p w:rsidR="00880278" w:rsidRDefault="00D2080C">
            <w:pPr>
              <w:spacing w:after="92"/>
              <w:ind w:left="88"/>
              <w:jc w:val="center"/>
            </w:pPr>
            <w:r>
              <w:rPr>
                <w:rFonts w:ascii="Times New Roman" w:eastAsia="Times New Roman" w:hAnsi="Times New Roman" w:cs="Times New Roman"/>
                <w:b/>
                <w:color w:val="181717"/>
                <w:sz w:val="25"/>
              </w:rPr>
              <w:t xml:space="preserve">Lớp: </w:t>
            </w:r>
            <w:r>
              <w:rPr>
                <w:rFonts w:ascii="Times New Roman" w:eastAsia="Times New Roman" w:hAnsi="Times New Roman" w:cs="Times New Roman"/>
                <w:i/>
                <w:color w:val="181717"/>
                <w:sz w:val="25"/>
              </w:rPr>
              <w:t>............................................................................................................................</w:t>
            </w:r>
          </w:p>
          <w:p w:rsidR="00880278" w:rsidRDefault="00D2080C">
            <w:pPr>
              <w:ind w:left="2"/>
              <w:jc w:val="center"/>
            </w:pPr>
            <w:r>
              <w:rPr>
                <w:rFonts w:ascii="Times New Roman" w:eastAsia="Times New Roman" w:hAnsi="Times New Roman" w:cs="Times New Roman"/>
                <w:b/>
                <w:color w:val="181717"/>
                <w:sz w:val="25"/>
              </w:rPr>
              <w:t>Bảng tiêu chí đánh giá sản phẩm</w:t>
            </w:r>
          </w:p>
          <w:tbl>
            <w:tblPr>
              <w:tblStyle w:val="TableGrid"/>
              <w:tblW w:w="8282" w:type="dxa"/>
              <w:tblInd w:w="0" w:type="dxa"/>
              <w:tblCellMar>
                <w:top w:w="63" w:type="dxa"/>
                <w:left w:w="108" w:type="dxa"/>
                <w:right w:w="115" w:type="dxa"/>
              </w:tblCellMar>
              <w:tblLook w:val="04A0" w:firstRow="1" w:lastRow="0" w:firstColumn="1" w:lastColumn="0" w:noHBand="0" w:noVBand="1"/>
            </w:tblPr>
            <w:tblGrid>
              <w:gridCol w:w="1937"/>
              <w:gridCol w:w="4124"/>
              <w:gridCol w:w="1213"/>
              <w:gridCol w:w="1008"/>
            </w:tblGrid>
            <w:tr w:rsidR="00880278">
              <w:trPr>
                <w:trHeight w:val="407"/>
              </w:trPr>
              <w:tc>
                <w:tcPr>
                  <w:tcW w:w="1937" w:type="dxa"/>
                  <w:tcBorders>
                    <w:top w:val="single" w:sz="4" w:space="0" w:color="B62E27"/>
                    <w:left w:val="single" w:sz="4" w:space="0" w:color="B62E27"/>
                    <w:bottom w:val="single" w:sz="4" w:space="0" w:color="B62E27"/>
                    <w:right w:val="nil"/>
                  </w:tcBorders>
                  <w:shd w:val="clear" w:color="auto" w:fill="FFEDE3"/>
                </w:tcPr>
                <w:p w:rsidR="00880278" w:rsidRDefault="00880278"/>
              </w:tc>
              <w:tc>
                <w:tcPr>
                  <w:tcW w:w="4125" w:type="dxa"/>
                  <w:tcBorders>
                    <w:top w:val="single" w:sz="4" w:space="0" w:color="B62E27"/>
                    <w:left w:val="nil"/>
                    <w:bottom w:val="single" w:sz="4" w:space="0" w:color="B62E27"/>
                    <w:right w:val="single" w:sz="4" w:space="0" w:color="B62E27"/>
                  </w:tcBorders>
                  <w:shd w:val="clear" w:color="auto" w:fill="FFEDE3"/>
                </w:tcPr>
                <w:p w:rsidR="00880278" w:rsidRDefault="00D2080C">
                  <w:pPr>
                    <w:ind w:left="668"/>
                  </w:pPr>
                  <w:r>
                    <w:rPr>
                      <w:b/>
                      <w:color w:val="181717"/>
                      <w:sz w:val="24"/>
                    </w:rPr>
                    <w:t>Tiêu chí</w:t>
                  </w:r>
                </w:p>
              </w:tc>
              <w:tc>
                <w:tcPr>
                  <w:tcW w:w="1213"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left="22"/>
                  </w:pPr>
                  <w:r>
                    <w:rPr>
                      <w:b/>
                      <w:color w:val="181717"/>
                      <w:sz w:val="24"/>
                    </w:rPr>
                    <w:t>Điểm tối đa</w:t>
                  </w:r>
                </w:p>
              </w:tc>
              <w:tc>
                <w:tcPr>
                  <w:tcW w:w="1008"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left="18"/>
                  </w:pPr>
                  <w:r>
                    <w:rPr>
                      <w:b/>
                      <w:color w:val="181717"/>
                      <w:sz w:val="24"/>
                    </w:rPr>
                    <w:t>Điểm đạt</w:t>
                  </w:r>
                </w:p>
              </w:tc>
            </w:tr>
            <w:tr w:rsidR="00880278">
              <w:trPr>
                <w:trHeight w:val="407"/>
              </w:trPr>
              <w:tc>
                <w:tcPr>
                  <w:tcW w:w="1937" w:type="dxa"/>
                  <w:vMerge w:val="restart"/>
                  <w:tcBorders>
                    <w:top w:val="single" w:sz="4" w:space="0" w:color="B62E27"/>
                    <w:left w:val="single" w:sz="4" w:space="0" w:color="B62E27"/>
                    <w:bottom w:val="single" w:sz="4" w:space="0" w:color="B62E27"/>
                    <w:right w:val="single" w:sz="4" w:space="0" w:color="B62E27"/>
                  </w:tcBorders>
                  <w:vAlign w:val="center"/>
                </w:tcPr>
                <w:p w:rsidR="00880278" w:rsidRDefault="00D2080C">
                  <w:r>
                    <w:rPr>
                      <w:b/>
                      <w:color w:val="181717"/>
                      <w:sz w:val="24"/>
                    </w:rPr>
                    <w:t xml:space="preserve">Nội dung báo cáo </w:t>
                  </w:r>
                </w:p>
              </w:tc>
              <w:tc>
                <w:tcPr>
                  <w:tcW w:w="4125" w:type="dxa"/>
                  <w:tcBorders>
                    <w:top w:val="single" w:sz="4" w:space="0" w:color="B62E27"/>
                    <w:left w:val="single" w:sz="4" w:space="0" w:color="B62E27"/>
                    <w:bottom w:val="single" w:sz="4" w:space="0" w:color="B62E27"/>
                    <w:right w:val="single" w:sz="4" w:space="0" w:color="B62E27"/>
                  </w:tcBorders>
                </w:tcPr>
                <w:p w:rsidR="00880278" w:rsidRDefault="00D2080C">
                  <w:r>
                    <w:rPr>
                      <w:color w:val="181717"/>
                      <w:sz w:val="24"/>
                    </w:rPr>
                    <w:t>1. Đầy đủ các nội dung</w:t>
                  </w:r>
                </w:p>
              </w:tc>
              <w:tc>
                <w:tcPr>
                  <w:tcW w:w="1213"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color w:val="181717"/>
                      <w:sz w:val="24"/>
                    </w:rPr>
                    <w:t>3</w:t>
                  </w:r>
                </w:p>
              </w:tc>
              <w:tc>
                <w:tcPr>
                  <w:tcW w:w="1008" w:type="dxa"/>
                  <w:tcBorders>
                    <w:top w:val="single" w:sz="4" w:space="0" w:color="B62E27"/>
                    <w:left w:val="single" w:sz="4" w:space="0" w:color="B62E27"/>
                    <w:bottom w:val="single" w:sz="4" w:space="0" w:color="B62E27"/>
                    <w:right w:val="single" w:sz="4" w:space="0" w:color="B62E27"/>
                  </w:tcBorders>
                </w:tcPr>
                <w:p w:rsidR="00880278" w:rsidRDefault="00880278"/>
              </w:tc>
            </w:tr>
            <w:tr w:rsidR="00880278">
              <w:trPr>
                <w:trHeight w:val="407"/>
              </w:trPr>
              <w:tc>
                <w:tcPr>
                  <w:tcW w:w="0" w:type="auto"/>
                  <w:vMerge/>
                  <w:tcBorders>
                    <w:top w:val="nil"/>
                    <w:left w:val="single" w:sz="4" w:space="0" w:color="B62E27"/>
                    <w:bottom w:val="nil"/>
                    <w:right w:val="single" w:sz="4" w:space="0" w:color="B62E27"/>
                  </w:tcBorders>
                </w:tcPr>
                <w:p w:rsidR="00880278" w:rsidRDefault="00880278"/>
              </w:tc>
              <w:tc>
                <w:tcPr>
                  <w:tcW w:w="4125" w:type="dxa"/>
                  <w:tcBorders>
                    <w:top w:val="single" w:sz="4" w:space="0" w:color="B62E27"/>
                    <w:left w:val="single" w:sz="4" w:space="0" w:color="B62E27"/>
                    <w:bottom w:val="single" w:sz="4" w:space="0" w:color="B62E27"/>
                    <w:right w:val="single" w:sz="4" w:space="0" w:color="B62E27"/>
                  </w:tcBorders>
                </w:tcPr>
                <w:p w:rsidR="00880278" w:rsidRDefault="00D2080C">
                  <w:r>
                    <w:rPr>
                      <w:color w:val="181717"/>
                      <w:sz w:val="24"/>
                    </w:rPr>
                    <w:t>2. Nội dung phong phú, cập nhật thông tin</w:t>
                  </w:r>
                </w:p>
              </w:tc>
              <w:tc>
                <w:tcPr>
                  <w:tcW w:w="1213"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color w:val="181717"/>
                      <w:sz w:val="24"/>
                    </w:rPr>
                    <w:t>2</w:t>
                  </w:r>
                </w:p>
              </w:tc>
              <w:tc>
                <w:tcPr>
                  <w:tcW w:w="1008" w:type="dxa"/>
                  <w:tcBorders>
                    <w:top w:val="single" w:sz="4" w:space="0" w:color="B62E27"/>
                    <w:left w:val="single" w:sz="4" w:space="0" w:color="B62E27"/>
                    <w:bottom w:val="single" w:sz="4" w:space="0" w:color="B62E27"/>
                    <w:right w:val="single" w:sz="4" w:space="0" w:color="B62E27"/>
                  </w:tcBorders>
                </w:tcPr>
                <w:p w:rsidR="00880278" w:rsidRDefault="00880278"/>
              </w:tc>
            </w:tr>
            <w:tr w:rsidR="00880278">
              <w:trPr>
                <w:trHeight w:val="407"/>
              </w:trPr>
              <w:tc>
                <w:tcPr>
                  <w:tcW w:w="0" w:type="auto"/>
                  <w:vMerge/>
                  <w:tcBorders>
                    <w:top w:val="nil"/>
                    <w:left w:val="single" w:sz="4" w:space="0" w:color="B62E27"/>
                    <w:bottom w:val="single" w:sz="4" w:space="0" w:color="B62E27"/>
                    <w:right w:val="single" w:sz="4" w:space="0" w:color="B62E27"/>
                  </w:tcBorders>
                </w:tcPr>
                <w:p w:rsidR="00880278" w:rsidRDefault="00880278"/>
              </w:tc>
              <w:tc>
                <w:tcPr>
                  <w:tcW w:w="4125" w:type="dxa"/>
                  <w:tcBorders>
                    <w:top w:val="single" w:sz="4" w:space="0" w:color="B62E27"/>
                    <w:left w:val="single" w:sz="4" w:space="0" w:color="B62E27"/>
                    <w:bottom w:val="single" w:sz="4" w:space="0" w:color="B62E27"/>
                    <w:right w:val="single" w:sz="4" w:space="0" w:color="B62E27"/>
                  </w:tcBorders>
                </w:tcPr>
                <w:p w:rsidR="00880278" w:rsidRDefault="00D2080C">
                  <w:r>
                    <w:rPr>
                      <w:color w:val="181717"/>
                      <w:sz w:val="24"/>
                    </w:rPr>
                    <w:t>3. Hình thức thể hiện đẹp, khoa học</w:t>
                  </w:r>
                </w:p>
              </w:tc>
              <w:tc>
                <w:tcPr>
                  <w:tcW w:w="1213"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color w:val="181717"/>
                      <w:sz w:val="24"/>
                    </w:rPr>
                    <w:t>2</w:t>
                  </w:r>
                </w:p>
              </w:tc>
              <w:tc>
                <w:tcPr>
                  <w:tcW w:w="1008" w:type="dxa"/>
                  <w:tcBorders>
                    <w:top w:val="single" w:sz="4" w:space="0" w:color="B62E27"/>
                    <w:left w:val="single" w:sz="4" w:space="0" w:color="B62E27"/>
                    <w:bottom w:val="single" w:sz="4" w:space="0" w:color="B62E27"/>
                    <w:right w:val="single" w:sz="4" w:space="0" w:color="B62E27"/>
                  </w:tcBorders>
                </w:tcPr>
                <w:p w:rsidR="00880278" w:rsidRDefault="00880278"/>
              </w:tc>
            </w:tr>
            <w:tr w:rsidR="00880278">
              <w:trPr>
                <w:trHeight w:val="407"/>
              </w:trPr>
              <w:tc>
                <w:tcPr>
                  <w:tcW w:w="1937" w:type="dxa"/>
                  <w:vMerge w:val="restart"/>
                  <w:tcBorders>
                    <w:top w:val="single" w:sz="4" w:space="0" w:color="B62E27"/>
                    <w:left w:val="single" w:sz="4" w:space="0" w:color="B62E27"/>
                    <w:bottom w:val="single" w:sz="4" w:space="0" w:color="B62E27"/>
                    <w:right w:val="single" w:sz="4" w:space="0" w:color="B62E27"/>
                  </w:tcBorders>
                  <w:vAlign w:val="center"/>
                </w:tcPr>
                <w:p w:rsidR="00880278" w:rsidRDefault="00D2080C">
                  <w:r>
                    <w:rPr>
                      <w:b/>
                      <w:color w:val="181717"/>
                      <w:sz w:val="24"/>
                    </w:rPr>
                    <w:t xml:space="preserve">Trình bày báo cáo </w:t>
                  </w:r>
                </w:p>
              </w:tc>
              <w:tc>
                <w:tcPr>
                  <w:tcW w:w="4125" w:type="dxa"/>
                  <w:tcBorders>
                    <w:top w:val="single" w:sz="4" w:space="0" w:color="B62E27"/>
                    <w:left w:val="single" w:sz="4" w:space="0" w:color="B62E27"/>
                    <w:bottom w:val="single" w:sz="4" w:space="0" w:color="B62E27"/>
                    <w:right w:val="single" w:sz="4" w:space="0" w:color="B62E27"/>
                  </w:tcBorders>
                </w:tcPr>
                <w:p w:rsidR="00880278" w:rsidRDefault="00D2080C">
                  <w:r>
                    <w:rPr>
                      <w:color w:val="181717"/>
                      <w:sz w:val="24"/>
                    </w:rPr>
                    <w:t xml:space="preserve">4. Diễn đạt trôi chảy, phát âm rõ ràng </w:t>
                  </w:r>
                </w:p>
              </w:tc>
              <w:tc>
                <w:tcPr>
                  <w:tcW w:w="1213"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color w:val="181717"/>
                      <w:sz w:val="24"/>
                    </w:rPr>
                    <w:t>1</w:t>
                  </w:r>
                </w:p>
              </w:tc>
              <w:tc>
                <w:tcPr>
                  <w:tcW w:w="1008" w:type="dxa"/>
                  <w:tcBorders>
                    <w:top w:val="single" w:sz="4" w:space="0" w:color="B62E27"/>
                    <w:left w:val="single" w:sz="4" w:space="0" w:color="B62E27"/>
                    <w:bottom w:val="single" w:sz="4" w:space="0" w:color="B62E27"/>
                    <w:right w:val="single" w:sz="4" w:space="0" w:color="B62E27"/>
                  </w:tcBorders>
                </w:tcPr>
                <w:p w:rsidR="00880278" w:rsidRDefault="00880278"/>
              </w:tc>
            </w:tr>
            <w:tr w:rsidR="00880278">
              <w:trPr>
                <w:trHeight w:val="407"/>
              </w:trPr>
              <w:tc>
                <w:tcPr>
                  <w:tcW w:w="0" w:type="auto"/>
                  <w:vMerge/>
                  <w:tcBorders>
                    <w:top w:val="nil"/>
                    <w:left w:val="single" w:sz="4" w:space="0" w:color="B62E27"/>
                    <w:bottom w:val="nil"/>
                    <w:right w:val="single" w:sz="4" w:space="0" w:color="B62E27"/>
                  </w:tcBorders>
                </w:tcPr>
                <w:p w:rsidR="00880278" w:rsidRDefault="00880278"/>
              </w:tc>
              <w:tc>
                <w:tcPr>
                  <w:tcW w:w="4125" w:type="dxa"/>
                  <w:tcBorders>
                    <w:top w:val="single" w:sz="4" w:space="0" w:color="B62E27"/>
                    <w:left w:val="single" w:sz="4" w:space="0" w:color="B62E27"/>
                    <w:bottom w:val="single" w:sz="4" w:space="0" w:color="B62E27"/>
                    <w:right w:val="single" w:sz="4" w:space="0" w:color="B62E27"/>
                  </w:tcBorders>
                </w:tcPr>
                <w:p w:rsidR="00880278" w:rsidRDefault="00D2080C">
                  <w:r>
                    <w:rPr>
                      <w:color w:val="181717"/>
                      <w:sz w:val="24"/>
                    </w:rPr>
                    <w:t>5. Tính logic, rõ ràng của nội dung trình bày.</w:t>
                  </w:r>
                </w:p>
              </w:tc>
              <w:tc>
                <w:tcPr>
                  <w:tcW w:w="1213"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color w:val="181717"/>
                      <w:sz w:val="24"/>
                    </w:rPr>
                    <w:t>1</w:t>
                  </w:r>
                </w:p>
              </w:tc>
              <w:tc>
                <w:tcPr>
                  <w:tcW w:w="1008" w:type="dxa"/>
                  <w:tcBorders>
                    <w:top w:val="single" w:sz="4" w:space="0" w:color="B62E27"/>
                    <w:left w:val="single" w:sz="4" w:space="0" w:color="B62E27"/>
                    <w:bottom w:val="single" w:sz="4" w:space="0" w:color="B62E27"/>
                    <w:right w:val="single" w:sz="4" w:space="0" w:color="B62E27"/>
                  </w:tcBorders>
                </w:tcPr>
                <w:p w:rsidR="00880278" w:rsidRDefault="00880278"/>
              </w:tc>
            </w:tr>
            <w:tr w:rsidR="00880278">
              <w:trPr>
                <w:trHeight w:val="407"/>
              </w:trPr>
              <w:tc>
                <w:tcPr>
                  <w:tcW w:w="0" w:type="auto"/>
                  <w:vMerge/>
                  <w:tcBorders>
                    <w:top w:val="nil"/>
                    <w:left w:val="single" w:sz="4" w:space="0" w:color="B62E27"/>
                    <w:bottom w:val="single" w:sz="4" w:space="0" w:color="B62E27"/>
                    <w:right w:val="single" w:sz="4" w:space="0" w:color="B62E27"/>
                  </w:tcBorders>
                </w:tcPr>
                <w:p w:rsidR="00880278" w:rsidRDefault="00880278"/>
              </w:tc>
              <w:tc>
                <w:tcPr>
                  <w:tcW w:w="4125" w:type="dxa"/>
                  <w:tcBorders>
                    <w:top w:val="single" w:sz="4" w:space="0" w:color="B62E27"/>
                    <w:left w:val="single" w:sz="4" w:space="0" w:color="B62E27"/>
                    <w:bottom w:val="single" w:sz="4" w:space="0" w:color="B62E27"/>
                    <w:right w:val="single" w:sz="4" w:space="0" w:color="B62E27"/>
                  </w:tcBorders>
                </w:tcPr>
                <w:p w:rsidR="00880278" w:rsidRDefault="00D2080C">
                  <w:r>
                    <w:rPr>
                      <w:color w:val="181717"/>
                      <w:sz w:val="24"/>
                    </w:rPr>
                    <w:t>6. Cách thức báo cáo phong phú, hấp dẫn.</w:t>
                  </w:r>
                </w:p>
              </w:tc>
              <w:tc>
                <w:tcPr>
                  <w:tcW w:w="1213"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color w:val="181717"/>
                      <w:sz w:val="24"/>
                    </w:rPr>
                    <w:t>1</w:t>
                  </w:r>
                </w:p>
              </w:tc>
              <w:tc>
                <w:tcPr>
                  <w:tcW w:w="1008" w:type="dxa"/>
                  <w:tcBorders>
                    <w:top w:val="single" w:sz="4" w:space="0" w:color="B62E27"/>
                    <w:left w:val="single" w:sz="4" w:space="0" w:color="B62E27"/>
                    <w:bottom w:val="single" w:sz="4" w:space="0" w:color="B62E27"/>
                    <w:right w:val="single" w:sz="4" w:space="0" w:color="B62E27"/>
                  </w:tcBorders>
                </w:tcPr>
                <w:p w:rsidR="00880278" w:rsidRDefault="00880278"/>
              </w:tc>
            </w:tr>
            <w:tr w:rsidR="00880278">
              <w:trPr>
                <w:trHeight w:val="452"/>
              </w:trPr>
              <w:tc>
                <w:tcPr>
                  <w:tcW w:w="1937" w:type="dxa"/>
                  <w:tcBorders>
                    <w:top w:val="single" w:sz="4" w:space="0" w:color="B62E27"/>
                    <w:left w:val="single" w:sz="4" w:space="0" w:color="B62E27"/>
                    <w:bottom w:val="single" w:sz="4" w:space="0" w:color="B62E27"/>
                    <w:right w:val="nil"/>
                  </w:tcBorders>
                </w:tcPr>
                <w:p w:rsidR="00880278" w:rsidRDefault="00880278"/>
              </w:tc>
              <w:tc>
                <w:tcPr>
                  <w:tcW w:w="4125" w:type="dxa"/>
                  <w:tcBorders>
                    <w:top w:val="single" w:sz="4" w:space="0" w:color="B62E27"/>
                    <w:left w:val="nil"/>
                    <w:bottom w:val="single" w:sz="4" w:space="0" w:color="B62E27"/>
                    <w:right w:val="single" w:sz="4" w:space="0" w:color="B62E27"/>
                  </w:tcBorders>
                </w:tcPr>
                <w:p w:rsidR="00880278" w:rsidRDefault="00D2080C">
                  <w:pPr>
                    <w:ind w:left="786"/>
                  </w:pPr>
                  <w:r>
                    <w:rPr>
                      <w:color w:val="181717"/>
                      <w:sz w:val="24"/>
                    </w:rPr>
                    <w:t>TỔNG</w:t>
                  </w:r>
                </w:p>
              </w:tc>
              <w:tc>
                <w:tcPr>
                  <w:tcW w:w="1213"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b/>
                      <w:color w:val="181717"/>
                      <w:sz w:val="24"/>
                    </w:rPr>
                    <w:t>10</w:t>
                  </w:r>
                </w:p>
              </w:tc>
              <w:tc>
                <w:tcPr>
                  <w:tcW w:w="1008" w:type="dxa"/>
                  <w:tcBorders>
                    <w:top w:val="single" w:sz="4" w:space="0" w:color="B62E27"/>
                    <w:left w:val="single" w:sz="4" w:space="0" w:color="B62E27"/>
                    <w:bottom w:val="single" w:sz="4" w:space="0" w:color="B62E27"/>
                    <w:right w:val="single" w:sz="4" w:space="0" w:color="B62E27"/>
                  </w:tcBorders>
                </w:tcPr>
                <w:p w:rsidR="00880278" w:rsidRDefault="00880278"/>
              </w:tc>
            </w:tr>
          </w:tbl>
          <w:p w:rsidR="00880278" w:rsidRDefault="00D2080C">
            <w:pPr>
              <w:ind w:left="278"/>
            </w:pPr>
            <w:r>
              <w:rPr>
                <w:rFonts w:ascii="Times New Roman" w:eastAsia="Times New Roman" w:hAnsi="Times New Roman" w:cs="Times New Roman"/>
                <w:b/>
                <w:color w:val="181717"/>
                <w:sz w:val="25"/>
              </w:rPr>
              <w:t xml:space="preserve">Đánh giá kết quả thực hành: </w:t>
            </w:r>
            <w:r>
              <w:rPr>
                <w:rFonts w:ascii="Times New Roman" w:eastAsia="Times New Roman" w:hAnsi="Times New Roman" w:cs="Times New Roman"/>
                <w:i/>
                <w:color w:val="181717"/>
                <w:sz w:val="25"/>
              </w:rPr>
              <w:t>.....................................................................................</w:t>
            </w:r>
          </w:p>
        </w:tc>
      </w:tr>
    </w:tbl>
    <w:p w:rsidR="00880278" w:rsidRDefault="00D2080C">
      <w:pPr>
        <w:pStyle w:val="Heading2"/>
        <w:spacing w:after="349"/>
        <w:ind w:left="127"/>
      </w:pPr>
      <w:r>
        <w:t>CHƯƠNG II. HỆ THỐNG ĐIỆN QUỐC GIA</w:t>
      </w:r>
    </w:p>
    <w:p w:rsidR="00880278" w:rsidRDefault="00D2080C">
      <w:pPr>
        <w:tabs>
          <w:tab w:val="center" w:pos="833"/>
          <w:tab w:val="center" w:pos="1559"/>
          <w:tab w:val="center" w:pos="1814"/>
          <w:tab w:val="center" w:pos="2381"/>
          <w:tab w:val="center" w:pos="5106"/>
        </w:tabs>
        <w:spacing w:after="12" w:line="253" w:lineRule="auto"/>
      </w:pPr>
      <w:r>
        <w:rPr>
          <w:noProof/>
        </w:rPr>
        <mc:AlternateContent>
          <mc:Choice Requires="wpg">
            <w:drawing>
              <wp:anchor distT="0" distB="0" distL="114300" distR="114300" simplePos="0" relativeHeight="251661312" behindDoc="1" locked="0" layoutInCell="1" allowOverlap="1" wp14:anchorId="3D352168" wp14:editId="3A4F6474">
                <wp:simplePos x="0" y="0"/>
                <wp:positionH relativeFrom="column">
                  <wp:posOffset>78350</wp:posOffset>
                </wp:positionH>
                <wp:positionV relativeFrom="paragraph">
                  <wp:posOffset>-68013</wp:posOffset>
                </wp:positionV>
                <wp:extent cx="905294" cy="262699"/>
                <wp:effectExtent l="0" t="0" r="0" b="0"/>
                <wp:wrapNone/>
                <wp:docPr id="223345" name="Group 223345"/>
                <wp:cNvGraphicFramePr/>
                <a:graphic xmlns:a="http://schemas.openxmlformats.org/drawingml/2006/main">
                  <a:graphicData uri="http://schemas.microsoft.com/office/word/2010/wordprocessingGroup">
                    <wpg:wgp>
                      <wpg:cNvGrpSpPr/>
                      <wpg:grpSpPr>
                        <a:xfrm>
                          <a:off x="0" y="0"/>
                          <a:ext cx="905294" cy="262699"/>
                          <a:chOff x="0" y="0"/>
                          <a:chExt cx="905294" cy="262699"/>
                        </a:xfrm>
                      </wpg:grpSpPr>
                      <wps:wsp>
                        <wps:cNvPr id="2030" name="Shape 2030"/>
                        <wps:cNvSpPr/>
                        <wps:spPr>
                          <a:xfrm>
                            <a:off x="0" y="0"/>
                            <a:ext cx="905294" cy="262699"/>
                          </a:xfrm>
                          <a:custGeom>
                            <a:avLst/>
                            <a:gdLst/>
                            <a:ahLst/>
                            <a:cxnLst/>
                            <a:rect l="0" t="0" r="0" b="0"/>
                            <a:pathLst>
                              <a:path w="905294" h="262699">
                                <a:moveTo>
                                  <a:pt x="108001" y="0"/>
                                </a:moveTo>
                                <a:lnTo>
                                  <a:pt x="797306" y="0"/>
                                </a:lnTo>
                                <a:cubicBezTo>
                                  <a:pt x="905294" y="0"/>
                                  <a:pt x="905294" y="108001"/>
                                  <a:pt x="905294" y="108001"/>
                                </a:cubicBezTo>
                                <a:lnTo>
                                  <a:pt x="905294" y="154699"/>
                                </a:lnTo>
                                <a:cubicBezTo>
                                  <a:pt x="905294" y="262699"/>
                                  <a:pt x="797306" y="262699"/>
                                  <a:pt x="797306" y="262699"/>
                                </a:cubicBezTo>
                                <a:lnTo>
                                  <a:pt x="108001" y="262699"/>
                                </a:lnTo>
                                <a:cubicBezTo>
                                  <a:pt x="0" y="262699"/>
                                  <a:pt x="0" y="154699"/>
                                  <a:pt x="0" y="154699"/>
                                </a:cubicBezTo>
                                <a:lnTo>
                                  <a:pt x="0" y="108001"/>
                                </a:lnTo>
                                <a:cubicBezTo>
                                  <a:pt x="0" y="0"/>
                                  <a:pt x="108001" y="0"/>
                                  <a:pt x="108001" y="0"/>
                                </a:cubicBezTo>
                                <a:close/>
                              </a:path>
                            </a:pathLst>
                          </a:custGeom>
                          <a:ln w="0" cap="flat">
                            <a:miter lim="127000"/>
                          </a:ln>
                        </wps:spPr>
                        <wps:style>
                          <a:lnRef idx="0">
                            <a:srgbClr val="000000">
                              <a:alpha val="0"/>
                            </a:srgbClr>
                          </a:lnRef>
                          <a:fillRef idx="1">
                            <a:srgbClr val="EBB098"/>
                          </a:fillRef>
                          <a:effectRef idx="0">
                            <a:scrgbClr r="0" g="0" b="0"/>
                          </a:effectRef>
                          <a:fontRef idx="none"/>
                        </wps:style>
                        <wps:bodyPr/>
                      </wps:wsp>
                      <wps:wsp>
                        <wps:cNvPr id="2032" name="Shape 2032"/>
                        <wps:cNvSpPr/>
                        <wps:spPr>
                          <a:xfrm>
                            <a:off x="0" y="0"/>
                            <a:ext cx="905294" cy="262699"/>
                          </a:xfrm>
                          <a:custGeom>
                            <a:avLst/>
                            <a:gdLst/>
                            <a:ahLst/>
                            <a:cxnLst/>
                            <a:rect l="0" t="0" r="0" b="0"/>
                            <a:pathLst>
                              <a:path w="905294" h="262699">
                                <a:moveTo>
                                  <a:pt x="108001" y="0"/>
                                </a:moveTo>
                                <a:cubicBezTo>
                                  <a:pt x="108001" y="0"/>
                                  <a:pt x="0" y="0"/>
                                  <a:pt x="0" y="108001"/>
                                </a:cubicBezTo>
                                <a:lnTo>
                                  <a:pt x="0" y="154699"/>
                                </a:lnTo>
                                <a:cubicBezTo>
                                  <a:pt x="0" y="154699"/>
                                  <a:pt x="0" y="262699"/>
                                  <a:pt x="108001" y="262699"/>
                                </a:cubicBezTo>
                                <a:lnTo>
                                  <a:pt x="797306" y="262699"/>
                                </a:lnTo>
                                <a:cubicBezTo>
                                  <a:pt x="797306" y="262699"/>
                                  <a:pt x="905294" y="262699"/>
                                  <a:pt x="905294" y="154699"/>
                                </a:cubicBezTo>
                                <a:lnTo>
                                  <a:pt x="905294" y="108001"/>
                                </a:lnTo>
                                <a:cubicBezTo>
                                  <a:pt x="905294" y="108001"/>
                                  <a:pt x="905294" y="0"/>
                                  <a:pt x="797306" y="0"/>
                                </a:cubicBezTo>
                                <a:lnTo>
                                  <a:pt x="108001" y="0"/>
                                </a:lnTo>
                                <a:close/>
                              </a:path>
                            </a:pathLst>
                          </a:custGeom>
                          <a:ln w="12700" cap="flat">
                            <a:miter lim="127000"/>
                          </a:ln>
                        </wps:spPr>
                        <wps:style>
                          <a:lnRef idx="1">
                            <a:srgbClr val="85432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23345" style="width:71.283pt;height:20.685pt;position:absolute;z-index:-2147483533;mso-position-horizontal-relative:text;mso-position-horizontal:absolute;margin-left:6.1693pt;mso-position-vertical-relative:text;margin-top:-5.35544pt;" coordsize="9052,2626">
                <v:shape id="Shape 2030" style="position:absolute;width:9052;height:2626;left:0;top:0;" coordsize="905294,262699" path="m108001,0l797306,0c905294,0,905294,108001,905294,108001l905294,154699c905294,262699,797306,262699,797306,262699l108001,262699c0,262699,0,154699,0,154699l0,108001c0,0,108001,0,108001,0x">
                  <v:stroke weight="0pt" endcap="flat" joinstyle="miter" miterlimit="10" on="false" color="#000000" opacity="0"/>
                  <v:fill on="true" color="#ebb098"/>
                </v:shape>
                <v:shape id="Shape 2032" style="position:absolute;width:9052;height:2626;left:0;top:0;" coordsize="905294,262699" path="m108001,0c108001,0,0,0,0,108001l0,154699c0,154699,0,262699,108001,262699l797306,262699c797306,262699,905294,262699,905294,154699l905294,108001c905294,108001,905294,0,797306,0l108001,0x">
                  <v:stroke weight="1pt" endcap="flat" joinstyle="miter" miterlimit="10" on="true" color="#854322"/>
                  <v:fill on="false" color="#000000" opacity="0"/>
                </v:shape>
              </v:group>
            </w:pict>
          </mc:Fallback>
        </mc:AlternateContent>
      </w:r>
      <w:r>
        <w:tab/>
      </w:r>
      <w:r>
        <w:rPr>
          <w:b/>
          <w:color w:val="181717"/>
          <w:sz w:val="46"/>
          <w:vertAlign w:val="superscript"/>
        </w:rPr>
        <w:t>BÀI 3</w:t>
      </w:r>
      <w:r>
        <w:rPr>
          <w:b/>
          <w:color w:val="181717"/>
          <w:sz w:val="46"/>
          <w:vertAlign w:val="superscript"/>
        </w:rPr>
        <w:tab/>
      </w:r>
      <w:r>
        <w:rPr>
          <w:b/>
          <w:color w:val="E95938"/>
          <w:sz w:val="30"/>
        </w:rPr>
        <w:t xml:space="preserve"> </w:t>
      </w:r>
      <w:r>
        <w:rPr>
          <w:b/>
          <w:color w:val="E95938"/>
          <w:sz w:val="30"/>
        </w:rPr>
        <w:tab/>
        <w:t xml:space="preserve"> </w:t>
      </w:r>
      <w:r>
        <w:rPr>
          <w:b/>
          <w:color w:val="E95938"/>
          <w:sz w:val="30"/>
        </w:rPr>
        <w:tab/>
        <w:t xml:space="preserve"> </w:t>
      </w:r>
      <w:r>
        <w:rPr>
          <w:b/>
          <w:color w:val="E95938"/>
          <w:sz w:val="30"/>
        </w:rPr>
        <w:tab/>
        <w:t>MẠCH ĐIỆN XOAY CHIỀU BA PHA</w:t>
      </w:r>
    </w:p>
    <w:p w:rsidR="00880278" w:rsidRDefault="00D2080C">
      <w:pPr>
        <w:spacing w:after="194" w:line="265" w:lineRule="auto"/>
        <w:ind w:left="710" w:right="588" w:hanging="10"/>
        <w:jc w:val="center"/>
      </w:pPr>
      <w:r>
        <w:rPr>
          <w:rFonts w:ascii="Times New Roman" w:eastAsia="Times New Roman" w:hAnsi="Times New Roman" w:cs="Times New Roman"/>
          <w:color w:val="181717"/>
          <w:sz w:val="25"/>
        </w:rPr>
        <w:t xml:space="preserve">               (Thời gian thực hiện: 2 tiết)</w:t>
      </w:r>
    </w:p>
    <w:p w:rsidR="00880278" w:rsidRDefault="00D2080C">
      <w:pPr>
        <w:pStyle w:val="Heading3"/>
        <w:ind w:right="5819"/>
      </w:pPr>
      <w:r>
        <w:t>I.  MỤC TIÊU</w:t>
      </w:r>
    </w:p>
    <w:p w:rsidR="00880278" w:rsidRDefault="00D2080C">
      <w:pPr>
        <w:pStyle w:val="Heading4"/>
      </w:pPr>
      <w:r>
        <w:t xml:space="preserve">1.  Kiến thức </w:t>
      </w:r>
    </w:p>
    <w:p w:rsidR="00880278" w:rsidRDefault="00D2080C">
      <w:pPr>
        <w:spacing w:after="175" w:line="260" w:lineRule="auto"/>
        <w:ind w:left="407" w:right="45" w:hanging="10"/>
        <w:jc w:val="both"/>
      </w:pPr>
      <w:r>
        <w:rPr>
          <w:rFonts w:ascii="Times New Roman" w:eastAsia="Times New Roman" w:hAnsi="Times New Roman" w:cs="Times New Roman"/>
          <w:color w:val="181717"/>
          <w:sz w:val="25"/>
        </w:rPr>
        <w:t>Dòng điện xoay chiều ba pha, mạch điện xoay chiều ba pha và các thông số hiệu dụng của mạch ba pha.</w:t>
      </w:r>
    </w:p>
    <w:p w:rsidR="00880278" w:rsidRDefault="00D2080C">
      <w:pPr>
        <w:pStyle w:val="Heading4"/>
        <w:spacing w:after="47"/>
      </w:pPr>
      <w:r>
        <w:t xml:space="preserve">2. Năng lực </w:t>
      </w:r>
    </w:p>
    <w:p w:rsidR="00880278" w:rsidRDefault="009B2A86" w:rsidP="009B2A86">
      <w:pPr>
        <w:spacing w:after="45" w:line="262" w:lineRule="auto"/>
        <w:ind w:left="515" w:hanging="182"/>
        <w:jc w:val="both"/>
      </w:pPr>
      <w:r>
        <w:rPr>
          <w:color w:val="2F2925"/>
          <w:sz w:val="25"/>
          <w:szCs w:val="25"/>
          <w:u w:color="000000"/>
        </w:rPr>
        <w:t>–</w:t>
      </w:r>
      <w:r>
        <w:rPr>
          <w:color w:val="2F2925"/>
          <w:sz w:val="25"/>
          <w:szCs w:val="25"/>
          <w:u w:color="000000"/>
        </w:rPr>
        <w:tab/>
      </w:r>
      <w:r w:rsidR="00D2080C">
        <w:rPr>
          <w:rFonts w:ascii="Times New Roman" w:eastAsia="Times New Roman" w:hAnsi="Times New Roman" w:cs="Times New Roman"/>
          <w:color w:val="2F2925"/>
          <w:sz w:val="25"/>
        </w:rPr>
        <w:t xml:space="preserve">Trình bày được khái niệm và nguyên lí tạo ra dòng điện xoay chiều ba pha. </w:t>
      </w:r>
    </w:p>
    <w:p w:rsidR="00880278" w:rsidRDefault="009B2A86" w:rsidP="009B2A86">
      <w:pPr>
        <w:spacing w:after="45" w:line="262" w:lineRule="auto"/>
        <w:ind w:left="515" w:hanging="182"/>
        <w:jc w:val="both"/>
      </w:pPr>
      <w:r>
        <w:rPr>
          <w:color w:val="2F2925"/>
          <w:sz w:val="25"/>
          <w:szCs w:val="25"/>
          <w:u w:color="000000"/>
        </w:rPr>
        <w:t>–</w:t>
      </w:r>
      <w:r>
        <w:rPr>
          <w:color w:val="2F2925"/>
          <w:sz w:val="25"/>
          <w:szCs w:val="25"/>
          <w:u w:color="000000"/>
        </w:rPr>
        <w:tab/>
      </w:r>
      <w:r w:rsidR="00D2080C">
        <w:rPr>
          <w:rFonts w:ascii="Times New Roman" w:eastAsia="Times New Roman" w:hAnsi="Times New Roman" w:cs="Times New Roman"/>
          <w:color w:val="2F2925"/>
          <w:sz w:val="25"/>
        </w:rPr>
        <w:t>Mô tả được cách nối nguồn, tải ba pha.</w:t>
      </w:r>
    </w:p>
    <w:p w:rsidR="00880278" w:rsidRDefault="009B2A86" w:rsidP="009B2A86">
      <w:pPr>
        <w:spacing w:after="85" w:line="262" w:lineRule="auto"/>
        <w:ind w:left="515" w:hanging="182"/>
        <w:jc w:val="both"/>
      </w:pPr>
      <w:r>
        <w:rPr>
          <w:color w:val="2F2925"/>
          <w:sz w:val="25"/>
          <w:szCs w:val="25"/>
          <w:u w:color="000000"/>
        </w:rPr>
        <w:lastRenderedPageBreak/>
        <w:t>–</w:t>
      </w:r>
      <w:r>
        <w:rPr>
          <w:color w:val="2F2925"/>
          <w:sz w:val="25"/>
          <w:szCs w:val="25"/>
          <w:u w:color="000000"/>
        </w:rPr>
        <w:tab/>
      </w:r>
      <w:r w:rsidR="00D2080C">
        <w:rPr>
          <w:rFonts w:ascii="Times New Roman" w:eastAsia="Times New Roman" w:hAnsi="Times New Roman" w:cs="Times New Roman"/>
          <w:color w:val="2F2925"/>
          <w:sz w:val="25"/>
        </w:rPr>
        <w:t>Mô tả được cách nối mạch ba pha, xác định các thông số hiệu dụng của mạch điện ba pha đối xứng.</w:t>
      </w:r>
    </w:p>
    <w:p w:rsidR="00880278" w:rsidRDefault="009B2A86" w:rsidP="009B2A86">
      <w:pPr>
        <w:spacing w:after="85" w:line="262" w:lineRule="auto"/>
        <w:ind w:left="515" w:hanging="182"/>
        <w:jc w:val="both"/>
      </w:pPr>
      <w:r>
        <w:rPr>
          <w:color w:val="2F2925"/>
          <w:sz w:val="25"/>
          <w:szCs w:val="25"/>
          <w:u w:color="000000"/>
        </w:rPr>
        <w:t>–</w:t>
      </w:r>
      <w:r>
        <w:rPr>
          <w:color w:val="2F2925"/>
          <w:sz w:val="25"/>
          <w:szCs w:val="25"/>
          <w:u w:color="000000"/>
        </w:rPr>
        <w:tab/>
      </w:r>
      <w:r w:rsidR="00D2080C">
        <w:rPr>
          <w:rFonts w:ascii="Times New Roman" w:eastAsia="Times New Roman" w:hAnsi="Times New Roman" w:cs="Times New Roman"/>
          <w:color w:val="2F2925"/>
          <w:sz w:val="25"/>
        </w:rPr>
        <w:t xml:space="preserve">Tính toán được một số bài toán về  mạch điện ba pha. </w:t>
      </w:r>
    </w:p>
    <w:p w:rsidR="00880278" w:rsidRDefault="009B2A86" w:rsidP="009B2A86">
      <w:pPr>
        <w:spacing w:after="85" w:line="262" w:lineRule="auto"/>
        <w:ind w:left="515" w:hanging="182"/>
        <w:jc w:val="both"/>
      </w:pPr>
      <w:r>
        <w:rPr>
          <w:color w:val="2F2925"/>
          <w:sz w:val="25"/>
          <w:szCs w:val="25"/>
          <w:u w:color="000000"/>
        </w:rPr>
        <w:t>–</w:t>
      </w:r>
      <w:r>
        <w:rPr>
          <w:color w:val="2F2925"/>
          <w:sz w:val="25"/>
          <w:szCs w:val="25"/>
          <w:u w:color="000000"/>
        </w:rPr>
        <w:tab/>
      </w:r>
      <w:r w:rsidR="00D2080C">
        <w:rPr>
          <w:rFonts w:ascii="Times New Roman" w:eastAsia="Times New Roman" w:hAnsi="Times New Roman" w:cs="Times New Roman"/>
          <w:color w:val="2F2925"/>
          <w:sz w:val="25"/>
        </w:rPr>
        <w:t>Vận dụng kiến thức về mạch điện ba pha để ứng dụng trong thực tế.</w:t>
      </w:r>
    </w:p>
    <w:p w:rsidR="00880278" w:rsidRDefault="009B2A86" w:rsidP="009B2A86">
      <w:pPr>
        <w:spacing w:after="173" w:line="262" w:lineRule="auto"/>
        <w:ind w:left="515" w:hanging="182"/>
        <w:jc w:val="both"/>
      </w:pPr>
      <w:r>
        <w:rPr>
          <w:color w:val="2F2925"/>
          <w:sz w:val="25"/>
          <w:szCs w:val="25"/>
          <w:u w:color="000000"/>
        </w:rPr>
        <w:t>–</w:t>
      </w:r>
      <w:r>
        <w:rPr>
          <w:color w:val="2F2925"/>
          <w:sz w:val="25"/>
          <w:szCs w:val="25"/>
          <w:u w:color="000000"/>
        </w:rPr>
        <w:tab/>
      </w:r>
      <w:r w:rsidR="00D2080C">
        <w:rPr>
          <w:rFonts w:ascii="Times New Roman" w:eastAsia="Times New Roman" w:hAnsi="Times New Roman" w:cs="Times New Roman"/>
          <w:color w:val="2F2925"/>
          <w:sz w:val="25"/>
        </w:rPr>
        <w:t>Giao tiếp và hợp tác nhóm để thực hiện các nhiệm vụ trong quá trình tìm hiểu về mạch ba pha.</w:t>
      </w:r>
    </w:p>
    <w:p w:rsidR="00880278" w:rsidRDefault="00D2080C">
      <w:pPr>
        <w:spacing w:after="187" w:line="260" w:lineRule="auto"/>
        <w:ind w:left="10" w:right="45" w:hanging="10"/>
        <w:jc w:val="both"/>
      </w:pPr>
      <w:r>
        <w:rPr>
          <w:b/>
          <w:color w:val="B62E27"/>
          <w:sz w:val="25"/>
        </w:rPr>
        <w:t xml:space="preserve">3. Phẩm chất: </w:t>
      </w:r>
      <w:r>
        <w:rPr>
          <w:rFonts w:ascii="Times New Roman" w:eastAsia="Times New Roman" w:hAnsi="Times New Roman" w:cs="Times New Roman"/>
          <w:color w:val="181717"/>
          <w:sz w:val="25"/>
        </w:rPr>
        <w:t>Ham học hỏi thông qua việc tìm hiểu kiến thức về mạch điện ba pha.</w:t>
      </w:r>
    </w:p>
    <w:p w:rsidR="00880278" w:rsidRDefault="00D2080C">
      <w:pPr>
        <w:pStyle w:val="Heading3"/>
        <w:spacing w:after="62"/>
        <w:ind w:left="-2" w:right="5819"/>
      </w:pPr>
      <w:r>
        <w:t>II.  THIẾT BỊ VÀ HỌC LIỆU</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SGK Công nghệ 12 – Công nghệ Điện, Điện tử.</w:t>
      </w:r>
    </w:p>
    <w:p w:rsidR="00880278" w:rsidRDefault="009B2A86" w:rsidP="009B2A86">
      <w:pPr>
        <w:spacing w:after="184"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Phiếu học tập.</w:t>
      </w:r>
    </w:p>
    <w:p w:rsidR="00880278" w:rsidRDefault="00D2080C">
      <w:pPr>
        <w:pStyle w:val="Heading3"/>
        <w:ind w:left="-2" w:right="5819"/>
      </w:pPr>
      <w:r>
        <w:t>III.  TIẾN TRÌNH DẠY HỌC</w:t>
      </w:r>
    </w:p>
    <w:p w:rsidR="00880278" w:rsidRDefault="00D2080C">
      <w:pPr>
        <w:pStyle w:val="Heading4"/>
        <w:ind w:left="-5"/>
      </w:pPr>
      <w:r>
        <w:t xml:space="preserve">1. Hoạt động 1. Mở đầu </w:t>
      </w:r>
    </w:p>
    <w:p w:rsidR="00880278" w:rsidRDefault="00D2080C">
      <w:pPr>
        <w:spacing w:after="97"/>
        <w:ind w:left="278" w:hanging="10"/>
      </w:pPr>
      <w:r>
        <w:rPr>
          <w:rFonts w:ascii="Times New Roman" w:eastAsia="Times New Roman" w:hAnsi="Times New Roman" w:cs="Times New Roman"/>
          <w:i/>
          <w:color w:val="181717"/>
          <w:sz w:val="25"/>
        </w:rPr>
        <w:t>a) Mục tiêu</w:t>
      </w:r>
    </w:p>
    <w:p w:rsidR="00880278" w:rsidRDefault="00D2080C">
      <w:pPr>
        <w:spacing w:after="114" w:line="324" w:lineRule="auto"/>
        <w:ind w:left="278" w:right="465" w:hanging="10"/>
      </w:pPr>
      <w:r>
        <w:rPr>
          <w:rFonts w:ascii="Times New Roman" w:eastAsia="Times New Roman" w:hAnsi="Times New Roman" w:cs="Times New Roman"/>
          <w:color w:val="181717"/>
          <w:sz w:val="25"/>
        </w:rPr>
        <w:t xml:space="preserve">Huy động khả năng quan sát và hiểu biết của HS; nhận ra các thiết bị điện ba pha. </w:t>
      </w:r>
      <w:r>
        <w:rPr>
          <w:rFonts w:ascii="Times New Roman" w:eastAsia="Times New Roman" w:hAnsi="Times New Roman" w:cs="Times New Roman"/>
          <w:i/>
          <w:color w:val="181717"/>
          <w:sz w:val="25"/>
        </w:rPr>
        <w:t xml:space="preserve">b) Tổ chức thực hiện </w:t>
      </w:r>
      <w:r>
        <w:rPr>
          <w:color w:val="181717"/>
          <w:sz w:val="25"/>
        </w:rPr>
        <w:t>–</w:t>
      </w:r>
      <w:r>
        <w:rPr>
          <w:rFonts w:ascii="Times New Roman" w:eastAsia="Times New Roman" w:hAnsi="Times New Roman" w:cs="Times New Roman"/>
          <w:color w:val="181717"/>
          <w:sz w:val="25"/>
        </w:rPr>
        <w:t xml:space="preserve"> GV giao nhiệm vụ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79" w:hanging="10"/>
        <w:jc w:val="both"/>
      </w:pPr>
      <w:r>
        <w:rPr>
          <w:rFonts w:ascii="Times New Roman" w:eastAsia="Times New Roman" w:hAnsi="Times New Roman" w:cs="Times New Roman"/>
          <w:color w:val="181717"/>
          <w:sz w:val="25"/>
        </w:rPr>
        <w:t>HS được yêu cầu hoạt động nhóm đôi, quan sát Hình 3.1 (trang 17 SGK), và trả lời câu hỏi sau: Kể tên và cho biết đặc điểm của thiết bị điện có trong hình.</w:t>
      </w:r>
    </w:p>
    <w:p w:rsidR="00880278" w:rsidRDefault="009B2A86" w:rsidP="009B2A86">
      <w:pPr>
        <w:spacing w:after="207" w:line="260" w:lineRule="auto"/>
        <w:ind w:left="520"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quan sát Hình 3.1, suy nghĩ và trả lời câu hỏi dựa trên hiểu biết của HS về các thiết bị.</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4"/>
        <w:ind w:left="391"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4" w:line="260" w:lineRule="auto"/>
        <w:ind w:left="391" w:right="158" w:hanging="10"/>
        <w:jc w:val="both"/>
      </w:pPr>
      <w:r>
        <w:rPr>
          <w:rFonts w:ascii="Times New Roman" w:eastAsia="Times New Roman" w:hAnsi="Times New Roman" w:cs="Times New Roman"/>
          <w:color w:val="181717"/>
          <w:sz w:val="25"/>
        </w:rPr>
        <w:t>Kết quả thực hiện nhiệm vụ của HS:</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48"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Tên thiết bị: Phích cắm điện và ổ cắm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47"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Đặc điểm thiết bị : + các ổ cắm có số lỗ nhiều: có ổ 3 lỗ, 4 lỗ, 5 lỗ.</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6" w:line="260" w:lineRule="auto"/>
        <w:ind w:left="391" w:right="158" w:hanging="10"/>
        <w:jc w:val="both"/>
      </w:pPr>
      <w:r>
        <w:rPr>
          <w:rFonts w:ascii="Times New Roman" w:eastAsia="Times New Roman" w:hAnsi="Times New Roman" w:cs="Times New Roman"/>
          <w:color w:val="181717"/>
          <w:sz w:val="25"/>
        </w:rPr>
        <w:t xml:space="preserve">                                     + các phích cắm có số chấu nhiều: có 3 chấu, 4 chấu, 5 chấu.</w:t>
      </w:r>
    </w:p>
    <w:p w:rsidR="00880278" w:rsidRDefault="009B2A86" w:rsidP="009B2A86">
      <w:pPr>
        <w:spacing w:after="175" w:line="260" w:lineRule="auto"/>
        <w:ind w:left="520"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Chọn 1 nhóm HS trả lời câu hỏi. GV nhận xét, nêu được điểm khác biệt của các thiết bị trong Hình 3.1 so với các thiết bị thực tế HS gặp và cho biết đó là những thiết bị được dùng trong mạch điện ba pha. Từ đó, GV giao nhiệm vụ tìm hiểu về Dòng điện xoay chiều ba pha.</w:t>
      </w:r>
    </w:p>
    <w:p w:rsidR="00880278" w:rsidRDefault="00D2080C">
      <w:pPr>
        <w:pStyle w:val="Heading4"/>
        <w:ind w:left="-5"/>
      </w:pPr>
      <w:r>
        <w:t xml:space="preserve">2. Hoạt động 2. Hình thành kiến thức mới </w:t>
      </w:r>
    </w:p>
    <w:p w:rsidR="00880278" w:rsidRDefault="00D2080C">
      <w:pPr>
        <w:spacing w:after="80"/>
        <w:ind w:left="-5" w:right="42" w:hanging="10"/>
        <w:jc w:val="both"/>
      </w:pPr>
      <w:r>
        <w:rPr>
          <w:b/>
          <w:i/>
          <w:color w:val="181717"/>
          <w:sz w:val="25"/>
        </w:rPr>
        <w:t>2.1. Tìm hiểu về dòng điện xoay chiều ba pha</w:t>
      </w:r>
    </w:p>
    <w:p w:rsidR="00880278" w:rsidRDefault="009B2A86" w:rsidP="009B2A86">
      <w:pPr>
        <w:spacing w:after="97"/>
        <w:ind w:left="596" w:hanging="263"/>
      </w:pPr>
      <w:r>
        <w:rPr>
          <w:rFonts w:ascii="Times New Roman" w:eastAsia="Times New Roman" w:hAnsi="Times New Roman" w:cs="Times New Roman"/>
          <w:i/>
          <w:iCs/>
          <w:color w:val="181717"/>
          <w:sz w:val="25"/>
          <w:szCs w:val="25"/>
          <w:u w:color="000000"/>
        </w:rPr>
        <w:lastRenderedPageBreak/>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p>
    <w:p w:rsidR="00880278" w:rsidRDefault="00D2080C">
      <w:pPr>
        <w:spacing w:after="85" w:line="262" w:lineRule="auto"/>
        <w:ind w:left="278" w:hanging="10"/>
        <w:jc w:val="both"/>
      </w:pPr>
      <w:r>
        <w:rPr>
          <w:rFonts w:ascii="Times New Roman" w:eastAsia="Times New Roman" w:hAnsi="Times New Roman" w:cs="Times New Roman"/>
          <w:color w:val="181717"/>
          <w:sz w:val="25"/>
        </w:rPr>
        <w:t xml:space="preserve">  </w:t>
      </w:r>
      <w:r>
        <w:rPr>
          <w:rFonts w:ascii="Times New Roman" w:eastAsia="Times New Roman" w:hAnsi="Times New Roman" w:cs="Times New Roman"/>
          <w:color w:val="2F2925"/>
          <w:sz w:val="25"/>
        </w:rPr>
        <w:t>Trình bày được khái niệm và nguyên lí tạo ra dòng điện xoay chiều ba pha.</w:t>
      </w:r>
    </w:p>
    <w:p w:rsidR="00880278" w:rsidRDefault="009B2A86" w:rsidP="009B2A86">
      <w:pPr>
        <w:spacing w:after="97"/>
        <w:ind w:left="596"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195" w:line="260" w:lineRule="auto"/>
        <w:ind w:left="579"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giao nhiệm vụ 1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520"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HS được yêu cầu đọc, thảo luận nhóm và thực hiện nhiệm vụ trong hộp chức năng Khám phá (trang 17 SGK).</w:t>
      </w:r>
    </w:p>
    <w:p w:rsidR="00880278" w:rsidRDefault="009B2A86" w:rsidP="009B2A86">
      <w:pPr>
        <w:spacing w:after="207" w:line="260" w:lineRule="auto"/>
        <w:ind w:left="579"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HS thực hiện nhiệm vụ 1: Đọc sách, làm việc nhóm và trả lời câu hỏi. GV quan sát, nhắc nhở HS đọc sách và trả lời câu hỏi.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520"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20" w:right="158" w:hanging="10"/>
        <w:jc w:val="both"/>
      </w:pPr>
      <w:r>
        <w:rPr>
          <w:rFonts w:ascii="Times New Roman" w:eastAsia="Times New Roman" w:hAnsi="Times New Roman" w:cs="Times New Roman"/>
          <w:color w:val="181717"/>
          <w:sz w:val="25"/>
        </w:rPr>
        <w:t>Câu trả lời của HS:</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744" w:right="158" w:hanging="234"/>
        <w:jc w:val="both"/>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Hình 3.2 a, sơ đồ mô tả cấu tạo máy phát điện ba pha, Hình 3.2 b là một pha.</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744" w:right="158" w:hanging="234"/>
        <w:jc w:val="both"/>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Hình 3.3 a đồ thị biểu diễn sức điện động tức thời một pha. Hình 3.3 b là ba pha.</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744" w:right="158" w:hanging="234"/>
        <w:jc w:val="both"/>
      </w:pPr>
      <w:r>
        <w:rPr>
          <w:rFonts w:ascii="Times New Roman" w:eastAsia="Times New Roman" w:hAnsi="Times New Roman" w:cs="Times New Roman"/>
          <w:color w:val="181717"/>
          <w:sz w:val="25"/>
          <w:szCs w:val="25"/>
          <w:u w:color="000000"/>
        </w:rPr>
        <w:t>3.</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Máy phát điện ba pha có 3 cuộn dây, máy một pha có một cuộn dây.</w:t>
      </w:r>
    </w:p>
    <w:p w:rsidR="00880278" w:rsidRDefault="00D2080C">
      <w:pPr>
        <w:spacing w:after="187" w:line="260" w:lineRule="auto"/>
        <w:ind w:left="407" w:right="45" w:hanging="10"/>
        <w:jc w:val="both"/>
      </w:pPr>
      <w:r>
        <w:rPr>
          <w:color w:val="181717"/>
          <w:sz w:val="25"/>
        </w:rPr>
        <w:t>–</w:t>
      </w:r>
      <w:r>
        <w:rPr>
          <w:rFonts w:ascii="Times New Roman" w:eastAsia="Times New Roman" w:hAnsi="Times New Roman" w:cs="Times New Roman"/>
          <w:color w:val="181717"/>
          <w:sz w:val="25"/>
        </w:rPr>
        <w:t xml:space="preserve"> GV tổ chức báo cáo, thảo luận nhiệm vụ 1: gọi đại diện 1 nhóm HS trả lời, các nhóm khác nhận xét. GV nhận xét, gợi ý cho HS chỉ ra điểm khác biệt chính giữa dòng điện một pha và ba pha. GV kết luận. </w:t>
      </w:r>
      <w:r>
        <w:rPr>
          <w:color w:val="181717"/>
          <w:sz w:val="25"/>
        </w:rPr>
        <w:t>–</w:t>
      </w:r>
      <w:r>
        <w:rPr>
          <w:rFonts w:ascii="Times New Roman" w:eastAsia="Times New Roman" w:hAnsi="Times New Roman" w:cs="Times New Roman"/>
          <w:color w:val="181717"/>
          <w:sz w:val="25"/>
        </w:rPr>
        <w:t xml:space="preserve"> GV giao nhiệm vụ 2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520" w:right="158"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0" w:line="336" w:lineRule="auto"/>
        <w:ind w:left="520" w:right="158" w:hanging="10"/>
      </w:pPr>
      <w:r>
        <w:rPr>
          <w:rFonts w:ascii="Times New Roman" w:eastAsia="Times New Roman" w:hAnsi="Times New Roman" w:cs="Times New Roman"/>
          <w:color w:val="181717"/>
          <w:sz w:val="25"/>
        </w:rPr>
        <w:t>HS được yêu cầu đọc mục I.1, I.2 (trang 18, 19 SGK) và trả lời các câu hỏi sau: (nội dung câu trả lời được ghi chép vào vở) 1. Dòng điện xoay chiều một pha?</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744" w:right="158" w:hanging="234"/>
        <w:jc w:val="both"/>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Khái niệm về dòng điện xoay chiều ba pha?</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744" w:right="158" w:hanging="234"/>
        <w:jc w:val="both"/>
      </w:pPr>
      <w:r>
        <w:rPr>
          <w:rFonts w:ascii="Times New Roman" w:eastAsia="Times New Roman" w:hAnsi="Times New Roman" w:cs="Times New Roman"/>
          <w:color w:val="181717"/>
          <w:sz w:val="25"/>
          <w:szCs w:val="25"/>
          <w:u w:color="000000"/>
        </w:rPr>
        <w:t>3.</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Nguyên lí tạo ra dòng điện xoay chiều ba pha?</w:t>
      </w:r>
    </w:p>
    <w:p w:rsidR="00880278" w:rsidRDefault="00D2080C">
      <w:pPr>
        <w:spacing w:after="207" w:line="260" w:lineRule="auto"/>
        <w:ind w:left="407" w:right="45" w:hanging="10"/>
        <w:jc w:val="both"/>
      </w:pPr>
      <w:r>
        <w:rPr>
          <w:color w:val="181717"/>
          <w:sz w:val="25"/>
        </w:rPr>
        <w:t>–</w:t>
      </w:r>
      <w:r>
        <w:rPr>
          <w:rFonts w:ascii="Times New Roman" w:eastAsia="Times New Roman" w:hAnsi="Times New Roman" w:cs="Times New Roman"/>
          <w:color w:val="181717"/>
          <w:sz w:val="25"/>
        </w:rPr>
        <w:t xml:space="preserve"> HS thực hiện nhiệm vụ 2: Đọc sách và ghi câu trả lời vào vở. GV quan sát, nhắc nhở HS đọc sách và ghi kết quả.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520"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20" w:right="158" w:hanging="10"/>
        <w:jc w:val="both"/>
      </w:pPr>
      <w:r>
        <w:rPr>
          <w:rFonts w:ascii="Times New Roman" w:eastAsia="Times New Roman" w:hAnsi="Times New Roman" w:cs="Times New Roman"/>
          <w:color w:val="181717"/>
          <w:sz w:val="25"/>
        </w:rPr>
        <w:t xml:space="preserve">Câu trả lời được HS ghi vào vở.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744" w:right="158" w:hanging="234"/>
        <w:jc w:val="both"/>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Dòng điện xoay chiều một pha: mục I.1 (trang 18 SGK).</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744" w:right="158" w:hanging="234"/>
        <w:jc w:val="both"/>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Khái niệm dòng điện xoay chiều ba pha: mục II.2.a (trang 18 SGK).</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744" w:right="158" w:hanging="234"/>
        <w:jc w:val="both"/>
      </w:pPr>
      <w:r>
        <w:rPr>
          <w:rFonts w:ascii="Times New Roman" w:eastAsia="Times New Roman" w:hAnsi="Times New Roman" w:cs="Times New Roman"/>
          <w:color w:val="181717"/>
          <w:sz w:val="25"/>
          <w:szCs w:val="25"/>
          <w:u w:color="000000"/>
        </w:rPr>
        <w:t>3.</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Nguyên lí tạo ra dòng điện xoay chiều ba pha: mục II.2.b (trang 18, 19 SGK).</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nhiệm vụ 2: gọi đại diện 1, 2 HS trả lời, các HS khác nhận xét. GV kết luận và chốt kiến thức.</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kết luận:</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 xml:space="preserve">Dòng điện xoay chiều ba pha là hệ thống ba dòng điện xoay chiều có </w:t>
      </w:r>
      <w:r w:rsidR="00D2080C">
        <w:rPr>
          <w:rFonts w:ascii="Times New Roman" w:eastAsia="Times New Roman" w:hAnsi="Times New Roman" w:cs="Times New Roman"/>
          <w:color w:val="181717"/>
          <w:sz w:val="25"/>
        </w:rPr>
        <w:lastRenderedPageBreak/>
        <w:t>cùng tần số, cùng biên độ và có góc lệch pha nhau 120</w:t>
      </w:r>
      <w:r w:rsidR="00D2080C">
        <w:rPr>
          <w:rFonts w:ascii="Times New Roman" w:eastAsia="Times New Roman" w:hAnsi="Times New Roman" w:cs="Times New Roman"/>
          <w:color w:val="181717"/>
          <w:vertAlign w:val="superscript"/>
        </w:rPr>
        <w:t xml:space="preserve">o </w:t>
      </w:r>
      <w:r w:rsidR="00D2080C">
        <w:rPr>
          <w:rFonts w:ascii="Times New Roman" w:eastAsia="Times New Roman" w:hAnsi="Times New Roman" w:cs="Times New Roman"/>
          <w:color w:val="181717"/>
          <w:sz w:val="25"/>
        </w:rPr>
        <w:t xml:space="preserve"> giữa các pha. Việc tạo ra dòng điện xoay chiều ba pha dựa trên nguyên lí hoạt động của máy phát điện ba pha. Phần nguồn và tải của dòng điện xoay chiều ba pha có các cách nối riêng. Từ đó, GV giao nhiệm vụ cho HS tìm hiểu về cách nối dây ở nguồn và tải ba pha. </w:t>
      </w:r>
    </w:p>
    <w:p w:rsidR="00880278" w:rsidRDefault="00D2080C">
      <w:pPr>
        <w:spacing w:after="80"/>
        <w:ind w:left="-5" w:right="42" w:hanging="10"/>
        <w:jc w:val="both"/>
      </w:pPr>
      <w:r>
        <w:rPr>
          <w:b/>
          <w:i/>
          <w:color w:val="181717"/>
          <w:sz w:val="25"/>
        </w:rPr>
        <w:t>2.2. Tìm hiểu về cách nối nguồn và tải ba pha</w:t>
      </w:r>
    </w:p>
    <w:p w:rsidR="00880278" w:rsidRDefault="009B2A86" w:rsidP="009B2A86">
      <w:pPr>
        <w:spacing w:after="85" w:line="262" w:lineRule="auto"/>
        <w:ind w:left="531"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 xml:space="preserve">Mục tiêu: </w:t>
      </w:r>
      <w:r w:rsidR="00D2080C">
        <w:rPr>
          <w:rFonts w:ascii="Times New Roman" w:eastAsia="Times New Roman" w:hAnsi="Times New Roman" w:cs="Times New Roman"/>
          <w:color w:val="2F2925"/>
          <w:sz w:val="25"/>
        </w:rPr>
        <w:t>Mô tả được cách nối nguồn, tải ba pha.</w:t>
      </w:r>
    </w:p>
    <w:p w:rsidR="00880278" w:rsidRDefault="009B2A86" w:rsidP="009B2A86">
      <w:pPr>
        <w:spacing w:after="97"/>
        <w:ind w:left="531"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192"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HS được yêu cầu đọc mục II (trang 19, 20 SGK) thảo luận nhóm và trả lời câu hỏi sau:</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15" w:right="158" w:hanging="234"/>
        <w:jc w:val="both"/>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Có mấy cách nối nguồn và tải ba pha?</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615" w:right="158" w:hanging="234"/>
        <w:jc w:val="both"/>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Vẽ sơ đồ nối nguồn và sơ đồ nối tải ba pha?</w:t>
      </w:r>
    </w:p>
    <w:p w:rsidR="00880278" w:rsidRDefault="009B2A86" w:rsidP="009B2A86">
      <w:pPr>
        <w:spacing w:after="0"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1: Đọc sách, làm việc nhóm và trả lời câu hỏi. GV quan sát, nhắc nhở HS đọc sách và trả lời.</w:t>
      </w:r>
    </w:p>
    <w:tbl>
      <w:tblPr>
        <w:tblStyle w:val="TableGrid"/>
        <w:tblW w:w="8494" w:type="dxa"/>
        <w:tblInd w:w="288" w:type="dxa"/>
        <w:tblCellMar>
          <w:top w:w="104" w:type="dxa"/>
          <w:left w:w="108" w:type="dxa"/>
          <w:right w:w="50" w:type="dxa"/>
        </w:tblCellMar>
        <w:tblLook w:val="04A0" w:firstRow="1" w:lastRow="0" w:firstColumn="1" w:lastColumn="0" w:noHBand="0" w:noVBand="1"/>
      </w:tblPr>
      <w:tblGrid>
        <w:gridCol w:w="8494"/>
      </w:tblGrid>
      <w:tr w:rsidR="00880278">
        <w:trPr>
          <w:trHeight w:val="3592"/>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92"/>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được HS ghi vào vở. </w:t>
            </w:r>
          </w:p>
          <w:p w:rsidR="00880278" w:rsidRDefault="00D2080C">
            <w:pPr>
              <w:spacing w:after="92"/>
            </w:pPr>
            <w:r>
              <w:rPr>
                <w:rFonts w:ascii="Times New Roman" w:eastAsia="Times New Roman" w:hAnsi="Times New Roman" w:cs="Times New Roman"/>
                <w:color w:val="181717"/>
                <w:sz w:val="25"/>
              </w:rPr>
              <w:t>1. Có 2 cách nối nguồn và tải ba pha</w:t>
            </w:r>
          </w:p>
          <w:p w:rsidR="00880278" w:rsidRDefault="009B2A86" w:rsidP="009B2A86">
            <w:pPr>
              <w:spacing w:after="86" w:line="265" w:lineRule="auto"/>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Nối hình sao (Y): Ba điểm cuối của các pha nối với nhau tạo thành điểm trung tính O.</w:t>
            </w:r>
          </w:p>
          <w:p w:rsidR="00880278" w:rsidRDefault="009B2A86" w:rsidP="009B2A86">
            <w:pPr>
              <w:spacing w:after="84" w:line="266" w:lineRule="auto"/>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Nối tam giác (</w:t>
            </w:r>
            <w:r w:rsidR="00D2080C">
              <w:rPr>
                <w:rFonts w:ascii="Segoe UI Symbol" w:eastAsia="Segoe UI Symbol" w:hAnsi="Segoe UI Symbol" w:cs="Segoe UI Symbol"/>
                <w:color w:val="181717"/>
                <w:sz w:val="25"/>
              </w:rPr>
              <w:t>∆</w:t>
            </w:r>
            <w:r w:rsidR="00D2080C">
              <w:rPr>
                <w:rFonts w:ascii="Times New Roman" w:eastAsia="Times New Roman" w:hAnsi="Times New Roman" w:cs="Times New Roman"/>
                <w:color w:val="181717"/>
                <w:sz w:val="25"/>
              </w:rPr>
              <w:t>): Điểm đầu của pha này được nối với điểm cuối của pha kia tạo thành hình tam giác.</w:t>
            </w:r>
          </w:p>
          <w:p w:rsidR="00880278" w:rsidRDefault="00D2080C">
            <w:pPr>
              <w:ind w:right="5392"/>
            </w:pPr>
            <w:r>
              <w:rPr>
                <w:rFonts w:ascii="Times New Roman" w:eastAsia="Times New Roman" w:hAnsi="Times New Roman" w:cs="Times New Roman"/>
                <w:color w:val="181717"/>
                <w:sz w:val="25"/>
              </w:rPr>
              <w:t xml:space="preserve">2. Sơ đồ nối nguồn và tải </w:t>
            </w:r>
            <w:r>
              <w:rPr>
                <w:color w:val="181717"/>
                <w:sz w:val="25"/>
              </w:rPr>
              <w:t>–</w:t>
            </w:r>
            <w:r>
              <w:rPr>
                <w:rFonts w:ascii="Times New Roman" w:eastAsia="Times New Roman" w:hAnsi="Times New Roman" w:cs="Times New Roman"/>
                <w:color w:val="181717"/>
                <w:sz w:val="25"/>
              </w:rPr>
              <w:t xml:space="preserve"> Nối nguồn (Hình 3.5 SGK). </w:t>
            </w:r>
            <w:r>
              <w:rPr>
                <w:color w:val="181717"/>
                <w:sz w:val="25"/>
              </w:rPr>
              <w:t>–</w:t>
            </w:r>
            <w:r>
              <w:rPr>
                <w:rFonts w:ascii="Times New Roman" w:eastAsia="Times New Roman" w:hAnsi="Times New Roman" w:cs="Times New Roman"/>
                <w:color w:val="181717"/>
                <w:sz w:val="25"/>
              </w:rPr>
              <w:t xml:space="preserve"> Nối tải (Hình 3.6 SGK)</w:t>
            </w:r>
          </w:p>
        </w:tc>
      </w:tr>
    </w:tbl>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gọi đại diện 1 nhóm HS trả lời và lên bảng vẽ sơ đồ nối nguồn và tải ba pha, các nhóm khác nhận xét. GV kết luận và chốt kiến thức.</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kết luận:</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Để giảm bớt số lượng đầu dây, giảm bớt phức tạp trong mạch ba pha, thông thường nguồn và tải ba pha có 2 cách nối là sao và tam giác. Ở phần nguồn điện nối theo hình sao hoặc tam giác ta sẽ có mạch 3 dây và mạch 4 dây, mạch 4 dây là điểm cuối của các cuộn dây được nối với nhau tạo thành điểm trung tính và đưa ra thành dây trung tính. Nguồn và tải ba pha được kết nối với nhau thông qua các đường dây ba pha tạo thành các mạch điện ba pha. Mạch ba pha có thể là mạch ba pha ba dây hoặc ba pha bốn dây tuỳ theo cách nối. Từ đó GV chuyển tiếp sang nội dung tiếp theo, tìm hiểu về mạch điện ba pha.</w:t>
      </w:r>
    </w:p>
    <w:p w:rsidR="00880278" w:rsidRDefault="00D2080C">
      <w:pPr>
        <w:spacing w:after="80"/>
        <w:ind w:left="123" w:right="42" w:hanging="10"/>
        <w:jc w:val="both"/>
      </w:pPr>
      <w:r>
        <w:rPr>
          <w:b/>
          <w:i/>
          <w:color w:val="181717"/>
          <w:sz w:val="25"/>
        </w:rPr>
        <w:t xml:space="preserve">2.3. Tìm hiểu về mạch điện ba pha </w:t>
      </w:r>
    </w:p>
    <w:p w:rsidR="00880278" w:rsidRDefault="009B2A86" w:rsidP="009B2A86">
      <w:pPr>
        <w:spacing w:after="97"/>
        <w:ind w:left="660" w:hanging="263"/>
      </w:pPr>
      <w:r>
        <w:rPr>
          <w:rFonts w:ascii="Times New Roman" w:eastAsia="Times New Roman" w:hAnsi="Times New Roman" w:cs="Times New Roman"/>
          <w:i/>
          <w:iCs/>
          <w:color w:val="181717"/>
          <w:sz w:val="25"/>
          <w:szCs w:val="25"/>
          <w:u w:color="000000"/>
        </w:rPr>
        <w:lastRenderedPageBreak/>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p>
    <w:p w:rsidR="00880278" w:rsidRDefault="00D2080C">
      <w:pPr>
        <w:spacing w:after="85" w:line="262" w:lineRule="auto"/>
        <w:ind w:left="407" w:hanging="10"/>
        <w:jc w:val="both"/>
      </w:pPr>
      <w:r>
        <w:rPr>
          <w:rFonts w:ascii="Times New Roman" w:eastAsia="Times New Roman" w:hAnsi="Times New Roman" w:cs="Times New Roman"/>
          <w:b/>
          <w:color w:val="181717"/>
          <w:sz w:val="25"/>
        </w:rPr>
        <w:t xml:space="preserve"> </w:t>
      </w:r>
      <w:r>
        <w:rPr>
          <w:rFonts w:ascii="Times New Roman" w:eastAsia="Times New Roman" w:hAnsi="Times New Roman" w:cs="Times New Roman"/>
          <w:color w:val="2F2925"/>
          <w:sz w:val="25"/>
        </w:rPr>
        <w:t>Mô tả được sơ đồ mạch ba pha, xác định các thông số hiệu dụng của mạch điện ba pha đối xứng.</w:t>
      </w:r>
    </w:p>
    <w:p w:rsidR="00880278" w:rsidRDefault="009B2A86" w:rsidP="009B2A86">
      <w:pPr>
        <w:spacing w:after="97"/>
        <w:ind w:left="660"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192" w:line="260" w:lineRule="auto"/>
        <w:ind w:left="527"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giao nhiệm vụ cho HS: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520" w:right="79"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520" w:right="79" w:hanging="10"/>
        <w:jc w:val="both"/>
      </w:pPr>
      <w:r>
        <w:rPr>
          <w:rFonts w:ascii="Times New Roman" w:eastAsia="Times New Roman" w:hAnsi="Times New Roman" w:cs="Times New Roman"/>
          <w:color w:val="181717"/>
          <w:sz w:val="25"/>
        </w:rPr>
        <w:t>HS được yêu cầu đọc mục III (trang 20, 21 SGK), và trả lời các câu hỏi vào phiếu học tập (Xem Phụ lục).</w:t>
      </w:r>
    </w:p>
    <w:p w:rsidR="00880278" w:rsidRDefault="009B2A86" w:rsidP="009B2A86">
      <w:pPr>
        <w:spacing w:after="5" w:line="260" w:lineRule="auto"/>
        <w:ind w:left="527"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và làm phiếu học tập. GV quan sát, nhắc HS thực hiện nhiệm vụ.</w:t>
      </w:r>
    </w:p>
    <w:p w:rsidR="00880278" w:rsidRDefault="00D2080C">
      <w:pPr>
        <w:spacing w:after="0"/>
        <w:ind w:left="388"/>
      </w:pPr>
      <w:r>
        <w:rPr>
          <w:noProof/>
        </w:rPr>
        <w:drawing>
          <wp:inline distT="0" distB="0" distL="0" distR="0" wp14:anchorId="374CCBE7" wp14:editId="18373676">
            <wp:extent cx="5407152" cy="5120640"/>
            <wp:effectExtent l="0" t="0" r="0" b="0"/>
            <wp:docPr id="301717" name="Picture 301717"/>
            <wp:cNvGraphicFramePr/>
            <a:graphic xmlns:a="http://schemas.openxmlformats.org/drawingml/2006/main">
              <a:graphicData uri="http://schemas.openxmlformats.org/drawingml/2006/picture">
                <pic:pic xmlns:pic="http://schemas.openxmlformats.org/drawingml/2006/picture">
                  <pic:nvPicPr>
                    <pic:cNvPr id="301717" name="Picture 301717"/>
                    <pic:cNvPicPr/>
                  </pic:nvPicPr>
                  <pic:blipFill>
                    <a:blip r:embed="rId39" cstate="print">
                      <a:extLst>
                        <a:ext uri="{28A0092B-C50C-407E-A947-70E740481C1C}">
                          <a14:useLocalDpi xmlns:a14="http://schemas.microsoft.com/office/drawing/2010/main"/>
                        </a:ext>
                      </a:extLst>
                    </a:blip>
                    <a:stretch>
                      <a:fillRect/>
                    </a:stretch>
                  </pic:blipFill>
                  <pic:spPr>
                    <a:xfrm>
                      <a:off x="0" y="0"/>
                      <a:ext cx="5407152" cy="5120640"/>
                    </a:xfrm>
                    <a:prstGeom prst="rect">
                      <a:avLst/>
                    </a:prstGeom>
                  </pic:spPr>
                </pic:pic>
              </a:graphicData>
            </a:graphic>
          </wp:inline>
        </w:drawing>
      </w:r>
    </w:p>
    <w:p w:rsidR="00880278" w:rsidRDefault="00D2080C">
      <w:pPr>
        <w:spacing w:after="71"/>
        <w:ind w:left="272"/>
      </w:pPr>
      <w:r>
        <w:rPr>
          <w:noProof/>
        </w:rPr>
        <w:lastRenderedPageBreak/>
        <w:drawing>
          <wp:inline distT="0" distB="0" distL="0" distR="0" wp14:anchorId="193102AB" wp14:editId="08401DA3">
            <wp:extent cx="5410200" cy="5330952"/>
            <wp:effectExtent l="0" t="0" r="0" b="0"/>
            <wp:docPr id="301719" name="Picture 301719"/>
            <wp:cNvGraphicFramePr/>
            <a:graphic xmlns:a="http://schemas.openxmlformats.org/drawingml/2006/main">
              <a:graphicData uri="http://schemas.openxmlformats.org/drawingml/2006/picture">
                <pic:pic xmlns:pic="http://schemas.openxmlformats.org/drawingml/2006/picture">
                  <pic:nvPicPr>
                    <pic:cNvPr id="301719" name="Picture 301719"/>
                    <pic:cNvPicPr/>
                  </pic:nvPicPr>
                  <pic:blipFill>
                    <a:blip r:embed="rId40" cstate="print">
                      <a:extLst>
                        <a:ext uri="{28A0092B-C50C-407E-A947-70E740481C1C}">
                          <a14:useLocalDpi xmlns:a14="http://schemas.microsoft.com/office/drawing/2010/main"/>
                        </a:ext>
                      </a:extLst>
                    </a:blip>
                    <a:stretch>
                      <a:fillRect/>
                    </a:stretch>
                  </pic:blipFill>
                  <pic:spPr>
                    <a:xfrm>
                      <a:off x="0" y="0"/>
                      <a:ext cx="5410200" cy="5330952"/>
                    </a:xfrm>
                    <a:prstGeom prst="rect">
                      <a:avLst/>
                    </a:prstGeom>
                  </pic:spPr>
                </pic:pic>
              </a:graphicData>
            </a:graphic>
          </wp:inline>
        </w:drawing>
      </w:r>
    </w:p>
    <w:p w:rsidR="00880278" w:rsidRDefault="009B2A86" w:rsidP="009B2A86">
      <w:pPr>
        <w:spacing w:after="88" w:line="260" w:lineRule="auto"/>
        <w:ind w:left="527"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và kết luận:</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GV mời đại diện 1, 2 HS báo cáo kết quả.</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 xml:space="preserve">GV tổ chức cho HS nhận xét và thảo luận. GV nhận xét và chốt kiến thức. </w:t>
      </w:r>
    </w:p>
    <w:p w:rsidR="00880278" w:rsidRDefault="009B2A86" w:rsidP="009B2A86">
      <w:pPr>
        <w:spacing w:after="88" w:line="260" w:lineRule="auto"/>
        <w:ind w:left="527"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cho HS thảo luận về ví dụ để củng cố kiến thức vừa học bằng các câu hỏi. HS lần lượt trả lời các câu hỏi và giải quyết bài toán đưa ra.</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 Xác định cách nối mạch điện trong ví dụ đưa ra là gì?</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 Áp dụng định luật ôm cho đoạn mạch, ta tìm được giá trị dòng điện pha của tải bằng bao nhiêu?</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 xml:space="preserve">+ Áp dụng cách tính thông số hiệu dụng cho mạch ba pha đối xứng mắc hình tam giác, tính được dòng điện dây bằng bao nhiêu? </w:t>
      </w:r>
    </w:p>
    <w:p w:rsidR="00880278" w:rsidRDefault="00D2080C">
      <w:pPr>
        <w:spacing w:after="176" w:line="260" w:lineRule="auto"/>
        <w:ind w:left="304" w:right="45" w:hanging="10"/>
        <w:jc w:val="both"/>
      </w:pPr>
      <w:r>
        <w:rPr>
          <w:rFonts w:ascii="Times New Roman" w:eastAsia="Times New Roman" w:hAnsi="Times New Roman" w:cs="Times New Roman"/>
          <w:color w:val="181717"/>
          <w:sz w:val="25"/>
        </w:rPr>
        <w:t>Từ đó, GV chuyển sang phần luyện tập để rèn luyện thêm kiến thức cho HS.</w:t>
      </w:r>
    </w:p>
    <w:p w:rsidR="00880278" w:rsidRDefault="00D2080C">
      <w:pPr>
        <w:pStyle w:val="Heading4"/>
        <w:ind w:left="-5"/>
      </w:pPr>
      <w:r>
        <w:t xml:space="preserve">3. Hoạt động 3. Luyện tập </w:t>
      </w:r>
    </w:p>
    <w:p w:rsidR="00880278" w:rsidRDefault="009B2A86" w:rsidP="009B2A86">
      <w:pPr>
        <w:spacing w:after="85" w:line="262" w:lineRule="auto"/>
        <w:ind w:left="596" w:right="2784" w:hanging="263"/>
        <w:jc w:val="both"/>
      </w:pPr>
      <w:r>
        <w:rPr>
          <w:rFonts w:ascii="Times New Roman" w:eastAsia="Times New Roman" w:hAnsi="Times New Roman" w:cs="Times New Roman"/>
          <w:i/>
          <w:iCs/>
          <w:color w:val="2F2925"/>
          <w:sz w:val="25"/>
          <w:szCs w:val="25"/>
          <w:u w:color="000000"/>
        </w:rPr>
        <w:t>a)</w:t>
      </w:r>
      <w:r>
        <w:rPr>
          <w:rFonts w:ascii="Times New Roman" w:eastAsia="Times New Roman" w:hAnsi="Times New Roman" w:cs="Times New Roman"/>
          <w:i/>
          <w:iCs/>
          <w:color w:val="2F2925"/>
          <w:sz w:val="25"/>
          <w:szCs w:val="25"/>
          <w:u w:color="000000"/>
        </w:rPr>
        <w:tab/>
      </w:r>
      <w:r w:rsidR="00D2080C">
        <w:rPr>
          <w:rFonts w:ascii="Times New Roman" w:eastAsia="Times New Roman" w:hAnsi="Times New Roman" w:cs="Times New Roman"/>
          <w:i/>
          <w:color w:val="2F2925"/>
          <w:sz w:val="25"/>
        </w:rPr>
        <w:t xml:space="preserve">Mục tiêu: </w:t>
      </w:r>
      <w:r w:rsidR="00D2080C">
        <w:rPr>
          <w:rFonts w:ascii="Times New Roman" w:eastAsia="Times New Roman" w:hAnsi="Times New Roman" w:cs="Times New Roman"/>
          <w:color w:val="2F2925"/>
          <w:sz w:val="25"/>
        </w:rPr>
        <w:t xml:space="preserve">Tính toán được một số bài toán về mạch </w:t>
      </w:r>
      <w:r w:rsidR="00D2080C">
        <w:rPr>
          <w:rFonts w:ascii="Times New Roman" w:eastAsia="Times New Roman" w:hAnsi="Times New Roman" w:cs="Times New Roman"/>
          <w:color w:val="2F2925"/>
          <w:sz w:val="25"/>
        </w:rPr>
        <w:lastRenderedPageBreak/>
        <w:t xml:space="preserve">điện ba pha. </w:t>
      </w:r>
    </w:p>
    <w:p w:rsidR="00880278" w:rsidRDefault="009B2A86" w:rsidP="009B2A86">
      <w:pPr>
        <w:spacing w:after="121" w:line="319" w:lineRule="auto"/>
        <w:ind w:left="596" w:right="2784" w:hanging="263"/>
        <w:jc w:val="both"/>
      </w:pPr>
      <w:r>
        <w:rPr>
          <w:rFonts w:ascii="Times New Roman" w:eastAsia="Times New Roman" w:hAnsi="Times New Roman" w:cs="Times New Roman"/>
          <w:i/>
          <w:iCs/>
          <w:color w:val="2F2925"/>
          <w:sz w:val="25"/>
          <w:szCs w:val="25"/>
          <w:u w:color="000000"/>
        </w:rPr>
        <w:t>b)</w:t>
      </w:r>
      <w:r>
        <w:rPr>
          <w:rFonts w:ascii="Times New Roman" w:eastAsia="Times New Roman" w:hAnsi="Times New Roman" w:cs="Times New Roman"/>
          <w:i/>
          <w:iCs/>
          <w:color w:val="2F2925"/>
          <w:sz w:val="25"/>
          <w:szCs w:val="25"/>
          <w:u w:color="000000"/>
        </w:rPr>
        <w:tab/>
      </w:r>
      <w:r w:rsidR="00D2080C">
        <w:rPr>
          <w:rFonts w:ascii="Times New Roman" w:eastAsia="Times New Roman" w:hAnsi="Times New Roman" w:cs="Times New Roman"/>
          <w:i/>
          <w:color w:val="181717"/>
          <w:sz w:val="25"/>
        </w:rPr>
        <w:t>Tổ chức thực hiện</w:t>
      </w:r>
      <w:r w:rsidR="00D2080C">
        <w:rPr>
          <w:color w:val="181717"/>
          <w:sz w:val="25"/>
        </w:rPr>
        <w:t>–</w:t>
      </w:r>
      <w:r w:rsidR="00D2080C">
        <w:rPr>
          <w:rFonts w:ascii="Times New Roman" w:eastAsia="Times New Roman" w:hAnsi="Times New Roman" w:cs="Times New Roman"/>
          <w:color w:val="181717"/>
          <w:sz w:val="25"/>
        </w:rPr>
        <w:t xml:space="preserve"> 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520"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HS được yêu cầu đọc sách, khám phá hộp chức năng Luyện tập (trang 21 SGK).</w:t>
      </w:r>
    </w:p>
    <w:p w:rsidR="00880278" w:rsidRDefault="009B2A86" w:rsidP="009B2A86">
      <w:pPr>
        <w:spacing w:after="207" w:line="260" w:lineRule="auto"/>
        <w:ind w:left="407"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và thực hiện các nhiệm vụ trong hộp chức năng Luyện tập.</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520" w:right="158" w:hanging="10"/>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20" w:right="158" w:hanging="10"/>
        <w:jc w:val="both"/>
      </w:pPr>
      <w:r>
        <w:rPr>
          <w:rFonts w:ascii="Times New Roman" w:eastAsia="Times New Roman" w:hAnsi="Times New Roman" w:cs="Times New Roman"/>
          <w:color w:val="181717"/>
          <w:sz w:val="25"/>
        </w:rPr>
        <w:t xml:space="preserve">HS ghi vào vở.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520" w:right="158" w:hanging="10"/>
        <w:jc w:val="both"/>
      </w:pPr>
      <w:r>
        <w:rPr>
          <w:rFonts w:ascii="Times New Roman" w:eastAsia="Times New Roman" w:hAnsi="Times New Roman" w:cs="Times New Roman"/>
          <w:color w:val="181717"/>
          <w:sz w:val="25"/>
        </w:rPr>
        <w:t xml:space="preserve">Hoàn thành nhiệm vụ trong hộp chức năng Luyện tập. </w:t>
      </w:r>
    </w:p>
    <w:p w:rsidR="00880278" w:rsidRDefault="009B2A86" w:rsidP="009B2A86">
      <w:pPr>
        <w:spacing w:after="175" w:line="260" w:lineRule="auto"/>
        <w:ind w:left="407"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tổ chức cho một số HS lên bảng và thực hiện các nhiệm vụ được nêu trong hộp chức năng Luyện tập. HS khác nhận xét. GV gợi ý, hướng dẫn cách giải quyết và chốt kiến thức.</w:t>
      </w:r>
    </w:p>
    <w:p w:rsidR="00880278" w:rsidRDefault="00D2080C">
      <w:pPr>
        <w:pStyle w:val="Heading4"/>
      </w:pPr>
      <w:r>
        <w:t>4. Hoạt động 4. Vận dụng (Ở nhà)</w:t>
      </w:r>
    </w:p>
    <w:p w:rsidR="00880278" w:rsidRDefault="00D2080C">
      <w:pPr>
        <w:spacing w:after="0" w:line="336" w:lineRule="auto"/>
        <w:ind w:left="407" w:right="263" w:hanging="10"/>
        <w:jc w:val="both"/>
      </w:pPr>
      <w:r>
        <w:rPr>
          <w:rFonts w:ascii="Times New Roman" w:eastAsia="Times New Roman" w:hAnsi="Times New Roman" w:cs="Times New Roman"/>
          <w:i/>
          <w:color w:val="181717"/>
          <w:sz w:val="25"/>
        </w:rPr>
        <w:t>a) Mục tiêu:</w:t>
      </w:r>
      <w:r>
        <w:rPr>
          <w:rFonts w:ascii="Times New Roman" w:eastAsia="Times New Roman" w:hAnsi="Times New Roman" w:cs="Times New Roman"/>
          <w:color w:val="181717"/>
          <w:sz w:val="25"/>
        </w:rPr>
        <w:t xml:space="preserve"> </w:t>
      </w:r>
      <w:r>
        <w:rPr>
          <w:rFonts w:ascii="Times New Roman" w:eastAsia="Times New Roman" w:hAnsi="Times New Roman" w:cs="Times New Roman"/>
          <w:color w:val="2F2925"/>
          <w:sz w:val="25"/>
        </w:rPr>
        <w:t xml:space="preserve">Vận dụng kiến thức về mạch điện ba pha để ứng dụng trong thực tế. </w:t>
      </w:r>
      <w:r>
        <w:rPr>
          <w:rFonts w:ascii="Times New Roman" w:eastAsia="Times New Roman" w:hAnsi="Times New Roman" w:cs="Times New Roman"/>
          <w:i/>
          <w:color w:val="181717"/>
          <w:sz w:val="25"/>
        </w:rPr>
        <w:t>b) Tổ chức thực hiện</w:t>
      </w:r>
    </w:p>
    <w:p w:rsidR="00880278" w:rsidRDefault="009B2A86" w:rsidP="009B2A86">
      <w:pPr>
        <w:spacing w:after="207" w:line="260" w:lineRule="auto"/>
        <w:ind w:left="579"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giao nhiệm vụ về nhà cho HS như mục Nội dung và yêu cầu HS nghiêm túc thực hiện.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520" w:right="79"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520" w:right="79" w:hanging="10"/>
        <w:jc w:val="both"/>
      </w:pPr>
      <w:r>
        <w:rPr>
          <w:rFonts w:ascii="Times New Roman" w:eastAsia="Times New Roman" w:hAnsi="Times New Roman" w:cs="Times New Roman"/>
          <w:color w:val="181717"/>
          <w:sz w:val="25"/>
        </w:rPr>
        <w:t>Nhiệm vụ về nhà: Thực hiện nội dung trong hộp chức năng Vận dụng (trang 21 SGK) và báo cáo lại GV vào buổi học sau.</w:t>
      </w:r>
    </w:p>
    <w:p w:rsidR="00880278" w:rsidRDefault="009B2A86" w:rsidP="009B2A86">
      <w:pPr>
        <w:spacing w:after="194" w:line="260" w:lineRule="auto"/>
        <w:ind w:left="579"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ở nhà.</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520"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Báo cáo của HS.</w:t>
      </w:r>
    </w:p>
    <w:p w:rsidR="00880278" w:rsidRDefault="009B2A86" w:rsidP="009B2A86">
      <w:pPr>
        <w:spacing w:after="88" w:line="260" w:lineRule="auto"/>
        <w:ind w:left="579"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chọn một số HS nộp bài làm vào thời điểm thích hợp ở buổi học sau; nhận xét (và có thể cho điểm đánh giá quá trình).</w:t>
      </w:r>
    </w:p>
    <w:p w:rsidR="00880278" w:rsidRDefault="009B2A86" w:rsidP="009B2A86">
      <w:pPr>
        <w:spacing w:after="88" w:line="260" w:lineRule="auto"/>
        <w:ind w:left="579"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tổng hợp từ một số bài nộp của HS và nhận xét, đánh giá chung để các HS khác tự xem lại bài làm của mình.</w:t>
      </w:r>
    </w:p>
    <w:p w:rsidR="00880278" w:rsidRDefault="00D2080C">
      <w:pPr>
        <w:spacing w:after="0"/>
        <w:ind w:left="272"/>
      </w:pPr>
      <w:r>
        <w:rPr>
          <w:noProof/>
        </w:rPr>
        <w:lastRenderedPageBreak/>
        <w:drawing>
          <wp:inline distT="0" distB="0" distL="0" distR="0" wp14:anchorId="25DCD7CA" wp14:editId="244F19A1">
            <wp:extent cx="5422393" cy="8354569"/>
            <wp:effectExtent l="0" t="0" r="0" b="0"/>
            <wp:docPr id="301721" name="Picture 301721"/>
            <wp:cNvGraphicFramePr/>
            <a:graphic xmlns:a="http://schemas.openxmlformats.org/drawingml/2006/main">
              <a:graphicData uri="http://schemas.openxmlformats.org/drawingml/2006/picture">
                <pic:pic xmlns:pic="http://schemas.openxmlformats.org/drawingml/2006/picture">
                  <pic:nvPicPr>
                    <pic:cNvPr id="301721" name="Picture 301721"/>
                    <pic:cNvPicPr/>
                  </pic:nvPicPr>
                  <pic:blipFill>
                    <a:blip r:embed="rId41" cstate="print">
                      <a:extLst>
                        <a:ext uri="{28A0092B-C50C-407E-A947-70E740481C1C}">
                          <a14:useLocalDpi xmlns:a14="http://schemas.microsoft.com/office/drawing/2010/main"/>
                        </a:ext>
                      </a:extLst>
                    </a:blip>
                    <a:stretch>
                      <a:fillRect/>
                    </a:stretch>
                  </pic:blipFill>
                  <pic:spPr>
                    <a:xfrm>
                      <a:off x="0" y="0"/>
                      <a:ext cx="5422393" cy="8354569"/>
                    </a:xfrm>
                    <a:prstGeom prst="rect">
                      <a:avLst/>
                    </a:prstGeom>
                  </pic:spPr>
                </pic:pic>
              </a:graphicData>
            </a:graphic>
          </wp:inline>
        </w:drawing>
      </w:r>
    </w:p>
    <w:p w:rsidR="00880278" w:rsidRDefault="00D2080C">
      <w:pPr>
        <w:tabs>
          <w:tab w:val="center" w:pos="833"/>
          <w:tab w:val="center" w:pos="1559"/>
          <w:tab w:val="center" w:pos="1814"/>
          <w:tab w:val="center" w:pos="2381"/>
          <w:tab w:val="center" w:pos="4728"/>
        </w:tabs>
        <w:spacing w:after="12" w:line="253" w:lineRule="auto"/>
      </w:pPr>
      <w:r>
        <w:rPr>
          <w:noProof/>
        </w:rPr>
        <w:lastRenderedPageBreak/>
        <mc:AlternateContent>
          <mc:Choice Requires="wpg">
            <w:drawing>
              <wp:anchor distT="0" distB="0" distL="114300" distR="114300" simplePos="0" relativeHeight="251662336" behindDoc="1" locked="0" layoutInCell="1" allowOverlap="1" wp14:anchorId="099706A4" wp14:editId="01E66A32">
                <wp:simplePos x="0" y="0"/>
                <wp:positionH relativeFrom="column">
                  <wp:posOffset>78350</wp:posOffset>
                </wp:positionH>
                <wp:positionV relativeFrom="paragraph">
                  <wp:posOffset>-65728</wp:posOffset>
                </wp:positionV>
                <wp:extent cx="905294" cy="262699"/>
                <wp:effectExtent l="0" t="0" r="0" b="0"/>
                <wp:wrapNone/>
                <wp:docPr id="207482" name="Group 207482"/>
                <wp:cNvGraphicFramePr/>
                <a:graphic xmlns:a="http://schemas.openxmlformats.org/drawingml/2006/main">
                  <a:graphicData uri="http://schemas.microsoft.com/office/word/2010/wordprocessingGroup">
                    <wpg:wgp>
                      <wpg:cNvGrpSpPr/>
                      <wpg:grpSpPr>
                        <a:xfrm>
                          <a:off x="0" y="0"/>
                          <a:ext cx="905294" cy="262699"/>
                          <a:chOff x="0" y="0"/>
                          <a:chExt cx="905294" cy="262699"/>
                        </a:xfrm>
                      </wpg:grpSpPr>
                      <wps:wsp>
                        <wps:cNvPr id="3293" name="Shape 3293"/>
                        <wps:cNvSpPr/>
                        <wps:spPr>
                          <a:xfrm>
                            <a:off x="0" y="0"/>
                            <a:ext cx="905294" cy="262699"/>
                          </a:xfrm>
                          <a:custGeom>
                            <a:avLst/>
                            <a:gdLst/>
                            <a:ahLst/>
                            <a:cxnLst/>
                            <a:rect l="0" t="0" r="0" b="0"/>
                            <a:pathLst>
                              <a:path w="905294" h="262699">
                                <a:moveTo>
                                  <a:pt x="108001" y="0"/>
                                </a:moveTo>
                                <a:lnTo>
                                  <a:pt x="797306" y="0"/>
                                </a:lnTo>
                                <a:cubicBezTo>
                                  <a:pt x="905294" y="0"/>
                                  <a:pt x="905294" y="108001"/>
                                  <a:pt x="905294" y="108001"/>
                                </a:cubicBezTo>
                                <a:lnTo>
                                  <a:pt x="905294" y="154699"/>
                                </a:lnTo>
                                <a:cubicBezTo>
                                  <a:pt x="905294" y="262699"/>
                                  <a:pt x="797306" y="262699"/>
                                  <a:pt x="797306" y="262699"/>
                                </a:cubicBezTo>
                                <a:lnTo>
                                  <a:pt x="108001" y="262699"/>
                                </a:lnTo>
                                <a:cubicBezTo>
                                  <a:pt x="0" y="262699"/>
                                  <a:pt x="0" y="154699"/>
                                  <a:pt x="0" y="154699"/>
                                </a:cubicBezTo>
                                <a:lnTo>
                                  <a:pt x="0" y="108001"/>
                                </a:lnTo>
                                <a:cubicBezTo>
                                  <a:pt x="0" y="0"/>
                                  <a:pt x="108001" y="0"/>
                                  <a:pt x="108001" y="0"/>
                                </a:cubicBezTo>
                                <a:close/>
                              </a:path>
                            </a:pathLst>
                          </a:custGeom>
                          <a:ln w="0" cap="flat">
                            <a:miter lim="127000"/>
                          </a:ln>
                        </wps:spPr>
                        <wps:style>
                          <a:lnRef idx="0">
                            <a:srgbClr val="000000">
                              <a:alpha val="0"/>
                            </a:srgbClr>
                          </a:lnRef>
                          <a:fillRef idx="1">
                            <a:srgbClr val="EBB098"/>
                          </a:fillRef>
                          <a:effectRef idx="0">
                            <a:scrgbClr r="0" g="0" b="0"/>
                          </a:effectRef>
                          <a:fontRef idx="none"/>
                        </wps:style>
                        <wps:bodyPr/>
                      </wps:wsp>
                      <wps:wsp>
                        <wps:cNvPr id="3295" name="Shape 3295"/>
                        <wps:cNvSpPr/>
                        <wps:spPr>
                          <a:xfrm>
                            <a:off x="0" y="0"/>
                            <a:ext cx="905294" cy="262699"/>
                          </a:xfrm>
                          <a:custGeom>
                            <a:avLst/>
                            <a:gdLst/>
                            <a:ahLst/>
                            <a:cxnLst/>
                            <a:rect l="0" t="0" r="0" b="0"/>
                            <a:pathLst>
                              <a:path w="905294" h="262699">
                                <a:moveTo>
                                  <a:pt x="108001" y="0"/>
                                </a:moveTo>
                                <a:cubicBezTo>
                                  <a:pt x="108001" y="0"/>
                                  <a:pt x="0" y="0"/>
                                  <a:pt x="0" y="108001"/>
                                </a:cubicBezTo>
                                <a:lnTo>
                                  <a:pt x="0" y="154699"/>
                                </a:lnTo>
                                <a:cubicBezTo>
                                  <a:pt x="0" y="154699"/>
                                  <a:pt x="0" y="262699"/>
                                  <a:pt x="108001" y="262699"/>
                                </a:cubicBezTo>
                                <a:lnTo>
                                  <a:pt x="797306" y="262699"/>
                                </a:lnTo>
                                <a:cubicBezTo>
                                  <a:pt x="797306" y="262699"/>
                                  <a:pt x="905294" y="262699"/>
                                  <a:pt x="905294" y="154699"/>
                                </a:cubicBezTo>
                                <a:lnTo>
                                  <a:pt x="905294" y="108001"/>
                                </a:lnTo>
                                <a:cubicBezTo>
                                  <a:pt x="905294" y="108001"/>
                                  <a:pt x="905294" y="0"/>
                                  <a:pt x="797306" y="0"/>
                                </a:cubicBezTo>
                                <a:lnTo>
                                  <a:pt x="108001" y="0"/>
                                </a:lnTo>
                                <a:close/>
                              </a:path>
                            </a:pathLst>
                          </a:custGeom>
                          <a:ln w="12700" cap="flat">
                            <a:miter lim="127000"/>
                          </a:ln>
                        </wps:spPr>
                        <wps:style>
                          <a:lnRef idx="1">
                            <a:srgbClr val="85432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07482" style="width:71.283pt;height:20.685pt;position:absolute;z-index:-2147483644;mso-position-horizontal-relative:text;mso-position-horizontal:absolute;margin-left:6.1693pt;mso-position-vertical-relative:text;margin-top:-5.17554pt;" coordsize="9052,2626">
                <v:shape id="Shape 3293" style="position:absolute;width:9052;height:2626;left:0;top:0;" coordsize="905294,262699" path="m108001,0l797306,0c905294,0,905294,108001,905294,108001l905294,154699c905294,262699,797306,262699,797306,262699l108001,262699c0,262699,0,154699,0,154699l0,108001c0,0,108001,0,108001,0x">
                  <v:stroke weight="0pt" endcap="flat" joinstyle="miter" miterlimit="10" on="false" color="#000000" opacity="0"/>
                  <v:fill on="true" color="#ebb098"/>
                </v:shape>
                <v:shape id="Shape 3295" style="position:absolute;width:9052;height:2626;left:0;top:0;" coordsize="905294,262699" path="m108001,0c108001,0,0,0,0,108001l0,154699c0,154699,0,262699,108001,262699l797306,262699c797306,262699,905294,262699,905294,154699l905294,108001c905294,108001,905294,0,797306,0l108001,0x">
                  <v:stroke weight="1pt" endcap="flat" joinstyle="miter" miterlimit="10" on="true" color="#854322"/>
                  <v:fill on="false" color="#000000" opacity="0"/>
                </v:shape>
              </v:group>
            </w:pict>
          </mc:Fallback>
        </mc:AlternateContent>
      </w:r>
      <w:r>
        <w:tab/>
      </w:r>
      <w:r>
        <w:rPr>
          <w:b/>
          <w:color w:val="181717"/>
          <w:sz w:val="46"/>
          <w:vertAlign w:val="superscript"/>
        </w:rPr>
        <w:t>BÀI 4</w:t>
      </w:r>
      <w:r>
        <w:rPr>
          <w:b/>
          <w:color w:val="181717"/>
          <w:sz w:val="46"/>
          <w:vertAlign w:val="superscript"/>
        </w:rPr>
        <w:tab/>
      </w:r>
      <w:r>
        <w:rPr>
          <w:b/>
          <w:color w:val="E95938"/>
          <w:sz w:val="30"/>
        </w:rPr>
        <w:t xml:space="preserve"> </w:t>
      </w:r>
      <w:r>
        <w:rPr>
          <w:b/>
          <w:color w:val="E95938"/>
          <w:sz w:val="30"/>
        </w:rPr>
        <w:tab/>
        <w:t xml:space="preserve"> </w:t>
      </w:r>
      <w:r>
        <w:rPr>
          <w:b/>
          <w:color w:val="E95938"/>
          <w:sz w:val="30"/>
        </w:rPr>
        <w:tab/>
        <w:t xml:space="preserve"> </w:t>
      </w:r>
      <w:r>
        <w:rPr>
          <w:b/>
          <w:color w:val="E95938"/>
          <w:sz w:val="30"/>
        </w:rPr>
        <w:tab/>
        <w:t>HỆ THỐNG ĐIỆN QUỐC GIA</w:t>
      </w:r>
    </w:p>
    <w:p w:rsidR="00880278" w:rsidRDefault="00D2080C">
      <w:pPr>
        <w:spacing w:after="194" w:line="265" w:lineRule="auto"/>
        <w:ind w:left="710" w:right="588" w:hanging="10"/>
        <w:jc w:val="center"/>
      </w:pPr>
      <w:r>
        <w:rPr>
          <w:rFonts w:ascii="Times New Roman" w:eastAsia="Times New Roman" w:hAnsi="Times New Roman" w:cs="Times New Roman"/>
          <w:color w:val="181717"/>
          <w:sz w:val="25"/>
        </w:rPr>
        <w:t xml:space="preserve">         (Thời gian thực hiện: 2 tiết)</w:t>
      </w:r>
    </w:p>
    <w:p w:rsidR="00880278" w:rsidRDefault="00D2080C">
      <w:pPr>
        <w:pStyle w:val="Heading3"/>
        <w:ind w:right="5819"/>
      </w:pPr>
      <w:r>
        <w:t>I.  MỤC TIÊU</w:t>
      </w:r>
    </w:p>
    <w:p w:rsidR="00880278" w:rsidRDefault="00D2080C">
      <w:pPr>
        <w:spacing w:after="80"/>
        <w:ind w:left="123" w:hanging="10"/>
      </w:pPr>
      <w:r>
        <w:rPr>
          <w:b/>
          <w:color w:val="B62E27"/>
          <w:sz w:val="25"/>
        </w:rPr>
        <w:t xml:space="preserve">1.  Kiến thức </w:t>
      </w:r>
    </w:p>
    <w:p w:rsidR="00880278" w:rsidRDefault="00D2080C">
      <w:pPr>
        <w:spacing w:after="176" w:line="260" w:lineRule="auto"/>
        <w:ind w:left="407" w:right="45" w:hanging="10"/>
        <w:jc w:val="both"/>
      </w:pPr>
      <w:r>
        <w:rPr>
          <w:rFonts w:ascii="Times New Roman" w:eastAsia="Times New Roman" w:hAnsi="Times New Roman" w:cs="Times New Roman"/>
          <w:color w:val="181717"/>
          <w:sz w:val="25"/>
        </w:rPr>
        <w:t>Cấu trúc chung và vai trò của các thành phần trong hệ thống điện quốc gia.</w:t>
      </w:r>
    </w:p>
    <w:p w:rsidR="00880278" w:rsidRDefault="00D2080C">
      <w:pPr>
        <w:pStyle w:val="Heading4"/>
      </w:pPr>
      <w:r>
        <w:t xml:space="preserve">2. Năng lực </w:t>
      </w:r>
    </w:p>
    <w:p w:rsidR="00880278" w:rsidRDefault="009B2A86" w:rsidP="009B2A86">
      <w:pPr>
        <w:spacing w:after="85" w:line="262" w:lineRule="auto"/>
        <w:ind w:left="584"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2F2925"/>
          <w:sz w:val="25"/>
        </w:rPr>
        <w:t>Vẽ và mô tả được cấu trúc chung của hệ thống điện quốc gia.</w:t>
      </w:r>
    </w:p>
    <w:p w:rsidR="00880278" w:rsidRDefault="009B2A86" w:rsidP="009B2A86">
      <w:pPr>
        <w:spacing w:after="85" w:line="262" w:lineRule="auto"/>
        <w:ind w:left="584"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2F2925"/>
          <w:sz w:val="25"/>
        </w:rPr>
        <w:t>Trình bày được vai trò của từng thành phần trong hệ thống điện quốc gia.</w:t>
      </w:r>
    </w:p>
    <w:p w:rsidR="00880278" w:rsidRDefault="009B2A86" w:rsidP="009B2A86">
      <w:pPr>
        <w:spacing w:after="174" w:line="262" w:lineRule="auto"/>
        <w:ind w:left="584"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2F2925"/>
          <w:sz w:val="25"/>
        </w:rPr>
        <w:t xml:space="preserve">Chủ động học tập, tìm hiểu về hệ thống điện quốc gia. </w:t>
      </w:r>
    </w:p>
    <w:p w:rsidR="00880278" w:rsidRDefault="00D2080C">
      <w:pPr>
        <w:pStyle w:val="Heading4"/>
      </w:pPr>
      <w:r>
        <w:t xml:space="preserve">3. Phẩm chất </w:t>
      </w:r>
    </w:p>
    <w:p w:rsidR="00880278" w:rsidRDefault="00D2080C">
      <w:pPr>
        <w:spacing w:after="199" w:line="260" w:lineRule="auto"/>
        <w:ind w:left="407" w:right="45" w:hanging="10"/>
        <w:jc w:val="both"/>
      </w:pPr>
      <w:r>
        <w:rPr>
          <w:rFonts w:ascii="Times New Roman" w:eastAsia="Times New Roman" w:hAnsi="Times New Roman" w:cs="Times New Roman"/>
          <w:color w:val="181717"/>
          <w:sz w:val="25"/>
        </w:rPr>
        <w:t>Chăm chỉ trong học tập, có trách nhiệm trong việc bảo vệ hệ thống điện quốc gia.</w:t>
      </w:r>
    </w:p>
    <w:p w:rsidR="00880278" w:rsidRDefault="00D2080C">
      <w:pPr>
        <w:spacing w:after="0" w:line="336" w:lineRule="auto"/>
        <w:ind w:left="397" w:right="5819" w:hanging="281"/>
      </w:pPr>
      <w:r>
        <w:rPr>
          <w:b/>
          <w:color w:val="862A3A"/>
          <w:sz w:val="26"/>
        </w:rPr>
        <w:t xml:space="preserve">II.  THIẾT BỊ VÀ HỌC LIỆU </w:t>
      </w:r>
      <w:r>
        <w:rPr>
          <w:rFonts w:ascii="Times New Roman" w:eastAsia="Times New Roman" w:hAnsi="Times New Roman" w:cs="Times New Roman"/>
          <w:color w:val="181717"/>
          <w:sz w:val="25"/>
        </w:rPr>
        <w:t>– SGK Công nghệ 12.</w:t>
      </w:r>
    </w:p>
    <w:p w:rsidR="00880278" w:rsidRDefault="009B2A86" w:rsidP="009B2A86">
      <w:pPr>
        <w:spacing w:after="88" w:line="260" w:lineRule="auto"/>
        <w:ind w:left="58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Các sơ đồ cấu trúc của hệ thống điện, lưới điện quốc gia.</w:t>
      </w:r>
    </w:p>
    <w:p w:rsidR="00880278" w:rsidRDefault="009B2A86" w:rsidP="009B2A86">
      <w:pPr>
        <w:spacing w:after="199" w:line="260" w:lineRule="auto"/>
        <w:ind w:left="58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Phiếu học tập.</w:t>
      </w:r>
    </w:p>
    <w:p w:rsidR="00880278" w:rsidRDefault="00D2080C">
      <w:pPr>
        <w:pStyle w:val="Heading3"/>
        <w:ind w:right="5819"/>
      </w:pPr>
      <w:r>
        <w:t>III.  TIẾN TRÌNH DẠY HỌC</w:t>
      </w:r>
    </w:p>
    <w:p w:rsidR="00880278" w:rsidRDefault="00D2080C">
      <w:pPr>
        <w:pStyle w:val="Heading4"/>
      </w:pPr>
      <w:r>
        <w:t xml:space="preserve">1. Hoạt động 1. Mở đầu </w:t>
      </w:r>
    </w:p>
    <w:p w:rsidR="00880278" w:rsidRDefault="00D2080C">
      <w:pPr>
        <w:spacing w:after="97"/>
        <w:ind w:left="407" w:hanging="10"/>
      </w:pPr>
      <w:r>
        <w:rPr>
          <w:rFonts w:ascii="Times New Roman" w:eastAsia="Times New Roman" w:hAnsi="Times New Roman" w:cs="Times New Roman"/>
          <w:i/>
          <w:color w:val="181717"/>
          <w:sz w:val="25"/>
        </w:rPr>
        <w:t xml:space="preserve">a) Mục tiêu </w:t>
      </w:r>
    </w:p>
    <w:p w:rsidR="00880278" w:rsidRDefault="00D2080C">
      <w:pPr>
        <w:spacing w:after="88" w:line="260" w:lineRule="auto"/>
        <w:ind w:left="407" w:right="45" w:hanging="10"/>
        <w:jc w:val="both"/>
      </w:pPr>
      <w:r>
        <w:rPr>
          <w:rFonts w:ascii="Times New Roman" w:eastAsia="Times New Roman" w:hAnsi="Times New Roman" w:cs="Times New Roman"/>
          <w:color w:val="181717"/>
          <w:sz w:val="25"/>
        </w:rPr>
        <w:t xml:space="preserve">Huy động khả năng quan sát, vốn hiểu biết, kinh nghiệm thực tế của HS về hệ thống điện quốc gia; tạo sự hứng thú, kích thích tính tò mò, tạo tâm thế cho HS vào bài học. </w:t>
      </w:r>
      <w:r>
        <w:rPr>
          <w:rFonts w:ascii="Times New Roman" w:eastAsia="Times New Roman" w:hAnsi="Times New Roman" w:cs="Times New Roman"/>
          <w:i/>
          <w:color w:val="181717"/>
          <w:sz w:val="25"/>
        </w:rPr>
        <w:t>b) Tổ chức thực hiện</w:t>
      </w:r>
    </w:p>
    <w:p w:rsidR="00880278" w:rsidRDefault="009B2A86" w:rsidP="009B2A86">
      <w:pPr>
        <w:spacing w:after="208" w:line="260" w:lineRule="auto"/>
        <w:ind w:left="568"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giao nhiệm vụ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520" w:right="79"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520" w:right="79" w:hanging="10"/>
        <w:jc w:val="both"/>
      </w:pPr>
      <w:r>
        <w:rPr>
          <w:rFonts w:ascii="Times New Roman" w:eastAsia="Times New Roman" w:hAnsi="Times New Roman" w:cs="Times New Roman"/>
          <w:color w:val="181717"/>
          <w:sz w:val="25"/>
        </w:rPr>
        <w:t>HS quan sát Hình 4.1 SGK và trả lời câu hỏi : Cho biết vai trò của các thành phần, thiết bị trong hệ thống điện?</w:t>
      </w:r>
    </w:p>
    <w:p w:rsidR="00880278" w:rsidRDefault="009B2A86" w:rsidP="009B2A86">
      <w:pPr>
        <w:spacing w:after="208" w:line="260" w:lineRule="auto"/>
        <w:ind w:left="568"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quan sát và trả lời câu hỏi. GV quan sát, gợi ý câu trả lời.</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4"/>
        <w:ind w:left="520" w:right="158" w:hanging="10"/>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4" w:line="260" w:lineRule="auto"/>
        <w:ind w:left="520" w:right="158" w:hanging="10"/>
        <w:jc w:val="both"/>
      </w:pPr>
      <w:r>
        <w:rPr>
          <w:rFonts w:ascii="Times New Roman" w:eastAsia="Times New Roman" w:hAnsi="Times New Roman" w:cs="Times New Roman"/>
          <w:color w:val="181717"/>
          <w:sz w:val="25"/>
        </w:rPr>
        <w:t>Câu trả lời của HS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20" w:right="158" w:hanging="10"/>
        <w:jc w:val="both"/>
      </w:pPr>
      <w:r>
        <w:rPr>
          <w:rFonts w:ascii="Times New Roman" w:eastAsia="Times New Roman" w:hAnsi="Times New Roman" w:cs="Times New Roman"/>
          <w:color w:val="181717"/>
          <w:sz w:val="25"/>
        </w:rPr>
        <w:t>Trên Hình 4.1 có: Nhà máy phát điện, đường dây truyền tải và phân phối điện, tiêu thụ điện công nghiệp và thương mại, tiêu thụ điện hộ gia đình.</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20" w:line="260" w:lineRule="auto"/>
        <w:ind w:left="391" w:right="158" w:hanging="10"/>
        <w:jc w:val="both"/>
      </w:pPr>
      <w:r>
        <w:rPr>
          <w:rFonts w:ascii="Times New Roman" w:eastAsia="Times New Roman" w:hAnsi="Times New Roman" w:cs="Times New Roman"/>
          <w:color w:val="181717"/>
          <w:sz w:val="25"/>
        </w:rPr>
        <w:lastRenderedPageBreak/>
        <w:t>Vai trò của các thành phần và thiết bị:</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20"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Nhà máy điện: tạo ra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20"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Đường dây truyền tải và phân phối điện: dẫn điện từ nơi sản xuất đến nơi tiêu thụ.</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67" w:line="359"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Tiêu thụ điện công nghiệp và thương mại: nơi tiêu thụ điện.– Tiêu thụ điện hộ gia đình: nơi tiêu thụ điện.</w:t>
      </w:r>
    </w:p>
    <w:p w:rsidR="00880278" w:rsidRDefault="009B2A86" w:rsidP="009B2A86">
      <w:pPr>
        <w:spacing w:after="88" w:line="260" w:lineRule="auto"/>
        <w:ind w:left="568"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Chọn 1 HS trả lời câu hỏi; GV có thể gợi ý cho HS trả lời.</w:t>
      </w:r>
    </w:p>
    <w:p w:rsidR="00880278" w:rsidRDefault="009B2A86" w:rsidP="009B2A86">
      <w:pPr>
        <w:spacing w:after="175" w:line="260" w:lineRule="auto"/>
        <w:ind w:left="568"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kết luận: Sau khi quan sát và cùng phân tích Hình 4.1, ta thấy để tạo nên một hệ thống điện quốc gia cần có nhiều thành phần và thiết bị điện kết hợp lại với nhau. Mỗi một thành phần sẽ có một vai trò nhất định, phối hợp lại để tạo nên vai trò chung cho toàn hệ thống điện quốc gia. Hôm nay, chúng ta sẽ tìm hiểu về cấu trúc chung và vai trò của hệ thống điện quốc gia.</w:t>
      </w:r>
    </w:p>
    <w:p w:rsidR="00880278" w:rsidRDefault="00D2080C">
      <w:pPr>
        <w:pStyle w:val="Heading4"/>
        <w:ind w:left="-5"/>
      </w:pPr>
      <w:r>
        <w:t>2. Hoạt động 2. Hình thành kiến thức mới</w:t>
      </w:r>
    </w:p>
    <w:p w:rsidR="00880278" w:rsidRDefault="00D2080C">
      <w:pPr>
        <w:spacing w:after="80"/>
        <w:ind w:left="-5" w:right="42" w:hanging="10"/>
        <w:jc w:val="both"/>
      </w:pPr>
      <w:r>
        <w:rPr>
          <w:b/>
          <w:i/>
          <w:color w:val="181717"/>
          <w:sz w:val="25"/>
        </w:rPr>
        <w:t>2.1. Tìm hiểu về cấu trúc chung của hệ thống điện quốc gia</w:t>
      </w:r>
    </w:p>
    <w:p w:rsidR="00880278" w:rsidRDefault="00D2080C">
      <w:pPr>
        <w:spacing w:after="15" w:line="336" w:lineRule="auto"/>
        <w:ind w:left="278" w:right="1082" w:hanging="10"/>
        <w:jc w:val="both"/>
      </w:pPr>
      <w:r>
        <w:rPr>
          <w:rFonts w:ascii="Times New Roman" w:eastAsia="Times New Roman" w:hAnsi="Times New Roman" w:cs="Times New Roman"/>
          <w:i/>
          <w:color w:val="181717"/>
          <w:sz w:val="25"/>
        </w:rPr>
        <w:t>a) Mục tiêu:</w:t>
      </w:r>
      <w:r>
        <w:rPr>
          <w:rFonts w:ascii="Times New Roman" w:eastAsia="Times New Roman" w:hAnsi="Times New Roman" w:cs="Times New Roman"/>
          <w:color w:val="181717"/>
          <w:sz w:val="25"/>
        </w:rPr>
        <w:t xml:space="preserve"> </w:t>
      </w:r>
      <w:r>
        <w:rPr>
          <w:rFonts w:ascii="Times New Roman" w:eastAsia="Times New Roman" w:hAnsi="Times New Roman" w:cs="Times New Roman"/>
          <w:color w:val="2F2925"/>
          <w:sz w:val="25"/>
        </w:rPr>
        <w:t xml:space="preserve">Vẽ và mô tả được cấu trúc chung của hệ thống điện quốc gia. </w:t>
      </w:r>
      <w:r>
        <w:rPr>
          <w:rFonts w:ascii="Times New Roman" w:eastAsia="Times New Roman" w:hAnsi="Times New Roman" w:cs="Times New Roman"/>
          <w:i/>
          <w:color w:val="181717"/>
          <w:sz w:val="25"/>
        </w:rPr>
        <w:t>b) Tổ chức thực hiện</w:t>
      </w:r>
    </w:p>
    <w:p w:rsidR="00880278" w:rsidRDefault="00D2080C">
      <w:pPr>
        <w:spacing w:after="48" w:line="260" w:lineRule="auto"/>
        <w:ind w:left="304" w:right="45" w:hanging="10"/>
        <w:jc w:val="both"/>
      </w:pPr>
      <w:r>
        <w:rPr>
          <w:rFonts w:ascii="Segoe UI Symbol" w:eastAsia="Segoe UI Symbol" w:hAnsi="Segoe UI Symbol" w:cs="Segoe UI Symbol"/>
          <w:color w:val="181717"/>
          <w:sz w:val="25"/>
        </w:rPr>
        <w:t>∗</w:t>
      </w:r>
      <w:r>
        <w:rPr>
          <w:rFonts w:ascii="Times New Roman" w:eastAsia="Times New Roman" w:hAnsi="Times New Roman" w:cs="Times New Roman"/>
          <w:b/>
          <w:color w:val="181717"/>
          <w:sz w:val="25"/>
        </w:rPr>
        <w:t xml:space="preserve"> </w:t>
      </w:r>
      <w:r>
        <w:rPr>
          <w:rFonts w:ascii="Times New Roman" w:eastAsia="Times New Roman" w:hAnsi="Times New Roman" w:cs="Times New Roman"/>
          <w:color w:val="181717"/>
          <w:sz w:val="25"/>
        </w:rPr>
        <w:t>Nhiệm vụ 1</w:t>
      </w:r>
      <w:r>
        <w:rPr>
          <w:rFonts w:ascii="Times New Roman" w:eastAsia="Times New Roman" w:hAnsi="Times New Roman" w:cs="Times New Roman"/>
          <w:b/>
          <w:color w:val="181717"/>
          <w:sz w:val="25"/>
        </w:rPr>
        <w:t xml:space="preserve"> </w:t>
      </w:r>
    </w:p>
    <w:p w:rsidR="00880278" w:rsidRDefault="009B2A86" w:rsidP="009B2A86">
      <w:pPr>
        <w:spacing w:after="211" w:line="260" w:lineRule="auto"/>
        <w:ind w:left="581" w:right="101" w:hanging="243"/>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23" w:line="312" w:lineRule="auto"/>
        <w:ind w:left="391" w:right="227"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quan sát Hình 4.2 SGK và thực hiện nhiệm vụ sau đây: Tìm sự tương đồng của các thành phần trong Hình 4.2 với các thành phần trong Hình 4.1.</w:t>
      </w:r>
    </w:p>
    <w:p w:rsidR="00880278" w:rsidRDefault="009B2A86" w:rsidP="009B2A86">
      <w:pPr>
        <w:spacing w:after="208" w:line="260" w:lineRule="auto"/>
        <w:ind w:left="581" w:right="101" w:hanging="243"/>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HS thực hiện nhiệm vụ: Quan sát Hình 4.2 và trả lời câu hỏi.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21"/>
        <w:ind w:left="391" w:right="158" w:hanging="10"/>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20" w:line="260" w:lineRule="auto"/>
        <w:ind w:left="624" w:right="158" w:hanging="243"/>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Câu trả lời của HS:</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20" w:line="260" w:lineRule="auto"/>
        <w:ind w:left="624" w:right="158" w:hanging="243"/>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Nhiệm vụ 1: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20" w:line="260" w:lineRule="auto"/>
        <w:ind w:left="644" w:right="158" w:hanging="263"/>
        <w:jc w:val="both"/>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Nguồn điện tương đồng với phát điện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20" w:line="260" w:lineRule="auto"/>
        <w:ind w:left="644" w:right="158" w:hanging="263"/>
        <w:jc w:val="both"/>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Lưới điện tương đồng với truyền tải điện và phân phối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44" w:right="158" w:hanging="263"/>
        <w:jc w:val="both"/>
      </w:pPr>
      <w:r>
        <w:rPr>
          <w:rFonts w:ascii="Times New Roman" w:eastAsia="Times New Roman" w:hAnsi="Times New Roman" w:cs="Times New Roman"/>
          <w:color w:val="181717"/>
          <w:sz w:val="25"/>
          <w:szCs w:val="25"/>
          <w:u w:color="000000"/>
        </w:rPr>
        <w:t>3)</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Tải tiêu thụ tương đồng với tiêu thụ điện công nghiệp, thương mại và tiêu thụ điện hộ gia đình.</w:t>
      </w:r>
    </w:p>
    <w:p w:rsidR="00880278" w:rsidRDefault="009B2A86" w:rsidP="009B2A86">
      <w:pPr>
        <w:spacing w:after="88" w:line="260" w:lineRule="auto"/>
        <w:ind w:left="581" w:right="45" w:hanging="184"/>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tổ chức báo cáo, thảo luận: GV gọi 1, 2 HS trả lời câu hỏi,  GV nhận xét kết quả câu trả lời của HS và kết luận. Hệ thống điện quốc gia có cấu trúc chung bao gồm ba phần chính:  nguồn điện, lưới điện và tải tiêu thụ được liên kết với nhau </w:t>
      </w:r>
      <w:r w:rsidR="00D2080C">
        <w:rPr>
          <w:rFonts w:ascii="Times New Roman" w:eastAsia="Times New Roman" w:hAnsi="Times New Roman" w:cs="Times New Roman"/>
          <w:color w:val="181717"/>
          <w:sz w:val="25"/>
        </w:rPr>
        <w:lastRenderedPageBreak/>
        <w:t>thành một hệ thống thống nhất trong phạm vi cả nước để thực hiện quá trình sản xuất, truyền tải, phân phối và tiêu thụ điện năng.</w:t>
      </w:r>
    </w:p>
    <w:p w:rsidR="00880278" w:rsidRDefault="00D2080C">
      <w:pPr>
        <w:spacing w:after="56" w:line="260" w:lineRule="auto"/>
        <w:ind w:left="407" w:right="45" w:hanging="10"/>
        <w:jc w:val="both"/>
      </w:pPr>
      <w:r>
        <w:rPr>
          <w:rFonts w:ascii="Segoe UI Symbol" w:eastAsia="Segoe UI Symbol" w:hAnsi="Segoe UI Symbol" w:cs="Segoe UI Symbol"/>
          <w:color w:val="181717"/>
          <w:sz w:val="25"/>
        </w:rPr>
        <w:t>∗</w:t>
      </w:r>
      <w:r>
        <w:rPr>
          <w:rFonts w:ascii="Times New Roman" w:eastAsia="Times New Roman" w:hAnsi="Times New Roman" w:cs="Times New Roman"/>
          <w:b/>
          <w:color w:val="181717"/>
          <w:sz w:val="25"/>
        </w:rPr>
        <w:t xml:space="preserve"> </w:t>
      </w:r>
      <w:r>
        <w:rPr>
          <w:rFonts w:ascii="Times New Roman" w:eastAsia="Times New Roman" w:hAnsi="Times New Roman" w:cs="Times New Roman"/>
          <w:color w:val="181717"/>
          <w:sz w:val="25"/>
        </w:rPr>
        <w:t>Nhiệm vụ 2:</w:t>
      </w:r>
      <w:r>
        <w:rPr>
          <w:rFonts w:ascii="Times New Roman" w:eastAsia="Times New Roman" w:hAnsi="Times New Roman" w:cs="Times New Roman"/>
          <w:b/>
          <w:color w:val="181717"/>
          <w:sz w:val="25"/>
        </w:rPr>
        <w:t xml:space="preserve"> </w:t>
      </w:r>
    </w:p>
    <w:p w:rsidR="00880278" w:rsidRDefault="009B2A86" w:rsidP="009B2A86">
      <w:pPr>
        <w:spacing w:after="211" w:line="260" w:lineRule="auto"/>
        <w:ind w:left="581" w:right="45" w:hanging="184"/>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5" w:line="260" w:lineRule="auto"/>
        <w:ind w:left="520"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quan sát Hình 4.3 SGK và thực hiện nhiệm vụ sau đây: Vẽ sơ đồ vào vở ghi và mô tả sơ đồ cấu trúc hệ thống điện quốc gia.</w:t>
      </w:r>
    </w:p>
    <w:p w:rsidR="00880278" w:rsidRDefault="009B2A86" w:rsidP="009B2A86">
      <w:pPr>
        <w:spacing w:after="88" w:line="260" w:lineRule="auto"/>
        <w:ind w:left="581" w:right="45" w:hanging="184"/>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w:t>
      </w:r>
    </w:p>
    <w:p w:rsidR="00880278" w:rsidRDefault="00D2080C">
      <w:pPr>
        <w:spacing w:after="208" w:line="260" w:lineRule="auto"/>
        <w:ind w:left="407" w:right="45" w:hanging="10"/>
        <w:jc w:val="both"/>
      </w:pPr>
      <w:r>
        <w:rPr>
          <w:rFonts w:ascii="Times New Roman" w:eastAsia="Times New Roman" w:hAnsi="Times New Roman" w:cs="Times New Roman"/>
          <w:color w:val="181717"/>
          <w:sz w:val="25"/>
        </w:rPr>
        <w:t xml:space="preserve">+ Quan sát Hình 4.3 và thực hiện nhiệm vụ.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21"/>
        <w:ind w:left="520" w:right="158" w:hanging="10"/>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20" w:line="260" w:lineRule="auto"/>
        <w:ind w:left="520" w:right="158" w:hanging="10"/>
        <w:jc w:val="both"/>
      </w:pPr>
      <w:r>
        <w:rPr>
          <w:rFonts w:ascii="Times New Roman" w:eastAsia="Times New Roman" w:hAnsi="Times New Roman" w:cs="Times New Roman"/>
          <w:color w:val="181717"/>
          <w:sz w:val="25"/>
        </w:rPr>
        <w:t xml:space="preserve"> Câu trả lời của HS: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20" w:line="260" w:lineRule="auto"/>
        <w:ind w:left="773" w:right="158" w:hanging="263"/>
        <w:jc w:val="both"/>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Vẽ sơ đồ cấu trúc hệ thống điện quốc gia Hình 4.3.</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0" w:line="359" w:lineRule="auto"/>
        <w:ind w:left="773" w:right="158" w:hanging="263"/>
        <w:jc w:val="both"/>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Mô tả cấu trúc hệ thống điện quốc gia: gồm có nguồn điện, lưới điện và tải tiêu thụ.– Nguồn điện gồm nhiều nhà máy điện khác nhau cung cấp cho hệ thống điện quốc gia.</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19"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Lưới điện gồm một lưới điện truyền tải chung và nhiều lưới điện phân phối cho từng nơi tiêu thụ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Tải tiêu thụ gồm nhiều tải khác nhau được lấy điện từ lưới điện phân phối.</w:t>
      </w:r>
    </w:p>
    <w:p w:rsidR="00880278" w:rsidRDefault="009B2A86" w:rsidP="009B2A86">
      <w:pPr>
        <w:spacing w:after="88" w:line="260" w:lineRule="auto"/>
        <w:ind w:left="58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GV đưa ra sơ đồ cấu trúc hệ thống điện quốc gia và gọi đại diện 1, 2 HS trả lời, GV nhận xét cách vẽ sơ đồ và kết luận nội dung về cấu trúc hệ thống điện quốc gia.</w:t>
      </w:r>
    </w:p>
    <w:p w:rsidR="00880278" w:rsidRDefault="00D2080C">
      <w:pPr>
        <w:spacing w:after="0" w:line="336" w:lineRule="auto"/>
        <w:ind w:left="396" w:right="1142" w:hanging="283"/>
        <w:jc w:val="both"/>
      </w:pPr>
      <w:r>
        <w:rPr>
          <w:b/>
          <w:i/>
          <w:color w:val="181717"/>
          <w:sz w:val="25"/>
        </w:rPr>
        <w:t xml:space="preserve">2.2. Tìm hiểu về vai trò của các thành phần trong hệ thống điện quốc gia </w:t>
      </w:r>
      <w:r>
        <w:rPr>
          <w:rFonts w:ascii="Times New Roman" w:eastAsia="Times New Roman" w:hAnsi="Times New Roman" w:cs="Times New Roman"/>
          <w:i/>
          <w:color w:val="181717"/>
          <w:sz w:val="25"/>
        </w:rPr>
        <w:t xml:space="preserve">a) Mục tiêu </w:t>
      </w:r>
    </w:p>
    <w:p w:rsidR="00880278" w:rsidRDefault="009B2A86" w:rsidP="009B2A86">
      <w:pPr>
        <w:spacing w:after="85" w:line="262" w:lineRule="auto"/>
        <w:ind w:left="58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2F2925"/>
          <w:sz w:val="25"/>
        </w:rPr>
        <w:t>Trình bày được vai trò của từng thành phần trong hệ thống điện quốc gia.</w:t>
      </w:r>
    </w:p>
    <w:p w:rsidR="00880278" w:rsidRDefault="009B2A86" w:rsidP="009B2A86">
      <w:pPr>
        <w:spacing w:after="0" w:line="336" w:lineRule="auto"/>
        <w:ind w:left="58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2F2925"/>
          <w:sz w:val="25"/>
        </w:rPr>
        <w:t xml:space="preserve">Chủ động học tập, tìm hiểu về hệ thống điện quốc gia. </w:t>
      </w:r>
      <w:r w:rsidR="00D2080C">
        <w:rPr>
          <w:rFonts w:ascii="Times New Roman" w:eastAsia="Times New Roman" w:hAnsi="Times New Roman" w:cs="Times New Roman"/>
          <w:i/>
          <w:color w:val="181717"/>
          <w:sz w:val="25"/>
        </w:rPr>
        <w:t>b) Tổ chức thực hiện</w:t>
      </w:r>
    </w:p>
    <w:p w:rsidR="00880278" w:rsidRDefault="009B2A86" w:rsidP="009B2A86">
      <w:pPr>
        <w:spacing w:after="211" w:line="260" w:lineRule="auto"/>
        <w:ind w:left="58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520"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chia nhóm, yêu cầu đọc trang 23, 24 SGK và làm Phiếu học tập 1.</w:t>
      </w:r>
    </w:p>
    <w:p w:rsidR="00880278" w:rsidRDefault="009B2A86" w:rsidP="009B2A86">
      <w:pPr>
        <w:spacing w:after="88" w:line="260" w:lineRule="auto"/>
        <w:ind w:left="58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và tự trình bày trong nhóm. GV quan sát, nhắc nhở HS đọc sách và làm Phiếu học tập 1.</w:t>
      </w:r>
    </w:p>
    <w:p w:rsidR="00880278" w:rsidRDefault="00D2080C">
      <w:pPr>
        <w:spacing w:after="72"/>
        <w:ind w:left="406" w:hanging="10"/>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D2080C">
      <w:pPr>
        <w:pStyle w:val="Heading4"/>
        <w:spacing w:after="44"/>
        <w:ind w:left="178"/>
        <w:jc w:val="center"/>
      </w:pPr>
      <w:r>
        <w:rPr>
          <w:rFonts w:ascii="Times New Roman" w:eastAsia="Times New Roman" w:hAnsi="Times New Roman" w:cs="Times New Roman"/>
          <w:color w:val="181717"/>
        </w:rPr>
        <w:t>TRẢ LỜI PHIẾU HỌC TẬP 1</w:t>
      </w:r>
    </w:p>
    <w:p w:rsidR="00880278" w:rsidRDefault="00D2080C">
      <w:pPr>
        <w:spacing w:after="43" w:line="260" w:lineRule="auto"/>
        <w:ind w:left="406" w:right="45" w:hanging="10"/>
        <w:jc w:val="both"/>
      </w:pPr>
      <w:r>
        <w:rPr>
          <w:rFonts w:ascii="Times New Roman" w:eastAsia="Times New Roman" w:hAnsi="Times New Roman" w:cs="Times New Roman"/>
          <w:color w:val="181717"/>
          <w:sz w:val="25"/>
        </w:rPr>
        <w:t>Đọc thông tin trong mục II trang 23, 24 SGK và trả lời các câu hỏi sau:</w:t>
      </w:r>
    </w:p>
    <w:p w:rsidR="00880278" w:rsidRDefault="00D2080C">
      <w:pPr>
        <w:spacing w:after="64" w:line="260" w:lineRule="auto"/>
        <w:ind w:left="406" w:right="45" w:hanging="10"/>
        <w:jc w:val="both"/>
      </w:pPr>
      <w:r>
        <w:rPr>
          <w:rFonts w:ascii="Times New Roman" w:eastAsia="Times New Roman" w:hAnsi="Times New Roman" w:cs="Times New Roman"/>
          <w:color w:val="181717"/>
          <w:sz w:val="25"/>
        </w:rPr>
        <w:lastRenderedPageBreak/>
        <w:t>Câu 1. Hãy nêu vai trò của nguồn điện? Ghi tên một số dạng năng lượng được sử dụng để sản xuất điện năng dưới đây?</w:t>
      </w:r>
    </w:p>
    <w:p w:rsidR="00880278" w:rsidRDefault="00D2080C">
      <w:pPr>
        <w:spacing w:after="935" w:line="260" w:lineRule="auto"/>
        <w:ind w:left="406" w:right="45" w:hanging="10"/>
        <w:jc w:val="both"/>
      </w:pPr>
      <w:r>
        <w:rPr>
          <w:rFonts w:ascii="Times New Roman" w:eastAsia="Times New Roman" w:hAnsi="Times New Roman" w:cs="Times New Roman"/>
          <w:color w:val="181717"/>
          <w:sz w:val="25"/>
        </w:rPr>
        <w:t>Vai trò của nguồn điện: tạo ra điện năng và cung cấp cho hệ thống điện quốc gia.</w:t>
      </w:r>
    </w:p>
    <w:p w:rsidR="00880278" w:rsidRDefault="00D2080C">
      <w:pPr>
        <w:spacing w:after="170"/>
        <w:ind w:left="229"/>
        <w:jc w:val="center"/>
      </w:pPr>
      <w:r>
        <w:rPr>
          <w:rFonts w:ascii="Times New Roman" w:eastAsia="Times New Roman" w:hAnsi="Times New Roman" w:cs="Times New Roman"/>
          <w:color w:val="181717"/>
        </w:rPr>
        <w:t>Năng lượng mặt trời</w:t>
      </w:r>
    </w:p>
    <w:p w:rsidR="00880278" w:rsidRDefault="00D2080C">
      <w:pPr>
        <w:pStyle w:val="Heading5"/>
        <w:spacing w:after="6"/>
        <w:ind w:left="122" w:firstLine="0"/>
        <w:jc w:val="center"/>
      </w:pPr>
      <w:r>
        <w:rPr>
          <w:rFonts w:ascii="Times New Roman" w:eastAsia="Times New Roman" w:hAnsi="Times New Roman" w:cs="Times New Roman"/>
          <w:color w:val="181717"/>
          <w:sz w:val="24"/>
        </w:rPr>
        <w:t>CÁC DẠNG NĂNG LƯỢNG</w:t>
      </w:r>
    </w:p>
    <w:p w:rsidR="00880278" w:rsidRDefault="00D2080C">
      <w:pPr>
        <w:tabs>
          <w:tab w:val="center" w:pos="1468"/>
          <w:tab w:val="center" w:pos="4512"/>
          <w:tab w:val="center" w:pos="7411"/>
        </w:tabs>
        <w:spacing w:after="1165" w:line="265" w:lineRule="auto"/>
      </w:pPr>
      <w:r>
        <w:tab/>
      </w:r>
      <w:r>
        <w:rPr>
          <w:rFonts w:ascii="Times New Roman" w:eastAsia="Times New Roman" w:hAnsi="Times New Roman" w:cs="Times New Roman"/>
          <w:color w:val="181717"/>
        </w:rPr>
        <w:t>Năng lượng gió</w:t>
      </w:r>
      <w:r>
        <w:rPr>
          <w:rFonts w:ascii="Times New Roman" w:eastAsia="Times New Roman" w:hAnsi="Times New Roman" w:cs="Times New Roman"/>
          <w:color w:val="181717"/>
        </w:rPr>
        <w:tab/>
      </w:r>
      <w:r>
        <w:rPr>
          <w:rFonts w:ascii="Times New Roman" w:eastAsia="Times New Roman" w:hAnsi="Times New Roman" w:cs="Times New Roman"/>
          <w:b/>
          <w:color w:val="181717"/>
          <w:sz w:val="24"/>
        </w:rPr>
        <w:t>SẢN XUẤT ĐIỆN NĂNG</w:t>
      </w:r>
      <w:r>
        <w:rPr>
          <w:rFonts w:ascii="Times New Roman" w:eastAsia="Times New Roman" w:hAnsi="Times New Roman" w:cs="Times New Roman"/>
          <w:b/>
          <w:color w:val="181717"/>
          <w:sz w:val="24"/>
        </w:rPr>
        <w:tab/>
      </w:r>
      <w:r>
        <w:rPr>
          <w:rFonts w:ascii="Times New Roman" w:eastAsia="Times New Roman" w:hAnsi="Times New Roman" w:cs="Times New Roman"/>
          <w:color w:val="181717"/>
        </w:rPr>
        <w:t>Năng lượng nước</w:t>
      </w:r>
    </w:p>
    <w:p w:rsidR="00880278" w:rsidRDefault="00D2080C">
      <w:pPr>
        <w:tabs>
          <w:tab w:val="center" w:pos="3215"/>
          <w:tab w:val="center" w:pos="6239"/>
        </w:tabs>
        <w:spacing w:after="143" w:line="265" w:lineRule="auto"/>
      </w:pPr>
      <w:r>
        <w:tab/>
      </w:r>
      <w:r>
        <w:rPr>
          <w:rFonts w:ascii="Times New Roman" w:eastAsia="Times New Roman" w:hAnsi="Times New Roman" w:cs="Times New Roman"/>
          <w:color w:val="181717"/>
        </w:rPr>
        <w:t>Năng lượng than đá</w:t>
      </w:r>
      <w:r>
        <w:rPr>
          <w:rFonts w:ascii="Times New Roman" w:eastAsia="Times New Roman" w:hAnsi="Times New Roman" w:cs="Times New Roman"/>
          <w:color w:val="181717"/>
        </w:rPr>
        <w:tab/>
        <w:t>Năng lượng hạt nhân</w:t>
      </w:r>
    </w:p>
    <w:p w:rsidR="00880278" w:rsidRDefault="00D2080C">
      <w:pPr>
        <w:spacing w:after="63" w:line="260" w:lineRule="auto"/>
        <w:ind w:left="406" w:right="45" w:hanging="10"/>
        <w:jc w:val="both"/>
      </w:pPr>
      <w:r>
        <w:rPr>
          <w:rFonts w:ascii="Times New Roman" w:eastAsia="Times New Roman" w:hAnsi="Times New Roman" w:cs="Times New Roman"/>
          <w:color w:val="181717"/>
          <w:sz w:val="25"/>
        </w:rPr>
        <w:t>Câu 2. Trình bày về lưới điện quốc gia.</w:t>
      </w:r>
    </w:p>
    <w:p w:rsidR="00880278" w:rsidRDefault="009B2A86" w:rsidP="009B2A86">
      <w:pPr>
        <w:spacing w:after="62" w:line="260" w:lineRule="auto"/>
        <w:ind w:left="645" w:right="45" w:hanging="249"/>
        <w:jc w:val="both"/>
      </w:pPr>
      <w:r>
        <w:rPr>
          <w:rFonts w:ascii="Times New Roman" w:eastAsia="Times New Roman" w:hAnsi="Times New Roman" w:cs="Times New Roman"/>
          <w:color w:val="181717"/>
          <w:sz w:val="25"/>
          <w:szCs w:val="25"/>
          <w:u w:color="000000"/>
        </w:rPr>
        <w:t>a)</w:t>
      </w:r>
      <w:r>
        <w:rPr>
          <w:rFonts w:ascii="Times New Roman" w:eastAsia="Times New Roman" w:hAnsi="Times New Roman" w:cs="Times New Roman"/>
          <w:color w:val="181717"/>
          <w:sz w:val="25"/>
          <w:szCs w:val="25"/>
          <w:u w:color="000000"/>
        </w:rPr>
        <w:tab/>
      </w:r>
      <w:r w:rsidR="00D2080C">
        <w:rPr>
          <w:noProof/>
        </w:rPr>
        <mc:AlternateContent>
          <mc:Choice Requires="wpg">
            <w:drawing>
              <wp:anchor distT="0" distB="0" distL="114300" distR="114300" simplePos="0" relativeHeight="251663360" behindDoc="1" locked="0" layoutInCell="1" allowOverlap="1" wp14:anchorId="4CBA70AF" wp14:editId="2781BD7F">
                <wp:simplePos x="0" y="0"/>
                <wp:positionH relativeFrom="column">
                  <wp:posOffset>180001</wp:posOffset>
                </wp:positionH>
                <wp:positionV relativeFrom="paragraph">
                  <wp:posOffset>-3891204</wp:posOffset>
                </wp:positionV>
                <wp:extent cx="5400002" cy="7788281"/>
                <wp:effectExtent l="0" t="0" r="0" b="0"/>
                <wp:wrapNone/>
                <wp:docPr id="209995" name="Group 209995"/>
                <wp:cNvGraphicFramePr/>
                <a:graphic xmlns:a="http://schemas.openxmlformats.org/drawingml/2006/main">
                  <a:graphicData uri="http://schemas.microsoft.com/office/word/2010/wordprocessingGroup">
                    <wpg:wgp>
                      <wpg:cNvGrpSpPr/>
                      <wpg:grpSpPr>
                        <a:xfrm>
                          <a:off x="0" y="0"/>
                          <a:ext cx="5400002" cy="7788281"/>
                          <a:chOff x="0" y="0"/>
                          <a:chExt cx="5400002" cy="7788281"/>
                        </a:xfrm>
                      </wpg:grpSpPr>
                      <wps:wsp>
                        <wps:cNvPr id="310925" name="Shape 310925"/>
                        <wps:cNvSpPr/>
                        <wps:spPr>
                          <a:xfrm>
                            <a:off x="3176" y="5"/>
                            <a:ext cx="5393652" cy="7788275"/>
                          </a:xfrm>
                          <a:custGeom>
                            <a:avLst/>
                            <a:gdLst/>
                            <a:ahLst/>
                            <a:cxnLst/>
                            <a:rect l="0" t="0" r="0" b="0"/>
                            <a:pathLst>
                              <a:path w="5393652" h="7788275">
                                <a:moveTo>
                                  <a:pt x="0" y="0"/>
                                </a:moveTo>
                                <a:lnTo>
                                  <a:pt x="5393652" y="0"/>
                                </a:lnTo>
                                <a:lnTo>
                                  <a:pt x="5393652" y="7788275"/>
                                </a:lnTo>
                                <a:lnTo>
                                  <a:pt x="0" y="7788275"/>
                                </a:lnTo>
                                <a:lnTo>
                                  <a:pt x="0" y="0"/>
                                </a:lnTo>
                              </a:path>
                            </a:pathLst>
                          </a:custGeom>
                          <a:ln w="0" cap="flat">
                            <a:miter lim="127000"/>
                          </a:ln>
                        </wps:spPr>
                        <wps:style>
                          <a:lnRef idx="0">
                            <a:srgbClr val="000000">
                              <a:alpha val="0"/>
                            </a:srgbClr>
                          </a:lnRef>
                          <a:fillRef idx="1">
                            <a:srgbClr val="FFEDE3"/>
                          </a:fillRef>
                          <a:effectRef idx="0">
                            <a:scrgbClr r="0" g="0" b="0"/>
                          </a:effectRef>
                          <a:fontRef idx="none"/>
                        </wps:style>
                        <wps:bodyPr/>
                      </wps:wsp>
                      <wps:wsp>
                        <wps:cNvPr id="3495" name="Shape 3495"/>
                        <wps:cNvSpPr/>
                        <wps:spPr>
                          <a:xfrm>
                            <a:off x="0" y="0"/>
                            <a:ext cx="5400002" cy="0"/>
                          </a:xfrm>
                          <a:custGeom>
                            <a:avLst/>
                            <a:gdLst/>
                            <a:ahLst/>
                            <a:cxnLst/>
                            <a:rect l="0" t="0" r="0" b="0"/>
                            <a:pathLst>
                              <a:path w="5400002">
                                <a:moveTo>
                                  <a:pt x="0" y="0"/>
                                </a:moveTo>
                                <a:lnTo>
                                  <a:pt x="5400002"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3496" name="Shape 3496"/>
                        <wps:cNvSpPr/>
                        <wps:spPr>
                          <a:xfrm>
                            <a:off x="3175" y="3179"/>
                            <a:ext cx="0" cy="7781925"/>
                          </a:xfrm>
                          <a:custGeom>
                            <a:avLst/>
                            <a:gdLst/>
                            <a:ahLst/>
                            <a:cxnLst/>
                            <a:rect l="0" t="0" r="0" b="0"/>
                            <a:pathLst>
                              <a:path h="7781925">
                                <a:moveTo>
                                  <a:pt x="0" y="7781925"/>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3497" name="Shape 3497"/>
                        <wps:cNvSpPr/>
                        <wps:spPr>
                          <a:xfrm>
                            <a:off x="5396825" y="3179"/>
                            <a:ext cx="0" cy="7781925"/>
                          </a:xfrm>
                          <a:custGeom>
                            <a:avLst/>
                            <a:gdLst/>
                            <a:ahLst/>
                            <a:cxnLst/>
                            <a:rect l="0" t="0" r="0" b="0"/>
                            <a:pathLst>
                              <a:path h="7781925">
                                <a:moveTo>
                                  <a:pt x="0" y="7781925"/>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3498" name="Shape 3498"/>
                        <wps:cNvSpPr/>
                        <wps:spPr>
                          <a:xfrm>
                            <a:off x="0" y="7788279"/>
                            <a:ext cx="5400002" cy="0"/>
                          </a:xfrm>
                          <a:custGeom>
                            <a:avLst/>
                            <a:gdLst/>
                            <a:ahLst/>
                            <a:cxnLst/>
                            <a:rect l="0" t="0" r="0" b="0"/>
                            <a:pathLst>
                              <a:path w="5400002">
                                <a:moveTo>
                                  <a:pt x="0" y="0"/>
                                </a:moveTo>
                                <a:lnTo>
                                  <a:pt x="5400002"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pic:pic xmlns:pic="http://schemas.openxmlformats.org/drawingml/2006/picture">
                        <pic:nvPicPr>
                          <pic:cNvPr id="301726" name="Picture 301726"/>
                          <pic:cNvPicPr/>
                        </pic:nvPicPr>
                        <pic:blipFill>
                          <a:blip r:embed="rId42" cstate="print">
                            <a:extLst>
                              <a:ext uri="{28A0092B-C50C-407E-A947-70E740481C1C}">
                                <a14:useLocalDpi xmlns:a14="http://schemas.microsoft.com/office/drawing/2010/main"/>
                              </a:ext>
                            </a:extLst>
                          </a:blip>
                          <a:stretch>
                            <a:fillRect/>
                          </a:stretch>
                        </pic:blipFill>
                        <pic:spPr>
                          <a:xfrm>
                            <a:off x="2159039" y="1456009"/>
                            <a:ext cx="1127760" cy="536448"/>
                          </a:xfrm>
                          <a:prstGeom prst="rect">
                            <a:avLst/>
                          </a:prstGeom>
                        </pic:spPr>
                      </pic:pic>
                      <pic:pic xmlns:pic="http://schemas.openxmlformats.org/drawingml/2006/picture">
                        <pic:nvPicPr>
                          <pic:cNvPr id="301727" name="Picture 301727"/>
                          <pic:cNvPicPr/>
                        </pic:nvPicPr>
                        <pic:blipFill>
                          <a:blip r:embed="rId43" cstate="print">
                            <a:extLst>
                              <a:ext uri="{28A0092B-C50C-407E-A947-70E740481C1C}">
                                <a14:useLocalDpi xmlns:a14="http://schemas.microsoft.com/office/drawing/2010/main"/>
                              </a:ext>
                            </a:extLst>
                          </a:blip>
                          <a:stretch>
                            <a:fillRect/>
                          </a:stretch>
                        </pic:blipFill>
                        <pic:spPr>
                          <a:xfrm>
                            <a:off x="3920784" y="1802465"/>
                            <a:ext cx="1277112" cy="664464"/>
                          </a:xfrm>
                          <a:prstGeom prst="rect">
                            <a:avLst/>
                          </a:prstGeom>
                        </pic:spPr>
                      </pic:pic>
                      <pic:pic xmlns:pic="http://schemas.openxmlformats.org/drawingml/2006/picture">
                        <pic:nvPicPr>
                          <pic:cNvPr id="301728" name="Picture 301728"/>
                          <pic:cNvPicPr/>
                        </pic:nvPicPr>
                        <pic:blipFill>
                          <a:blip r:embed="rId44" cstate="print">
                            <a:extLst>
                              <a:ext uri="{28A0092B-C50C-407E-A947-70E740481C1C}">
                                <a14:useLocalDpi xmlns:a14="http://schemas.microsoft.com/office/drawing/2010/main"/>
                              </a:ext>
                            </a:extLst>
                          </a:blip>
                          <a:stretch>
                            <a:fillRect/>
                          </a:stretch>
                        </pic:blipFill>
                        <pic:spPr>
                          <a:xfrm>
                            <a:off x="3070391" y="2691465"/>
                            <a:ext cx="1386840" cy="673608"/>
                          </a:xfrm>
                          <a:prstGeom prst="rect">
                            <a:avLst/>
                          </a:prstGeom>
                        </pic:spPr>
                      </pic:pic>
                      <pic:pic xmlns:pic="http://schemas.openxmlformats.org/drawingml/2006/picture">
                        <pic:nvPicPr>
                          <pic:cNvPr id="301729" name="Picture 301729"/>
                          <pic:cNvPicPr/>
                        </pic:nvPicPr>
                        <pic:blipFill>
                          <a:blip r:embed="rId45" cstate="print">
                            <a:extLst>
                              <a:ext uri="{28A0092B-C50C-407E-A947-70E740481C1C}">
                                <a14:useLocalDpi xmlns:a14="http://schemas.microsoft.com/office/drawing/2010/main"/>
                              </a:ext>
                            </a:extLst>
                          </a:blip>
                          <a:stretch>
                            <a:fillRect/>
                          </a:stretch>
                        </pic:blipFill>
                        <pic:spPr>
                          <a:xfrm>
                            <a:off x="200191" y="1681561"/>
                            <a:ext cx="1103376" cy="771144"/>
                          </a:xfrm>
                          <a:prstGeom prst="rect">
                            <a:avLst/>
                          </a:prstGeom>
                        </pic:spPr>
                      </pic:pic>
                      <pic:pic xmlns:pic="http://schemas.openxmlformats.org/drawingml/2006/picture">
                        <pic:nvPicPr>
                          <pic:cNvPr id="3521" name="Picture 3521"/>
                          <pic:cNvPicPr/>
                        </pic:nvPicPr>
                        <pic:blipFill>
                          <a:blip r:embed="rId46" cstate="print">
                            <a:extLst>
                              <a:ext uri="{28A0092B-C50C-407E-A947-70E740481C1C}">
                                <a14:useLocalDpi xmlns:a14="http://schemas.microsoft.com/office/drawing/2010/main"/>
                              </a:ext>
                            </a:extLst>
                          </a:blip>
                          <a:stretch>
                            <a:fillRect/>
                          </a:stretch>
                        </pic:blipFill>
                        <pic:spPr>
                          <a:xfrm>
                            <a:off x="1172950" y="2690397"/>
                            <a:ext cx="1483200" cy="676547"/>
                          </a:xfrm>
                          <a:prstGeom prst="rect">
                            <a:avLst/>
                          </a:prstGeom>
                        </pic:spPr>
                      </pic:pic>
                      <wps:wsp>
                        <wps:cNvPr id="3530" name="Shape 3530"/>
                        <wps:cNvSpPr/>
                        <wps:spPr>
                          <a:xfrm>
                            <a:off x="71755" y="4801785"/>
                            <a:ext cx="2631415" cy="0"/>
                          </a:xfrm>
                          <a:custGeom>
                            <a:avLst/>
                            <a:gdLst/>
                            <a:ahLst/>
                            <a:cxnLst/>
                            <a:rect l="0" t="0" r="0" b="0"/>
                            <a:pathLst>
                              <a:path w="2631415">
                                <a:moveTo>
                                  <a:pt x="0" y="0"/>
                                </a:moveTo>
                                <a:lnTo>
                                  <a:pt x="2631415" y="0"/>
                                </a:lnTo>
                              </a:path>
                            </a:pathLst>
                          </a:custGeom>
                          <a:ln w="6350" cap="flat">
                            <a:miter lim="127000"/>
                          </a:ln>
                        </wps:spPr>
                        <wps:style>
                          <a:lnRef idx="1">
                            <a:srgbClr val="DB866B"/>
                          </a:lnRef>
                          <a:fillRef idx="0">
                            <a:srgbClr val="000000">
                              <a:alpha val="0"/>
                            </a:srgbClr>
                          </a:fillRef>
                          <a:effectRef idx="0">
                            <a:scrgbClr r="0" g="0" b="0"/>
                          </a:effectRef>
                          <a:fontRef idx="none"/>
                        </wps:style>
                        <wps:bodyPr/>
                      </wps:wsp>
                      <wps:wsp>
                        <wps:cNvPr id="3531" name="Shape 3531"/>
                        <wps:cNvSpPr/>
                        <wps:spPr>
                          <a:xfrm>
                            <a:off x="74930" y="4804964"/>
                            <a:ext cx="0" cy="210655"/>
                          </a:xfrm>
                          <a:custGeom>
                            <a:avLst/>
                            <a:gdLst/>
                            <a:ahLst/>
                            <a:cxnLst/>
                            <a:rect l="0" t="0" r="0" b="0"/>
                            <a:pathLst>
                              <a:path h="210655">
                                <a:moveTo>
                                  <a:pt x="0" y="210655"/>
                                </a:moveTo>
                                <a:lnTo>
                                  <a:pt x="0" y="0"/>
                                </a:lnTo>
                              </a:path>
                            </a:pathLst>
                          </a:custGeom>
                          <a:ln w="6350" cap="flat">
                            <a:miter lim="127000"/>
                          </a:ln>
                        </wps:spPr>
                        <wps:style>
                          <a:lnRef idx="1">
                            <a:srgbClr val="DB866B"/>
                          </a:lnRef>
                          <a:fillRef idx="0">
                            <a:srgbClr val="000000">
                              <a:alpha val="0"/>
                            </a:srgbClr>
                          </a:fillRef>
                          <a:effectRef idx="0">
                            <a:scrgbClr r="0" g="0" b="0"/>
                          </a:effectRef>
                          <a:fontRef idx="none"/>
                        </wps:style>
                        <wps:bodyPr/>
                      </wps:wsp>
                      <wps:wsp>
                        <wps:cNvPr id="3532" name="Shape 3532"/>
                        <wps:cNvSpPr/>
                        <wps:spPr>
                          <a:xfrm>
                            <a:off x="2703175" y="4801785"/>
                            <a:ext cx="2631415" cy="0"/>
                          </a:xfrm>
                          <a:custGeom>
                            <a:avLst/>
                            <a:gdLst/>
                            <a:ahLst/>
                            <a:cxnLst/>
                            <a:rect l="0" t="0" r="0" b="0"/>
                            <a:pathLst>
                              <a:path w="2631415">
                                <a:moveTo>
                                  <a:pt x="0" y="0"/>
                                </a:moveTo>
                                <a:lnTo>
                                  <a:pt x="2631415" y="0"/>
                                </a:lnTo>
                              </a:path>
                            </a:pathLst>
                          </a:custGeom>
                          <a:ln w="6350" cap="flat">
                            <a:miter lim="127000"/>
                          </a:ln>
                        </wps:spPr>
                        <wps:style>
                          <a:lnRef idx="1">
                            <a:srgbClr val="DB866B"/>
                          </a:lnRef>
                          <a:fillRef idx="0">
                            <a:srgbClr val="000000">
                              <a:alpha val="0"/>
                            </a:srgbClr>
                          </a:fillRef>
                          <a:effectRef idx="0">
                            <a:scrgbClr r="0" g="0" b="0"/>
                          </a:effectRef>
                          <a:fontRef idx="none"/>
                        </wps:style>
                        <wps:bodyPr/>
                      </wps:wsp>
                      <wps:wsp>
                        <wps:cNvPr id="3533" name="Shape 3533"/>
                        <wps:cNvSpPr/>
                        <wps:spPr>
                          <a:xfrm>
                            <a:off x="2703175" y="4804964"/>
                            <a:ext cx="0" cy="210655"/>
                          </a:xfrm>
                          <a:custGeom>
                            <a:avLst/>
                            <a:gdLst/>
                            <a:ahLst/>
                            <a:cxnLst/>
                            <a:rect l="0" t="0" r="0" b="0"/>
                            <a:pathLst>
                              <a:path h="210655">
                                <a:moveTo>
                                  <a:pt x="0" y="210655"/>
                                </a:moveTo>
                                <a:lnTo>
                                  <a:pt x="0" y="0"/>
                                </a:lnTo>
                              </a:path>
                            </a:pathLst>
                          </a:custGeom>
                          <a:ln w="6350" cap="flat">
                            <a:miter lim="127000"/>
                          </a:ln>
                        </wps:spPr>
                        <wps:style>
                          <a:lnRef idx="1">
                            <a:srgbClr val="DB866B"/>
                          </a:lnRef>
                          <a:fillRef idx="0">
                            <a:srgbClr val="000000">
                              <a:alpha val="0"/>
                            </a:srgbClr>
                          </a:fillRef>
                          <a:effectRef idx="0">
                            <a:scrgbClr r="0" g="0" b="0"/>
                          </a:effectRef>
                          <a:fontRef idx="none"/>
                        </wps:style>
                        <wps:bodyPr/>
                      </wps:wsp>
                      <wps:wsp>
                        <wps:cNvPr id="3534" name="Shape 3534"/>
                        <wps:cNvSpPr/>
                        <wps:spPr>
                          <a:xfrm>
                            <a:off x="5331420" y="4804964"/>
                            <a:ext cx="0" cy="210655"/>
                          </a:xfrm>
                          <a:custGeom>
                            <a:avLst/>
                            <a:gdLst/>
                            <a:ahLst/>
                            <a:cxnLst/>
                            <a:rect l="0" t="0" r="0" b="0"/>
                            <a:pathLst>
                              <a:path h="210655">
                                <a:moveTo>
                                  <a:pt x="0" y="210655"/>
                                </a:moveTo>
                                <a:lnTo>
                                  <a:pt x="0" y="0"/>
                                </a:lnTo>
                              </a:path>
                            </a:pathLst>
                          </a:custGeom>
                          <a:ln w="6350" cap="flat">
                            <a:miter lim="127000"/>
                          </a:ln>
                        </wps:spPr>
                        <wps:style>
                          <a:lnRef idx="1">
                            <a:srgbClr val="DB866B"/>
                          </a:lnRef>
                          <a:fillRef idx="0">
                            <a:srgbClr val="000000">
                              <a:alpha val="0"/>
                            </a:srgbClr>
                          </a:fillRef>
                          <a:effectRef idx="0">
                            <a:scrgbClr r="0" g="0" b="0"/>
                          </a:effectRef>
                          <a:fontRef idx="none"/>
                        </wps:style>
                        <wps:bodyPr/>
                      </wps:wsp>
                      <wps:wsp>
                        <wps:cNvPr id="3535" name="Shape 3535"/>
                        <wps:cNvSpPr/>
                        <wps:spPr>
                          <a:xfrm>
                            <a:off x="71755" y="5018794"/>
                            <a:ext cx="2631415" cy="0"/>
                          </a:xfrm>
                          <a:custGeom>
                            <a:avLst/>
                            <a:gdLst/>
                            <a:ahLst/>
                            <a:cxnLst/>
                            <a:rect l="0" t="0" r="0" b="0"/>
                            <a:pathLst>
                              <a:path w="2631415">
                                <a:moveTo>
                                  <a:pt x="0" y="0"/>
                                </a:moveTo>
                                <a:lnTo>
                                  <a:pt x="2631415" y="0"/>
                                </a:lnTo>
                              </a:path>
                            </a:pathLst>
                          </a:custGeom>
                          <a:ln w="6350" cap="flat">
                            <a:miter lim="127000"/>
                          </a:ln>
                        </wps:spPr>
                        <wps:style>
                          <a:lnRef idx="1">
                            <a:srgbClr val="DB866B"/>
                          </a:lnRef>
                          <a:fillRef idx="0">
                            <a:srgbClr val="000000">
                              <a:alpha val="0"/>
                            </a:srgbClr>
                          </a:fillRef>
                          <a:effectRef idx="0">
                            <a:scrgbClr r="0" g="0" b="0"/>
                          </a:effectRef>
                          <a:fontRef idx="none"/>
                        </wps:style>
                        <wps:bodyPr/>
                      </wps:wsp>
                      <wps:wsp>
                        <wps:cNvPr id="3536" name="Shape 3536"/>
                        <wps:cNvSpPr/>
                        <wps:spPr>
                          <a:xfrm>
                            <a:off x="74930" y="5021974"/>
                            <a:ext cx="0" cy="210655"/>
                          </a:xfrm>
                          <a:custGeom>
                            <a:avLst/>
                            <a:gdLst/>
                            <a:ahLst/>
                            <a:cxnLst/>
                            <a:rect l="0" t="0" r="0" b="0"/>
                            <a:pathLst>
                              <a:path h="210655">
                                <a:moveTo>
                                  <a:pt x="0" y="210655"/>
                                </a:moveTo>
                                <a:lnTo>
                                  <a:pt x="0" y="0"/>
                                </a:lnTo>
                              </a:path>
                            </a:pathLst>
                          </a:custGeom>
                          <a:ln w="6350" cap="flat">
                            <a:miter lim="127000"/>
                          </a:ln>
                        </wps:spPr>
                        <wps:style>
                          <a:lnRef idx="1">
                            <a:srgbClr val="DB866B"/>
                          </a:lnRef>
                          <a:fillRef idx="0">
                            <a:srgbClr val="000000">
                              <a:alpha val="0"/>
                            </a:srgbClr>
                          </a:fillRef>
                          <a:effectRef idx="0">
                            <a:scrgbClr r="0" g="0" b="0"/>
                          </a:effectRef>
                          <a:fontRef idx="none"/>
                        </wps:style>
                        <wps:bodyPr/>
                      </wps:wsp>
                      <wps:wsp>
                        <wps:cNvPr id="3537" name="Shape 3537"/>
                        <wps:cNvSpPr/>
                        <wps:spPr>
                          <a:xfrm>
                            <a:off x="2703175" y="5018794"/>
                            <a:ext cx="2631415" cy="0"/>
                          </a:xfrm>
                          <a:custGeom>
                            <a:avLst/>
                            <a:gdLst/>
                            <a:ahLst/>
                            <a:cxnLst/>
                            <a:rect l="0" t="0" r="0" b="0"/>
                            <a:pathLst>
                              <a:path w="2631415">
                                <a:moveTo>
                                  <a:pt x="0" y="0"/>
                                </a:moveTo>
                                <a:lnTo>
                                  <a:pt x="2631415" y="0"/>
                                </a:lnTo>
                              </a:path>
                            </a:pathLst>
                          </a:custGeom>
                          <a:ln w="6350" cap="flat">
                            <a:miter lim="127000"/>
                          </a:ln>
                        </wps:spPr>
                        <wps:style>
                          <a:lnRef idx="1">
                            <a:srgbClr val="DB866B"/>
                          </a:lnRef>
                          <a:fillRef idx="0">
                            <a:srgbClr val="000000">
                              <a:alpha val="0"/>
                            </a:srgbClr>
                          </a:fillRef>
                          <a:effectRef idx="0">
                            <a:scrgbClr r="0" g="0" b="0"/>
                          </a:effectRef>
                          <a:fontRef idx="none"/>
                        </wps:style>
                        <wps:bodyPr/>
                      </wps:wsp>
                      <wps:wsp>
                        <wps:cNvPr id="3538" name="Shape 3538"/>
                        <wps:cNvSpPr/>
                        <wps:spPr>
                          <a:xfrm>
                            <a:off x="2703175" y="5021974"/>
                            <a:ext cx="0" cy="210655"/>
                          </a:xfrm>
                          <a:custGeom>
                            <a:avLst/>
                            <a:gdLst/>
                            <a:ahLst/>
                            <a:cxnLst/>
                            <a:rect l="0" t="0" r="0" b="0"/>
                            <a:pathLst>
                              <a:path h="210655">
                                <a:moveTo>
                                  <a:pt x="0" y="210655"/>
                                </a:moveTo>
                                <a:lnTo>
                                  <a:pt x="0" y="0"/>
                                </a:lnTo>
                              </a:path>
                            </a:pathLst>
                          </a:custGeom>
                          <a:ln w="6350" cap="flat">
                            <a:miter lim="127000"/>
                          </a:ln>
                        </wps:spPr>
                        <wps:style>
                          <a:lnRef idx="1">
                            <a:srgbClr val="DB866B"/>
                          </a:lnRef>
                          <a:fillRef idx="0">
                            <a:srgbClr val="000000">
                              <a:alpha val="0"/>
                            </a:srgbClr>
                          </a:fillRef>
                          <a:effectRef idx="0">
                            <a:scrgbClr r="0" g="0" b="0"/>
                          </a:effectRef>
                          <a:fontRef idx="none"/>
                        </wps:style>
                        <wps:bodyPr/>
                      </wps:wsp>
                      <wps:wsp>
                        <wps:cNvPr id="3539" name="Shape 3539"/>
                        <wps:cNvSpPr/>
                        <wps:spPr>
                          <a:xfrm>
                            <a:off x="5331420" y="5021974"/>
                            <a:ext cx="0" cy="210655"/>
                          </a:xfrm>
                          <a:custGeom>
                            <a:avLst/>
                            <a:gdLst/>
                            <a:ahLst/>
                            <a:cxnLst/>
                            <a:rect l="0" t="0" r="0" b="0"/>
                            <a:pathLst>
                              <a:path h="210655">
                                <a:moveTo>
                                  <a:pt x="0" y="210655"/>
                                </a:moveTo>
                                <a:lnTo>
                                  <a:pt x="0" y="0"/>
                                </a:lnTo>
                              </a:path>
                            </a:pathLst>
                          </a:custGeom>
                          <a:ln w="6350" cap="flat">
                            <a:miter lim="127000"/>
                          </a:ln>
                        </wps:spPr>
                        <wps:style>
                          <a:lnRef idx="1">
                            <a:srgbClr val="DB866B"/>
                          </a:lnRef>
                          <a:fillRef idx="0">
                            <a:srgbClr val="000000">
                              <a:alpha val="0"/>
                            </a:srgbClr>
                          </a:fillRef>
                          <a:effectRef idx="0">
                            <a:scrgbClr r="0" g="0" b="0"/>
                          </a:effectRef>
                          <a:fontRef idx="none"/>
                        </wps:style>
                        <wps:bodyPr/>
                      </wps:wsp>
                      <wps:wsp>
                        <wps:cNvPr id="3540" name="Shape 3540"/>
                        <wps:cNvSpPr/>
                        <wps:spPr>
                          <a:xfrm>
                            <a:off x="71755" y="5235804"/>
                            <a:ext cx="2631415" cy="0"/>
                          </a:xfrm>
                          <a:custGeom>
                            <a:avLst/>
                            <a:gdLst/>
                            <a:ahLst/>
                            <a:cxnLst/>
                            <a:rect l="0" t="0" r="0" b="0"/>
                            <a:pathLst>
                              <a:path w="2631415">
                                <a:moveTo>
                                  <a:pt x="0" y="0"/>
                                </a:moveTo>
                                <a:lnTo>
                                  <a:pt x="2631415" y="0"/>
                                </a:lnTo>
                              </a:path>
                            </a:pathLst>
                          </a:custGeom>
                          <a:ln w="6350" cap="flat">
                            <a:miter lim="127000"/>
                          </a:ln>
                        </wps:spPr>
                        <wps:style>
                          <a:lnRef idx="1">
                            <a:srgbClr val="DB866B"/>
                          </a:lnRef>
                          <a:fillRef idx="0">
                            <a:srgbClr val="000000">
                              <a:alpha val="0"/>
                            </a:srgbClr>
                          </a:fillRef>
                          <a:effectRef idx="0">
                            <a:scrgbClr r="0" g="0" b="0"/>
                          </a:effectRef>
                          <a:fontRef idx="none"/>
                        </wps:style>
                        <wps:bodyPr/>
                      </wps:wsp>
                      <wps:wsp>
                        <wps:cNvPr id="3541" name="Shape 3541"/>
                        <wps:cNvSpPr/>
                        <wps:spPr>
                          <a:xfrm>
                            <a:off x="2703175" y="5235804"/>
                            <a:ext cx="2631415" cy="0"/>
                          </a:xfrm>
                          <a:custGeom>
                            <a:avLst/>
                            <a:gdLst/>
                            <a:ahLst/>
                            <a:cxnLst/>
                            <a:rect l="0" t="0" r="0" b="0"/>
                            <a:pathLst>
                              <a:path w="2631415">
                                <a:moveTo>
                                  <a:pt x="0" y="0"/>
                                </a:moveTo>
                                <a:lnTo>
                                  <a:pt x="2631415" y="0"/>
                                </a:lnTo>
                              </a:path>
                            </a:pathLst>
                          </a:custGeom>
                          <a:ln w="6350" cap="flat">
                            <a:miter lim="127000"/>
                          </a:ln>
                        </wps:spPr>
                        <wps:style>
                          <a:lnRef idx="1">
                            <a:srgbClr val="DB866B"/>
                          </a:lnRef>
                          <a:fillRef idx="0">
                            <a:srgbClr val="000000">
                              <a:alpha val="0"/>
                            </a:srgbClr>
                          </a:fillRef>
                          <a:effectRef idx="0">
                            <a:scrgbClr r="0" g="0" b="0"/>
                          </a:effectRef>
                          <a:fontRef idx="none"/>
                        </wps:style>
                        <wps:bodyPr/>
                      </wps:wsp>
                      <wps:wsp>
                        <wps:cNvPr id="3548" name="Shape 3548"/>
                        <wps:cNvSpPr/>
                        <wps:spPr>
                          <a:xfrm>
                            <a:off x="393564" y="5780465"/>
                            <a:ext cx="1463294" cy="299301"/>
                          </a:xfrm>
                          <a:custGeom>
                            <a:avLst/>
                            <a:gdLst/>
                            <a:ahLst/>
                            <a:cxnLst/>
                            <a:rect l="0" t="0" r="0" b="0"/>
                            <a:pathLst>
                              <a:path w="1463294" h="299301">
                                <a:moveTo>
                                  <a:pt x="71996" y="0"/>
                                </a:moveTo>
                                <a:lnTo>
                                  <a:pt x="1391298" y="0"/>
                                </a:lnTo>
                                <a:cubicBezTo>
                                  <a:pt x="1463294" y="0"/>
                                  <a:pt x="1463294" y="72009"/>
                                  <a:pt x="1463294" y="72009"/>
                                </a:cubicBezTo>
                                <a:lnTo>
                                  <a:pt x="1463294" y="227292"/>
                                </a:lnTo>
                                <a:cubicBezTo>
                                  <a:pt x="1463294" y="299301"/>
                                  <a:pt x="1391298" y="299301"/>
                                  <a:pt x="1391298"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3550" name="Shape 3550"/>
                        <wps:cNvSpPr/>
                        <wps:spPr>
                          <a:xfrm>
                            <a:off x="393564" y="5780465"/>
                            <a:ext cx="1463294" cy="299301"/>
                          </a:xfrm>
                          <a:custGeom>
                            <a:avLst/>
                            <a:gdLst/>
                            <a:ahLst/>
                            <a:cxnLst/>
                            <a:rect l="0" t="0" r="0" b="0"/>
                            <a:pathLst>
                              <a:path w="1463294" h="299301">
                                <a:moveTo>
                                  <a:pt x="71996" y="0"/>
                                </a:moveTo>
                                <a:cubicBezTo>
                                  <a:pt x="71996" y="0"/>
                                  <a:pt x="0" y="0"/>
                                  <a:pt x="0" y="72009"/>
                                </a:cubicBezTo>
                                <a:lnTo>
                                  <a:pt x="0" y="227292"/>
                                </a:lnTo>
                                <a:cubicBezTo>
                                  <a:pt x="0" y="227292"/>
                                  <a:pt x="0" y="299301"/>
                                  <a:pt x="71996" y="299301"/>
                                </a:cubicBezTo>
                                <a:lnTo>
                                  <a:pt x="1391298" y="299301"/>
                                </a:lnTo>
                                <a:cubicBezTo>
                                  <a:pt x="1391298" y="299301"/>
                                  <a:pt x="1463294" y="299301"/>
                                  <a:pt x="1463294" y="227292"/>
                                </a:cubicBezTo>
                                <a:lnTo>
                                  <a:pt x="1463294" y="72009"/>
                                </a:lnTo>
                                <a:cubicBezTo>
                                  <a:pt x="1463294" y="72009"/>
                                  <a:pt x="1463294" y="0"/>
                                  <a:pt x="1391298"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3551" name="Shape 3551"/>
                        <wps:cNvSpPr/>
                        <wps:spPr>
                          <a:xfrm>
                            <a:off x="393564" y="6189408"/>
                            <a:ext cx="1463294" cy="299301"/>
                          </a:xfrm>
                          <a:custGeom>
                            <a:avLst/>
                            <a:gdLst/>
                            <a:ahLst/>
                            <a:cxnLst/>
                            <a:rect l="0" t="0" r="0" b="0"/>
                            <a:pathLst>
                              <a:path w="1463294" h="299301">
                                <a:moveTo>
                                  <a:pt x="71996" y="0"/>
                                </a:moveTo>
                                <a:lnTo>
                                  <a:pt x="1391298" y="0"/>
                                </a:lnTo>
                                <a:cubicBezTo>
                                  <a:pt x="1463294" y="0"/>
                                  <a:pt x="1463294" y="72009"/>
                                  <a:pt x="1463294" y="72009"/>
                                </a:cubicBezTo>
                                <a:lnTo>
                                  <a:pt x="1463294" y="227292"/>
                                </a:lnTo>
                                <a:cubicBezTo>
                                  <a:pt x="1463294" y="299301"/>
                                  <a:pt x="1391298" y="299301"/>
                                  <a:pt x="1391298"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3553" name="Shape 3553"/>
                        <wps:cNvSpPr/>
                        <wps:spPr>
                          <a:xfrm>
                            <a:off x="393564" y="6189408"/>
                            <a:ext cx="1463294" cy="299301"/>
                          </a:xfrm>
                          <a:custGeom>
                            <a:avLst/>
                            <a:gdLst/>
                            <a:ahLst/>
                            <a:cxnLst/>
                            <a:rect l="0" t="0" r="0" b="0"/>
                            <a:pathLst>
                              <a:path w="1463294" h="299301">
                                <a:moveTo>
                                  <a:pt x="71996" y="0"/>
                                </a:moveTo>
                                <a:cubicBezTo>
                                  <a:pt x="71996" y="0"/>
                                  <a:pt x="0" y="0"/>
                                  <a:pt x="0" y="72009"/>
                                </a:cubicBezTo>
                                <a:lnTo>
                                  <a:pt x="0" y="227292"/>
                                </a:lnTo>
                                <a:cubicBezTo>
                                  <a:pt x="0" y="227292"/>
                                  <a:pt x="0" y="299301"/>
                                  <a:pt x="71996" y="299301"/>
                                </a:cubicBezTo>
                                <a:lnTo>
                                  <a:pt x="1391298" y="299301"/>
                                </a:lnTo>
                                <a:cubicBezTo>
                                  <a:pt x="1391298" y="299301"/>
                                  <a:pt x="1463294" y="299301"/>
                                  <a:pt x="1463294" y="227292"/>
                                </a:cubicBezTo>
                                <a:lnTo>
                                  <a:pt x="1463294" y="72009"/>
                                </a:lnTo>
                                <a:cubicBezTo>
                                  <a:pt x="1463294" y="72009"/>
                                  <a:pt x="1463294" y="0"/>
                                  <a:pt x="1391298"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3554" name="Shape 3554"/>
                        <wps:cNvSpPr/>
                        <wps:spPr>
                          <a:xfrm>
                            <a:off x="393564" y="6598349"/>
                            <a:ext cx="1463294" cy="299301"/>
                          </a:xfrm>
                          <a:custGeom>
                            <a:avLst/>
                            <a:gdLst/>
                            <a:ahLst/>
                            <a:cxnLst/>
                            <a:rect l="0" t="0" r="0" b="0"/>
                            <a:pathLst>
                              <a:path w="1463294" h="299301">
                                <a:moveTo>
                                  <a:pt x="71996" y="0"/>
                                </a:moveTo>
                                <a:lnTo>
                                  <a:pt x="1391298" y="0"/>
                                </a:lnTo>
                                <a:cubicBezTo>
                                  <a:pt x="1463294" y="0"/>
                                  <a:pt x="1463294" y="72009"/>
                                  <a:pt x="1463294" y="72009"/>
                                </a:cubicBezTo>
                                <a:lnTo>
                                  <a:pt x="1463294" y="227292"/>
                                </a:lnTo>
                                <a:cubicBezTo>
                                  <a:pt x="1463294" y="299301"/>
                                  <a:pt x="1391298" y="299301"/>
                                  <a:pt x="1391298"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3556" name="Shape 3556"/>
                        <wps:cNvSpPr/>
                        <wps:spPr>
                          <a:xfrm>
                            <a:off x="393564" y="6598349"/>
                            <a:ext cx="1463294" cy="299301"/>
                          </a:xfrm>
                          <a:custGeom>
                            <a:avLst/>
                            <a:gdLst/>
                            <a:ahLst/>
                            <a:cxnLst/>
                            <a:rect l="0" t="0" r="0" b="0"/>
                            <a:pathLst>
                              <a:path w="1463294" h="299301">
                                <a:moveTo>
                                  <a:pt x="71996" y="0"/>
                                </a:moveTo>
                                <a:cubicBezTo>
                                  <a:pt x="71996" y="0"/>
                                  <a:pt x="0" y="0"/>
                                  <a:pt x="0" y="72009"/>
                                </a:cubicBezTo>
                                <a:lnTo>
                                  <a:pt x="0" y="227292"/>
                                </a:lnTo>
                                <a:cubicBezTo>
                                  <a:pt x="0" y="227292"/>
                                  <a:pt x="0" y="299301"/>
                                  <a:pt x="71996" y="299301"/>
                                </a:cubicBezTo>
                                <a:lnTo>
                                  <a:pt x="1391298" y="299301"/>
                                </a:lnTo>
                                <a:cubicBezTo>
                                  <a:pt x="1391298" y="299301"/>
                                  <a:pt x="1463294" y="299301"/>
                                  <a:pt x="1463294" y="227292"/>
                                </a:cubicBezTo>
                                <a:lnTo>
                                  <a:pt x="1463294" y="72009"/>
                                </a:lnTo>
                                <a:cubicBezTo>
                                  <a:pt x="1463294" y="72009"/>
                                  <a:pt x="1463294" y="0"/>
                                  <a:pt x="1391298"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3557" name="Shape 3557"/>
                        <wps:cNvSpPr/>
                        <wps:spPr>
                          <a:xfrm>
                            <a:off x="393564" y="7007291"/>
                            <a:ext cx="1463294" cy="299301"/>
                          </a:xfrm>
                          <a:custGeom>
                            <a:avLst/>
                            <a:gdLst/>
                            <a:ahLst/>
                            <a:cxnLst/>
                            <a:rect l="0" t="0" r="0" b="0"/>
                            <a:pathLst>
                              <a:path w="1463294" h="299301">
                                <a:moveTo>
                                  <a:pt x="71996" y="0"/>
                                </a:moveTo>
                                <a:lnTo>
                                  <a:pt x="1391298" y="0"/>
                                </a:lnTo>
                                <a:cubicBezTo>
                                  <a:pt x="1463294" y="0"/>
                                  <a:pt x="1463294" y="72009"/>
                                  <a:pt x="1463294" y="72009"/>
                                </a:cubicBezTo>
                                <a:lnTo>
                                  <a:pt x="1463294" y="227292"/>
                                </a:lnTo>
                                <a:cubicBezTo>
                                  <a:pt x="1463294" y="299301"/>
                                  <a:pt x="1391298" y="299301"/>
                                  <a:pt x="1391298"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3559" name="Shape 3559"/>
                        <wps:cNvSpPr/>
                        <wps:spPr>
                          <a:xfrm>
                            <a:off x="393564" y="7007291"/>
                            <a:ext cx="1463294" cy="299301"/>
                          </a:xfrm>
                          <a:custGeom>
                            <a:avLst/>
                            <a:gdLst/>
                            <a:ahLst/>
                            <a:cxnLst/>
                            <a:rect l="0" t="0" r="0" b="0"/>
                            <a:pathLst>
                              <a:path w="1463294" h="299301">
                                <a:moveTo>
                                  <a:pt x="71996" y="0"/>
                                </a:moveTo>
                                <a:cubicBezTo>
                                  <a:pt x="71996" y="0"/>
                                  <a:pt x="0" y="0"/>
                                  <a:pt x="0" y="72009"/>
                                </a:cubicBezTo>
                                <a:lnTo>
                                  <a:pt x="0" y="227292"/>
                                </a:lnTo>
                                <a:cubicBezTo>
                                  <a:pt x="0" y="227292"/>
                                  <a:pt x="0" y="299301"/>
                                  <a:pt x="71996" y="299301"/>
                                </a:cubicBezTo>
                                <a:lnTo>
                                  <a:pt x="1391298" y="299301"/>
                                </a:lnTo>
                                <a:cubicBezTo>
                                  <a:pt x="1391298" y="299301"/>
                                  <a:pt x="1463294" y="299301"/>
                                  <a:pt x="1463294" y="227292"/>
                                </a:cubicBezTo>
                                <a:lnTo>
                                  <a:pt x="1463294" y="72009"/>
                                </a:lnTo>
                                <a:cubicBezTo>
                                  <a:pt x="1463294" y="72009"/>
                                  <a:pt x="1463294" y="0"/>
                                  <a:pt x="1391298"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3560" name="Shape 3560"/>
                        <wps:cNvSpPr/>
                        <wps:spPr>
                          <a:xfrm>
                            <a:off x="2995929" y="5780465"/>
                            <a:ext cx="2010512" cy="299301"/>
                          </a:xfrm>
                          <a:custGeom>
                            <a:avLst/>
                            <a:gdLst/>
                            <a:ahLst/>
                            <a:cxnLst/>
                            <a:rect l="0" t="0" r="0" b="0"/>
                            <a:pathLst>
                              <a:path w="2010512" h="299301">
                                <a:moveTo>
                                  <a:pt x="71996" y="0"/>
                                </a:moveTo>
                                <a:lnTo>
                                  <a:pt x="1938515" y="0"/>
                                </a:lnTo>
                                <a:cubicBezTo>
                                  <a:pt x="2010512" y="0"/>
                                  <a:pt x="2010512" y="72009"/>
                                  <a:pt x="2010512" y="72009"/>
                                </a:cubicBezTo>
                                <a:lnTo>
                                  <a:pt x="2010512" y="227292"/>
                                </a:lnTo>
                                <a:cubicBezTo>
                                  <a:pt x="2010512" y="299301"/>
                                  <a:pt x="1938515" y="299301"/>
                                  <a:pt x="1938515"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3562" name="Shape 3562"/>
                        <wps:cNvSpPr/>
                        <wps:spPr>
                          <a:xfrm>
                            <a:off x="2995929" y="5780465"/>
                            <a:ext cx="2010512" cy="299301"/>
                          </a:xfrm>
                          <a:custGeom>
                            <a:avLst/>
                            <a:gdLst/>
                            <a:ahLst/>
                            <a:cxnLst/>
                            <a:rect l="0" t="0" r="0" b="0"/>
                            <a:pathLst>
                              <a:path w="2010512" h="299301">
                                <a:moveTo>
                                  <a:pt x="71996" y="0"/>
                                </a:moveTo>
                                <a:cubicBezTo>
                                  <a:pt x="71996" y="0"/>
                                  <a:pt x="0" y="0"/>
                                  <a:pt x="0" y="72009"/>
                                </a:cubicBezTo>
                                <a:lnTo>
                                  <a:pt x="0" y="227292"/>
                                </a:lnTo>
                                <a:cubicBezTo>
                                  <a:pt x="0" y="227292"/>
                                  <a:pt x="0" y="299301"/>
                                  <a:pt x="71996" y="299301"/>
                                </a:cubicBezTo>
                                <a:lnTo>
                                  <a:pt x="1938515" y="299301"/>
                                </a:lnTo>
                                <a:cubicBezTo>
                                  <a:pt x="1938515" y="299301"/>
                                  <a:pt x="2010512" y="299301"/>
                                  <a:pt x="2010512" y="227292"/>
                                </a:cubicBezTo>
                                <a:lnTo>
                                  <a:pt x="2010512" y="72009"/>
                                </a:lnTo>
                                <a:cubicBezTo>
                                  <a:pt x="2010512" y="72009"/>
                                  <a:pt x="2010512" y="0"/>
                                  <a:pt x="1938515"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3563" name="Shape 3563"/>
                        <wps:cNvSpPr/>
                        <wps:spPr>
                          <a:xfrm>
                            <a:off x="2995927" y="6195410"/>
                            <a:ext cx="2010512" cy="299301"/>
                          </a:xfrm>
                          <a:custGeom>
                            <a:avLst/>
                            <a:gdLst/>
                            <a:ahLst/>
                            <a:cxnLst/>
                            <a:rect l="0" t="0" r="0" b="0"/>
                            <a:pathLst>
                              <a:path w="2010512" h="299301">
                                <a:moveTo>
                                  <a:pt x="71996" y="0"/>
                                </a:moveTo>
                                <a:lnTo>
                                  <a:pt x="1938515" y="0"/>
                                </a:lnTo>
                                <a:cubicBezTo>
                                  <a:pt x="2010512" y="0"/>
                                  <a:pt x="2010512" y="72009"/>
                                  <a:pt x="2010512" y="72009"/>
                                </a:cubicBezTo>
                                <a:lnTo>
                                  <a:pt x="2010512" y="227292"/>
                                </a:lnTo>
                                <a:cubicBezTo>
                                  <a:pt x="2010512" y="299301"/>
                                  <a:pt x="1938515" y="299301"/>
                                  <a:pt x="1938515"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3565" name="Shape 3565"/>
                        <wps:cNvSpPr/>
                        <wps:spPr>
                          <a:xfrm>
                            <a:off x="2995927" y="6195410"/>
                            <a:ext cx="2010512" cy="299301"/>
                          </a:xfrm>
                          <a:custGeom>
                            <a:avLst/>
                            <a:gdLst/>
                            <a:ahLst/>
                            <a:cxnLst/>
                            <a:rect l="0" t="0" r="0" b="0"/>
                            <a:pathLst>
                              <a:path w="2010512" h="299301">
                                <a:moveTo>
                                  <a:pt x="71996" y="0"/>
                                </a:moveTo>
                                <a:cubicBezTo>
                                  <a:pt x="71996" y="0"/>
                                  <a:pt x="0" y="0"/>
                                  <a:pt x="0" y="72009"/>
                                </a:cubicBezTo>
                                <a:lnTo>
                                  <a:pt x="0" y="227292"/>
                                </a:lnTo>
                                <a:cubicBezTo>
                                  <a:pt x="0" y="227292"/>
                                  <a:pt x="0" y="299301"/>
                                  <a:pt x="71996" y="299301"/>
                                </a:cubicBezTo>
                                <a:lnTo>
                                  <a:pt x="1938515" y="299301"/>
                                </a:lnTo>
                                <a:cubicBezTo>
                                  <a:pt x="1938515" y="299301"/>
                                  <a:pt x="2010512" y="299301"/>
                                  <a:pt x="2010512" y="227292"/>
                                </a:cubicBezTo>
                                <a:lnTo>
                                  <a:pt x="2010512" y="72009"/>
                                </a:lnTo>
                                <a:cubicBezTo>
                                  <a:pt x="2010512" y="72009"/>
                                  <a:pt x="2010512" y="0"/>
                                  <a:pt x="1938515"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3566" name="Shape 3566"/>
                        <wps:cNvSpPr/>
                        <wps:spPr>
                          <a:xfrm>
                            <a:off x="2995927" y="7025287"/>
                            <a:ext cx="2010512" cy="299301"/>
                          </a:xfrm>
                          <a:custGeom>
                            <a:avLst/>
                            <a:gdLst/>
                            <a:ahLst/>
                            <a:cxnLst/>
                            <a:rect l="0" t="0" r="0" b="0"/>
                            <a:pathLst>
                              <a:path w="2010512" h="299301">
                                <a:moveTo>
                                  <a:pt x="71996" y="0"/>
                                </a:moveTo>
                                <a:lnTo>
                                  <a:pt x="1938515" y="0"/>
                                </a:lnTo>
                                <a:cubicBezTo>
                                  <a:pt x="2010512" y="0"/>
                                  <a:pt x="2010512" y="72009"/>
                                  <a:pt x="2010512" y="72009"/>
                                </a:cubicBezTo>
                                <a:lnTo>
                                  <a:pt x="2010512" y="227292"/>
                                </a:lnTo>
                                <a:cubicBezTo>
                                  <a:pt x="2010512" y="299301"/>
                                  <a:pt x="1938515" y="299301"/>
                                  <a:pt x="1938515"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3568" name="Shape 3568"/>
                        <wps:cNvSpPr/>
                        <wps:spPr>
                          <a:xfrm>
                            <a:off x="2995927" y="7025287"/>
                            <a:ext cx="2010512" cy="299301"/>
                          </a:xfrm>
                          <a:custGeom>
                            <a:avLst/>
                            <a:gdLst/>
                            <a:ahLst/>
                            <a:cxnLst/>
                            <a:rect l="0" t="0" r="0" b="0"/>
                            <a:pathLst>
                              <a:path w="2010512" h="299301">
                                <a:moveTo>
                                  <a:pt x="71996" y="0"/>
                                </a:moveTo>
                                <a:cubicBezTo>
                                  <a:pt x="71996" y="0"/>
                                  <a:pt x="0" y="0"/>
                                  <a:pt x="0" y="72009"/>
                                </a:cubicBezTo>
                                <a:lnTo>
                                  <a:pt x="0" y="227292"/>
                                </a:lnTo>
                                <a:cubicBezTo>
                                  <a:pt x="0" y="227292"/>
                                  <a:pt x="0" y="299301"/>
                                  <a:pt x="71996" y="299301"/>
                                </a:cubicBezTo>
                                <a:lnTo>
                                  <a:pt x="1938515" y="299301"/>
                                </a:lnTo>
                                <a:cubicBezTo>
                                  <a:pt x="1938515" y="299301"/>
                                  <a:pt x="2010512" y="299301"/>
                                  <a:pt x="2010512" y="227292"/>
                                </a:cubicBezTo>
                                <a:lnTo>
                                  <a:pt x="2010512" y="72009"/>
                                </a:lnTo>
                                <a:cubicBezTo>
                                  <a:pt x="2010512" y="72009"/>
                                  <a:pt x="2010512" y="0"/>
                                  <a:pt x="1938515"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3569" name="Shape 3569"/>
                        <wps:cNvSpPr/>
                        <wps:spPr>
                          <a:xfrm>
                            <a:off x="2995927" y="6610356"/>
                            <a:ext cx="2010499" cy="299301"/>
                          </a:xfrm>
                          <a:custGeom>
                            <a:avLst/>
                            <a:gdLst/>
                            <a:ahLst/>
                            <a:cxnLst/>
                            <a:rect l="0" t="0" r="0" b="0"/>
                            <a:pathLst>
                              <a:path w="2010499" h="299301">
                                <a:moveTo>
                                  <a:pt x="71996" y="0"/>
                                </a:moveTo>
                                <a:lnTo>
                                  <a:pt x="1938503" y="0"/>
                                </a:lnTo>
                                <a:cubicBezTo>
                                  <a:pt x="2010499" y="0"/>
                                  <a:pt x="2010499" y="72009"/>
                                  <a:pt x="2010499" y="72009"/>
                                </a:cubicBezTo>
                                <a:lnTo>
                                  <a:pt x="2010499" y="227292"/>
                                </a:lnTo>
                                <a:cubicBezTo>
                                  <a:pt x="2010499" y="299301"/>
                                  <a:pt x="1938503" y="299301"/>
                                  <a:pt x="1938503"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3571" name="Shape 3571"/>
                        <wps:cNvSpPr/>
                        <wps:spPr>
                          <a:xfrm>
                            <a:off x="2995927" y="6610356"/>
                            <a:ext cx="2010499" cy="299301"/>
                          </a:xfrm>
                          <a:custGeom>
                            <a:avLst/>
                            <a:gdLst/>
                            <a:ahLst/>
                            <a:cxnLst/>
                            <a:rect l="0" t="0" r="0" b="0"/>
                            <a:pathLst>
                              <a:path w="2010499" h="299301">
                                <a:moveTo>
                                  <a:pt x="71996" y="0"/>
                                </a:moveTo>
                                <a:cubicBezTo>
                                  <a:pt x="71996" y="0"/>
                                  <a:pt x="0" y="0"/>
                                  <a:pt x="0" y="72009"/>
                                </a:cubicBezTo>
                                <a:lnTo>
                                  <a:pt x="0" y="227292"/>
                                </a:lnTo>
                                <a:cubicBezTo>
                                  <a:pt x="0" y="227292"/>
                                  <a:pt x="0" y="299301"/>
                                  <a:pt x="71996" y="299301"/>
                                </a:cubicBezTo>
                                <a:lnTo>
                                  <a:pt x="1938503" y="299301"/>
                                </a:lnTo>
                                <a:cubicBezTo>
                                  <a:pt x="1938503" y="299301"/>
                                  <a:pt x="2010499" y="299301"/>
                                  <a:pt x="2010499" y="227292"/>
                                </a:cubicBezTo>
                                <a:lnTo>
                                  <a:pt x="2010499" y="72009"/>
                                </a:lnTo>
                                <a:cubicBezTo>
                                  <a:pt x="2010499" y="72009"/>
                                  <a:pt x="2010499" y="0"/>
                                  <a:pt x="1938503"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3572" name="Shape 3572"/>
                        <wps:cNvSpPr/>
                        <wps:spPr>
                          <a:xfrm>
                            <a:off x="1859614" y="5914100"/>
                            <a:ext cx="1093610" cy="1204696"/>
                          </a:xfrm>
                          <a:custGeom>
                            <a:avLst/>
                            <a:gdLst/>
                            <a:ahLst/>
                            <a:cxnLst/>
                            <a:rect l="0" t="0" r="0" b="0"/>
                            <a:pathLst>
                              <a:path w="1093610" h="1204696">
                                <a:moveTo>
                                  <a:pt x="0" y="0"/>
                                </a:moveTo>
                                <a:lnTo>
                                  <a:pt x="1093610" y="1204696"/>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3573" name="Shape 3573"/>
                        <wps:cNvSpPr/>
                        <wps:spPr>
                          <a:xfrm>
                            <a:off x="2917972" y="7084166"/>
                            <a:ext cx="75641" cy="79134"/>
                          </a:xfrm>
                          <a:custGeom>
                            <a:avLst/>
                            <a:gdLst/>
                            <a:ahLst/>
                            <a:cxnLst/>
                            <a:rect l="0" t="0" r="0" b="0"/>
                            <a:pathLst>
                              <a:path w="75641" h="79134">
                                <a:moveTo>
                                  <a:pt x="43294" y="0"/>
                                </a:moveTo>
                                <a:lnTo>
                                  <a:pt x="75641" y="79134"/>
                                </a:lnTo>
                                <a:lnTo>
                                  <a:pt x="0" y="39294"/>
                                </a:lnTo>
                                <a:lnTo>
                                  <a:pt x="35255" y="34633"/>
                                </a:lnTo>
                                <a:lnTo>
                                  <a:pt x="43294" y="0"/>
                                </a:lnTo>
                                <a:close/>
                              </a:path>
                            </a:pathLst>
                          </a:custGeom>
                          <a:ln w="0" cap="flat">
                            <a:miter lim="127000"/>
                          </a:ln>
                        </wps:spPr>
                        <wps:style>
                          <a:lnRef idx="0">
                            <a:srgbClr val="000000">
                              <a:alpha val="0"/>
                            </a:srgbClr>
                          </a:lnRef>
                          <a:fillRef idx="1">
                            <a:srgbClr val="B62E27"/>
                          </a:fillRef>
                          <a:effectRef idx="0">
                            <a:scrgbClr r="0" g="0" b="0"/>
                          </a:effectRef>
                          <a:fontRef idx="none"/>
                        </wps:style>
                        <wps:bodyPr/>
                      </wps:wsp>
                      <wps:wsp>
                        <wps:cNvPr id="3574" name="Shape 3574"/>
                        <wps:cNvSpPr/>
                        <wps:spPr>
                          <a:xfrm>
                            <a:off x="1859614" y="6338893"/>
                            <a:ext cx="1077620" cy="396837"/>
                          </a:xfrm>
                          <a:custGeom>
                            <a:avLst/>
                            <a:gdLst/>
                            <a:ahLst/>
                            <a:cxnLst/>
                            <a:rect l="0" t="0" r="0" b="0"/>
                            <a:pathLst>
                              <a:path w="1077620" h="396837">
                                <a:moveTo>
                                  <a:pt x="0" y="0"/>
                                </a:moveTo>
                                <a:lnTo>
                                  <a:pt x="1077620" y="396837"/>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3575" name="Shape 3575"/>
                        <wps:cNvSpPr/>
                        <wps:spPr>
                          <a:xfrm>
                            <a:off x="2908130" y="6701297"/>
                            <a:ext cx="85484" cy="55194"/>
                          </a:xfrm>
                          <a:custGeom>
                            <a:avLst/>
                            <a:gdLst/>
                            <a:ahLst/>
                            <a:cxnLst/>
                            <a:rect l="0" t="0" r="0" b="0"/>
                            <a:pathLst>
                              <a:path w="85484" h="55194">
                                <a:moveTo>
                                  <a:pt x="20205" y="0"/>
                                </a:moveTo>
                                <a:lnTo>
                                  <a:pt x="85484" y="55194"/>
                                </a:lnTo>
                                <a:lnTo>
                                  <a:pt x="0" y="54876"/>
                                </a:lnTo>
                                <a:lnTo>
                                  <a:pt x="29096" y="34430"/>
                                </a:lnTo>
                                <a:lnTo>
                                  <a:pt x="20205" y="0"/>
                                </a:lnTo>
                                <a:close/>
                              </a:path>
                            </a:pathLst>
                          </a:custGeom>
                          <a:ln w="0" cap="flat">
                            <a:miter lim="127000"/>
                          </a:ln>
                        </wps:spPr>
                        <wps:style>
                          <a:lnRef idx="0">
                            <a:srgbClr val="000000">
                              <a:alpha val="0"/>
                            </a:srgbClr>
                          </a:lnRef>
                          <a:fillRef idx="1">
                            <a:srgbClr val="B62E27"/>
                          </a:fillRef>
                          <a:effectRef idx="0">
                            <a:scrgbClr r="0" g="0" b="0"/>
                          </a:effectRef>
                          <a:fontRef idx="none"/>
                        </wps:style>
                        <wps:bodyPr/>
                      </wps:wsp>
                      <wps:wsp>
                        <wps:cNvPr id="3576" name="Shape 3576"/>
                        <wps:cNvSpPr/>
                        <wps:spPr>
                          <a:xfrm>
                            <a:off x="1856014" y="5956653"/>
                            <a:ext cx="1089025" cy="792645"/>
                          </a:xfrm>
                          <a:custGeom>
                            <a:avLst/>
                            <a:gdLst/>
                            <a:ahLst/>
                            <a:cxnLst/>
                            <a:rect l="0" t="0" r="0" b="0"/>
                            <a:pathLst>
                              <a:path w="1089025" h="792645">
                                <a:moveTo>
                                  <a:pt x="0" y="792645"/>
                                </a:moveTo>
                                <a:lnTo>
                                  <a:pt x="1089025"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3577" name="Shape 3577"/>
                        <wps:cNvSpPr/>
                        <wps:spPr>
                          <a:xfrm>
                            <a:off x="2911457" y="5921292"/>
                            <a:ext cx="82156" cy="70904"/>
                          </a:xfrm>
                          <a:custGeom>
                            <a:avLst/>
                            <a:gdLst/>
                            <a:ahLst/>
                            <a:cxnLst/>
                            <a:rect l="0" t="0" r="0" b="0"/>
                            <a:pathLst>
                              <a:path w="82156" h="70904">
                                <a:moveTo>
                                  <a:pt x="82156" y="0"/>
                                </a:moveTo>
                                <a:lnTo>
                                  <a:pt x="34404" y="70904"/>
                                </a:lnTo>
                                <a:lnTo>
                                  <a:pt x="33579" y="35357"/>
                                </a:lnTo>
                                <a:lnTo>
                                  <a:pt x="0" y="23635"/>
                                </a:lnTo>
                                <a:lnTo>
                                  <a:pt x="82156" y="0"/>
                                </a:lnTo>
                                <a:close/>
                              </a:path>
                            </a:pathLst>
                          </a:custGeom>
                          <a:ln w="0" cap="flat">
                            <a:miter lim="127000"/>
                          </a:ln>
                        </wps:spPr>
                        <wps:style>
                          <a:lnRef idx="0">
                            <a:srgbClr val="000000">
                              <a:alpha val="0"/>
                            </a:srgbClr>
                          </a:lnRef>
                          <a:fillRef idx="1">
                            <a:srgbClr val="B62E27"/>
                          </a:fillRef>
                          <a:effectRef idx="0">
                            <a:scrgbClr r="0" g="0" b="0"/>
                          </a:effectRef>
                          <a:fontRef idx="none"/>
                        </wps:style>
                        <wps:bodyPr/>
                      </wps:wsp>
                      <wps:wsp>
                        <wps:cNvPr id="3578" name="Shape 3578"/>
                        <wps:cNvSpPr/>
                        <wps:spPr>
                          <a:xfrm>
                            <a:off x="1856014" y="6370655"/>
                            <a:ext cx="1089025" cy="792645"/>
                          </a:xfrm>
                          <a:custGeom>
                            <a:avLst/>
                            <a:gdLst/>
                            <a:ahLst/>
                            <a:cxnLst/>
                            <a:rect l="0" t="0" r="0" b="0"/>
                            <a:pathLst>
                              <a:path w="1089025" h="792645">
                                <a:moveTo>
                                  <a:pt x="0" y="792645"/>
                                </a:moveTo>
                                <a:lnTo>
                                  <a:pt x="1089025"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3579" name="Shape 3579"/>
                        <wps:cNvSpPr/>
                        <wps:spPr>
                          <a:xfrm>
                            <a:off x="2911457" y="6335296"/>
                            <a:ext cx="82156" cy="70904"/>
                          </a:xfrm>
                          <a:custGeom>
                            <a:avLst/>
                            <a:gdLst/>
                            <a:ahLst/>
                            <a:cxnLst/>
                            <a:rect l="0" t="0" r="0" b="0"/>
                            <a:pathLst>
                              <a:path w="82156" h="70904">
                                <a:moveTo>
                                  <a:pt x="82156" y="0"/>
                                </a:moveTo>
                                <a:lnTo>
                                  <a:pt x="34404" y="70904"/>
                                </a:lnTo>
                                <a:lnTo>
                                  <a:pt x="33579" y="35357"/>
                                </a:lnTo>
                                <a:lnTo>
                                  <a:pt x="0" y="23635"/>
                                </a:lnTo>
                                <a:lnTo>
                                  <a:pt x="82156" y="0"/>
                                </a:lnTo>
                                <a:close/>
                              </a:path>
                            </a:pathLst>
                          </a:custGeom>
                          <a:ln w="0" cap="flat">
                            <a:miter lim="127000"/>
                          </a:ln>
                        </wps:spPr>
                        <wps:style>
                          <a:lnRef idx="0">
                            <a:srgbClr val="000000">
                              <a:alpha val="0"/>
                            </a:srgbClr>
                          </a:lnRef>
                          <a:fillRef idx="1">
                            <a:srgbClr val="B62E27"/>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09995" style="width:425.197pt;height:613.25pt;position:absolute;z-index:-2147483595;mso-position-horizontal-relative:text;mso-position-horizontal:absolute;margin-left:14.1733pt;mso-position-vertical-relative:text;margin-top:-306.394pt;" coordsize="54000,77882">
                <v:shape id="Shape 310926" style="position:absolute;width:53936;height:77882;left:31;top:0;" coordsize="5393652,7788275" path="m0,0l5393652,0l5393652,7788275l0,7788275l0,0">
                  <v:stroke weight="0pt" endcap="flat" joinstyle="miter" miterlimit="10" on="false" color="#000000" opacity="0"/>
                  <v:fill on="true" color="#ffede3"/>
                </v:shape>
                <v:shape id="Shape 3495" style="position:absolute;width:54000;height:0;left:0;top:0;" coordsize="5400002,0" path="m0,0l5400002,0">
                  <v:stroke weight="0.5pt" endcap="flat" joinstyle="miter" miterlimit="10" on="true" color="#b62e27"/>
                  <v:fill on="false" color="#000000" opacity="0"/>
                </v:shape>
                <v:shape id="Shape 3496" style="position:absolute;width:0;height:77819;left:31;top:31;" coordsize="0,7781925" path="m0,7781925l0,0">
                  <v:stroke weight="0.5pt" endcap="flat" joinstyle="miter" miterlimit="10" on="true" color="#b62e27"/>
                  <v:fill on="false" color="#000000" opacity="0"/>
                </v:shape>
                <v:shape id="Shape 3497" style="position:absolute;width:0;height:77819;left:53968;top:31;" coordsize="0,7781925" path="m0,7781925l0,0">
                  <v:stroke weight="0.5pt" endcap="flat" joinstyle="miter" miterlimit="10" on="true" color="#b62e27"/>
                  <v:fill on="false" color="#000000" opacity="0"/>
                </v:shape>
                <v:shape id="Shape 3498" style="position:absolute;width:54000;height:0;left:0;top:77882;" coordsize="5400002,0" path="m0,0l5400002,0">
                  <v:stroke weight="0.5pt" endcap="flat" joinstyle="miter" miterlimit="10" on="true" color="#b62e27"/>
                  <v:fill on="false" color="#000000" opacity="0"/>
                </v:shape>
                <v:shape id="Picture 301726" style="position:absolute;width:11277;height:5364;left:21590;top:14560;" filled="f">
                  <v:imagedata r:id="rId47"/>
                </v:shape>
                <v:shape id="Picture 301727" style="position:absolute;width:12771;height:6644;left:39207;top:18024;" filled="f">
                  <v:imagedata r:id="rId48"/>
                </v:shape>
                <v:shape id="Picture 301728" style="position:absolute;width:13868;height:6736;left:30703;top:26914;" filled="f">
                  <v:imagedata r:id="rId49"/>
                </v:shape>
                <v:shape id="Picture 301729" style="position:absolute;width:11033;height:7711;left:2001;top:16815;" filled="f">
                  <v:imagedata r:id="rId50"/>
                </v:shape>
                <v:shape id="Picture 3521" style="position:absolute;width:14832;height:6765;left:11729;top:26903;" filled="f">
                  <v:imagedata r:id="rId51"/>
                </v:shape>
                <v:shape id="Shape 3530" style="position:absolute;width:26314;height:0;left:717;top:48017;" coordsize="2631415,0" path="m0,0l2631415,0">
                  <v:stroke weight="0.5pt" endcap="flat" joinstyle="miter" miterlimit="10" on="true" color="#db866b"/>
                  <v:fill on="false" color="#000000" opacity="0"/>
                </v:shape>
                <v:shape id="Shape 3531" style="position:absolute;width:0;height:2106;left:749;top:48049;" coordsize="0,210655" path="m0,210655l0,0">
                  <v:stroke weight="0.5pt" endcap="flat" joinstyle="miter" miterlimit="10" on="true" color="#db866b"/>
                  <v:fill on="false" color="#000000" opacity="0"/>
                </v:shape>
                <v:shape id="Shape 3532" style="position:absolute;width:26314;height:0;left:27031;top:48017;" coordsize="2631415,0" path="m0,0l2631415,0">
                  <v:stroke weight="0.5pt" endcap="flat" joinstyle="miter" miterlimit="10" on="true" color="#db866b"/>
                  <v:fill on="false" color="#000000" opacity="0"/>
                </v:shape>
                <v:shape id="Shape 3533" style="position:absolute;width:0;height:2106;left:27031;top:48049;" coordsize="0,210655" path="m0,210655l0,0">
                  <v:stroke weight="0.5pt" endcap="flat" joinstyle="miter" miterlimit="10" on="true" color="#db866b"/>
                  <v:fill on="false" color="#000000" opacity="0"/>
                </v:shape>
                <v:shape id="Shape 3534" style="position:absolute;width:0;height:2106;left:53314;top:48049;" coordsize="0,210655" path="m0,210655l0,0">
                  <v:stroke weight="0.5pt" endcap="flat" joinstyle="miter" miterlimit="10" on="true" color="#db866b"/>
                  <v:fill on="false" color="#000000" opacity="0"/>
                </v:shape>
                <v:shape id="Shape 3535" style="position:absolute;width:26314;height:0;left:717;top:50187;" coordsize="2631415,0" path="m0,0l2631415,0">
                  <v:stroke weight="0.5pt" endcap="flat" joinstyle="miter" miterlimit="10" on="true" color="#db866b"/>
                  <v:fill on="false" color="#000000" opacity="0"/>
                </v:shape>
                <v:shape id="Shape 3536" style="position:absolute;width:0;height:2106;left:749;top:50219;" coordsize="0,210655" path="m0,210655l0,0">
                  <v:stroke weight="0.5pt" endcap="flat" joinstyle="miter" miterlimit="10" on="true" color="#db866b"/>
                  <v:fill on="false" color="#000000" opacity="0"/>
                </v:shape>
                <v:shape id="Shape 3537" style="position:absolute;width:26314;height:0;left:27031;top:50187;" coordsize="2631415,0" path="m0,0l2631415,0">
                  <v:stroke weight="0.5pt" endcap="flat" joinstyle="miter" miterlimit="10" on="true" color="#db866b"/>
                  <v:fill on="false" color="#000000" opacity="0"/>
                </v:shape>
                <v:shape id="Shape 3538" style="position:absolute;width:0;height:2106;left:27031;top:50219;" coordsize="0,210655" path="m0,210655l0,0">
                  <v:stroke weight="0.5pt" endcap="flat" joinstyle="miter" miterlimit="10" on="true" color="#db866b"/>
                  <v:fill on="false" color="#000000" opacity="0"/>
                </v:shape>
                <v:shape id="Shape 3539" style="position:absolute;width:0;height:2106;left:53314;top:50219;" coordsize="0,210655" path="m0,210655l0,0">
                  <v:stroke weight="0.5pt" endcap="flat" joinstyle="miter" miterlimit="10" on="true" color="#db866b"/>
                  <v:fill on="false" color="#000000" opacity="0"/>
                </v:shape>
                <v:shape id="Shape 3540" style="position:absolute;width:26314;height:0;left:717;top:52358;" coordsize="2631415,0" path="m0,0l2631415,0">
                  <v:stroke weight="0.5pt" endcap="flat" joinstyle="miter" miterlimit="10" on="true" color="#db866b"/>
                  <v:fill on="false" color="#000000" opacity="0"/>
                </v:shape>
                <v:shape id="Shape 3541" style="position:absolute;width:26314;height:0;left:27031;top:52358;" coordsize="2631415,0" path="m0,0l2631415,0">
                  <v:stroke weight="0.5pt" endcap="flat" joinstyle="miter" miterlimit="10" on="true" color="#db866b"/>
                  <v:fill on="false" color="#000000" opacity="0"/>
                </v:shape>
                <v:shape id="Shape 3548" style="position:absolute;width:14632;height:2993;left:3935;top:57804;" coordsize="1463294,299301" path="m71996,0l1391298,0c1463294,0,1463294,72009,1463294,72009l1463294,227292c1463294,299301,1391298,299301,1391298,299301l71996,299301c0,299301,0,227292,0,227292l0,72009c0,0,71996,0,71996,0x">
                  <v:stroke weight="0pt" endcap="flat" joinstyle="miter" miterlimit="10" on="false" color="#000000" opacity="0"/>
                  <v:fill on="true" color="#feeade"/>
                </v:shape>
                <v:shape id="Shape 3550" style="position:absolute;width:14632;height:2993;left:3935;top:57804;" coordsize="1463294,299301" path="m71996,0c71996,0,0,0,0,72009l0,227292c0,227292,0,299301,71996,299301l1391298,299301c1391298,299301,1463294,299301,1463294,227292l1463294,72009c1463294,72009,1463294,0,1391298,0l71996,0x">
                  <v:stroke weight="0.5pt" endcap="flat" joinstyle="miter" miterlimit="10" on="true" color="#b62e27"/>
                  <v:fill on="false" color="#000000" opacity="0"/>
                </v:shape>
                <v:shape id="Shape 3551" style="position:absolute;width:14632;height:2993;left:3935;top:61894;" coordsize="1463294,299301" path="m71996,0l1391298,0c1463294,0,1463294,72009,1463294,72009l1463294,227292c1463294,299301,1391298,299301,1391298,299301l71996,299301c0,299301,0,227292,0,227292l0,72009c0,0,71996,0,71996,0x">
                  <v:stroke weight="0pt" endcap="flat" joinstyle="miter" miterlimit="10" on="false" color="#000000" opacity="0"/>
                  <v:fill on="true" color="#feeade"/>
                </v:shape>
                <v:shape id="Shape 3553" style="position:absolute;width:14632;height:2993;left:3935;top:61894;" coordsize="1463294,299301" path="m71996,0c71996,0,0,0,0,72009l0,227292c0,227292,0,299301,71996,299301l1391298,299301c1391298,299301,1463294,299301,1463294,227292l1463294,72009c1463294,72009,1463294,0,1391298,0l71996,0x">
                  <v:stroke weight="0.5pt" endcap="flat" joinstyle="miter" miterlimit="10" on="true" color="#b62e27"/>
                  <v:fill on="false" color="#000000" opacity="0"/>
                </v:shape>
                <v:shape id="Shape 3554" style="position:absolute;width:14632;height:2993;left:3935;top:65983;" coordsize="1463294,299301" path="m71996,0l1391298,0c1463294,0,1463294,72009,1463294,72009l1463294,227292c1463294,299301,1391298,299301,1391298,299301l71996,299301c0,299301,0,227292,0,227292l0,72009c0,0,71996,0,71996,0x">
                  <v:stroke weight="0pt" endcap="flat" joinstyle="miter" miterlimit="10" on="false" color="#000000" opacity="0"/>
                  <v:fill on="true" color="#feeade"/>
                </v:shape>
                <v:shape id="Shape 3556" style="position:absolute;width:14632;height:2993;left:3935;top:65983;" coordsize="1463294,299301" path="m71996,0c71996,0,0,0,0,72009l0,227292c0,227292,0,299301,71996,299301l1391298,299301c1391298,299301,1463294,299301,1463294,227292l1463294,72009c1463294,72009,1463294,0,1391298,0l71996,0x">
                  <v:stroke weight="0.5pt" endcap="flat" joinstyle="miter" miterlimit="10" on="true" color="#b62e27"/>
                  <v:fill on="false" color="#000000" opacity="0"/>
                </v:shape>
                <v:shape id="Shape 3557" style="position:absolute;width:14632;height:2993;left:3935;top:70072;" coordsize="1463294,299301" path="m71996,0l1391298,0c1463294,0,1463294,72009,1463294,72009l1463294,227292c1463294,299301,1391298,299301,1391298,299301l71996,299301c0,299301,0,227292,0,227292l0,72009c0,0,71996,0,71996,0x">
                  <v:stroke weight="0pt" endcap="flat" joinstyle="miter" miterlimit="10" on="false" color="#000000" opacity="0"/>
                  <v:fill on="true" color="#feeade"/>
                </v:shape>
                <v:shape id="Shape 3559" style="position:absolute;width:14632;height:2993;left:3935;top:70072;" coordsize="1463294,299301" path="m71996,0c71996,0,0,0,0,72009l0,227292c0,227292,0,299301,71996,299301l1391298,299301c1391298,299301,1463294,299301,1463294,227292l1463294,72009c1463294,72009,1463294,0,1391298,0l71996,0x">
                  <v:stroke weight="0.5pt" endcap="flat" joinstyle="miter" miterlimit="10" on="true" color="#b62e27"/>
                  <v:fill on="false" color="#000000" opacity="0"/>
                </v:shape>
                <v:shape id="Shape 3560" style="position:absolute;width:20105;height:2993;left:29959;top:57804;" coordsize="2010512,299301" path="m71996,0l1938515,0c2010512,0,2010512,72009,2010512,72009l2010512,227292c2010512,299301,1938515,299301,1938515,299301l71996,299301c0,299301,0,227292,0,227292l0,72009c0,0,71996,0,71996,0x">
                  <v:stroke weight="0pt" endcap="flat" joinstyle="miter" miterlimit="10" on="false" color="#000000" opacity="0"/>
                  <v:fill on="true" color="#feeade"/>
                </v:shape>
                <v:shape id="Shape 3562" style="position:absolute;width:20105;height:2993;left:29959;top:57804;" coordsize="2010512,299301" path="m71996,0c71996,0,0,0,0,72009l0,227292c0,227292,0,299301,71996,299301l1938515,299301c1938515,299301,2010512,299301,2010512,227292l2010512,72009c2010512,72009,2010512,0,1938515,0l71996,0x">
                  <v:stroke weight="0.5pt" endcap="flat" joinstyle="miter" miterlimit="10" on="true" color="#b62e27"/>
                  <v:fill on="false" color="#000000" opacity="0"/>
                </v:shape>
                <v:shape id="Shape 3563" style="position:absolute;width:20105;height:2993;left:29959;top:61954;" coordsize="2010512,299301" path="m71996,0l1938515,0c2010512,0,2010512,72009,2010512,72009l2010512,227292c2010512,299301,1938515,299301,1938515,299301l71996,299301c0,299301,0,227292,0,227292l0,72009c0,0,71996,0,71996,0x">
                  <v:stroke weight="0pt" endcap="flat" joinstyle="miter" miterlimit="10" on="false" color="#000000" opacity="0"/>
                  <v:fill on="true" color="#feeade"/>
                </v:shape>
                <v:shape id="Shape 3565" style="position:absolute;width:20105;height:2993;left:29959;top:61954;" coordsize="2010512,299301" path="m71996,0c71996,0,0,0,0,72009l0,227292c0,227292,0,299301,71996,299301l1938515,299301c1938515,299301,2010512,299301,2010512,227292l2010512,72009c2010512,72009,2010512,0,1938515,0l71996,0x">
                  <v:stroke weight="0.5pt" endcap="flat" joinstyle="miter" miterlimit="10" on="true" color="#b62e27"/>
                  <v:fill on="false" color="#000000" opacity="0"/>
                </v:shape>
                <v:shape id="Shape 3566" style="position:absolute;width:20105;height:2993;left:29959;top:70252;" coordsize="2010512,299301" path="m71996,0l1938515,0c2010512,0,2010512,72009,2010512,72009l2010512,227292c2010512,299301,1938515,299301,1938515,299301l71996,299301c0,299301,0,227292,0,227292l0,72009c0,0,71996,0,71996,0x">
                  <v:stroke weight="0pt" endcap="flat" joinstyle="miter" miterlimit="10" on="false" color="#000000" opacity="0"/>
                  <v:fill on="true" color="#feeade"/>
                </v:shape>
                <v:shape id="Shape 3568" style="position:absolute;width:20105;height:2993;left:29959;top:70252;" coordsize="2010512,299301" path="m71996,0c71996,0,0,0,0,72009l0,227292c0,227292,0,299301,71996,299301l1938515,299301c1938515,299301,2010512,299301,2010512,227292l2010512,72009c2010512,72009,2010512,0,1938515,0l71996,0x">
                  <v:stroke weight="0.5pt" endcap="flat" joinstyle="miter" miterlimit="10" on="true" color="#b62e27"/>
                  <v:fill on="false" color="#000000" opacity="0"/>
                </v:shape>
                <v:shape id="Shape 3569" style="position:absolute;width:20104;height:2993;left:29959;top:66103;" coordsize="2010499,299301" path="m71996,0l1938503,0c2010499,0,2010499,72009,2010499,72009l2010499,227292c2010499,299301,1938503,299301,1938503,299301l71996,299301c0,299301,0,227292,0,227292l0,72009c0,0,71996,0,71996,0x">
                  <v:stroke weight="0pt" endcap="flat" joinstyle="miter" miterlimit="10" on="false" color="#000000" opacity="0"/>
                  <v:fill on="true" color="#feeade"/>
                </v:shape>
                <v:shape id="Shape 3571" style="position:absolute;width:20104;height:2993;left:29959;top:66103;" coordsize="2010499,299301" path="m71996,0c71996,0,0,0,0,72009l0,227292c0,227292,0,299301,71996,299301l1938503,299301c1938503,299301,2010499,299301,2010499,227292l2010499,72009c2010499,72009,2010499,0,1938503,0l71996,0x">
                  <v:stroke weight="0.5pt" endcap="flat" joinstyle="miter" miterlimit="10" on="true" color="#b62e27"/>
                  <v:fill on="false" color="#000000" opacity="0"/>
                </v:shape>
                <v:shape id="Shape 3572" style="position:absolute;width:10936;height:12046;left:18596;top:59141;" coordsize="1093610,1204696" path="m0,0l1093610,1204696">
                  <v:stroke weight="0.5pt" endcap="flat" joinstyle="miter" miterlimit="10" on="true" color="#b62e27"/>
                  <v:fill on="false" color="#000000" opacity="0"/>
                </v:shape>
                <v:shape id="Shape 3573" style="position:absolute;width:756;height:791;left:29179;top:70841;" coordsize="75641,79134" path="m43294,0l75641,79134l0,39294l35255,34633l43294,0x">
                  <v:stroke weight="0pt" endcap="flat" joinstyle="miter" miterlimit="10" on="false" color="#000000" opacity="0"/>
                  <v:fill on="true" color="#b62e27"/>
                </v:shape>
                <v:shape id="Shape 3574" style="position:absolute;width:10776;height:3968;left:18596;top:63388;" coordsize="1077620,396837" path="m0,0l1077620,396837">
                  <v:stroke weight="0.5pt" endcap="flat" joinstyle="miter" miterlimit="10" on="true" color="#b62e27"/>
                  <v:fill on="false" color="#000000" opacity="0"/>
                </v:shape>
                <v:shape id="Shape 3575" style="position:absolute;width:854;height:551;left:29081;top:67012;" coordsize="85484,55194" path="m20205,0l85484,55194l0,54876l29096,34430l20205,0x">
                  <v:stroke weight="0pt" endcap="flat" joinstyle="miter" miterlimit="10" on="false" color="#000000" opacity="0"/>
                  <v:fill on="true" color="#b62e27"/>
                </v:shape>
                <v:shape id="Shape 3576" style="position:absolute;width:10890;height:7926;left:18560;top:59566;" coordsize="1089025,792645" path="m0,792645l1089025,0">
                  <v:stroke weight="0.5pt" endcap="flat" joinstyle="miter" miterlimit="10" on="true" color="#b62e27"/>
                  <v:fill on="false" color="#000000" opacity="0"/>
                </v:shape>
                <v:shape id="Shape 3577" style="position:absolute;width:821;height:709;left:29114;top:59212;" coordsize="82156,70904" path="m82156,0l34404,70904l33579,35357l0,23635l82156,0x">
                  <v:stroke weight="0pt" endcap="flat" joinstyle="miter" miterlimit="10" on="false" color="#000000" opacity="0"/>
                  <v:fill on="true" color="#b62e27"/>
                </v:shape>
                <v:shape id="Shape 3578" style="position:absolute;width:10890;height:7926;left:18560;top:63706;" coordsize="1089025,792645" path="m0,792645l1089025,0">
                  <v:stroke weight="0.5pt" endcap="flat" joinstyle="miter" miterlimit="10" on="true" color="#b62e27"/>
                  <v:fill on="false" color="#000000" opacity="0"/>
                </v:shape>
                <v:shape id="Shape 3579" style="position:absolute;width:821;height:709;left:29114;top:63352;" coordsize="82156,70904" path="m82156,0l34404,70904l33579,35357l0,23635l82156,0x">
                  <v:stroke weight="0pt" endcap="flat" joinstyle="miter" miterlimit="10" on="false" color="#000000" opacity="0"/>
                  <v:fill on="true" color="#b62e27"/>
                </v:shape>
              </v:group>
            </w:pict>
          </mc:Fallback>
        </mc:AlternateContent>
      </w:r>
      <w:r w:rsidR="00D2080C">
        <w:rPr>
          <w:rFonts w:ascii="Times New Roman" w:eastAsia="Times New Roman" w:hAnsi="Times New Roman" w:cs="Times New Roman"/>
          <w:color w:val="181717"/>
          <w:sz w:val="25"/>
        </w:rPr>
        <w:t>Hãy nêu vai trò của lưới điện? Ghi tên lưới điện truyền tải và lưới điện phân phối vào các ô trống tương ứng với giá trị điện áp?</w:t>
      </w:r>
    </w:p>
    <w:p w:rsidR="00880278" w:rsidRDefault="00D2080C">
      <w:pPr>
        <w:spacing w:after="117" w:line="260" w:lineRule="auto"/>
        <w:ind w:left="406" w:right="45" w:hanging="10"/>
        <w:jc w:val="both"/>
      </w:pPr>
      <w:r>
        <w:rPr>
          <w:rFonts w:ascii="Times New Roman" w:eastAsia="Times New Roman" w:hAnsi="Times New Roman" w:cs="Times New Roman"/>
          <w:color w:val="181717"/>
          <w:sz w:val="25"/>
        </w:rPr>
        <w:t>Vai trò của lưới điện: lưới điện có vai trò kết nối, truyền tải và phân phối điện năng từ nguồn đến nơi tiêu thụ trong phạm vi toàn quốc.</w:t>
      </w:r>
    </w:p>
    <w:p w:rsidR="00880278" w:rsidRDefault="00D2080C">
      <w:pPr>
        <w:tabs>
          <w:tab w:val="center" w:pos="2471"/>
          <w:tab w:val="center" w:pos="6610"/>
        </w:tabs>
        <w:spacing w:after="23" w:line="265" w:lineRule="auto"/>
      </w:pPr>
      <w:r>
        <w:tab/>
      </w:r>
      <w:r>
        <w:rPr>
          <w:rFonts w:ascii="Times New Roman" w:eastAsia="Times New Roman" w:hAnsi="Times New Roman" w:cs="Times New Roman"/>
          <w:color w:val="181717"/>
          <w:sz w:val="25"/>
        </w:rPr>
        <w:t>Điện áp trên 10 kV</w:t>
      </w:r>
      <w:r>
        <w:rPr>
          <w:rFonts w:ascii="Times New Roman" w:eastAsia="Times New Roman" w:hAnsi="Times New Roman" w:cs="Times New Roman"/>
          <w:color w:val="181717"/>
          <w:sz w:val="25"/>
        </w:rPr>
        <w:tab/>
        <w:t>Điện áp từ 10 kV</w:t>
      </w:r>
    </w:p>
    <w:p w:rsidR="00880278" w:rsidRDefault="00D2080C">
      <w:pPr>
        <w:tabs>
          <w:tab w:val="center" w:pos="2471"/>
          <w:tab w:val="center" w:pos="6610"/>
        </w:tabs>
        <w:spacing w:after="91" w:line="265" w:lineRule="auto"/>
      </w:pPr>
      <w:r>
        <w:tab/>
      </w:r>
      <w:r>
        <w:rPr>
          <w:rFonts w:ascii="Times New Roman" w:eastAsia="Times New Roman" w:hAnsi="Times New Roman" w:cs="Times New Roman"/>
          <w:color w:val="181717"/>
          <w:sz w:val="25"/>
        </w:rPr>
        <w:t>Lưới điện truyền tải</w:t>
      </w:r>
      <w:r>
        <w:rPr>
          <w:rFonts w:ascii="Times New Roman" w:eastAsia="Times New Roman" w:hAnsi="Times New Roman" w:cs="Times New Roman"/>
          <w:color w:val="181717"/>
          <w:sz w:val="25"/>
        </w:rPr>
        <w:tab/>
        <w:t>Lưới điện phân phối</w:t>
      </w:r>
    </w:p>
    <w:p w:rsidR="00880278" w:rsidRDefault="009B2A86" w:rsidP="009B2A86">
      <w:pPr>
        <w:spacing w:after="219" w:line="260" w:lineRule="auto"/>
        <w:ind w:left="645" w:right="45" w:hanging="249"/>
        <w:jc w:val="both"/>
      </w:pPr>
      <w:r>
        <w:rPr>
          <w:rFonts w:ascii="Times New Roman" w:eastAsia="Times New Roman" w:hAnsi="Times New Roman" w:cs="Times New Roman"/>
          <w:color w:val="181717"/>
          <w:sz w:val="25"/>
          <w:szCs w:val="25"/>
          <w:u w:color="000000"/>
        </w:rPr>
        <w:t>b)</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Để phù hợp với quá trình truyền tải và sử dụng điện áp, lưới điện đã chia ra các cấp điện áp khác nhau. Nối tên các cấp điện áp tương ứng với giá trị điện áp.</w:t>
      </w:r>
    </w:p>
    <w:p w:rsidR="00880278" w:rsidRDefault="00D2080C">
      <w:pPr>
        <w:tabs>
          <w:tab w:val="center" w:pos="2048"/>
          <w:tab w:val="center" w:pos="6576"/>
        </w:tabs>
        <w:spacing w:after="335" w:line="265" w:lineRule="auto"/>
      </w:pPr>
      <w:r>
        <w:tab/>
      </w:r>
      <w:r>
        <w:rPr>
          <w:rFonts w:ascii="Times New Roman" w:eastAsia="Times New Roman" w:hAnsi="Times New Roman" w:cs="Times New Roman"/>
          <w:color w:val="181717"/>
          <w:sz w:val="25"/>
        </w:rPr>
        <w:t>Siêu cao áp</w:t>
      </w:r>
      <w:r>
        <w:rPr>
          <w:rFonts w:ascii="Times New Roman" w:eastAsia="Times New Roman" w:hAnsi="Times New Roman" w:cs="Times New Roman"/>
          <w:color w:val="181717"/>
          <w:sz w:val="25"/>
        </w:rPr>
        <w:tab/>
        <w:t>Điện áp  đến 1 kV</w:t>
      </w:r>
    </w:p>
    <w:p w:rsidR="00880278" w:rsidRDefault="00D2080C">
      <w:pPr>
        <w:tabs>
          <w:tab w:val="center" w:pos="2048"/>
          <w:tab w:val="center" w:pos="6576"/>
        </w:tabs>
        <w:spacing w:after="351" w:line="260" w:lineRule="auto"/>
      </w:pPr>
      <w:r>
        <w:tab/>
      </w:r>
      <w:r>
        <w:rPr>
          <w:rFonts w:ascii="Times New Roman" w:eastAsia="Times New Roman" w:hAnsi="Times New Roman" w:cs="Times New Roman"/>
          <w:color w:val="181717"/>
          <w:sz w:val="25"/>
        </w:rPr>
        <w:t xml:space="preserve">Cao áp </w:t>
      </w:r>
      <w:r>
        <w:rPr>
          <w:rFonts w:ascii="Times New Roman" w:eastAsia="Times New Roman" w:hAnsi="Times New Roman" w:cs="Times New Roman"/>
          <w:color w:val="181717"/>
          <w:sz w:val="25"/>
        </w:rPr>
        <w:tab/>
        <w:t xml:space="preserve">Từ trên 1kV đến 35 kV </w:t>
      </w:r>
    </w:p>
    <w:p w:rsidR="00880278" w:rsidRDefault="00D2080C">
      <w:pPr>
        <w:tabs>
          <w:tab w:val="center" w:pos="2048"/>
          <w:tab w:val="center" w:pos="6576"/>
        </w:tabs>
        <w:spacing w:after="356" w:line="260" w:lineRule="auto"/>
      </w:pPr>
      <w:r>
        <w:tab/>
      </w:r>
      <w:r>
        <w:rPr>
          <w:rFonts w:ascii="Times New Roman" w:eastAsia="Times New Roman" w:hAnsi="Times New Roman" w:cs="Times New Roman"/>
          <w:color w:val="181717"/>
          <w:sz w:val="25"/>
        </w:rPr>
        <w:t>Hạ áp</w:t>
      </w:r>
      <w:r>
        <w:rPr>
          <w:rFonts w:ascii="Times New Roman" w:eastAsia="Times New Roman" w:hAnsi="Times New Roman" w:cs="Times New Roman"/>
          <w:color w:val="181717"/>
          <w:sz w:val="25"/>
        </w:rPr>
        <w:tab/>
        <w:t>Từ trên 35 kV đến 220 kV</w:t>
      </w:r>
    </w:p>
    <w:p w:rsidR="00880278" w:rsidRDefault="00D2080C">
      <w:pPr>
        <w:tabs>
          <w:tab w:val="center" w:pos="2048"/>
          <w:tab w:val="center" w:pos="6576"/>
        </w:tabs>
        <w:spacing w:after="194" w:line="265" w:lineRule="auto"/>
      </w:pPr>
      <w:r>
        <w:tab/>
      </w:r>
      <w:r>
        <w:rPr>
          <w:rFonts w:ascii="Times New Roman" w:eastAsia="Times New Roman" w:hAnsi="Times New Roman" w:cs="Times New Roman"/>
          <w:color w:val="181717"/>
          <w:sz w:val="25"/>
        </w:rPr>
        <w:t xml:space="preserve">Trung áp </w:t>
      </w:r>
      <w:r>
        <w:rPr>
          <w:rFonts w:ascii="Times New Roman" w:eastAsia="Times New Roman" w:hAnsi="Times New Roman" w:cs="Times New Roman"/>
          <w:color w:val="181717"/>
          <w:sz w:val="25"/>
        </w:rPr>
        <w:tab/>
        <w:t>Điện áp trên 220 kV</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759" w:right="158" w:hanging="249"/>
        <w:jc w:val="both"/>
      </w:pPr>
      <w:r>
        <w:rPr>
          <w:rFonts w:ascii="Times New Roman" w:eastAsia="Times New Roman" w:hAnsi="Times New Roman" w:cs="Times New Roman"/>
          <w:color w:val="181717"/>
          <w:sz w:val="25"/>
          <w:szCs w:val="25"/>
          <w:u w:color="000000"/>
        </w:rPr>
        <w:t>c)</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Nêu tên các thành phần của lưới điện và vai trò của chúng.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20" w:right="158" w:hanging="10"/>
        <w:jc w:val="both"/>
      </w:pPr>
      <w:r>
        <w:rPr>
          <w:rFonts w:ascii="Times New Roman" w:eastAsia="Times New Roman" w:hAnsi="Times New Roman" w:cs="Times New Roman"/>
          <w:color w:val="181717"/>
          <w:sz w:val="25"/>
        </w:rPr>
        <w:t>Lưới điện gồm các thành phần: các đường dây truyền tải và phân phối, các trạm điện, hệ thống giám sát và điều khiển.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20" w:right="158" w:hanging="10"/>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Đường dây truyền tải và phân phối: thực hiện chức năng kết nối nguồn điện, các trạm biến áp và tải tiêu thụ, đường dây có thể là cáp điện trên không hoặc cáp ngầm.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20" w:right="158" w:hanging="10"/>
        <w:jc w:val="both"/>
      </w:pPr>
      <w:r>
        <w:rPr>
          <w:rFonts w:ascii="Times New Roman" w:eastAsia="Times New Roman" w:hAnsi="Times New Roman" w:cs="Times New Roman"/>
          <w:color w:val="181717"/>
          <w:sz w:val="25"/>
        </w:rPr>
        <w:t xml:space="preserve">+ Đường dây truyền tải: là các đường dây điện cao áp, dùng để truyền tải điện </w:t>
      </w:r>
      <w:r>
        <w:rPr>
          <w:rFonts w:ascii="Times New Roman" w:eastAsia="Times New Roman" w:hAnsi="Times New Roman" w:cs="Times New Roman"/>
          <w:color w:val="181717"/>
          <w:sz w:val="25"/>
        </w:rPr>
        <w:lastRenderedPageBreak/>
        <w:t>năng từ các nhà máy điện đến các trạm biến áp phân phối chính.</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20" w:right="158" w:hanging="10"/>
        <w:jc w:val="both"/>
      </w:pPr>
      <w:r>
        <w:rPr>
          <w:rFonts w:ascii="Times New Roman" w:eastAsia="Times New Roman" w:hAnsi="Times New Roman" w:cs="Times New Roman"/>
          <w:color w:val="181717"/>
          <w:sz w:val="25"/>
        </w:rPr>
        <w:t>+ Đường dây phân phối: là các đường dây điện trung áp và hạ áp, dùng để phân phối điện từ trạm điện áp phân phối đến nơi tiêu thụ.</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20" w:right="158" w:hanging="10"/>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Trạm biến áp: thực hiện chức năng chuyển đổi cấp điện áp từ điện áp thấp lên điện áp cao hoặc ngược lại thông qua máy biến áp và các thiết bị đóng cắt điện để điều tiết phân phối và đảm bảo an toàn hệ thống truyền tải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20" w:right="158" w:hanging="10"/>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Hệ thống giám sát và điều khiển: là tập hợp các thiết bị và phần mềm để giám sát và điều khiển lưới điện.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20" w:right="158" w:hanging="10"/>
        <w:jc w:val="both"/>
      </w:pPr>
      <w:r>
        <w:rPr>
          <w:rFonts w:ascii="Times New Roman" w:eastAsia="Times New Roman" w:hAnsi="Times New Roman" w:cs="Times New Roman"/>
          <w:color w:val="181717"/>
          <w:sz w:val="25"/>
        </w:rPr>
        <w:t>Câu 3. Hãy nêu vai trò của tải tiêu thụ? Tải tiêu thụ được chia thành những loại nào? Kể tên các dạng năng lượng được chuyển hoá từ điện năng?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20" w:right="158" w:hanging="10"/>
        <w:jc w:val="both"/>
      </w:pPr>
      <w:r>
        <w:rPr>
          <w:rFonts w:ascii="Times New Roman" w:eastAsia="Times New Roman" w:hAnsi="Times New Roman" w:cs="Times New Roman"/>
          <w:color w:val="181717"/>
          <w:sz w:val="25"/>
        </w:rPr>
        <w:t>Vai trò tải tiêu thụ: là các thiết bị tiêu thụ điện, biến điện năng thành các dạng năng lượng khác. Tải tiêu thụ được chia thành tải sinh hoạt và tải sản xuất.</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0" w:line="260" w:lineRule="auto"/>
        <w:ind w:left="520" w:right="158" w:hanging="10"/>
        <w:jc w:val="both"/>
      </w:pPr>
      <w:r>
        <w:rPr>
          <w:rFonts w:ascii="Times New Roman" w:eastAsia="Times New Roman" w:hAnsi="Times New Roman" w:cs="Times New Roman"/>
          <w:color w:val="181717"/>
          <w:sz w:val="25"/>
        </w:rPr>
        <w:t>Các dạng năng lượng được chuyển hoá từ điện năng đó là: cơ năng, nhiệt năng, quang năng,</w:t>
      </w:r>
      <w:r>
        <w:rPr>
          <w:color w:val="181717"/>
          <w:sz w:val="25"/>
        </w:rPr>
        <w:t>…</w:t>
      </w:r>
    </w:p>
    <w:p w:rsidR="00880278" w:rsidRDefault="009B2A86" w:rsidP="009B2A86">
      <w:pPr>
        <w:spacing w:after="88" w:line="260" w:lineRule="auto"/>
        <w:ind w:left="520" w:right="158" w:hanging="10"/>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yêu cầu HS thực hiện hộp chức năng Thông tin bổ sung (trang 24 SGK).– GV tổ chức báo cáo, thảo luận: Yêu cầu HS báo cáo kết quả tìm hiểu, GV nhận xét và chốt kiến thức.</w:t>
      </w:r>
    </w:p>
    <w:p w:rsidR="00880278" w:rsidRDefault="009B2A86" w:rsidP="009B2A86">
      <w:pPr>
        <w:spacing w:after="131" w:line="310" w:lineRule="auto"/>
        <w:ind w:left="520" w:right="158" w:hanging="10"/>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giới thiệu cho HS sơ đồ một hệ thống điện quốc gia như Hình 4.4 SGK. – GV cho HS quan sát hình, </w:t>
      </w:r>
      <w:r w:rsidR="00D2080C">
        <w:rPr>
          <w:rFonts w:ascii="Times New Roman" w:eastAsia="Times New Roman" w:hAnsi="Times New Roman" w:cs="Times New Roman"/>
          <w:color w:val="181717"/>
          <w:sz w:val="24"/>
        </w:rPr>
        <w:t>HS quan sát rồi mô tả cấu</w:t>
      </w:r>
      <w:r w:rsidR="00D2080C">
        <w:rPr>
          <w:rFonts w:ascii="Times New Roman" w:eastAsia="Times New Roman" w:hAnsi="Times New Roman" w:cs="Times New Roman"/>
          <w:color w:val="2F2925"/>
          <w:sz w:val="25"/>
        </w:rPr>
        <w:t xml:space="preserve"> </w:t>
      </w:r>
      <w:r w:rsidR="00D2080C">
        <w:rPr>
          <w:rFonts w:ascii="Times New Roman" w:eastAsia="Times New Roman" w:hAnsi="Times New Roman" w:cs="Times New Roman"/>
          <w:color w:val="181717"/>
          <w:sz w:val="24"/>
        </w:rPr>
        <w:t>trúc và đọc các cấp điện áp như trang 2 SGK.</w:t>
      </w:r>
    </w:p>
    <w:p w:rsidR="00880278" w:rsidRDefault="00D2080C">
      <w:pPr>
        <w:pStyle w:val="Heading5"/>
      </w:pPr>
      <w:r>
        <w:t xml:space="preserve">3. Hoạt động 3. Luyện tập </w:t>
      </w:r>
    </w:p>
    <w:p w:rsidR="00880278" w:rsidRDefault="00D2080C">
      <w:pPr>
        <w:spacing w:after="199" w:line="262" w:lineRule="auto"/>
        <w:ind w:left="407" w:hanging="10"/>
        <w:jc w:val="both"/>
      </w:pPr>
      <w:r>
        <w:rPr>
          <w:rFonts w:ascii="Times New Roman" w:eastAsia="Times New Roman" w:hAnsi="Times New Roman" w:cs="Times New Roman"/>
          <w:i/>
          <w:color w:val="181717"/>
          <w:sz w:val="25"/>
        </w:rPr>
        <w:t>a) Mục tiêu:</w:t>
      </w:r>
      <w:r>
        <w:rPr>
          <w:rFonts w:ascii="Times New Roman" w:eastAsia="Times New Roman" w:hAnsi="Times New Roman" w:cs="Times New Roman"/>
          <w:color w:val="181717"/>
          <w:sz w:val="25"/>
        </w:rPr>
        <w:t xml:space="preserve"> </w:t>
      </w:r>
      <w:r>
        <w:rPr>
          <w:rFonts w:ascii="Times New Roman" w:eastAsia="Times New Roman" w:hAnsi="Times New Roman" w:cs="Times New Roman"/>
          <w:color w:val="2F2925"/>
          <w:sz w:val="25"/>
        </w:rPr>
        <w:t xml:space="preserve">HS vận dụng kiến thức đã học về cấu trúc và vai trò của các thành phần trong hệ thống điện quốc gia để luyện tập và làm phiếu bài tập. </w:t>
      </w:r>
      <w:r>
        <w:rPr>
          <w:rFonts w:ascii="Times New Roman" w:eastAsia="Times New Roman" w:hAnsi="Times New Roman" w:cs="Times New Roman"/>
          <w:i/>
          <w:color w:val="181717"/>
          <w:sz w:val="25"/>
        </w:rPr>
        <w:t xml:space="preserve">b) Tổ chức thực hiện </w:t>
      </w:r>
      <w:r>
        <w:rPr>
          <w:rFonts w:ascii="Times New Roman" w:eastAsia="Times New Roman" w:hAnsi="Times New Roman" w:cs="Times New Roman"/>
          <w:color w:val="181717"/>
          <w:sz w:val="25"/>
        </w:rPr>
        <w:t>–</w:t>
      </w:r>
      <w:r>
        <w:rPr>
          <w:rFonts w:ascii="Times New Roman" w:eastAsia="Times New Roman" w:hAnsi="Times New Roman" w:cs="Times New Roman"/>
          <w:b/>
          <w:color w:val="181717"/>
          <w:sz w:val="25"/>
        </w:rPr>
        <w:t xml:space="preserve"> </w:t>
      </w:r>
      <w:r>
        <w:rPr>
          <w:rFonts w:ascii="Times New Roman" w:eastAsia="Times New Roman" w:hAnsi="Times New Roman" w:cs="Times New Roman"/>
          <w:color w:val="181717"/>
          <w:sz w:val="25"/>
        </w:rPr>
        <w:t>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520" w:right="158" w:hanging="10"/>
        <w:jc w:val="both"/>
      </w:pPr>
      <w:r>
        <w:rPr>
          <w:rFonts w:ascii="Times New Roman" w:eastAsia="Times New Roman" w:hAnsi="Times New Roman" w:cs="Times New Roman"/>
          <w:i/>
          <w:color w:val="181717"/>
          <w:sz w:val="25"/>
        </w:rPr>
        <w:t xml:space="preserve">Nội dung: </w:t>
      </w:r>
      <w:r>
        <w:rPr>
          <w:rFonts w:ascii="Times New Roman" w:eastAsia="Times New Roman" w:hAnsi="Times New Roman" w:cs="Times New Roman"/>
          <w:color w:val="181717"/>
          <w:sz w:val="25"/>
        </w:rPr>
        <w:t xml:space="preserve"> HS được chia làm nhóm đôi hoàn thành các câu hỏi trong Phiếu học tập 2 (xem Phụ lục).</w:t>
      </w:r>
    </w:p>
    <w:p w:rsidR="00880278" w:rsidRDefault="009B2A86" w:rsidP="009B2A86">
      <w:pPr>
        <w:spacing w:after="88"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HS thảo luận nhóm đôi với nhau và hoàn thành phiếu bài tập.</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2"/>
        <w:ind w:left="381" w:right="158"/>
        <w:jc w:val="center"/>
      </w:pPr>
      <w:r>
        <w:rPr>
          <w:rFonts w:ascii="Times New Roman" w:eastAsia="Times New Roman" w:hAnsi="Times New Roman" w:cs="Times New Roman"/>
          <w:b/>
          <w:color w:val="181717"/>
          <w:sz w:val="25"/>
        </w:rPr>
        <w:t>TRẢ LỜI PHIẾU HỌC TẬP 2</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Câu 1. Mạng điện trong các nhà máy, xí nghiệp, khu dân cư thuộc lưới điện phân phối hay lưới điện truyền tải? Tại sao?</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Trả lời: Thuộc lưới điện phân phối, vì có điện áp dưới 110 kV.</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xml:space="preserve">Câu 2. Quan sát sơ đồ lưới điện trong Hình 4.5 và cho biết đây là lưới điện truyền tải hay phân phối? Nó gồm các cấp điện nào? Hãy cho biết các thành phần chính </w:t>
      </w:r>
      <w:r>
        <w:rPr>
          <w:rFonts w:ascii="Times New Roman" w:eastAsia="Times New Roman" w:hAnsi="Times New Roman" w:cs="Times New Roman"/>
          <w:color w:val="181717"/>
          <w:sz w:val="25"/>
        </w:rPr>
        <w:lastRenderedPageBreak/>
        <w:t>và thông số kĩ thuật chủ yếu của sơ đồ.</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Lưới điện phân phối</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Các cấp điện áp: 110 kV, 22 kV, 6 kV và 0,4 kV.</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Các đường dây phân phối điện có 4 cấp điện áp: 110 kV, 22 kV, 6 kV và 0,4 kV.</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Các trạm biến áp hạ áp: 110/22 kV, 22/6 kV, 22/0,4 kV.</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Tải tiêu thụ: được nối với 2 mạng điện áp 6 kV và 0,4 kV.</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color w:val="181717"/>
          <w:sz w:val="25"/>
        </w:rPr>
        <w:t>Câu 3. Hãy vẽ sơ đồ một hệ thống điện gồm cả lưới điện truyền tải và lưới điện phân phối. (HS tự vẽ hình).</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–GV tổ chức báo cáo, thảo luận: GV gọi bất kì một nhóm lên báo cáo kết quả, các nhóm còn lại lắng nghe và nhận xét kết quả. GV chữa phiếu bài tập và chuẩn kiến thức.</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–GV yêu cầu HS thực hiện hộp chức năng Kết nối năng lực (trang 25 SGK).</w:t>
      </w:r>
    </w:p>
    <w:p w:rsidR="00880278" w:rsidRDefault="00D2080C">
      <w:pPr>
        <w:pStyle w:val="Heading5"/>
        <w:ind w:left="293"/>
      </w:pPr>
      <w:r>
        <w:t>4. Hoạt động 4. Vận dụng</w:t>
      </w:r>
    </w:p>
    <w:p w:rsidR="00880278" w:rsidRDefault="00D2080C">
      <w:pPr>
        <w:spacing w:after="85" w:line="262" w:lineRule="auto"/>
        <w:ind w:left="278" w:right="115" w:hanging="10"/>
        <w:jc w:val="both"/>
      </w:pPr>
      <w:r>
        <w:rPr>
          <w:rFonts w:ascii="Times New Roman" w:eastAsia="Times New Roman" w:hAnsi="Times New Roman" w:cs="Times New Roman"/>
          <w:i/>
          <w:color w:val="181717"/>
          <w:sz w:val="25"/>
        </w:rPr>
        <w:t>a) Mục tiêu:</w:t>
      </w:r>
      <w:r>
        <w:rPr>
          <w:rFonts w:ascii="Times New Roman" w:eastAsia="Times New Roman" w:hAnsi="Times New Roman" w:cs="Times New Roman"/>
          <w:color w:val="181717"/>
          <w:sz w:val="25"/>
        </w:rPr>
        <w:t xml:space="preserve"> </w:t>
      </w:r>
      <w:r>
        <w:rPr>
          <w:rFonts w:ascii="Times New Roman" w:eastAsia="Times New Roman" w:hAnsi="Times New Roman" w:cs="Times New Roman"/>
          <w:color w:val="2F2925"/>
          <w:sz w:val="25"/>
        </w:rPr>
        <w:t xml:space="preserve">Vận dụng những kiến thức đã học để tìm hiểu về một thành phần trong hệ thống điện quốc gia. </w:t>
      </w:r>
      <w:r>
        <w:rPr>
          <w:rFonts w:ascii="Times New Roman" w:eastAsia="Times New Roman" w:hAnsi="Times New Roman" w:cs="Times New Roman"/>
          <w:i/>
          <w:color w:val="181717"/>
          <w:sz w:val="25"/>
        </w:rPr>
        <w:t>b) Tổ chức thực hiện</w:t>
      </w:r>
    </w:p>
    <w:p w:rsidR="00880278" w:rsidRDefault="009B2A86" w:rsidP="009B2A86">
      <w:pPr>
        <w:spacing w:after="207"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giao nhiệm vụ về nhà cho HS như mục Nội dung và yêu cầu HS nghiêm túc thực hiện.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79" w:hanging="10"/>
        <w:jc w:val="both"/>
      </w:pPr>
      <w:r>
        <w:rPr>
          <w:rFonts w:ascii="Times New Roman" w:eastAsia="Times New Roman" w:hAnsi="Times New Roman" w:cs="Times New Roman"/>
          <w:color w:val="181717"/>
          <w:sz w:val="25"/>
        </w:rPr>
        <w:t>Nhiệm vụ về nhà: Tìm hiểu và giới thiệu về một nhà máy điện mà em biết.</w:t>
      </w:r>
    </w:p>
    <w:p w:rsidR="00880278" w:rsidRDefault="009B2A86" w:rsidP="009B2A86">
      <w:pPr>
        <w:spacing w:after="210"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ở nhà.</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Bản báo cáo của HS.</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chọn một số HS nộp bài làm vào thời điểm thích hợp ở buổi học sau; nhận xét (và có thể cho điểm đánh giá quá trình).</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tổng hợp từ một số bài nộp của HS và nhận xét, đánh giá chung để các HS khác tự xem lại bài làm của mình.</w:t>
      </w:r>
    </w:p>
    <w:p w:rsidR="00880278" w:rsidRDefault="00D2080C">
      <w:pPr>
        <w:pStyle w:val="Heading3"/>
        <w:spacing w:after="0"/>
        <w:ind w:left="3825"/>
      </w:pPr>
      <w:r>
        <w:rPr>
          <w:sz w:val="30"/>
        </w:rPr>
        <w:lastRenderedPageBreak/>
        <w:t xml:space="preserve">PHỤ LỤC </w:t>
      </w:r>
    </w:p>
    <w:tbl>
      <w:tblPr>
        <w:tblStyle w:val="TableGrid"/>
        <w:tblW w:w="8494" w:type="dxa"/>
        <w:tblInd w:w="402" w:type="dxa"/>
        <w:tblCellMar>
          <w:top w:w="96" w:type="dxa"/>
          <w:left w:w="108" w:type="dxa"/>
          <w:right w:w="50" w:type="dxa"/>
        </w:tblCellMar>
        <w:tblLook w:val="04A0" w:firstRow="1" w:lastRow="0" w:firstColumn="1" w:lastColumn="0" w:noHBand="0" w:noVBand="1"/>
      </w:tblPr>
      <w:tblGrid>
        <w:gridCol w:w="8494"/>
      </w:tblGrid>
      <w:tr w:rsidR="00880278">
        <w:trPr>
          <w:trHeight w:val="11655"/>
        </w:trPr>
        <w:tc>
          <w:tcPr>
            <w:tcW w:w="8494" w:type="dxa"/>
            <w:tcBorders>
              <w:top w:val="single" w:sz="4" w:space="0" w:color="B62E27"/>
              <w:left w:val="single" w:sz="4" w:space="0" w:color="B62E27"/>
              <w:bottom w:val="single" w:sz="4" w:space="0" w:color="B62E27"/>
              <w:right w:val="single" w:sz="4" w:space="0" w:color="B62E27"/>
            </w:tcBorders>
          </w:tcPr>
          <w:p w:rsidR="00880278" w:rsidRDefault="00D2080C">
            <w:pPr>
              <w:spacing w:after="72"/>
              <w:ind w:right="58"/>
              <w:jc w:val="center"/>
            </w:pPr>
            <w:r>
              <w:rPr>
                <w:rFonts w:ascii="Times New Roman" w:eastAsia="Times New Roman" w:hAnsi="Times New Roman" w:cs="Times New Roman"/>
                <w:b/>
                <w:color w:val="181717"/>
                <w:sz w:val="25"/>
              </w:rPr>
              <w:t>PHIẾU HỌC TẬP 1</w:t>
            </w:r>
          </w:p>
          <w:p w:rsidR="00880278" w:rsidRDefault="00D2080C">
            <w:pPr>
              <w:spacing w:after="72"/>
            </w:pPr>
            <w:r>
              <w:rPr>
                <w:rFonts w:ascii="Times New Roman" w:eastAsia="Times New Roman" w:hAnsi="Times New Roman" w:cs="Times New Roman"/>
                <w:color w:val="181717"/>
                <w:sz w:val="25"/>
              </w:rPr>
              <w:t>Đọc thông tin trong mục II trang 23, 24 SGK và trả lời các câu hỏi sau:</w:t>
            </w:r>
          </w:p>
          <w:p w:rsidR="00880278" w:rsidRDefault="00D2080C">
            <w:pPr>
              <w:spacing w:after="79" w:line="265" w:lineRule="auto"/>
              <w:jc w:val="both"/>
            </w:pPr>
            <w:r>
              <w:rPr>
                <w:rFonts w:ascii="Times New Roman" w:eastAsia="Times New Roman" w:hAnsi="Times New Roman" w:cs="Times New Roman"/>
                <w:color w:val="181717"/>
                <w:sz w:val="25"/>
              </w:rPr>
              <w:t>Câu 1. Hãy nêu vai trò của nguồn điện? Ghi tên một số dạng năng lượng được sử dụng để sản xuất điện năng dưới đây?</w:t>
            </w:r>
          </w:p>
          <w:p w:rsidR="00880278" w:rsidRDefault="00D2080C">
            <w:pPr>
              <w:spacing w:before="22" w:after="170"/>
              <w:ind w:left="205" w:right="264"/>
              <w:jc w:val="center"/>
            </w:pPr>
            <w:r>
              <w:rPr>
                <w:noProof/>
              </w:rPr>
              <w:drawing>
                <wp:anchor distT="0" distB="0" distL="114300" distR="114300" simplePos="0" relativeHeight="251664384" behindDoc="0" locked="0" layoutInCell="1" allowOverlap="0" wp14:anchorId="374F7566" wp14:editId="7E578FBC">
                  <wp:simplePos x="0" y="0"/>
                  <wp:positionH relativeFrom="column">
                    <wp:posOffset>2159786</wp:posOffset>
                  </wp:positionH>
                  <wp:positionV relativeFrom="paragraph">
                    <wp:posOffset>-547882</wp:posOffset>
                  </wp:positionV>
                  <wp:extent cx="1124712" cy="539496"/>
                  <wp:effectExtent l="0" t="0" r="0" b="0"/>
                  <wp:wrapSquare wrapText="bothSides"/>
                  <wp:docPr id="301733" name="Picture 301733"/>
                  <wp:cNvGraphicFramePr/>
                  <a:graphic xmlns:a="http://schemas.openxmlformats.org/drawingml/2006/main">
                    <a:graphicData uri="http://schemas.openxmlformats.org/drawingml/2006/picture">
                      <pic:pic xmlns:pic="http://schemas.openxmlformats.org/drawingml/2006/picture">
                        <pic:nvPicPr>
                          <pic:cNvPr id="301733" name="Picture 301733"/>
                          <pic:cNvPicPr/>
                        </pic:nvPicPr>
                        <pic:blipFill>
                          <a:blip r:embed="rId52" cstate="print">
                            <a:extLst>
                              <a:ext uri="{28A0092B-C50C-407E-A947-70E740481C1C}">
                                <a14:useLocalDpi xmlns:a14="http://schemas.microsoft.com/office/drawing/2010/main"/>
                              </a:ext>
                            </a:extLst>
                          </a:blip>
                          <a:stretch>
                            <a:fillRect/>
                          </a:stretch>
                        </pic:blipFill>
                        <pic:spPr>
                          <a:xfrm>
                            <a:off x="0" y="0"/>
                            <a:ext cx="1124712" cy="539496"/>
                          </a:xfrm>
                          <a:prstGeom prst="rect">
                            <a:avLst/>
                          </a:prstGeom>
                        </pic:spPr>
                      </pic:pic>
                    </a:graphicData>
                  </a:graphic>
                </wp:anchor>
              </w:drawing>
            </w:r>
            <w:r>
              <w:rPr>
                <w:noProof/>
              </w:rPr>
              <w:drawing>
                <wp:anchor distT="0" distB="0" distL="114300" distR="114300" simplePos="0" relativeHeight="251665408" behindDoc="0" locked="0" layoutInCell="1" allowOverlap="0" wp14:anchorId="00321CA8" wp14:editId="1D82082A">
                  <wp:simplePos x="0" y="0"/>
                  <wp:positionH relativeFrom="column">
                    <wp:posOffset>199071</wp:posOffset>
                  </wp:positionH>
                  <wp:positionV relativeFrom="paragraph">
                    <wp:posOffset>-319791</wp:posOffset>
                  </wp:positionV>
                  <wp:extent cx="1100328" cy="768096"/>
                  <wp:effectExtent l="0" t="0" r="0" b="0"/>
                  <wp:wrapSquare wrapText="bothSides"/>
                  <wp:docPr id="301732" name="Picture 301732"/>
                  <wp:cNvGraphicFramePr/>
                  <a:graphic xmlns:a="http://schemas.openxmlformats.org/drawingml/2006/main">
                    <a:graphicData uri="http://schemas.openxmlformats.org/drawingml/2006/picture">
                      <pic:pic xmlns:pic="http://schemas.openxmlformats.org/drawingml/2006/picture">
                        <pic:nvPicPr>
                          <pic:cNvPr id="301732" name="Picture 301732"/>
                          <pic:cNvPicPr/>
                        </pic:nvPicPr>
                        <pic:blipFill>
                          <a:blip r:embed="rId53" cstate="print">
                            <a:extLst>
                              <a:ext uri="{28A0092B-C50C-407E-A947-70E740481C1C}">
                                <a14:useLocalDpi xmlns:a14="http://schemas.microsoft.com/office/drawing/2010/main"/>
                              </a:ext>
                            </a:extLst>
                          </a:blip>
                          <a:stretch>
                            <a:fillRect/>
                          </a:stretch>
                        </pic:blipFill>
                        <pic:spPr>
                          <a:xfrm>
                            <a:off x="0" y="0"/>
                            <a:ext cx="1100328" cy="768096"/>
                          </a:xfrm>
                          <a:prstGeom prst="rect">
                            <a:avLst/>
                          </a:prstGeom>
                        </pic:spPr>
                      </pic:pic>
                    </a:graphicData>
                  </a:graphic>
                </wp:anchor>
              </w:drawing>
            </w:r>
            <w:r>
              <w:rPr>
                <w:noProof/>
              </w:rPr>
              <w:drawing>
                <wp:anchor distT="0" distB="0" distL="114300" distR="114300" simplePos="0" relativeHeight="251666432" behindDoc="0" locked="0" layoutInCell="1" allowOverlap="0" wp14:anchorId="207FF067" wp14:editId="673669AB">
                  <wp:simplePos x="0" y="0"/>
                  <wp:positionH relativeFrom="column">
                    <wp:posOffset>3920172</wp:posOffset>
                  </wp:positionH>
                  <wp:positionV relativeFrom="paragraph">
                    <wp:posOffset>-200996</wp:posOffset>
                  </wp:positionV>
                  <wp:extent cx="1280160" cy="664464"/>
                  <wp:effectExtent l="0" t="0" r="0" b="0"/>
                  <wp:wrapSquare wrapText="bothSides"/>
                  <wp:docPr id="301730" name="Picture 301730"/>
                  <wp:cNvGraphicFramePr/>
                  <a:graphic xmlns:a="http://schemas.openxmlformats.org/drawingml/2006/main">
                    <a:graphicData uri="http://schemas.openxmlformats.org/drawingml/2006/picture">
                      <pic:pic xmlns:pic="http://schemas.openxmlformats.org/drawingml/2006/picture">
                        <pic:nvPicPr>
                          <pic:cNvPr id="301730" name="Picture 301730"/>
                          <pic:cNvPicPr/>
                        </pic:nvPicPr>
                        <pic:blipFill>
                          <a:blip r:embed="rId54" cstate="print">
                            <a:extLst>
                              <a:ext uri="{28A0092B-C50C-407E-A947-70E740481C1C}">
                                <a14:useLocalDpi xmlns:a14="http://schemas.microsoft.com/office/drawing/2010/main"/>
                              </a:ext>
                            </a:extLst>
                          </a:blip>
                          <a:stretch>
                            <a:fillRect/>
                          </a:stretch>
                        </pic:blipFill>
                        <pic:spPr>
                          <a:xfrm>
                            <a:off x="0" y="0"/>
                            <a:ext cx="1280160" cy="664464"/>
                          </a:xfrm>
                          <a:prstGeom prst="rect">
                            <a:avLst/>
                          </a:prstGeom>
                        </pic:spPr>
                      </pic:pic>
                    </a:graphicData>
                  </a:graphic>
                </wp:anchor>
              </w:drawing>
            </w:r>
            <w:r>
              <w:rPr>
                <w:rFonts w:ascii="Times New Roman" w:eastAsia="Times New Roman" w:hAnsi="Times New Roman" w:cs="Times New Roman"/>
                <w:color w:val="181717"/>
              </w:rPr>
              <w:t>Năng lượng mặt trời</w:t>
            </w:r>
          </w:p>
          <w:p w:rsidR="00880278" w:rsidRDefault="00D2080C">
            <w:pPr>
              <w:spacing w:after="6"/>
              <w:ind w:left="205" w:right="264"/>
              <w:jc w:val="center"/>
            </w:pPr>
            <w:r>
              <w:rPr>
                <w:rFonts w:ascii="Times New Roman" w:eastAsia="Times New Roman" w:hAnsi="Times New Roman" w:cs="Times New Roman"/>
                <w:b/>
                <w:color w:val="181717"/>
                <w:sz w:val="24"/>
              </w:rPr>
              <w:t>CÁC DẠNG NĂNG LƯỢNG</w:t>
            </w:r>
          </w:p>
          <w:p w:rsidR="00880278" w:rsidRDefault="00D2080C">
            <w:pPr>
              <w:tabs>
                <w:tab w:val="center" w:pos="1072"/>
                <w:tab w:val="center" w:pos="4116"/>
                <w:tab w:val="center" w:pos="7015"/>
              </w:tabs>
            </w:pPr>
            <w:r>
              <w:tab/>
            </w:r>
            <w:r>
              <w:rPr>
                <w:rFonts w:ascii="Times New Roman" w:eastAsia="Times New Roman" w:hAnsi="Times New Roman" w:cs="Times New Roman"/>
                <w:color w:val="181717"/>
              </w:rPr>
              <w:t>Năng lượng gió</w:t>
            </w:r>
            <w:r>
              <w:rPr>
                <w:rFonts w:ascii="Times New Roman" w:eastAsia="Times New Roman" w:hAnsi="Times New Roman" w:cs="Times New Roman"/>
                <w:color w:val="181717"/>
              </w:rPr>
              <w:tab/>
            </w:r>
            <w:r>
              <w:rPr>
                <w:rFonts w:ascii="Times New Roman" w:eastAsia="Times New Roman" w:hAnsi="Times New Roman" w:cs="Times New Roman"/>
                <w:b/>
                <w:color w:val="181717"/>
                <w:sz w:val="24"/>
              </w:rPr>
              <w:t>SẢN XUẤT ĐIỆN NĂNG</w:t>
            </w:r>
            <w:r>
              <w:rPr>
                <w:rFonts w:ascii="Times New Roman" w:eastAsia="Times New Roman" w:hAnsi="Times New Roman" w:cs="Times New Roman"/>
                <w:b/>
                <w:color w:val="181717"/>
                <w:sz w:val="24"/>
              </w:rPr>
              <w:tab/>
            </w:r>
            <w:r>
              <w:rPr>
                <w:rFonts w:ascii="Times New Roman" w:eastAsia="Times New Roman" w:hAnsi="Times New Roman" w:cs="Times New Roman"/>
                <w:color w:val="181717"/>
              </w:rPr>
              <w:t>Năng lượng nước</w:t>
            </w:r>
          </w:p>
          <w:p w:rsidR="00880278" w:rsidRDefault="00D2080C">
            <w:pPr>
              <w:spacing w:after="59"/>
              <w:ind w:left="1734"/>
            </w:pPr>
            <w:r>
              <w:rPr>
                <w:noProof/>
              </w:rPr>
              <mc:AlternateContent>
                <mc:Choice Requires="wpg">
                  <w:drawing>
                    <wp:inline distT="0" distB="0" distL="0" distR="0" wp14:anchorId="2D80C58D" wp14:editId="40277270">
                      <wp:extent cx="3284419" cy="676547"/>
                      <wp:effectExtent l="0" t="0" r="0" b="0"/>
                      <wp:docPr id="302719" name="Group 302719"/>
                      <wp:cNvGraphicFramePr/>
                      <a:graphic xmlns:a="http://schemas.openxmlformats.org/drawingml/2006/main">
                        <a:graphicData uri="http://schemas.microsoft.com/office/word/2010/wordprocessingGroup">
                          <wpg:wgp>
                            <wpg:cNvGrpSpPr/>
                            <wpg:grpSpPr>
                              <a:xfrm>
                                <a:off x="0" y="0"/>
                                <a:ext cx="3284419" cy="676547"/>
                                <a:chOff x="0" y="0"/>
                                <a:chExt cx="3284419" cy="676547"/>
                              </a:xfrm>
                            </wpg:grpSpPr>
                            <pic:pic xmlns:pic="http://schemas.openxmlformats.org/drawingml/2006/picture">
                              <pic:nvPicPr>
                                <pic:cNvPr id="301731" name="Picture 301731"/>
                                <pic:cNvPicPr/>
                              </pic:nvPicPr>
                              <pic:blipFill>
                                <a:blip r:embed="rId55" cstate="print">
                                  <a:extLst>
                                    <a:ext uri="{28A0092B-C50C-407E-A947-70E740481C1C}">
                                      <a14:useLocalDpi xmlns:a14="http://schemas.microsoft.com/office/drawing/2010/main"/>
                                    </a:ext>
                                  </a:extLst>
                                </a:blip>
                                <a:stretch>
                                  <a:fillRect/>
                                </a:stretch>
                              </pic:blipFill>
                              <pic:spPr>
                                <a:xfrm>
                                  <a:off x="1897578" y="1737"/>
                                  <a:ext cx="1386840" cy="673608"/>
                                </a:xfrm>
                                <a:prstGeom prst="rect">
                                  <a:avLst/>
                                </a:prstGeom>
                              </pic:spPr>
                            </pic:pic>
                            <pic:pic xmlns:pic="http://schemas.openxmlformats.org/drawingml/2006/picture">
                              <pic:nvPicPr>
                                <pic:cNvPr id="3750" name="Picture 3750"/>
                                <pic:cNvPicPr/>
                              </pic:nvPicPr>
                              <pic:blipFill>
                                <a:blip r:embed="rId46" cstate="print">
                                  <a:extLst>
                                    <a:ext uri="{28A0092B-C50C-407E-A947-70E740481C1C}">
                                      <a14:useLocalDpi xmlns:a14="http://schemas.microsoft.com/office/drawing/2010/main"/>
                                    </a:ext>
                                  </a:extLst>
                                </a:blip>
                                <a:stretch>
                                  <a:fillRect/>
                                </a:stretch>
                              </pic:blipFill>
                              <pic:spPr>
                                <a:xfrm>
                                  <a:off x="0" y="0"/>
                                  <a:ext cx="1483200" cy="676547"/>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02719" style="width:258.616pt;height:53.2715pt;mso-position-horizontal-relative:char;mso-position-vertical-relative:line" coordsize="32844,6765">
                      <v:shape id="Picture 301731" style="position:absolute;width:13868;height:6736;left:18975;top:17;" filled="f">
                        <v:imagedata r:id="rId56"/>
                      </v:shape>
                      <v:shape id="Picture 3750" style="position:absolute;width:14832;height:6765;left:0;top:0;" filled="f">
                        <v:imagedata r:id="rId51"/>
                      </v:shape>
                    </v:group>
                  </w:pict>
                </mc:Fallback>
              </mc:AlternateContent>
            </w:r>
          </w:p>
          <w:p w:rsidR="00880278" w:rsidRDefault="00D2080C">
            <w:pPr>
              <w:tabs>
                <w:tab w:val="center" w:pos="2819"/>
                <w:tab w:val="center" w:pos="5842"/>
              </w:tabs>
              <w:spacing w:after="156"/>
            </w:pPr>
            <w:r>
              <w:tab/>
            </w:r>
            <w:r>
              <w:rPr>
                <w:rFonts w:ascii="Times New Roman" w:eastAsia="Times New Roman" w:hAnsi="Times New Roman" w:cs="Times New Roman"/>
                <w:color w:val="181717"/>
              </w:rPr>
              <w:t>Năng lượng than đá</w:t>
            </w:r>
            <w:r>
              <w:rPr>
                <w:rFonts w:ascii="Times New Roman" w:eastAsia="Times New Roman" w:hAnsi="Times New Roman" w:cs="Times New Roman"/>
                <w:color w:val="181717"/>
              </w:rPr>
              <w:tab/>
              <w:t>Năng lượng hạt nhân</w:t>
            </w:r>
          </w:p>
          <w:p w:rsidR="00880278" w:rsidRDefault="00D2080C">
            <w:pPr>
              <w:spacing w:after="72"/>
            </w:pPr>
            <w:r>
              <w:rPr>
                <w:rFonts w:ascii="Times New Roman" w:eastAsia="Times New Roman" w:hAnsi="Times New Roman" w:cs="Times New Roman"/>
                <w:color w:val="181717"/>
                <w:sz w:val="25"/>
              </w:rPr>
              <w:t>Câu 2. Trình bày về lưới điện quốc gia.</w:t>
            </w:r>
          </w:p>
          <w:p w:rsidR="00880278" w:rsidRDefault="009B2A86" w:rsidP="009B2A86">
            <w:pPr>
              <w:ind w:right="57"/>
              <w:jc w:val="both"/>
            </w:pPr>
            <w:r>
              <w:rPr>
                <w:rFonts w:ascii="Times New Roman" w:eastAsia="Times New Roman" w:hAnsi="Times New Roman" w:cs="Times New Roman"/>
                <w:color w:val="181717"/>
                <w:sz w:val="25"/>
                <w:szCs w:val="25"/>
                <w:u w:color="000000"/>
              </w:rPr>
              <w:t>a)</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Hãy nêu vai trò của lưới điện? Tại sao trong quá trình truyền tải điện năng, điện áp phải lớn? Hãy ghi tên lưới điện truyền tải và lưới điện phân phối vào các ô trống tương ứng với giá trị điện áp.</w:t>
            </w:r>
          </w:p>
          <w:tbl>
            <w:tblPr>
              <w:tblStyle w:val="TableGrid"/>
              <w:tblW w:w="8278" w:type="dxa"/>
              <w:tblInd w:w="5" w:type="dxa"/>
              <w:tblCellMar>
                <w:top w:w="14" w:type="dxa"/>
                <w:left w:w="115" w:type="dxa"/>
                <w:right w:w="115" w:type="dxa"/>
              </w:tblCellMar>
              <w:tblLook w:val="04A0" w:firstRow="1" w:lastRow="0" w:firstColumn="1" w:lastColumn="0" w:noHBand="0" w:noVBand="1"/>
            </w:tblPr>
            <w:tblGrid>
              <w:gridCol w:w="4139"/>
              <w:gridCol w:w="4139"/>
            </w:tblGrid>
            <w:tr w:rsidR="00880278">
              <w:trPr>
                <w:trHeight w:val="342"/>
              </w:trPr>
              <w:tc>
                <w:tcPr>
                  <w:tcW w:w="4139" w:type="dxa"/>
                  <w:tcBorders>
                    <w:top w:val="single" w:sz="4" w:space="0" w:color="DB866B"/>
                    <w:left w:val="single" w:sz="4" w:space="0" w:color="DB866B"/>
                    <w:bottom w:val="single" w:sz="4" w:space="0" w:color="DB866B"/>
                    <w:right w:val="single" w:sz="4" w:space="0" w:color="DB866B"/>
                  </w:tcBorders>
                </w:tcPr>
                <w:p w:rsidR="00880278" w:rsidRDefault="00D2080C">
                  <w:pPr>
                    <w:jc w:val="center"/>
                  </w:pPr>
                  <w:r>
                    <w:rPr>
                      <w:rFonts w:ascii="Times New Roman" w:eastAsia="Times New Roman" w:hAnsi="Times New Roman" w:cs="Times New Roman"/>
                      <w:color w:val="181717"/>
                      <w:sz w:val="25"/>
                    </w:rPr>
                    <w:t>Điện áp trên 10 kV</w:t>
                  </w:r>
                </w:p>
              </w:tc>
              <w:tc>
                <w:tcPr>
                  <w:tcW w:w="4139" w:type="dxa"/>
                  <w:tcBorders>
                    <w:top w:val="single" w:sz="4" w:space="0" w:color="DB866B"/>
                    <w:left w:val="single" w:sz="4" w:space="0" w:color="DB866B"/>
                    <w:bottom w:val="single" w:sz="4" w:space="0" w:color="DB866B"/>
                    <w:right w:val="single" w:sz="4" w:space="0" w:color="DB866B"/>
                  </w:tcBorders>
                </w:tcPr>
                <w:p w:rsidR="00880278" w:rsidRDefault="00D2080C">
                  <w:pPr>
                    <w:jc w:val="center"/>
                  </w:pPr>
                  <w:r>
                    <w:rPr>
                      <w:rFonts w:ascii="Times New Roman" w:eastAsia="Times New Roman" w:hAnsi="Times New Roman" w:cs="Times New Roman"/>
                      <w:color w:val="181717"/>
                      <w:sz w:val="25"/>
                    </w:rPr>
                    <w:t>Điện áp từ 10 kV</w:t>
                  </w:r>
                </w:p>
              </w:tc>
            </w:tr>
            <w:tr w:rsidR="00880278">
              <w:trPr>
                <w:trHeight w:val="342"/>
              </w:trPr>
              <w:tc>
                <w:tcPr>
                  <w:tcW w:w="4139" w:type="dxa"/>
                  <w:tcBorders>
                    <w:top w:val="single" w:sz="4" w:space="0" w:color="DB866B"/>
                    <w:left w:val="single" w:sz="4" w:space="0" w:color="DB866B"/>
                    <w:bottom w:val="single" w:sz="4" w:space="0" w:color="DB866B"/>
                    <w:right w:val="single" w:sz="4" w:space="0" w:color="DB866B"/>
                  </w:tcBorders>
                </w:tcPr>
                <w:p w:rsidR="00880278" w:rsidRDefault="00880278"/>
              </w:tc>
              <w:tc>
                <w:tcPr>
                  <w:tcW w:w="4139" w:type="dxa"/>
                  <w:tcBorders>
                    <w:top w:val="single" w:sz="4" w:space="0" w:color="DB866B"/>
                    <w:left w:val="single" w:sz="4" w:space="0" w:color="DB866B"/>
                    <w:bottom w:val="single" w:sz="4" w:space="0" w:color="DB866B"/>
                    <w:right w:val="single" w:sz="4" w:space="0" w:color="DB866B"/>
                  </w:tcBorders>
                </w:tcPr>
                <w:p w:rsidR="00880278" w:rsidRDefault="00880278"/>
              </w:tc>
            </w:tr>
          </w:tbl>
          <w:p w:rsidR="00880278" w:rsidRDefault="009B2A86" w:rsidP="009B2A86">
            <w:pPr>
              <w:spacing w:after="236" w:line="346" w:lineRule="auto"/>
              <w:ind w:right="57"/>
              <w:jc w:val="both"/>
            </w:pPr>
            <w:r>
              <w:rPr>
                <w:rFonts w:ascii="Times New Roman" w:eastAsia="Times New Roman" w:hAnsi="Times New Roman" w:cs="Times New Roman"/>
                <w:color w:val="181717"/>
                <w:sz w:val="25"/>
                <w:szCs w:val="25"/>
                <w:u w:color="000000"/>
              </w:rPr>
              <w:t>b)</w:t>
            </w:r>
            <w:r>
              <w:rPr>
                <w:rFonts w:ascii="Times New Roman" w:eastAsia="Times New Roman" w:hAnsi="Times New Roman" w:cs="Times New Roman"/>
                <w:color w:val="181717"/>
                <w:sz w:val="25"/>
                <w:szCs w:val="25"/>
                <w:u w:color="000000"/>
              </w:rPr>
              <w:tab/>
            </w:r>
            <w:r w:rsidR="00D2080C">
              <w:rPr>
                <w:noProof/>
              </w:rPr>
              <mc:AlternateContent>
                <mc:Choice Requires="wpg">
                  <w:drawing>
                    <wp:anchor distT="0" distB="0" distL="114300" distR="114300" simplePos="0" relativeHeight="251667456" behindDoc="1" locked="0" layoutInCell="1" allowOverlap="1" wp14:anchorId="445DFFB7" wp14:editId="6527DED4">
                      <wp:simplePos x="0" y="0"/>
                      <wp:positionH relativeFrom="column">
                        <wp:posOffset>2992754</wp:posOffset>
                      </wp:positionH>
                      <wp:positionV relativeFrom="paragraph">
                        <wp:posOffset>479397</wp:posOffset>
                      </wp:positionV>
                      <wp:extent cx="2010512" cy="1544125"/>
                      <wp:effectExtent l="0" t="0" r="0" b="0"/>
                      <wp:wrapNone/>
                      <wp:docPr id="210039" name="Group 210039"/>
                      <wp:cNvGraphicFramePr/>
                      <a:graphic xmlns:a="http://schemas.openxmlformats.org/drawingml/2006/main">
                        <a:graphicData uri="http://schemas.microsoft.com/office/word/2010/wordprocessingGroup">
                          <wpg:wgp>
                            <wpg:cNvGrpSpPr/>
                            <wpg:grpSpPr>
                              <a:xfrm>
                                <a:off x="0" y="0"/>
                                <a:ext cx="2010512" cy="1544125"/>
                                <a:chOff x="0" y="0"/>
                                <a:chExt cx="2010512" cy="1544125"/>
                              </a:xfrm>
                            </wpg:grpSpPr>
                            <wps:wsp>
                              <wps:cNvPr id="3786" name="Shape 3786"/>
                              <wps:cNvSpPr/>
                              <wps:spPr>
                                <a:xfrm>
                                  <a:off x="0" y="0"/>
                                  <a:ext cx="2010512" cy="299301"/>
                                </a:xfrm>
                                <a:custGeom>
                                  <a:avLst/>
                                  <a:gdLst/>
                                  <a:ahLst/>
                                  <a:cxnLst/>
                                  <a:rect l="0" t="0" r="0" b="0"/>
                                  <a:pathLst>
                                    <a:path w="2010512" h="299301">
                                      <a:moveTo>
                                        <a:pt x="71996" y="0"/>
                                      </a:moveTo>
                                      <a:lnTo>
                                        <a:pt x="1938515" y="0"/>
                                      </a:lnTo>
                                      <a:cubicBezTo>
                                        <a:pt x="2010512" y="0"/>
                                        <a:pt x="2010512" y="72009"/>
                                        <a:pt x="2010512" y="72009"/>
                                      </a:cubicBezTo>
                                      <a:lnTo>
                                        <a:pt x="2010512" y="227292"/>
                                      </a:lnTo>
                                      <a:cubicBezTo>
                                        <a:pt x="2010512" y="299301"/>
                                        <a:pt x="1938515" y="299301"/>
                                        <a:pt x="1938515"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3788" name="Shape 3788"/>
                              <wps:cNvSpPr/>
                              <wps:spPr>
                                <a:xfrm>
                                  <a:off x="0" y="0"/>
                                  <a:ext cx="2010512" cy="299301"/>
                                </a:xfrm>
                                <a:custGeom>
                                  <a:avLst/>
                                  <a:gdLst/>
                                  <a:ahLst/>
                                  <a:cxnLst/>
                                  <a:rect l="0" t="0" r="0" b="0"/>
                                  <a:pathLst>
                                    <a:path w="2010512" h="299301">
                                      <a:moveTo>
                                        <a:pt x="71996" y="0"/>
                                      </a:moveTo>
                                      <a:cubicBezTo>
                                        <a:pt x="71996" y="0"/>
                                        <a:pt x="0" y="0"/>
                                        <a:pt x="0" y="72009"/>
                                      </a:cubicBezTo>
                                      <a:lnTo>
                                        <a:pt x="0" y="227292"/>
                                      </a:lnTo>
                                      <a:cubicBezTo>
                                        <a:pt x="0" y="227292"/>
                                        <a:pt x="0" y="299301"/>
                                        <a:pt x="71996" y="299301"/>
                                      </a:cubicBezTo>
                                      <a:lnTo>
                                        <a:pt x="1938515" y="299301"/>
                                      </a:lnTo>
                                      <a:cubicBezTo>
                                        <a:pt x="1938515" y="299301"/>
                                        <a:pt x="2010512" y="299301"/>
                                        <a:pt x="2010512" y="227292"/>
                                      </a:cubicBezTo>
                                      <a:lnTo>
                                        <a:pt x="2010512" y="72009"/>
                                      </a:lnTo>
                                      <a:cubicBezTo>
                                        <a:pt x="2010512" y="72009"/>
                                        <a:pt x="2010512" y="0"/>
                                        <a:pt x="1938515"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3789" name="Shape 3789"/>
                              <wps:cNvSpPr/>
                              <wps:spPr>
                                <a:xfrm>
                                  <a:off x="0" y="414946"/>
                                  <a:ext cx="2010512" cy="299301"/>
                                </a:xfrm>
                                <a:custGeom>
                                  <a:avLst/>
                                  <a:gdLst/>
                                  <a:ahLst/>
                                  <a:cxnLst/>
                                  <a:rect l="0" t="0" r="0" b="0"/>
                                  <a:pathLst>
                                    <a:path w="2010512" h="299301">
                                      <a:moveTo>
                                        <a:pt x="71996" y="0"/>
                                      </a:moveTo>
                                      <a:lnTo>
                                        <a:pt x="1938515" y="0"/>
                                      </a:lnTo>
                                      <a:cubicBezTo>
                                        <a:pt x="2010512" y="0"/>
                                        <a:pt x="2010512" y="72009"/>
                                        <a:pt x="2010512" y="72009"/>
                                      </a:cubicBezTo>
                                      <a:lnTo>
                                        <a:pt x="2010512" y="227292"/>
                                      </a:lnTo>
                                      <a:cubicBezTo>
                                        <a:pt x="2010512" y="299301"/>
                                        <a:pt x="1938515" y="299301"/>
                                        <a:pt x="1938515"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3791" name="Shape 3791"/>
                              <wps:cNvSpPr/>
                              <wps:spPr>
                                <a:xfrm>
                                  <a:off x="0" y="414946"/>
                                  <a:ext cx="2010512" cy="299301"/>
                                </a:xfrm>
                                <a:custGeom>
                                  <a:avLst/>
                                  <a:gdLst/>
                                  <a:ahLst/>
                                  <a:cxnLst/>
                                  <a:rect l="0" t="0" r="0" b="0"/>
                                  <a:pathLst>
                                    <a:path w="2010512" h="299301">
                                      <a:moveTo>
                                        <a:pt x="71996" y="0"/>
                                      </a:moveTo>
                                      <a:cubicBezTo>
                                        <a:pt x="71996" y="0"/>
                                        <a:pt x="0" y="0"/>
                                        <a:pt x="0" y="72009"/>
                                      </a:cubicBezTo>
                                      <a:lnTo>
                                        <a:pt x="0" y="227292"/>
                                      </a:lnTo>
                                      <a:cubicBezTo>
                                        <a:pt x="0" y="227292"/>
                                        <a:pt x="0" y="299301"/>
                                        <a:pt x="71996" y="299301"/>
                                      </a:cubicBezTo>
                                      <a:lnTo>
                                        <a:pt x="1938515" y="299301"/>
                                      </a:lnTo>
                                      <a:cubicBezTo>
                                        <a:pt x="1938515" y="299301"/>
                                        <a:pt x="2010512" y="299301"/>
                                        <a:pt x="2010512" y="227292"/>
                                      </a:cubicBezTo>
                                      <a:lnTo>
                                        <a:pt x="2010512" y="72009"/>
                                      </a:lnTo>
                                      <a:cubicBezTo>
                                        <a:pt x="2010512" y="72009"/>
                                        <a:pt x="2010512" y="0"/>
                                        <a:pt x="1938515"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3792" name="Shape 3792"/>
                              <wps:cNvSpPr/>
                              <wps:spPr>
                                <a:xfrm>
                                  <a:off x="0" y="1244824"/>
                                  <a:ext cx="2010512" cy="299301"/>
                                </a:xfrm>
                                <a:custGeom>
                                  <a:avLst/>
                                  <a:gdLst/>
                                  <a:ahLst/>
                                  <a:cxnLst/>
                                  <a:rect l="0" t="0" r="0" b="0"/>
                                  <a:pathLst>
                                    <a:path w="2010512" h="299301">
                                      <a:moveTo>
                                        <a:pt x="71996" y="0"/>
                                      </a:moveTo>
                                      <a:lnTo>
                                        <a:pt x="1938515" y="0"/>
                                      </a:lnTo>
                                      <a:cubicBezTo>
                                        <a:pt x="2010512" y="0"/>
                                        <a:pt x="2010512" y="72009"/>
                                        <a:pt x="2010512" y="72009"/>
                                      </a:cubicBezTo>
                                      <a:lnTo>
                                        <a:pt x="2010512" y="227292"/>
                                      </a:lnTo>
                                      <a:cubicBezTo>
                                        <a:pt x="2010512" y="299301"/>
                                        <a:pt x="1938515" y="299301"/>
                                        <a:pt x="1938515"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3794" name="Shape 3794"/>
                              <wps:cNvSpPr/>
                              <wps:spPr>
                                <a:xfrm>
                                  <a:off x="0" y="1244824"/>
                                  <a:ext cx="2010512" cy="299301"/>
                                </a:xfrm>
                                <a:custGeom>
                                  <a:avLst/>
                                  <a:gdLst/>
                                  <a:ahLst/>
                                  <a:cxnLst/>
                                  <a:rect l="0" t="0" r="0" b="0"/>
                                  <a:pathLst>
                                    <a:path w="2010512" h="299301">
                                      <a:moveTo>
                                        <a:pt x="71996" y="0"/>
                                      </a:moveTo>
                                      <a:cubicBezTo>
                                        <a:pt x="71996" y="0"/>
                                        <a:pt x="0" y="0"/>
                                        <a:pt x="0" y="72009"/>
                                      </a:cubicBezTo>
                                      <a:lnTo>
                                        <a:pt x="0" y="227292"/>
                                      </a:lnTo>
                                      <a:cubicBezTo>
                                        <a:pt x="0" y="227292"/>
                                        <a:pt x="0" y="299301"/>
                                        <a:pt x="71996" y="299301"/>
                                      </a:cubicBezTo>
                                      <a:lnTo>
                                        <a:pt x="1938515" y="299301"/>
                                      </a:lnTo>
                                      <a:cubicBezTo>
                                        <a:pt x="1938515" y="299301"/>
                                        <a:pt x="2010512" y="299301"/>
                                        <a:pt x="2010512" y="227292"/>
                                      </a:cubicBezTo>
                                      <a:lnTo>
                                        <a:pt x="2010512" y="72009"/>
                                      </a:lnTo>
                                      <a:cubicBezTo>
                                        <a:pt x="2010512" y="72009"/>
                                        <a:pt x="2010512" y="0"/>
                                        <a:pt x="1938515"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3795" name="Shape 3795"/>
                              <wps:cNvSpPr/>
                              <wps:spPr>
                                <a:xfrm>
                                  <a:off x="0" y="829890"/>
                                  <a:ext cx="2010499" cy="299301"/>
                                </a:xfrm>
                                <a:custGeom>
                                  <a:avLst/>
                                  <a:gdLst/>
                                  <a:ahLst/>
                                  <a:cxnLst/>
                                  <a:rect l="0" t="0" r="0" b="0"/>
                                  <a:pathLst>
                                    <a:path w="2010499" h="299301">
                                      <a:moveTo>
                                        <a:pt x="71996" y="0"/>
                                      </a:moveTo>
                                      <a:lnTo>
                                        <a:pt x="1938503" y="0"/>
                                      </a:lnTo>
                                      <a:cubicBezTo>
                                        <a:pt x="2010499" y="0"/>
                                        <a:pt x="2010499" y="72009"/>
                                        <a:pt x="2010499" y="72009"/>
                                      </a:cubicBezTo>
                                      <a:lnTo>
                                        <a:pt x="2010499" y="227292"/>
                                      </a:lnTo>
                                      <a:cubicBezTo>
                                        <a:pt x="2010499" y="299301"/>
                                        <a:pt x="1938503" y="299301"/>
                                        <a:pt x="1938503"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3797" name="Shape 3797"/>
                              <wps:cNvSpPr/>
                              <wps:spPr>
                                <a:xfrm>
                                  <a:off x="0" y="829890"/>
                                  <a:ext cx="2010499" cy="299301"/>
                                </a:xfrm>
                                <a:custGeom>
                                  <a:avLst/>
                                  <a:gdLst/>
                                  <a:ahLst/>
                                  <a:cxnLst/>
                                  <a:rect l="0" t="0" r="0" b="0"/>
                                  <a:pathLst>
                                    <a:path w="2010499" h="299301">
                                      <a:moveTo>
                                        <a:pt x="71996" y="0"/>
                                      </a:moveTo>
                                      <a:cubicBezTo>
                                        <a:pt x="71996" y="0"/>
                                        <a:pt x="0" y="0"/>
                                        <a:pt x="0" y="72009"/>
                                      </a:cubicBezTo>
                                      <a:lnTo>
                                        <a:pt x="0" y="227292"/>
                                      </a:lnTo>
                                      <a:cubicBezTo>
                                        <a:pt x="0" y="227292"/>
                                        <a:pt x="0" y="299301"/>
                                        <a:pt x="71996" y="299301"/>
                                      </a:cubicBezTo>
                                      <a:lnTo>
                                        <a:pt x="1938503" y="299301"/>
                                      </a:lnTo>
                                      <a:cubicBezTo>
                                        <a:pt x="1938503" y="299301"/>
                                        <a:pt x="2010499" y="299301"/>
                                        <a:pt x="2010499" y="227292"/>
                                      </a:cubicBezTo>
                                      <a:lnTo>
                                        <a:pt x="2010499" y="72009"/>
                                      </a:lnTo>
                                      <a:cubicBezTo>
                                        <a:pt x="2010499" y="72009"/>
                                        <a:pt x="2010499" y="0"/>
                                        <a:pt x="1938503"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10039" style="width:158.308pt;height:121.585pt;position:absolute;z-index:-2147483586;mso-position-horizontal-relative:text;mso-position-horizontal:absolute;margin-left:235.65pt;mso-position-vertical-relative:text;margin-top:37.7478pt;" coordsize="20105,15441">
                      <v:shape id="Shape 3786" style="position:absolute;width:20105;height:2993;left:0;top:0;" coordsize="2010512,299301" path="m71996,0l1938515,0c2010512,0,2010512,72009,2010512,72009l2010512,227292c2010512,299301,1938515,299301,1938515,299301l71996,299301c0,299301,0,227292,0,227292l0,72009c0,0,71996,0,71996,0x">
                        <v:stroke weight="0pt" endcap="flat" joinstyle="miter" miterlimit="10" on="false" color="#000000" opacity="0"/>
                        <v:fill on="true" color="#feeade"/>
                      </v:shape>
                      <v:shape id="Shape 3788" style="position:absolute;width:20105;height:2993;left:0;top:0;" coordsize="2010512,299301" path="m71996,0c71996,0,0,0,0,72009l0,227292c0,227292,0,299301,71996,299301l1938515,299301c1938515,299301,2010512,299301,2010512,227292l2010512,72009c2010512,72009,2010512,0,1938515,0l71996,0x">
                        <v:stroke weight="0.5pt" endcap="flat" joinstyle="miter" miterlimit="10" on="true" color="#b62e27"/>
                        <v:fill on="false" color="#000000" opacity="0"/>
                      </v:shape>
                      <v:shape id="Shape 3789" style="position:absolute;width:20105;height:2993;left:0;top:4149;" coordsize="2010512,299301" path="m71996,0l1938515,0c2010512,0,2010512,72009,2010512,72009l2010512,227292c2010512,299301,1938515,299301,1938515,299301l71996,299301c0,299301,0,227292,0,227292l0,72009c0,0,71996,0,71996,0x">
                        <v:stroke weight="0pt" endcap="flat" joinstyle="miter" miterlimit="10" on="false" color="#000000" opacity="0"/>
                        <v:fill on="true" color="#feeade"/>
                      </v:shape>
                      <v:shape id="Shape 3791" style="position:absolute;width:20105;height:2993;left:0;top:4149;" coordsize="2010512,299301" path="m71996,0c71996,0,0,0,0,72009l0,227292c0,227292,0,299301,71996,299301l1938515,299301c1938515,299301,2010512,299301,2010512,227292l2010512,72009c2010512,72009,2010512,0,1938515,0l71996,0x">
                        <v:stroke weight="0.5pt" endcap="flat" joinstyle="miter" miterlimit="10" on="true" color="#b62e27"/>
                        <v:fill on="false" color="#000000" opacity="0"/>
                      </v:shape>
                      <v:shape id="Shape 3792" style="position:absolute;width:20105;height:2993;left:0;top:12448;" coordsize="2010512,299301" path="m71996,0l1938515,0c2010512,0,2010512,72009,2010512,72009l2010512,227292c2010512,299301,1938515,299301,1938515,299301l71996,299301c0,299301,0,227292,0,227292l0,72009c0,0,71996,0,71996,0x">
                        <v:stroke weight="0pt" endcap="flat" joinstyle="miter" miterlimit="10" on="false" color="#000000" opacity="0"/>
                        <v:fill on="true" color="#feeade"/>
                      </v:shape>
                      <v:shape id="Shape 3794" style="position:absolute;width:20105;height:2993;left:0;top:12448;" coordsize="2010512,299301" path="m71996,0c71996,0,0,0,0,72009l0,227292c0,227292,0,299301,71996,299301l1938515,299301c1938515,299301,2010512,299301,2010512,227292l2010512,72009c2010512,72009,2010512,0,1938515,0l71996,0x">
                        <v:stroke weight="0.5pt" endcap="flat" joinstyle="miter" miterlimit="10" on="true" color="#b62e27"/>
                        <v:fill on="false" color="#000000" opacity="0"/>
                      </v:shape>
                      <v:shape id="Shape 3795" style="position:absolute;width:20104;height:2993;left:0;top:8298;" coordsize="2010499,299301" path="m71996,0l1938503,0c2010499,0,2010499,72009,2010499,72009l2010499,227292c2010499,299301,1938503,299301,1938503,299301l71996,299301c0,299301,0,227292,0,227292l0,72009c0,0,71996,0,71996,0x">
                        <v:stroke weight="0pt" endcap="flat" joinstyle="miter" miterlimit="10" on="false" color="#000000" opacity="0"/>
                        <v:fill on="true" color="#feeade"/>
                      </v:shape>
                      <v:shape id="Shape 3797" style="position:absolute;width:20104;height:2993;left:0;top:8298;" coordsize="2010499,299301" path="m71996,0c71996,0,0,0,0,72009l0,227292c0,227292,0,299301,71996,299301l1938503,299301c1938503,299301,2010499,299301,2010499,227292l2010499,72009c2010499,72009,2010499,0,1938503,0l71996,0x">
                        <v:stroke weight="0.5pt" endcap="flat" joinstyle="miter" miterlimit="10" on="true" color="#b62e27"/>
                        <v:fill on="false" color="#000000" opacity="0"/>
                      </v:shape>
                    </v:group>
                  </w:pict>
                </mc:Fallback>
              </mc:AlternateContent>
            </w:r>
            <w:r w:rsidR="00D2080C">
              <w:rPr>
                <w:noProof/>
              </w:rPr>
              <mc:AlternateContent>
                <mc:Choice Requires="wpg">
                  <w:drawing>
                    <wp:anchor distT="0" distB="0" distL="114300" distR="114300" simplePos="0" relativeHeight="251668480" behindDoc="0" locked="0" layoutInCell="1" allowOverlap="1" wp14:anchorId="459C5291" wp14:editId="19185F91">
                      <wp:simplePos x="0" y="0"/>
                      <wp:positionH relativeFrom="column">
                        <wp:posOffset>390389</wp:posOffset>
                      </wp:positionH>
                      <wp:positionV relativeFrom="paragraph">
                        <wp:posOffset>479397</wp:posOffset>
                      </wp:positionV>
                      <wp:extent cx="1463294" cy="1526129"/>
                      <wp:effectExtent l="0" t="0" r="0" b="0"/>
                      <wp:wrapSquare wrapText="bothSides"/>
                      <wp:docPr id="210023" name="Group 210023"/>
                      <wp:cNvGraphicFramePr/>
                      <a:graphic xmlns:a="http://schemas.openxmlformats.org/drawingml/2006/main">
                        <a:graphicData uri="http://schemas.microsoft.com/office/word/2010/wordprocessingGroup">
                          <wpg:wgp>
                            <wpg:cNvGrpSpPr/>
                            <wpg:grpSpPr>
                              <a:xfrm>
                                <a:off x="0" y="0"/>
                                <a:ext cx="1463294" cy="1526129"/>
                                <a:chOff x="0" y="0"/>
                                <a:chExt cx="1463294" cy="1526129"/>
                              </a:xfrm>
                            </wpg:grpSpPr>
                            <wps:wsp>
                              <wps:cNvPr id="3774" name="Shape 3774"/>
                              <wps:cNvSpPr/>
                              <wps:spPr>
                                <a:xfrm>
                                  <a:off x="0" y="0"/>
                                  <a:ext cx="1463294" cy="299301"/>
                                </a:xfrm>
                                <a:custGeom>
                                  <a:avLst/>
                                  <a:gdLst/>
                                  <a:ahLst/>
                                  <a:cxnLst/>
                                  <a:rect l="0" t="0" r="0" b="0"/>
                                  <a:pathLst>
                                    <a:path w="1463294" h="299301">
                                      <a:moveTo>
                                        <a:pt x="71996" y="0"/>
                                      </a:moveTo>
                                      <a:lnTo>
                                        <a:pt x="1391298" y="0"/>
                                      </a:lnTo>
                                      <a:cubicBezTo>
                                        <a:pt x="1463294" y="0"/>
                                        <a:pt x="1463294" y="72009"/>
                                        <a:pt x="1463294" y="72009"/>
                                      </a:cubicBezTo>
                                      <a:lnTo>
                                        <a:pt x="1463294" y="227292"/>
                                      </a:lnTo>
                                      <a:cubicBezTo>
                                        <a:pt x="1463294" y="299301"/>
                                        <a:pt x="1391298" y="299301"/>
                                        <a:pt x="1391298"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3775" name="Rectangle 3775"/>
                              <wps:cNvSpPr/>
                              <wps:spPr>
                                <a:xfrm>
                                  <a:off x="372670" y="50352"/>
                                  <a:ext cx="942708" cy="284824"/>
                                </a:xfrm>
                                <a:prstGeom prst="rect">
                                  <a:avLst/>
                                </a:prstGeom>
                                <a:ln>
                                  <a:noFill/>
                                </a:ln>
                              </wps:spPr>
                              <wps:txbx>
                                <w:txbxContent>
                                  <w:p w:rsidR="00880278" w:rsidRDefault="00D2080C">
                                    <w:r>
                                      <w:rPr>
                                        <w:rFonts w:ascii="Times New Roman" w:eastAsia="Times New Roman" w:hAnsi="Times New Roman" w:cs="Times New Roman"/>
                                        <w:color w:val="181717"/>
                                        <w:w w:val="97"/>
                                        <w:sz w:val="25"/>
                                      </w:rPr>
                                      <w:t>Siêu</w:t>
                                    </w:r>
                                    <w:r>
                                      <w:rPr>
                                        <w:rFonts w:ascii="Times New Roman" w:eastAsia="Times New Roman" w:hAnsi="Times New Roman" w:cs="Times New Roman"/>
                                        <w:color w:val="181717"/>
                                        <w:spacing w:val="-6"/>
                                        <w:w w:val="97"/>
                                        <w:sz w:val="25"/>
                                      </w:rPr>
                                      <w:t xml:space="preserve"> </w:t>
                                    </w:r>
                                    <w:r>
                                      <w:rPr>
                                        <w:rFonts w:ascii="Times New Roman" w:eastAsia="Times New Roman" w:hAnsi="Times New Roman" w:cs="Times New Roman"/>
                                        <w:color w:val="181717"/>
                                        <w:w w:val="97"/>
                                        <w:sz w:val="25"/>
                                      </w:rPr>
                                      <w:t>cao</w:t>
                                    </w:r>
                                    <w:r>
                                      <w:rPr>
                                        <w:rFonts w:ascii="Times New Roman" w:eastAsia="Times New Roman" w:hAnsi="Times New Roman" w:cs="Times New Roman"/>
                                        <w:color w:val="181717"/>
                                        <w:spacing w:val="-6"/>
                                        <w:w w:val="97"/>
                                        <w:sz w:val="25"/>
                                      </w:rPr>
                                      <w:t xml:space="preserve"> </w:t>
                                    </w:r>
                                    <w:r>
                                      <w:rPr>
                                        <w:rFonts w:ascii="Times New Roman" w:eastAsia="Times New Roman" w:hAnsi="Times New Roman" w:cs="Times New Roman"/>
                                        <w:color w:val="181717"/>
                                        <w:w w:val="97"/>
                                        <w:sz w:val="25"/>
                                      </w:rPr>
                                      <w:t>áp</w:t>
                                    </w:r>
                                  </w:p>
                                </w:txbxContent>
                              </wps:txbx>
                              <wps:bodyPr horzOverflow="overflow" vert="horz" lIns="0" tIns="0" rIns="0" bIns="0" rtlCol="0">
                                <a:noAutofit/>
                              </wps:bodyPr>
                            </wps:wsp>
                            <wps:wsp>
                              <wps:cNvPr id="3776" name="Shape 3776"/>
                              <wps:cNvSpPr/>
                              <wps:spPr>
                                <a:xfrm>
                                  <a:off x="0" y="0"/>
                                  <a:ext cx="1463294" cy="299301"/>
                                </a:xfrm>
                                <a:custGeom>
                                  <a:avLst/>
                                  <a:gdLst/>
                                  <a:ahLst/>
                                  <a:cxnLst/>
                                  <a:rect l="0" t="0" r="0" b="0"/>
                                  <a:pathLst>
                                    <a:path w="1463294" h="299301">
                                      <a:moveTo>
                                        <a:pt x="71996" y="0"/>
                                      </a:moveTo>
                                      <a:cubicBezTo>
                                        <a:pt x="71996" y="0"/>
                                        <a:pt x="0" y="0"/>
                                        <a:pt x="0" y="72009"/>
                                      </a:cubicBezTo>
                                      <a:lnTo>
                                        <a:pt x="0" y="227292"/>
                                      </a:lnTo>
                                      <a:cubicBezTo>
                                        <a:pt x="0" y="227292"/>
                                        <a:pt x="0" y="299301"/>
                                        <a:pt x="71996" y="299301"/>
                                      </a:cubicBezTo>
                                      <a:lnTo>
                                        <a:pt x="1391298" y="299301"/>
                                      </a:lnTo>
                                      <a:cubicBezTo>
                                        <a:pt x="1391298" y="299301"/>
                                        <a:pt x="1463294" y="299301"/>
                                        <a:pt x="1463294" y="227292"/>
                                      </a:cubicBezTo>
                                      <a:lnTo>
                                        <a:pt x="1463294" y="72009"/>
                                      </a:lnTo>
                                      <a:cubicBezTo>
                                        <a:pt x="1463294" y="72009"/>
                                        <a:pt x="1463294" y="0"/>
                                        <a:pt x="1391298"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3777" name="Shape 3777"/>
                              <wps:cNvSpPr/>
                              <wps:spPr>
                                <a:xfrm>
                                  <a:off x="0" y="408942"/>
                                  <a:ext cx="1463294" cy="299301"/>
                                </a:xfrm>
                                <a:custGeom>
                                  <a:avLst/>
                                  <a:gdLst/>
                                  <a:ahLst/>
                                  <a:cxnLst/>
                                  <a:rect l="0" t="0" r="0" b="0"/>
                                  <a:pathLst>
                                    <a:path w="1463294" h="299301">
                                      <a:moveTo>
                                        <a:pt x="71996" y="0"/>
                                      </a:moveTo>
                                      <a:lnTo>
                                        <a:pt x="1391298" y="0"/>
                                      </a:lnTo>
                                      <a:cubicBezTo>
                                        <a:pt x="1463294" y="0"/>
                                        <a:pt x="1463294" y="72009"/>
                                        <a:pt x="1463294" y="72009"/>
                                      </a:cubicBezTo>
                                      <a:lnTo>
                                        <a:pt x="1463294" y="227292"/>
                                      </a:lnTo>
                                      <a:cubicBezTo>
                                        <a:pt x="1463294" y="299301"/>
                                        <a:pt x="1391298" y="299301"/>
                                        <a:pt x="1391298"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3778" name="Rectangle 3778"/>
                              <wps:cNvSpPr/>
                              <wps:spPr>
                                <a:xfrm>
                                  <a:off x="505303" y="459294"/>
                                  <a:ext cx="637846" cy="284825"/>
                                </a:xfrm>
                                <a:prstGeom prst="rect">
                                  <a:avLst/>
                                </a:prstGeom>
                                <a:ln>
                                  <a:noFill/>
                                </a:ln>
                              </wps:spPr>
                              <wps:txbx>
                                <w:txbxContent>
                                  <w:p w:rsidR="00880278" w:rsidRDefault="00D2080C">
                                    <w:r>
                                      <w:rPr>
                                        <w:rFonts w:ascii="Times New Roman" w:eastAsia="Times New Roman" w:hAnsi="Times New Roman" w:cs="Times New Roman"/>
                                        <w:color w:val="181717"/>
                                        <w:sz w:val="25"/>
                                      </w:rPr>
                                      <w:t>Cao</w:t>
                                    </w:r>
                                    <w:r>
                                      <w:rPr>
                                        <w:rFonts w:ascii="Times New Roman" w:eastAsia="Times New Roman" w:hAnsi="Times New Roman" w:cs="Times New Roman"/>
                                        <w:color w:val="181717"/>
                                        <w:spacing w:val="-6"/>
                                        <w:sz w:val="25"/>
                                      </w:rPr>
                                      <w:t xml:space="preserve"> </w:t>
                                    </w:r>
                                    <w:r>
                                      <w:rPr>
                                        <w:rFonts w:ascii="Times New Roman" w:eastAsia="Times New Roman" w:hAnsi="Times New Roman" w:cs="Times New Roman"/>
                                        <w:color w:val="181717"/>
                                        <w:sz w:val="25"/>
                                      </w:rPr>
                                      <w:t>áp</w:t>
                                    </w:r>
                                    <w:r>
                                      <w:rPr>
                                        <w:rFonts w:ascii="Times New Roman" w:eastAsia="Times New Roman" w:hAnsi="Times New Roman" w:cs="Times New Roman"/>
                                        <w:color w:val="181717"/>
                                        <w:spacing w:val="-6"/>
                                        <w:sz w:val="25"/>
                                      </w:rPr>
                                      <w:t xml:space="preserve"> </w:t>
                                    </w:r>
                                  </w:p>
                                </w:txbxContent>
                              </wps:txbx>
                              <wps:bodyPr horzOverflow="overflow" vert="horz" lIns="0" tIns="0" rIns="0" bIns="0" rtlCol="0">
                                <a:noAutofit/>
                              </wps:bodyPr>
                            </wps:wsp>
                            <wps:wsp>
                              <wps:cNvPr id="3779" name="Shape 3779"/>
                              <wps:cNvSpPr/>
                              <wps:spPr>
                                <a:xfrm>
                                  <a:off x="0" y="408942"/>
                                  <a:ext cx="1463294" cy="299301"/>
                                </a:xfrm>
                                <a:custGeom>
                                  <a:avLst/>
                                  <a:gdLst/>
                                  <a:ahLst/>
                                  <a:cxnLst/>
                                  <a:rect l="0" t="0" r="0" b="0"/>
                                  <a:pathLst>
                                    <a:path w="1463294" h="299301">
                                      <a:moveTo>
                                        <a:pt x="71996" y="0"/>
                                      </a:moveTo>
                                      <a:cubicBezTo>
                                        <a:pt x="71996" y="0"/>
                                        <a:pt x="0" y="0"/>
                                        <a:pt x="0" y="72009"/>
                                      </a:cubicBezTo>
                                      <a:lnTo>
                                        <a:pt x="0" y="227292"/>
                                      </a:lnTo>
                                      <a:cubicBezTo>
                                        <a:pt x="0" y="227292"/>
                                        <a:pt x="0" y="299301"/>
                                        <a:pt x="71996" y="299301"/>
                                      </a:cubicBezTo>
                                      <a:lnTo>
                                        <a:pt x="1391298" y="299301"/>
                                      </a:lnTo>
                                      <a:cubicBezTo>
                                        <a:pt x="1391298" y="299301"/>
                                        <a:pt x="1463294" y="299301"/>
                                        <a:pt x="1463294" y="227292"/>
                                      </a:cubicBezTo>
                                      <a:lnTo>
                                        <a:pt x="1463294" y="72009"/>
                                      </a:lnTo>
                                      <a:cubicBezTo>
                                        <a:pt x="1463294" y="72009"/>
                                        <a:pt x="1463294" y="0"/>
                                        <a:pt x="1391298"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3780" name="Shape 3780"/>
                              <wps:cNvSpPr/>
                              <wps:spPr>
                                <a:xfrm>
                                  <a:off x="0" y="817885"/>
                                  <a:ext cx="1463294" cy="299301"/>
                                </a:xfrm>
                                <a:custGeom>
                                  <a:avLst/>
                                  <a:gdLst/>
                                  <a:ahLst/>
                                  <a:cxnLst/>
                                  <a:rect l="0" t="0" r="0" b="0"/>
                                  <a:pathLst>
                                    <a:path w="1463294" h="299301">
                                      <a:moveTo>
                                        <a:pt x="71996" y="0"/>
                                      </a:moveTo>
                                      <a:lnTo>
                                        <a:pt x="1391298" y="0"/>
                                      </a:lnTo>
                                      <a:cubicBezTo>
                                        <a:pt x="1463294" y="0"/>
                                        <a:pt x="1463294" y="72009"/>
                                        <a:pt x="1463294" y="72009"/>
                                      </a:cubicBezTo>
                                      <a:lnTo>
                                        <a:pt x="1463294" y="227292"/>
                                      </a:lnTo>
                                      <a:cubicBezTo>
                                        <a:pt x="1463294" y="299301"/>
                                        <a:pt x="1391298" y="299301"/>
                                        <a:pt x="1391298"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3781" name="Rectangle 3781"/>
                              <wps:cNvSpPr/>
                              <wps:spPr>
                                <a:xfrm>
                                  <a:off x="540384" y="868237"/>
                                  <a:ext cx="496595" cy="284825"/>
                                </a:xfrm>
                                <a:prstGeom prst="rect">
                                  <a:avLst/>
                                </a:prstGeom>
                                <a:ln>
                                  <a:noFill/>
                                </a:ln>
                              </wps:spPr>
                              <wps:txbx>
                                <w:txbxContent>
                                  <w:p w:rsidR="00880278" w:rsidRDefault="00D2080C">
                                    <w:r>
                                      <w:rPr>
                                        <w:rFonts w:ascii="Times New Roman" w:eastAsia="Times New Roman" w:hAnsi="Times New Roman" w:cs="Times New Roman"/>
                                        <w:color w:val="181717"/>
                                        <w:sz w:val="25"/>
                                      </w:rPr>
                                      <w:t>Hạ</w:t>
                                    </w:r>
                                    <w:r>
                                      <w:rPr>
                                        <w:rFonts w:ascii="Times New Roman" w:eastAsia="Times New Roman" w:hAnsi="Times New Roman" w:cs="Times New Roman"/>
                                        <w:color w:val="181717"/>
                                        <w:spacing w:val="-6"/>
                                        <w:sz w:val="25"/>
                                      </w:rPr>
                                      <w:t xml:space="preserve"> </w:t>
                                    </w:r>
                                    <w:r>
                                      <w:rPr>
                                        <w:rFonts w:ascii="Times New Roman" w:eastAsia="Times New Roman" w:hAnsi="Times New Roman" w:cs="Times New Roman"/>
                                        <w:color w:val="181717"/>
                                        <w:sz w:val="25"/>
                                      </w:rPr>
                                      <w:t>áp</w:t>
                                    </w:r>
                                  </w:p>
                                </w:txbxContent>
                              </wps:txbx>
                              <wps:bodyPr horzOverflow="overflow" vert="horz" lIns="0" tIns="0" rIns="0" bIns="0" rtlCol="0">
                                <a:noAutofit/>
                              </wps:bodyPr>
                            </wps:wsp>
                            <wps:wsp>
                              <wps:cNvPr id="3782" name="Shape 3782"/>
                              <wps:cNvSpPr/>
                              <wps:spPr>
                                <a:xfrm>
                                  <a:off x="0" y="817885"/>
                                  <a:ext cx="1463294" cy="299301"/>
                                </a:xfrm>
                                <a:custGeom>
                                  <a:avLst/>
                                  <a:gdLst/>
                                  <a:ahLst/>
                                  <a:cxnLst/>
                                  <a:rect l="0" t="0" r="0" b="0"/>
                                  <a:pathLst>
                                    <a:path w="1463294" h="299301">
                                      <a:moveTo>
                                        <a:pt x="71996" y="0"/>
                                      </a:moveTo>
                                      <a:cubicBezTo>
                                        <a:pt x="71996" y="0"/>
                                        <a:pt x="0" y="0"/>
                                        <a:pt x="0" y="72009"/>
                                      </a:cubicBezTo>
                                      <a:lnTo>
                                        <a:pt x="0" y="227292"/>
                                      </a:lnTo>
                                      <a:cubicBezTo>
                                        <a:pt x="0" y="227292"/>
                                        <a:pt x="0" y="299301"/>
                                        <a:pt x="71996" y="299301"/>
                                      </a:cubicBezTo>
                                      <a:lnTo>
                                        <a:pt x="1391298" y="299301"/>
                                      </a:lnTo>
                                      <a:cubicBezTo>
                                        <a:pt x="1391298" y="299301"/>
                                        <a:pt x="1463294" y="299301"/>
                                        <a:pt x="1463294" y="227292"/>
                                      </a:cubicBezTo>
                                      <a:lnTo>
                                        <a:pt x="1463294" y="72009"/>
                                      </a:lnTo>
                                      <a:cubicBezTo>
                                        <a:pt x="1463294" y="72009"/>
                                        <a:pt x="1463294" y="0"/>
                                        <a:pt x="1391298"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3783" name="Shape 3783"/>
                              <wps:cNvSpPr/>
                              <wps:spPr>
                                <a:xfrm>
                                  <a:off x="0" y="1226828"/>
                                  <a:ext cx="1463294" cy="299301"/>
                                </a:xfrm>
                                <a:custGeom>
                                  <a:avLst/>
                                  <a:gdLst/>
                                  <a:ahLst/>
                                  <a:cxnLst/>
                                  <a:rect l="0" t="0" r="0" b="0"/>
                                  <a:pathLst>
                                    <a:path w="1463294" h="299301">
                                      <a:moveTo>
                                        <a:pt x="71996" y="0"/>
                                      </a:moveTo>
                                      <a:lnTo>
                                        <a:pt x="1391298" y="0"/>
                                      </a:lnTo>
                                      <a:cubicBezTo>
                                        <a:pt x="1463294" y="0"/>
                                        <a:pt x="1463294" y="72009"/>
                                        <a:pt x="1463294" y="72009"/>
                                      </a:cubicBezTo>
                                      <a:lnTo>
                                        <a:pt x="1463294" y="227292"/>
                                      </a:lnTo>
                                      <a:cubicBezTo>
                                        <a:pt x="1463294" y="299301"/>
                                        <a:pt x="1391298" y="299301"/>
                                        <a:pt x="1391298"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3784" name="Rectangle 3784"/>
                              <wps:cNvSpPr/>
                              <wps:spPr>
                                <a:xfrm>
                                  <a:off x="439423" y="1277179"/>
                                  <a:ext cx="813069" cy="284825"/>
                                </a:xfrm>
                                <a:prstGeom prst="rect">
                                  <a:avLst/>
                                </a:prstGeom>
                                <a:ln>
                                  <a:noFill/>
                                </a:ln>
                              </wps:spPr>
                              <wps:txbx>
                                <w:txbxContent>
                                  <w:p w:rsidR="00880278" w:rsidRDefault="00D2080C">
                                    <w:r>
                                      <w:rPr>
                                        <w:rFonts w:ascii="Times New Roman" w:eastAsia="Times New Roman" w:hAnsi="Times New Roman" w:cs="Times New Roman"/>
                                        <w:color w:val="181717"/>
                                        <w:w w:val="99"/>
                                        <w:sz w:val="25"/>
                                      </w:rPr>
                                      <w:t>Trung</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áp</w:t>
                                    </w:r>
                                    <w:r>
                                      <w:rPr>
                                        <w:rFonts w:ascii="Times New Roman" w:eastAsia="Times New Roman" w:hAnsi="Times New Roman" w:cs="Times New Roman"/>
                                        <w:color w:val="181717"/>
                                        <w:spacing w:val="-6"/>
                                        <w:w w:val="99"/>
                                        <w:sz w:val="25"/>
                                      </w:rPr>
                                      <w:t xml:space="preserve"> </w:t>
                                    </w:r>
                                  </w:p>
                                </w:txbxContent>
                              </wps:txbx>
                              <wps:bodyPr horzOverflow="overflow" vert="horz" lIns="0" tIns="0" rIns="0" bIns="0" rtlCol="0">
                                <a:noAutofit/>
                              </wps:bodyPr>
                            </wps:wsp>
                            <wps:wsp>
                              <wps:cNvPr id="3785" name="Shape 3785"/>
                              <wps:cNvSpPr/>
                              <wps:spPr>
                                <a:xfrm>
                                  <a:off x="0" y="1226828"/>
                                  <a:ext cx="1463294" cy="299301"/>
                                </a:xfrm>
                                <a:custGeom>
                                  <a:avLst/>
                                  <a:gdLst/>
                                  <a:ahLst/>
                                  <a:cxnLst/>
                                  <a:rect l="0" t="0" r="0" b="0"/>
                                  <a:pathLst>
                                    <a:path w="1463294" h="299301">
                                      <a:moveTo>
                                        <a:pt x="71996" y="0"/>
                                      </a:moveTo>
                                      <a:cubicBezTo>
                                        <a:pt x="71996" y="0"/>
                                        <a:pt x="0" y="0"/>
                                        <a:pt x="0" y="72009"/>
                                      </a:cubicBezTo>
                                      <a:lnTo>
                                        <a:pt x="0" y="227292"/>
                                      </a:lnTo>
                                      <a:cubicBezTo>
                                        <a:pt x="0" y="227292"/>
                                        <a:pt x="0" y="299301"/>
                                        <a:pt x="71996" y="299301"/>
                                      </a:cubicBezTo>
                                      <a:lnTo>
                                        <a:pt x="1391298" y="299301"/>
                                      </a:lnTo>
                                      <a:cubicBezTo>
                                        <a:pt x="1391298" y="299301"/>
                                        <a:pt x="1463294" y="299301"/>
                                        <a:pt x="1463294" y="227292"/>
                                      </a:cubicBezTo>
                                      <a:lnTo>
                                        <a:pt x="1463294" y="72009"/>
                                      </a:lnTo>
                                      <a:cubicBezTo>
                                        <a:pt x="1463294" y="72009"/>
                                        <a:pt x="1463294" y="0"/>
                                        <a:pt x="1391298"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10023" style="width:115.22pt;height:120.168pt;position:absolute;mso-position-horizontal-relative:text;mso-position-horizontal:absolute;margin-left:30.7393pt;mso-position-vertical-relative:text;margin-top:37.7478pt;" coordsize="14632,15261">
                      <v:shape id="Shape 3774" style="position:absolute;width:14632;height:2993;left:0;top:0;" coordsize="1463294,299301" path="m71996,0l1391298,0c1463294,0,1463294,72009,1463294,72009l1463294,227292c1463294,299301,1391298,299301,1391298,299301l71996,299301c0,299301,0,227292,0,227292l0,72009c0,0,71996,0,71996,0x">
                        <v:stroke weight="0pt" endcap="flat" joinstyle="miter" miterlimit="10" on="false" color="#000000" opacity="0"/>
                        <v:fill on="true" color="#feeade"/>
                      </v:shape>
                      <v:rect id="Rectangle 3775" style="position:absolute;width:9427;height:2848;left:3726;top:503;" filled="f" stroked="f">
                        <v:textbox inset="0,0,0,0">
                          <w:txbxContent>
                            <w:p>
                              <w:pPr>
                                <w:spacing w:before="0" w:after="160" w:line="259" w:lineRule="auto"/>
                              </w:pPr>
                              <w:r>
                                <w:rPr>
                                  <w:rFonts w:cs="Times New Roman" w:hAnsi="Times New Roman" w:eastAsia="Times New Roman" w:ascii="Times New Roman"/>
                                  <w:color w:val="181717"/>
                                  <w:w w:val="97"/>
                                  <w:sz w:val="25"/>
                                </w:rPr>
                                <w:t xml:space="preserve">Siêu</w:t>
                              </w:r>
                              <w:r>
                                <w:rPr>
                                  <w:rFonts w:cs="Times New Roman" w:hAnsi="Times New Roman" w:eastAsia="Times New Roman" w:ascii="Times New Roman"/>
                                  <w:color w:val="181717"/>
                                  <w:spacing w:val="-6"/>
                                  <w:w w:val="97"/>
                                  <w:sz w:val="25"/>
                                </w:rPr>
                                <w:t xml:space="preserve"> </w:t>
                              </w:r>
                              <w:r>
                                <w:rPr>
                                  <w:rFonts w:cs="Times New Roman" w:hAnsi="Times New Roman" w:eastAsia="Times New Roman" w:ascii="Times New Roman"/>
                                  <w:color w:val="181717"/>
                                  <w:w w:val="97"/>
                                  <w:sz w:val="25"/>
                                </w:rPr>
                                <w:t xml:space="preserve">cao</w:t>
                              </w:r>
                              <w:r>
                                <w:rPr>
                                  <w:rFonts w:cs="Times New Roman" w:hAnsi="Times New Roman" w:eastAsia="Times New Roman" w:ascii="Times New Roman"/>
                                  <w:color w:val="181717"/>
                                  <w:spacing w:val="-6"/>
                                  <w:w w:val="97"/>
                                  <w:sz w:val="25"/>
                                </w:rPr>
                                <w:t xml:space="preserve"> </w:t>
                              </w:r>
                              <w:r>
                                <w:rPr>
                                  <w:rFonts w:cs="Times New Roman" w:hAnsi="Times New Roman" w:eastAsia="Times New Roman" w:ascii="Times New Roman"/>
                                  <w:color w:val="181717"/>
                                  <w:w w:val="97"/>
                                  <w:sz w:val="25"/>
                                </w:rPr>
                                <w:t xml:space="preserve">áp</w:t>
                              </w:r>
                            </w:p>
                          </w:txbxContent>
                        </v:textbox>
                      </v:rect>
                      <v:shape id="Shape 3776" style="position:absolute;width:14632;height:2993;left:0;top:0;" coordsize="1463294,299301" path="m71996,0c71996,0,0,0,0,72009l0,227292c0,227292,0,299301,71996,299301l1391298,299301c1391298,299301,1463294,299301,1463294,227292l1463294,72009c1463294,72009,1463294,0,1391298,0l71996,0x">
                        <v:stroke weight="0.5pt" endcap="flat" joinstyle="miter" miterlimit="10" on="true" color="#b62e27"/>
                        <v:fill on="false" color="#000000" opacity="0"/>
                      </v:shape>
                      <v:shape id="Shape 3777" style="position:absolute;width:14632;height:2993;left:0;top:4089;" coordsize="1463294,299301" path="m71996,0l1391298,0c1463294,0,1463294,72009,1463294,72009l1463294,227292c1463294,299301,1391298,299301,1391298,299301l71996,299301c0,299301,0,227292,0,227292l0,72009c0,0,71996,0,71996,0x">
                        <v:stroke weight="0pt" endcap="flat" joinstyle="miter" miterlimit="10" on="false" color="#000000" opacity="0"/>
                        <v:fill on="true" color="#feeade"/>
                      </v:shape>
                      <v:rect id="Rectangle 3778" style="position:absolute;width:6378;height:2848;left:5053;top:4592;" filled="f" stroked="f">
                        <v:textbox inset="0,0,0,0">
                          <w:txbxContent>
                            <w:p>
                              <w:pPr>
                                <w:spacing w:before="0" w:after="160" w:line="259" w:lineRule="auto"/>
                              </w:pPr>
                              <w:r>
                                <w:rPr>
                                  <w:rFonts w:cs="Times New Roman" w:hAnsi="Times New Roman" w:eastAsia="Times New Roman" w:ascii="Times New Roman"/>
                                  <w:color w:val="181717"/>
                                  <w:w w:val="100"/>
                                  <w:sz w:val="25"/>
                                </w:rPr>
                                <w:t xml:space="preserve">Cao</w:t>
                              </w:r>
                              <w:r>
                                <w:rPr>
                                  <w:rFonts w:cs="Times New Roman" w:hAnsi="Times New Roman" w:eastAsia="Times New Roman" w:ascii="Times New Roman"/>
                                  <w:color w:val="181717"/>
                                  <w:spacing w:val="-6"/>
                                  <w:w w:val="100"/>
                                  <w:sz w:val="25"/>
                                </w:rPr>
                                <w:t xml:space="preserve"> </w:t>
                              </w:r>
                              <w:r>
                                <w:rPr>
                                  <w:rFonts w:cs="Times New Roman" w:hAnsi="Times New Roman" w:eastAsia="Times New Roman" w:ascii="Times New Roman"/>
                                  <w:color w:val="181717"/>
                                  <w:w w:val="100"/>
                                  <w:sz w:val="25"/>
                                </w:rPr>
                                <w:t xml:space="preserve">áp</w:t>
                              </w:r>
                              <w:r>
                                <w:rPr>
                                  <w:rFonts w:cs="Times New Roman" w:hAnsi="Times New Roman" w:eastAsia="Times New Roman" w:ascii="Times New Roman"/>
                                  <w:color w:val="181717"/>
                                  <w:spacing w:val="-6"/>
                                  <w:w w:val="100"/>
                                  <w:sz w:val="25"/>
                                </w:rPr>
                                <w:t xml:space="preserve"> </w:t>
                              </w:r>
                            </w:p>
                          </w:txbxContent>
                        </v:textbox>
                      </v:rect>
                      <v:shape id="Shape 3779" style="position:absolute;width:14632;height:2993;left:0;top:4089;" coordsize="1463294,299301" path="m71996,0c71996,0,0,0,0,72009l0,227292c0,227292,0,299301,71996,299301l1391298,299301c1391298,299301,1463294,299301,1463294,227292l1463294,72009c1463294,72009,1463294,0,1391298,0l71996,0x">
                        <v:stroke weight="0.5pt" endcap="flat" joinstyle="miter" miterlimit="10" on="true" color="#b62e27"/>
                        <v:fill on="false" color="#000000" opacity="0"/>
                      </v:shape>
                      <v:shape id="Shape 3780" style="position:absolute;width:14632;height:2993;left:0;top:8178;" coordsize="1463294,299301" path="m71996,0l1391298,0c1463294,0,1463294,72009,1463294,72009l1463294,227292c1463294,299301,1391298,299301,1391298,299301l71996,299301c0,299301,0,227292,0,227292l0,72009c0,0,71996,0,71996,0x">
                        <v:stroke weight="0pt" endcap="flat" joinstyle="miter" miterlimit="10" on="false" color="#000000" opacity="0"/>
                        <v:fill on="true" color="#feeade"/>
                      </v:shape>
                      <v:rect id="Rectangle 3781" style="position:absolute;width:4965;height:2848;left:5403;top:8682;" filled="f" stroked="f">
                        <v:textbox inset="0,0,0,0">
                          <w:txbxContent>
                            <w:p>
                              <w:pPr>
                                <w:spacing w:before="0" w:after="160" w:line="259" w:lineRule="auto"/>
                              </w:pPr>
                              <w:r>
                                <w:rPr>
                                  <w:rFonts w:cs="Times New Roman" w:hAnsi="Times New Roman" w:eastAsia="Times New Roman" w:ascii="Times New Roman"/>
                                  <w:color w:val="181717"/>
                                  <w:w w:val="100"/>
                                  <w:sz w:val="25"/>
                                </w:rPr>
                                <w:t xml:space="preserve">Hạ</w:t>
                              </w:r>
                              <w:r>
                                <w:rPr>
                                  <w:rFonts w:cs="Times New Roman" w:hAnsi="Times New Roman" w:eastAsia="Times New Roman" w:ascii="Times New Roman"/>
                                  <w:color w:val="181717"/>
                                  <w:spacing w:val="-6"/>
                                  <w:w w:val="100"/>
                                  <w:sz w:val="25"/>
                                </w:rPr>
                                <w:t xml:space="preserve"> </w:t>
                              </w:r>
                              <w:r>
                                <w:rPr>
                                  <w:rFonts w:cs="Times New Roman" w:hAnsi="Times New Roman" w:eastAsia="Times New Roman" w:ascii="Times New Roman"/>
                                  <w:color w:val="181717"/>
                                  <w:w w:val="100"/>
                                  <w:sz w:val="25"/>
                                </w:rPr>
                                <w:t xml:space="preserve">áp</w:t>
                              </w:r>
                            </w:p>
                          </w:txbxContent>
                        </v:textbox>
                      </v:rect>
                      <v:shape id="Shape 3782" style="position:absolute;width:14632;height:2993;left:0;top:8178;" coordsize="1463294,299301" path="m71996,0c71996,0,0,0,0,72009l0,227292c0,227292,0,299301,71996,299301l1391298,299301c1391298,299301,1463294,299301,1463294,227292l1463294,72009c1463294,72009,1463294,0,1391298,0l71996,0x">
                        <v:stroke weight="0.5pt" endcap="flat" joinstyle="miter" miterlimit="10" on="true" color="#b62e27"/>
                        <v:fill on="false" color="#000000" opacity="0"/>
                      </v:shape>
                      <v:shape id="Shape 3783" style="position:absolute;width:14632;height:2993;left:0;top:12268;" coordsize="1463294,299301" path="m71996,0l1391298,0c1463294,0,1463294,72009,1463294,72009l1463294,227292c1463294,299301,1391298,299301,1391298,299301l71996,299301c0,299301,0,227292,0,227292l0,72009c0,0,71996,0,71996,0x">
                        <v:stroke weight="0pt" endcap="flat" joinstyle="miter" miterlimit="10" on="false" color="#000000" opacity="0"/>
                        <v:fill on="true" color="#feeade"/>
                      </v:shape>
                      <v:rect id="Rectangle 3784" style="position:absolute;width:8130;height:2848;left:4394;top:12771;" filled="f" stroked="f">
                        <v:textbox inset="0,0,0,0">
                          <w:txbxContent>
                            <w:p>
                              <w:pPr>
                                <w:spacing w:before="0" w:after="160" w:line="259" w:lineRule="auto"/>
                              </w:pPr>
                              <w:r>
                                <w:rPr>
                                  <w:rFonts w:cs="Times New Roman" w:hAnsi="Times New Roman" w:eastAsia="Times New Roman" w:ascii="Times New Roman"/>
                                  <w:color w:val="181717"/>
                                  <w:w w:val="99"/>
                                  <w:sz w:val="25"/>
                                </w:rPr>
                                <w:t xml:space="preserve">Trung</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áp</w:t>
                              </w:r>
                              <w:r>
                                <w:rPr>
                                  <w:rFonts w:cs="Times New Roman" w:hAnsi="Times New Roman" w:eastAsia="Times New Roman" w:ascii="Times New Roman"/>
                                  <w:color w:val="181717"/>
                                  <w:spacing w:val="-6"/>
                                  <w:w w:val="99"/>
                                  <w:sz w:val="25"/>
                                </w:rPr>
                                <w:t xml:space="preserve"> </w:t>
                              </w:r>
                            </w:p>
                          </w:txbxContent>
                        </v:textbox>
                      </v:rect>
                      <v:shape id="Shape 3785" style="position:absolute;width:14632;height:2993;left:0;top:12268;" coordsize="1463294,299301" path="m71996,0c71996,0,0,0,0,72009l0,227292c0,227292,0,299301,71996,299301l1391298,299301c1391298,299301,1463294,299301,1463294,227292l1463294,72009c1463294,72009,1463294,0,1391298,0l71996,0x">
                        <v:stroke weight="0.5pt" endcap="flat" joinstyle="miter" miterlimit="10" on="true" color="#b62e27"/>
                        <v:fill on="false" color="#000000" opacity="0"/>
                      </v:shape>
                      <w10:wrap type="square"/>
                    </v:group>
                  </w:pict>
                </mc:Fallback>
              </mc:AlternateContent>
            </w:r>
            <w:r w:rsidR="00D2080C">
              <w:rPr>
                <w:rFonts w:ascii="Times New Roman" w:eastAsia="Times New Roman" w:hAnsi="Times New Roman" w:cs="Times New Roman"/>
                <w:color w:val="181717"/>
                <w:sz w:val="25"/>
              </w:rPr>
              <w:t>Để phù hợp với quá trình truyền tải và sử dụng điện áp, lưới điện đã chia ra các cấp điện áp khác nhau. Nối tên các cấp điện áp tương ứng với giá trị điện áp tương ứng. Điện áp  đến 1 kV</w:t>
            </w:r>
          </w:p>
          <w:p w:rsidR="00880278" w:rsidRDefault="00D2080C">
            <w:pPr>
              <w:spacing w:after="341"/>
              <w:ind w:left="507" w:right="997"/>
              <w:jc w:val="right"/>
            </w:pPr>
            <w:r>
              <w:rPr>
                <w:rFonts w:ascii="Times New Roman" w:eastAsia="Times New Roman" w:hAnsi="Times New Roman" w:cs="Times New Roman"/>
                <w:color w:val="181717"/>
                <w:sz w:val="25"/>
              </w:rPr>
              <w:t xml:space="preserve">Từ trên 1kV đến 35 kV </w:t>
            </w:r>
          </w:p>
          <w:p w:rsidR="00880278" w:rsidRDefault="00D2080C">
            <w:pPr>
              <w:spacing w:after="341"/>
              <w:ind w:left="507" w:right="848"/>
              <w:jc w:val="right"/>
            </w:pPr>
            <w:r>
              <w:rPr>
                <w:rFonts w:ascii="Times New Roman" w:eastAsia="Times New Roman" w:hAnsi="Times New Roman" w:cs="Times New Roman"/>
                <w:color w:val="181717"/>
                <w:sz w:val="25"/>
              </w:rPr>
              <w:t>Từ trên 35 kV đến 220 kV</w:t>
            </w:r>
          </w:p>
          <w:p w:rsidR="00880278" w:rsidRDefault="00D2080C">
            <w:pPr>
              <w:spacing w:after="222"/>
              <w:ind w:left="507"/>
            </w:pPr>
            <w:r>
              <w:rPr>
                <w:rFonts w:ascii="Times New Roman" w:eastAsia="Times New Roman" w:hAnsi="Times New Roman" w:cs="Times New Roman"/>
                <w:color w:val="181717"/>
                <w:sz w:val="25"/>
              </w:rPr>
              <w:t>Điện áp trên 220 kV</w:t>
            </w:r>
          </w:p>
          <w:p w:rsidR="00880278" w:rsidRDefault="009B2A86" w:rsidP="009B2A86">
            <w:pPr>
              <w:spacing w:after="72"/>
              <w:ind w:right="57"/>
              <w:jc w:val="both"/>
            </w:pPr>
            <w:r>
              <w:rPr>
                <w:rFonts w:ascii="Times New Roman" w:eastAsia="Times New Roman" w:hAnsi="Times New Roman" w:cs="Times New Roman"/>
                <w:color w:val="181717"/>
                <w:sz w:val="25"/>
                <w:szCs w:val="25"/>
                <w:u w:color="000000"/>
              </w:rPr>
              <w:t>c)</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Nêu tên các thành phần của lưới điện và vai trò của chúng.</w:t>
            </w:r>
          </w:p>
          <w:p w:rsidR="00880278" w:rsidRDefault="00D2080C">
            <w:r>
              <w:rPr>
                <w:rFonts w:ascii="Times New Roman" w:eastAsia="Times New Roman" w:hAnsi="Times New Roman" w:cs="Times New Roman"/>
                <w:color w:val="181717"/>
                <w:sz w:val="25"/>
              </w:rPr>
              <w:t xml:space="preserve">Câu 3. Hãy nêu vai trò của tải tiêu thụ? Tải tiêu thụ được chia thành những loại nào? </w:t>
            </w:r>
          </w:p>
          <w:p w:rsidR="00880278" w:rsidRDefault="00D2080C">
            <w:r>
              <w:rPr>
                <w:rFonts w:ascii="Times New Roman" w:eastAsia="Times New Roman" w:hAnsi="Times New Roman" w:cs="Times New Roman"/>
                <w:color w:val="181717"/>
                <w:sz w:val="25"/>
              </w:rPr>
              <w:t>Kể tên các dạng năng lượng được chuyển hoá từ điện năng?</w:t>
            </w:r>
          </w:p>
        </w:tc>
      </w:tr>
    </w:tbl>
    <w:p w:rsidR="00880278" w:rsidRDefault="00880278">
      <w:pPr>
        <w:spacing w:after="0"/>
        <w:ind w:left="-1020" w:right="120"/>
      </w:pPr>
    </w:p>
    <w:tbl>
      <w:tblPr>
        <w:tblStyle w:val="TableGrid"/>
        <w:tblW w:w="8494" w:type="dxa"/>
        <w:tblInd w:w="288" w:type="dxa"/>
        <w:tblCellMar>
          <w:top w:w="96" w:type="dxa"/>
          <w:left w:w="108" w:type="dxa"/>
          <w:right w:w="50" w:type="dxa"/>
        </w:tblCellMar>
        <w:tblLook w:val="04A0" w:firstRow="1" w:lastRow="0" w:firstColumn="1" w:lastColumn="0" w:noHBand="0" w:noVBand="1"/>
      </w:tblPr>
      <w:tblGrid>
        <w:gridCol w:w="8773"/>
      </w:tblGrid>
      <w:tr w:rsidR="00880278">
        <w:trPr>
          <w:trHeight w:val="13029"/>
        </w:trPr>
        <w:tc>
          <w:tcPr>
            <w:tcW w:w="8494" w:type="dxa"/>
            <w:tcBorders>
              <w:top w:val="single" w:sz="4" w:space="0" w:color="B62E27"/>
              <w:left w:val="single" w:sz="4" w:space="0" w:color="B62E27"/>
              <w:bottom w:val="single" w:sz="4" w:space="0" w:color="B62E27"/>
              <w:right w:val="single" w:sz="4" w:space="0" w:color="B62E27"/>
            </w:tcBorders>
          </w:tcPr>
          <w:p w:rsidR="00880278" w:rsidRDefault="00D2080C">
            <w:pPr>
              <w:spacing w:after="92"/>
              <w:ind w:right="58"/>
              <w:jc w:val="center"/>
            </w:pPr>
            <w:r>
              <w:rPr>
                <w:rFonts w:ascii="Times New Roman" w:eastAsia="Times New Roman" w:hAnsi="Times New Roman" w:cs="Times New Roman"/>
                <w:b/>
                <w:color w:val="181717"/>
                <w:sz w:val="25"/>
              </w:rPr>
              <w:lastRenderedPageBreak/>
              <w:t>PHIẾU HỌC TẬP 2</w:t>
            </w:r>
          </w:p>
          <w:p w:rsidR="00880278" w:rsidRDefault="00D2080C">
            <w:pPr>
              <w:spacing w:after="85" w:line="265" w:lineRule="auto"/>
              <w:jc w:val="both"/>
            </w:pPr>
            <w:r>
              <w:rPr>
                <w:rFonts w:ascii="Times New Roman" w:eastAsia="Times New Roman" w:hAnsi="Times New Roman" w:cs="Times New Roman"/>
                <w:color w:val="181717"/>
                <w:sz w:val="25"/>
              </w:rPr>
              <w:t>Câu 1. Mạng điện trong các nhà máy, xí nghiệp, khu dân cư thuộc lưới điện phân phối hay lưới điện truyền tải? Tại sao?</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85" w:line="265" w:lineRule="auto"/>
              <w:ind w:right="57"/>
              <w:jc w:val="both"/>
            </w:pPr>
            <w:r>
              <w:rPr>
                <w:rFonts w:ascii="Times New Roman" w:eastAsia="Times New Roman" w:hAnsi="Times New Roman" w:cs="Times New Roman"/>
                <w:color w:val="181717"/>
                <w:sz w:val="25"/>
              </w:rPr>
              <w:t>Câu 2. Quan sát sơ đồ lưới điện trong Hình 4.5 SGK và cho biết đây là lưới điện truyền tải hay phân phối? Nó gồm các cấp điện nào? Hãy cho biết các thành phần chính và thông số kĩ thuật chủ yếu của sơ đồ.</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jc w:val="both"/>
            </w:pPr>
            <w:r>
              <w:rPr>
                <w:rFonts w:ascii="Times New Roman" w:eastAsia="Times New Roman" w:hAnsi="Times New Roman" w:cs="Times New Roman"/>
                <w:color w:val="181717"/>
                <w:sz w:val="25"/>
              </w:rPr>
              <w:t>Câu 3. Hãy vẽ sơ đồ một hệ thống điện gồm cả lưới điện truyền tải và lưới điện phân phối.</w:t>
            </w:r>
          </w:p>
        </w:tc>
      </w:tr>
    </w:tbl>
    <w:p w:rsidR="00880278" w:rsidRDefault="00D2080C">
      <w:pPr>
        <w:tabs>
          <w:tab w:val="center" w:pos="833"/>
          <w:tab w:val="center" w:pos="1559"/>
          <w:tab w:val="center" w:pos="1814"/>
          <w:tab w:val="center" w:pos="2381"/>
          <w:tab w:val="center" w:pos="4419"/>
        </w:tabs>
        <w:spacing w:after="12" w:line="253" w:lineRule="auto"/>
      </w:pPr>
      <w:r>
        <w:rPr>
          <w:noProof/>
        </w:rPr>
        <w:lastRenderedPageBreak/>
        <mc:AlternateContent>
          <mc:Choice Requires="wpg">
            <w:drawing>
              <wp:anchor distT="0" distB="0" distL="114300" distR="114300" simplePos="0" relativeHeight="251669504" behindDoc="1" locked="0" layoutInCell="1" allowOverlap="1" wp14:anchorId="5716FDD0" wp14:editId="281400FC">
                <wp:simplePos x="0" y="0"/>
                <wp:positionH relativeFrom="column">
                  <wp:posOffset>78350</wp:posOffset>
                </wp:positionH>
                <wp:positionV relativeFrom="paragraph">
                  <wp:posOffset>-63730</wp:posOffset>
                </wp:positionV>
                <wp:extent cx="905294" cy="262699"/>
                <wp:effectExtent l="0" t="0" r="0" b="0"/>
                <wp:wrapNone/>
                <wp:docPr id="210509" name="Group 210509"/>
                <wp:cNvGraphicFramePr/>
                <a:graphic xmlns:a="http://schemas.openxmlformats.org/drawingml/2006/main">
                  <a:graphicData uri="http://schemas.microsoft.com/office/word/2010/wordprocessingGroup">
                    <wpg:wgp>
                      <wpg:cNvGrpSpPr/>
                      <wpg:grpSpPr>
                        <a:xfrm>
                          <a:off x="0" y="0"/>
                          <a:ext cx="905294" cy="262699"/>
                          <a:chOff x="0" y="0"/>
                          <a:chExt cx="905294" cy="262699"/>
                        </a:xfrm>
                      </wpg:grpSpPr>
                      <wps:wsp>
                        <wps:cNvPr id="3840" name="Shape 3840"/>
                        <wps:cNvSpPr/>
                        <wps:spPr>
                          <a:xfrm>
                            <a:off x="0" y="0"/>
                            <a:ext cx="905294" cy="262699"/>
                          </a:xfrm>
                          <a:custGeom>
                            <a:avLst/>
                            <a:gdLst/>
                            <a:ahLst/>
                            <a:cxnLst/>
                            <a:rect l="0" t="0" r="0" b="0"/>
                            <a:pathLst>
                              <a:path w="905294" h="262699">
                                <a:moveTo>
                                  <a:pt x="108001" y="0"/>
                                </a:moveTo>
                                <a:lnTo>
                                  <a:pt x="797306" y="0"/>
                                </a:lnTo>
                                <a:cubicBezTo>
                                  <a:pt x="905294" y="0"/>
                                  <a:pt x="905294" y="108001"/>
                                  <a:pt x="905294" y="108001"/>
                                </a:cubicBezTo>
                                <a:lnTo>
                                  <a:pt x="905294" y="154699"/>
                                </a:lnTo>
                                <a:cubicBezTo>
                                  <a:pt x="905294" y="262699"/>
                                  <a:pt x="797306" y="262699"/>
                                  <a:pt x="797306" y="262699"/>
                                </a:cubicBezTo>
                                <a:lnTo>
                                  <a:pt x="108001" y="262699"/>
                                </a:lnTo>
                                <a:cubicBezTo>
                                  <a:pt x="0" y="262699"/>
                                  <a:pt x="0" y="154699"/>
                                  <a:pt x="0" y="154699"/>
                                </a:cubicBezTo>
                                <a:lnTo>
                                  <a:pt x="0" y="108001"/>
                                </a:lnTo>
                                <a:cubicBezTo>
                                  <a:pt x="0" y="0"/>
                                  <a:pt x="108001" y="0"/>
                                  <a:pt x="108001" y="0"/>
                                </a:cubicBezTo>
                                <a:close/>
                              </a:path>
                            </a:pathLst>
                          </a:custGeom>
                          <a:ln w="0" cap="flat">
                            <a:miter lim="127000"/>
                          </a:ln>
                        </wps:spPr>
                        <wps:style>
                          <a:lnRef idx="0">
                            <a:srgbClr val="000000">
                              <a:alpha val="0"/>
                            </a:srgbClr>
                          </a:lnRef>
                          <a:fillRef idx="1">
                            <a:srgbClr val="EBB098"/>
                          </a:fillRef>
                          <a:effectRef idx="0">
                            <a:scrgbClr r="0" g="0" b="0"/>
                          </a:effectRef>
                          <a:fontRef idx="none"/>
                        </wps:style>
                        <wps:bodyPr/>
                      </wps:wsp>
                      <wps:wsp>
                        <wps:cNvPr id="3842" name="Shape 3842"/>
                        <wps:cNvSpPr/>
                        <wps:spPr>
                          <a:xfrm>
                            <a:off x="0" y="0"/>
                            <a:ext cx="905294" cy="262699"/>
                          </a:xfrm>
                          <a:custGeom>
                            <a:avLst/>
                            <a:gdLst/>
                            <a:ahLst/>
                            <a:cxnLst/>
                            <a:rect l="0" t="0" r="0" b="0"/>
                            <a:pathLst>
                              <a:path w="905294" h="262699">
                                <a:moveTo>
                                  <a:pt x="108001" y="0"/>
                                </a:moveTo>
                                <a:cubicBezTo>
                                  <a:pt x="108001" y="0"/>
                                  <a:pt x="0" y="0"/>
                                  <a:pt x="0" y="108001"/>
                                </a:cubicBezTo>
                                <a:lnTo>
                                  <a:pt x="0" y="154699"/>
                                </a:lnTo>
                                <a:cubicBezTo>
                                  <a:pt x="0" y="154699"/>
                                  <a:pt x="0" y="262699"/>
                                  <a:pt x="108001" y="262699"/>
                                </a:cubicBezTo>
                                <a:lnTo>
                                  <a:pt x="797306" y="262699"/>
                                </a:lnTo>
                                <a:cubicBezTo>
                                  <a:pt x="797306" y="262699"/>
                                  <a:pt x="905294" y="262699"/>
                                  <a:pt x="905294" y="154699"/>
                                </a:cubicBezTo>
                                <a:lnTo>
                                  <a:pt x="905294" y="108001"/>
                                </a:lnTo>
                                <a:cubicBezTo>
                                  <a:pt x="905294" y="108001"/>
                                  <a:pt x="905294" y="0"/>
                                  <a:pt x="797306" y="0"/>
                                </a:cubicBezTo>
                                <a:lnTo>
                                  <a:pt x="108001" y="0"/>
                                </a:lnTo>
                                <a:close/>
                              </a:path>
                            </a:pathLst>
                          </a:custGeom>
                          <a:ln w="12700" cap="flat">
                            <a:miter lim="127000"/>
                          </a:ln>
                        </wps:spPr>
                        <wps:style>
                          <a:lnRef idx="1">
                            <a:srgbClr val="85432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10509" style="width:71.283pt;height:20.685pt;position:absolute;z-index:-2147483644;mso-position-horizontal-relative:text;mso-position-horizontal:absolute;margin-left:6.1693pt;mso-position-vertical-relative:text;margin-top:-5.01816pt;" coordsize="9052,2626">
                <v:shape id="Shape 3840" style="position:absolute;width:9052;height:2626;left:0;top:0;" coordsize="905294,262699" path="m108001,0l797306,0c905294,0,905294,108001,905294,108001l905294,154699c905294,262699,797306,262699,797306,262699l108001,262699c0,262699,0,154699,0,154699l0,108001c0,0,108001,0,108001,0x">
                  <v:stroke weight="0pt" endcap="flat" joinstyle="miter" miterlimit="10" on="false" color="#000000" opacity="0"/>
                  <v:fill on="true" color="#ebb098"/>
                </v:shape>
                <v:shape id="Shape 3842" style="position:absolute;width:9052;height:2626;left:0;top:0;" coordsize="905294,262699" path="m108001,0c108001,0,0,0,0,108001l0,154699c0,154699,0,262699,108001,262699l797306,262699c797306,262699,905294,262699,905294,154699l905294,108001c905294,108001,905294,0,797306,0l108001,0x">
                  <v:stroke weight="1pt" endcap="flat" joinstyle="miter" miterlimit="10" on="true" color="#854322"/>
                  <v:fill on="false" color="#000000" opacity="0"/>
                </v:shape>
              </v:group>
            </w:pict>
          </mc:Fallback>
        </mc:AlternateContent>
      </w:r>
      <w:r>
        <w:tab/>
      </w:r>
      <w:r>
        <w:rPr>
          <w:b/>
          <w:color w:val="181717"/>
          <w:sz w:val="46"/>
          <w:vertAlign w:val="superscript"/>
        </w:rPr>
        <w:t>BÀI 5</w:t>
      </w:r>
      <w:r>
        <w:rPr>
          <w:b/>
          <w:color w:val="181717"/>
          <w:sz w:val="46"/>
          <w:vertAlign w:val="superscript"/>
        </w:rPr>
        <w:tab/>
      </w:r>
      <w:r>
        <w:rPr>
          <w:b/>
          <w:color w:val="E95938"/>
          <w:sz w:val="30"/>
        </w:rPr>
        <w:t xml:space="preserve"> </w:t>
      </w:r>
      <w:r>
        <w:rPr>
          <w:b/>
          <w:color w:val="E95938"/>
          <w:sz w:val="30"/>
        </w:rPr>
        <w:tab/>
        <w:t xml:space="preserve"> </w:t>
      </w:r>
      <w:r>
        <w:rPr>
          <w:b/>
          <w:color w:val="E95938"/>
          <w:sz w:val="30"/>
        </w:rPr>
        <w:tab/>
        <w:t xml:space="preserve"> </w:t>
      </w:r>
      <w:r>
        <w:rPr>
          <w:b/>
          <w:color w:val="E95938"/>
          <w:sz w:val="30"/>
        </w:rPr>
        <w:tab/>
        <w:t xml:space="preserve">SẢN XUẤT ĐIỆN NĂNG </w:t>
      </w:r>
    </w:p>
    <w:p w:rsidR="00880278" w:rsidRDefault="00D2080C">
      <w:pPr>
        <w:spacing w:after="199" w:line="260" w:lineRule="auto"/>
        <w:ind w:left="407" w:right="45" w:hanging="10"/>
        <w:jc w:val="both"/>
      </w:pPr>
      <w:r>
        <w:rPr>
          <w:rFonts w:ascii="Times New Roman" w:eastAsia="Times New Roman" w:hAnsi="Times New Roman" w:cs="Times New Roman"/>
          <w:color w:val="181717"/>
          <w:sz w:val="25"/>
        </w:rPr>
        <w:t xml:space="preserve">                                               (Thời gian thực hiện: 2 tiết)</w:t>
      </w:r>
    </w:p>
    <w:p w:rsidR="00880278" w:rsidRDefault="00D2080C">
      <w:pPr>
        <w:pStyle w:val="Heading4"/>
        <w:spacing w:after="147"/>
        <w:ind w:left="126" w:right="5819"/>
      </w:pPr>
      <w:r>
        <w:rPr>
          <w:color w:val="862A3A"/>
          <w:sz w:val="26"/>
        </w:rPr>
        <w:t>I.  MỤC TIÊU</w:t>
      </w:r>
    </w:p>
    <w:p w:rsidR="00880278" w:rsidRDefault="00D2080C">
      <w:pPr>
        <w:spacing w:after="80"/>
        <w:ind w:left="123" w:hanging="10"/>
      </w:pPr>
      <w:r>
        <w:rPr>
          <w:b/>
          <w:color w:val="B62E27"/>
          <w:sz w:val="25"/>
        </w:rPr>
        <w:t>1. Kiến thức</w:t>
      </w:r>
    </w:p>
    <w:p w:rsidR="00880278" w:rsidRDefault="00D2080C">
      <w:pPr>
        <w:spacing w:after="176" w:line="260" w:lineRule="auto"/>
        <w:ind w:left="407" w:right="45" w:hanging="10"/>
        <w:jc w:val="both"/>
      </w:pPr>
      <w:r>
        <w:rPr>
          <w:rFonts w:ascii="Times New Roman" w:eastAsia="Times New Roman" w:hAnsi="Times New Roman" w:cs="Times New Roman"/>
          <w:color w:val="181717"/>
          <w:sz w:val="25"/>
        </w:rPr>
        <w:t>Sản xuất điện và một số phương pháp sản xuất điện năng chủ yếu.</w:t>
      </w:r>
    </w:p>
    <w:p w:rsidR="00880278" w:rsidRDefault="00D2080C">
      <w:pPr>
        <w:pStyle w:val="Heading5"/>
      </w:pPr>
      <w:r>
        <w:t xml:space="preserve">2. Năng lực </w:t>
      </w:r>
    </w:p>
    <w:p w:rsidR="00880278" w:rsidRDefault="009B2A86" w:rsidP="009B2A86">
      <w:pPr>
        <w:spacing w:after="88" w:line="260" w:lineRule="auto"/>
        <w:ind w:left="58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Nêu được khái niệm về sản xuất điện năng. </w:t>
      </w:r>
    </w:p>
    <w:p w:rsidR="00880278" w:rsidRDefault="009B2A86" w:rsidP="009B2A86">
      <w:pPr>
        <w:spacing w:after="88" w:line="260" w:lineRule="auto"/>
        <w:ind w:left="58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bày được nội dung cơ bản của phương pháp sản xuất thuỷ điện.</w:t>
      </w:r>
    </w:p>
    <w:p w:rsidR="00880278" w:rsidRDefault="009B2A86" w:rsidP="009B2A86">
      <w:pPr>
        <w:spacing w:after="88" w:line="260" w:lineRule="auto"/>
        <w:ind w:left="58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bày được nội dung cơ bản của phương pháp sản xuất nhiệt điện.</w:t>
      </w:r>
    </w:p>
    <w:p w:rsidR="00880278" w:rsidRDefault="009B2A86" w:rsidP="009B2A86">
      <w:pPr>
        <w:spacing w:after="88" w:line="260" w:lineRule="auto"/>
        <w:ind w:left="58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bày được nội dung cơ bản của phương pháp sản xuất điện hạt nhân.</w:t>
      </w:r>
    </w:p>
    <w:p w:rsidR="00880278" w:rsidRDefault="009B2A86" w:rsidP="009B2A86">
      <w:pPr>
        <w:spacing w:after="88" w:line="260" w:lineRule="auto"/>
        <w:ind w:left="58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bày được nội dung cơ bản của phương pháp sản xuất điện gió.</w:t>
      </w:r>
    </w:p>
    <w:p w:rsidR="00880278" w:rsidRDefault="009B2A86" w:rsidP="009B2A86">
      <w:pPr>
        <w:spacing w:after="88" w:line="260" w:lineRule="auto"/>
        <w:ind w:left="58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bày được nội dung cơ bản của phương pháp sản xuất điện mặt trời.</w:t>
      </w:r>
    </w:p>
    <w:p w:rsidR="00880278" w:rsidRDefault="009B2A86" w:rsidP="009B2A86">
      <w:pPr>
        <w:spacing w:after="88" w:line="260" w:lineRule="auto"/>
        <w:ind w:left="58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bày được ưu điểm và hạn chế của mỗi phương pháp sản xuất điện.</w:t>
      </w:r>
    </w:p>
    <w:p w:rsidR="00880278" w:rsidRDefault="009B2A86" w:rsidP="009B2A86">
      <w:pPr>
        <w:spacing w:after="176" w:line="260" w:lineRule="auto"/>
        <w:ind w:left="58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Chủ động học tập, tìm hiểu về các phương pháp sản xuất điện năng.</w:t>
      </w:r>
    </w:p>
    <w:p w:rsidR="00880278" w:rsidRDefault="00D2080C">
      <w:pPr>
        <w:pStyle w:val="Heading5"/>
      </w:pPr>
      <w:r>
        <w:t xml:space="preserve">3. Phẩm chất </w:t>
      </w:r>
    </w:p>
    <w:p w:rsidR="00880278" w:rsidRDefault="00D2080C">
      <w:pPr>
        <w:spacing w:after="199" w:line="260" w:lineRule="auto"/>
        <w:ind w:left="407" w:right="45" w:hanging="10"/>
        <w:jc w:val="both"/>
      </w:pPr>
      <w:r>
        <w:rPr>
          <w:rFonts w:ascii="Times New Roman" w:eastAsia="Times New Roman" w:hAnsi="Times New Roman" w:cs="Times New Roman"/>
          <w:color w:val="181717"/>
          <w:sz w:val="25"/>
        </w:rPr>
        <w:t>Chăm chỉ trong học tập, có trách nhiệm trong việc tiết kiệm điện năng.</w:t>
      </w:r>
    </w:p>
    <w:p w:rsidR="00880278" w:rsidRDefault="00D2080C">
      <w:pPr>
        <w:spacing w:after="0" w:line="336" w:lineRule="auto"/>
        <w:ind w:left="397" w:right="5819" w:hanging="281"/>
      </w:pPr>
      <w:r>
        <w:rPr>
          <w:b/>
          <w:color w:val="862A3A"/>
          <w:sz w:val="26"/>
        </w:rPr>
        <w:t xml:space="preserve">II.  THIẾT BỊ VÀ HỌC LIỆU </w:t>
      </w:r>
      <w:r>
        <w:rPr>
          <w:rFonts w:ascii="Times New Roman" w:eastAsia="Times New Roman" w:hAnsi="Times New Roman" w:cs="Times New Roman"/>
          <w:color w:val="181717"/>
          <w:sz w:val="25"/>
        </w:rPr>
        <w:t>– SGK Công nghệ 12.</w:t>
      </w:r>
    </w:p>
    <w:p w:rsidR="00880278" w:rsidRDefault="009B2A86" w:rsidP="009B2A86">
      <w:pPr>
        <w:spacing w:after="88" w:line="260" w:lineRule="auto"/>
        <w:ind w:left="58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Các hình ảnh một số phương pháp sản xuất điện năng. </w:t>
      </w:r>
    </w:p>
    <w:p w:rsidR="00880278" w:rsidRDefault="009B2A86" w:rsidP="009B2A86">
      <w:pPr>
        <w:spacing w:after="199" w:line="260" w:lineRule="auto"/>
        <w:ind w:left="58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Phiếu học tập.</w:t>
      </w:r>
    </w:p>
    <w:p w:rsidR="00880278" w:rsidRDefault="00D2080C">
      <w:pPr>
        <w:pStyle w:val="Heading4"/>
        <w:spacing w:after="147"/>
        <w:ind w:left="126" w:right="5819"/>
      </w:pPr>
      <w:r>
        <w:rPr>
          <w:color w:val="862A3A"/>
          <w:sz w:val="26"/>
        </w:rPr>
        <w:t>III.  TIẾN TRÌNH DẠY HỌC</w:t>
      </w:r>
    </w:p>
    <w:p w:rsidR="00880278" w:rsidRDefault="00D2080C">
      <w:pPr>
        <w:pStyle w:val="Heading5"/>
      </w:pPr>
      <w:r>
        <w:t xml:space="preserve">1. Hoạt động 1. Mở đầu </w:t>
      </w:r>
    </w:p>
    <w:p w:rsidR="00880278" w:rsidRDefault="00D2080C">
      <w:pPr>
        <w:spacing w:after="97"/>
        <w:ind w:left="407" w:hanging="10"/>
      </w:pPr>
      <w:r>
        <w:rPr>
          <w:rFonts w:ascii="Times New Roman" w:eastAsia="Times New Roman" w:hAnsi="Times New Roman" w:cs="Times New Roman"/>
          <w:i/>
          <w:color w:val="181717"/>
          <w:sz w:val="25"/>
        </w:rPr>
        <w:t xml:space="preserve">a) Mục tiêu </w:t>
      </w:r>
    </w:p>
    <w:p w:rsidR="00880278" w:rsidRDefault="00D2080C">
      <w:pPr>
        <w:spacing w:after="88" w:line="260" w:lineRule="auto"/>
        <w:ind w:left="407" w:right="45" w:hanging="10"/>
        <w:jc w:val="both"/>
      </w:pPr>
      <w:r>
        <w:rPr>
          <w:rFonts w:ascii="Times New Roman" w:eastAsia="Times New Roman" w:hAnsi="Times New Roman" w:cs="Times New Roman"/>
          <w:color w:val="181717"/>
          <w:sz w:val="25"/>
        </w:rPr>
        <w:t xml:space="preserve">Huy động khả năng quan sát, vốn hiểu biết, kinh nghiệm thực tế của HS về sản xuất điện năng; tạo sự hứng thú, kích thích tính tò mò, tạo tâm thế cho HS vào bài học. </w:t>
      </w:r>
      <w:r>
        <w:rPr>
          <w:rFonts w:ascii="Times New Roman" w:eastAsia="Times New Roman" w:hAnsi="Times New Roman" w:cs="Times New Roman"/>
          <w:i/>
          <w:color w:val="181717"/>
          <w:sz w:val="25"/>
        </w:rPr>
        <w:t>b) Tổ chức thực hiện</w:t>
      </w:r>
    </w:p>
    <w:p w:rsidR="00880278" w:rsidRDefault="009B2A86" w:rsidP="009B2A86">
      <w:pPr>
        <w:spacing w:after="20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giao nhiệm vụ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520" w:right="79"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20" w:right="79" w:hanging="10"/>
        <w:jc w:val="both"/>
      </w:pPr>
      <w:r>
        <w:rPr>
          <w:rFonts w:ascii="Times New Roman" w:eastAsia="Times New Roman" w:hAnsi="Times New Roman" w:cs="Times New Roman"/>
          <w:color w:val="181717"/>
          <w:sz w:val="25"/>
        </w:rPr>
        <w:t xml:space="preserve">HS được yêu cầu quan sát Hình 5.1 SGK và trả lời câu hỏi sau: Cho biết nguyên lí chuyển đổi cơ năng thành điện năng của turbine thuỷ điện.   </w:t>
      </w:r>
    </w:p>
    <w:p w:rsidR="00880278" w:rsidRDefault="009B2A86" w:rsidP="009B2A86">
      <w:pPr>
        <w:spacing w:after="208" w:line="260" w:lineRule="auto"/>
        <w:ind w:left="481" w:right="45" w:hanging="187"/>
        <w:jc w:val="both"/>
      </w:pPr>
      <w:r>
        <w:rPr>
          <w:rFonts w:ascii="Times New Roman" w:eastAsia="Times New Roman" w:hAnsi="Times New Roman" w:cs="Times New Roman"/>
          <w:color w:val="181717"/>
          <w:sz w:val="25"/>
          <w:szCs w:val="25"/>
          <w:u w:color="000000"/>
        </w:rPr>
        <w:lastRenderedPageBreak/>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quan sát và trả lời câu hỏi. GV quan sát, gợi ý câu trả lời.</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Câu trả lời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xml:space="preserve">Trên Hình 5.1 cho biết cấu tạo của turbine gồm các bộ phận: ống dẫn nước, cánh turbine, stator, rotor.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color w:val="181717"/>
          <w:sz w:val="25"/>
        </w:rPr>
        <w:t>Khi nước chảy tạo ra áp lực, làm quay các cánh turbine, cánh turbine quay kéo theo rotor quay, chuyển động cơ năng của roto biến thành điện năng trên stator.</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chọn 1 HS trả lời câu hỏi; GV có thể gợi ý cho HS trả lời.</w:t>
      </w:r>
    </w:p>
    <w:p w:rsidR="00880278" w:rsidRDefault="009B2A86" w:rsidP="009B2A86">
      <w:pPr>
        <w:spacing w:after="175"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kết luận: Dựa vào Hình 5.1, chúng ta đã giải thích được nguyên lí chuyển đổi cơ năng thành điện năng của turbine nước, nguyên lí này là cơ sở chung cho các phương pháp sản xuất điện năng hiện nay. Bài học hôm nay sẽ tìm hiểu về một số phương pháp sản xuất điện năng chủ yếu, gồm: thuỷ điện, nhiệt điện, điện hạt nhân, điện gió, điện mặt trời.</w:t>
      </w:r>
    </w:p>
    <w:p w:rsidR="00880278" w:rsidRDefault="00D2080C">
      <w:pPr>
        <w:pStyle w:val="Heading5"/>
        <w:ind w:left="-5"/>
      </w:pPr>
      <w:r>
        <w:t>2. Hoạt động 2. Hình thành kiến thức mới</w:t>
      </w:r>
    </w:p>
    <w:p w:rsidR="00880278" w:rsidRDefault="00D2080C">
      <w:pPr>
        <w:spacing w:after="80"/>
        <w:ind w:left="-5" w:right="42" w:hanging="10"/>
        <w:jc w:val="both"/>
      </w:pPr>
      <w:r>
        <w:rPr>
          <w:b/>
          <w:i/>
          <w:color w:val="181717"/>
          <w:sz w:val="25"/>
        </w:rPr>
        <w:t>2.1. Khái niệm về sản xuất điện năng</w:t>
      </w:r>
    </w:p>
    <w:p w:rsidR="00880278" w:rsidRDefault="00D2080C">
      <w:pPr>
        <w:spacing w:after="97"/>
        <w:ind w:left="278" w:hanging="10"/>
      </w:pPr>
      <w:r>
        <w:rPr>
          <w:rFonts w:ascii="Times New Roman" w:eastAsia="Times New Roman" w:hAnsi="Times New Roman" w:cs="Times New Roman"/>
          <w:i/>
          <w:color w:val="181717"/>
          <w:sz w:val="25"/>
        </w:rPr>
        <w:t>a) Mục tiêu</w:t>
      </w:r>
      <w:r>
        <w:rPr>
          <w:rFonts w:ascii="Times New Roman" w:eastAsia="Times New Roman" w:hAnsi="Times New Roman" w:cs="Times New Roman"/>
          <w:color w:val="181717"/>
          <w:sz w:val="25"/>
        </w:rPr>
        <w:t xml:space="preserve"> </w:t>
      </w:r>
    </w:p>
    <w:p w:rsidR="00880278" w:rsidRDefault="00D2080C">
      <w:pPr>
        <w:spacing w:after="0" w:line="336" w:lineRule="auto"/>
        <w:ind w:left="304" w:right="4047" w:hanging="10"/>
        <w:jc w:val="both"/>
      </w:pPr>
      <w:r>
        <w:rPr>
          <w:rFonts w:ascii="Times New Roman" w:eastAsia="Times New Roman" w:hAnsi="Times New Roman" w:cs="Times New Roman"/>
          <w:color w:val="181717"/>
          <w:sz w:val="25"/>
        </w:rPr>
        <w:t xml:space="preserve">Nêu được khái niệm về sản xuất điện năng. </w:t>
      </w:r>
      <w:r>
        <w:rPr>
          <w:rFonts w:ascii="Times New Roman" w:eastAsia="Times New Roman" w:hAnsi="Times New Roman" w:cs="Times New Roman"/>
          <w:i/>
          <w:color w:val="181717"/>
          <w:sz w:val="25"/>
        </w:rPr>
        <w:t>b) Tổ chức thực hiện</w:t>
      </w:r>
    </w:p>
    <w:p w:rsidR="00880278" w:rsidRDefault="009B2A86" w:rsidP="009B2A86">
      <w:pPr>
        <w:spacing w:after="0" w:line="260" w:lineRule="auto"/>
        <w:ind w:left="58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tbl>
      <w:tblPr>
        <w:tblStyle w:val="TableGrid"/>
        <w:tblW w:w="8494" w:type="dxa"/>
        <w:tblInd w:w="288" w:type="dxa"/>
        <w:tblCellMar>
          <w:top w:w="102" w:type="dxa"/>
          <w:left w:w="108" w:type="dxa"/>
          <w:right w:w="51" w:type="dxa"/>
        </w:tblCellMar>
        <w:tblLook w:val="04A0" w:firstRow="1" w:lastRow="0" w:firstColumn="1" w:lastColumn="0" w:noHBand="0" w:noVBand="1"/>
      </w:tblPr>
      <w:tblGrid>
        <w:gridCol w:w="8494"/>
      </w:tblGrid>
      <w:tr w:rsidR="00880278">
        <w:trPr>
          <w:trHeight w:val="5003"/>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92"/>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spacing w:after="92"/>
            </w:pPr>
            <w:r>
              <w:rPr>
                <w:rFonts w:ascii="Times New Roman" w:eastAsia="Times New Roman" w:hAnsi="Times New Roman" w:cs="Times New Roman"/>
                <w:color w:val="181717"/>
                <w:sz w:val="25"/>
              </w:rPr>
              <w:t>HS được yêu cầu đọc mục I SGK, quan sát Hình 5.2 SGK và thực hiện nhiệm vụ sau đây:</w:t>
            </w:r>
          </w:p>
          <w:p w:rsidR="00880278" w:rsidRDefault="009B2A86" w:rsidP="009B2A86">
            <w:pPr>
              <w:spacing w:after="85" w:line="265" w:lineRule="auto"/>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Phân loại các nguồn năng lượng dùng để sản xuất điện năng thành hai nhóm năng lượng tái tạo và năng lượng không tái tạo.</w:t>
            </w:r>
          </w:p>
          <w:p w:rsidR="00880278" w:rsidRDefault="009B2A86" w:rsidP="009B2A86">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Nêu khái niệm về sản suất điện năng? Hãy xếp các nguồn năng lượng với phương pháp sản xuất điện năng tương ứng vào Bảng 5.1.</w:t>
            </w:r>
          </w:p>
          <w:tbl>
            <w:tblPr>
              <w:tblStyle w:val="TableGrid"/>
              <w:tblW w:w="8278" w:type="dxa"/>
              <w:tblInd w:w="5" w:type="dxa"/>
              <w:tblCellMar>
                <w:top w:w="39" w:type="dxa"/>
                <w:left w:w="90" w:type="dxa"/>
                <w:right w:w="90" w:type="dxa"/>
              </w:tblCellMar>
              <w:tblLook w:val="04A0" w:firstRow="1" w:lastRow="0" w:firstColumn="1" w:lastColumn="0" w:noHBand="0" w:noVBand="1"/>
            </w:tblPr>
            <w:tblGrid>
              <w:gridCol w:w="4139"/>
              <w:gridCol w:w="4139"/>
            </w:tblGrid>
            <w:tr w:rsidR="00880278">
              <w:trPr>
                <w:trHeight w:val="409"/>
              </w:trPr>
              <w:tc>
                <w:tcPr>
                  <w:tcW w:w="4139" w:type="dxa"/>
                  <w:tcBorders>
                    <w:top w:val="single" w:sz="4" w:space="0" w:color="DB866B"/>
                    <w:left w:val="single" w:sz="4" w:space="0" w:color="DB866B"/>
                    <w:bottom w:val="single" w:sz="4" w:space="0" w:color="DB866B"/>
                    <w:right w:val="single" w:sz="4" w:space="0" w:color="DB866B"/>
                  </w:tcBorders>
                  <w:shd w:val="clear" w:color="auto" w:fill="F9E1D5"/>
                </w:tcPr>
                <w:p w:rsidR="00880278" w:rsidRDefault="00D2080C">
                  <w:pPr>
                    <w:ind w:left="55"/>
                  </w:pPr>
                  <w:r>
                    <w:rPr>
                      <w:rFonts w:ascii="Times New Roman" w:eastAsia="Times New Roman" w:hAnsi="Times New Roman" w:cs="Times New Roman"/>
                      <w:b/>
                      <w:color w:val="181717"/>
                      <w:sz w:val="25"/>
                    </w:rPr>
                    <w:t>Các phương pháp sản xuất điện năng</w:t>
                  </w:r>
                </w:p>
              </w:tc>
              <w:tc>
                <w:tcPr>
                  <w:tcW w:w="4139" w:type="dxa"/>
                  <w:tcBorders>
                    <w:top w:val="single" w:sz="4" w:space="0" w:color="DB866B"/>
                    <w:left w:val="single" w:sz="4" w:space="0" w:color="DB866B"/>
                    <w:bottom w:val="single" w:sz="4" w:space="0" w:color="DB866B"/>
                    <w:right w:val="single" w:sz="4" w:space="0" w:color="DB866B"/>
                  </w:tcBorders>
                  <w:shd w:val="clear" w:color="auto" w:fill="F9E1D5"/>
                </w:tcPr>
                <w:p w:rsidR="00880278" w:rsidRDefault="00D2080C">
                  <w:pPr>
                    <w:jc w:val="both"/>
                  </w:pPr>
                  <w:r>
                    <w:rPr>
                      <w:rFonts w:ascii="Times New Roman" w:eastAsia="Times New Roman" w:hAnsi="Times New Roman" w:cs="Times New Roman"/>
                      <w:b/>
                      <w:color w:val="181717"/>
                      <w:sz w:val="25"/>
                    </w:rPr>
                    <w:t>Nguồn năng lượng sản xuất điện năng</w:t>
                  </w:r>
                </w:p>
              </w:tc>
            </w:tr>
            <w:tr w:rsidR="00880278">
              <w:trPr>
                <w:trHeight w:val="409"/>
              </w:trPr>
              <w:tc>
                <w:tcPr>
                  <w:tcW w:w="4139" w:type="dxa"/>
                  <w:tcBorders>
                    <w:top w:val="single" w:sz="4" w:space="0" w:color="DB866B"/>
                    <w:left w:val="single" w:sz="4" w:space="0" w:color="DB866B"/>
                    <w:bottom w:val="single" w:sz="4" w:space="0" w:color="DB866B"/>
                    <w:right w:val="single" w:sz="4" w:space="0" w:color="DB866B"/>
                  </w:tcBorders>
                </w:tcPr>
                <w:p w:rsidR="00880278" w:rsidRDefault="00D2080C">
                  <w:pPr>
                    <w:jc w:val="center"/>
                  </w:pPr>
                  <w:r>
                    <w:rPr>
                      <w:rFonts w:ascii="Times New Roman" w:eastAsia="Times New Roman" w:hAnsi="Times New Roman" w:cs="Times New Roman"/>
                      <w:color w:val="181717"/>
                      <w:sz w:val="25"/>
                    </w:rPr>
                    <w:t>Thuỷ điện</w:t>
                  </w:r>
                </w:p>
              </w:tc>
              <w:tc>
                <w:tcPr>
                  <w:tcW w:w="4139" w:type="dxa"/>
                  <w:tcBorders>
                    <w:top w:val="single" w:sz="4" w:space="0" w:color="DB866B"/>
                    <w:left w:val="single" w:sz="4" w:space="0" w:color="DB866B"/>
                    <w:bottom w:val="single" w:sz="4" w:space="0" w:color="DB866B"/>
                    <w:right w:val="single" w:sz="4" w:space="0" w:color="DB866B"/>
                  </w:tcBorders>
                </w:tcPr>
                <w:p w:rsidR="00880278" w:rsidRDefault="00880278"/>
              </w:tc>
            </w:tr>
            <w:tr w:rsidR="00880278">
              <w:trPr>
                <w:trHeight w:val="409"/>
              </w:trPr>
              <w:tc>
                <w:tcPr>
                  <w:tcW w:w="4139" w:type="dxa"/>
                  <w:tcBorders>
                    <w:top w:val="single" w:sz="4" w:space="0" w:color="DB866B"/>
                    <w:left w:val="single" w:sz="4" w:space="0" w:color="DB866B"/>
                    <w:bottom w:val="single" w:sz="4" w:space="0" w:color="DB866B"/>
                    <w:right w:val="single" w:sz="4" w:space="0" w:color="DB866B"/>
                  </w:tcBorders>
                </w:tcPr>
                <w:p w:rsidR="00880278" w:rsidRDefault="00D2080C">
                  <w:pPr>
                    <w:jc w:val="center"/>
                  </w:pPr>
                  <w:r>
                    <w:rPr>
                      <w:rFonts w:ascii="Times New Roman" w:eastAsia="Times New Roman" w:hAnsi="Times New Roman" w:cs="Times New Roman"/>
                      <w:color w:val="181717"/>
                      <w:sz w:val="25"/>
                    </w:rPr>
                    <w:t>Nhiệt điện</w:t>
                  </w:r>
                </w:p>
              </w:tc>
              <w:tc>
                <w:tcPr>
                  <w:tcW w:w="4139" w:type="dxa"/>
                  <w:tcBorders>
                    <w:top w:val="single" w:sz="4" w:space="0" w:color="DB866B"/>
                    <w:left w:val="single" w:sz="4" w:space="0" w:color="DB866B"/>
                    <w:bottom w:val="single" w:sz="4" w:space="0" w:color="DB866B"/>
                    <w:right w:val="single" w:sz="4" w:space="0" w:color="DB866B"/>
                  </w:tcBorders>
                </w:tcPr>
                <w:p w:rsidR="00880278" w:rsidRDefault="00880278"/>
              </w:tc>
            </w:tr>
            <w:tr w:rsidR="00880278">
              <w:trPr>
                <w:trHeight w:val="409"/>
              </w:trPr>
              <w:tc>
                <w:tcPr>
                  <w:tcW w:w="4139" w:type="dxa"/>
                  <w:tcBorders>
                    <w:top w:val="single" w:sz="4" w:space="0" w:color="DB866B"/>
                    <w:left w:val="single" w:sz="4" w:space="0" w:color="DB866B"/>
                    <w:bottom w:val="single" w:sz="4" w:space="0" w:color="DB866B"/>
                    <w:right w:val="single" w:sz="4" w:space="0" w:color="DB866B"/>
                  </w:tcBorders>
                </w:tcPr>
                <w:p w:rsidR="00880278" w:rsidRDefault="00D2080C">
                  <w:pPr>
                    <w:jc w:val="center"/>
                  </w:pPr>
                  <w:r>
                    <w:rPr>
                      <w:rFonts w:ascii="Times New Roman" w:eastAsia="Times New Roman" w:hAnsi="Times New Roman" w:cs="Times New Roman"/>
                      <w:color w:val="181717"/>
                      <w:sz w:val="25"/>
                    </w:rPr>
                    <w:t>Điện hạt nhân</w:t>
                  </w:r>
                </w:p>
              </w:tc>
              <w:tc>
                <w:tcPr>
                  <w:tcW w:w="4139" w:type="dxa"/>
                  <w:tcBorders>
                    <w:top w:val="single" w:sz="4" w:space="0" w:color="DB866B"/>
                    <w:left w:val="single" w:sz="4" w:space="0" w:color="DB866B"/>
                    <w:bottom w:val="single" w:sz="4" w:space="0" w:color="DB866B"/>
                    <w:right w:val="single" w:sz="4" w:space="0" w:color="DB866B"/>
                  </w:tcBorders>
                </w:tcPr>
                <w:p w:rsidR="00880278" w:rsidRDefault="00880278"/>
              </w:tc>
            </w:tr>
            <w:tr w:rsidR="00880278">
              <w:trPr>
                <w:trHeight w:val="409"/>
              </w:trPr>
              <w:tc>
                <w:tcPr>
                  <w:tcW w:w="4139" w:type="dxa"/>
                  <w:tcBorders>
                    <w:top w:val="single" w:sz="4" w:space="0" w:color="DB866B"/>
                    <w:left w:val="single" w:sz="4" w:space="0" w:color="DB866B"/>
                    <w:bottom w:val="single" w:sz="4" w:space="0" w:color="DB866B"/>
                    <w:right w:val="single" w:sz="4" w:space="0" w:color="DB866B"/>
                  </w:tcBorders>
                </w:tcPr>
                <w:p w:rsidR="00880278" w:rsidRDefault="00D2080C">
                  <w:pPr>
                    <w:jc w:val="center"/>
                  </w:pPr>
                  <w:r>
                    <w:rPr>
                      <w:rFonts w:ascii="Times New Roman" w:eastAsia="Times New Roman" w:hAnsi="Times New Roman" w:cs="Times New Roman"/>
                      <w:color w:val="181717"/>
                      <w:sz w:val="25"/>
                    </w:rPr>
                    <w:t>Điện gió</w:t>
                  </w:r>
                </w:p>
              </w:tc>
              <w:tc>
                <w:tcPr>
                  <w:tcW w:w="4139" w:type="dxa"/>
                  <w:tcBorders>
                    <w:top w:val="single" w:sz="4" w:space="0" w:color="DB866B"/>
                    <w:left w:val="single" w:sz="4" w:space="0" w:color="DB866B"/>
                    <w:bottom w:val="single" w:sz="4" w:space="0" w:color="DB866B"/>
                    <w:right w:val="single" w:sz="4" w:space="0" w:color="DB866B"/>
                  </w:tcBorders>
                </w:tcPr>
                <w:p w:rsidR="00880278" w:rsidRDefault="00880278"/>
              </w:tc>
            </w:tr>
            <w:tr w:rsidR="00880278">
              <w:trPr>
                <w:trHeight w:val="409"/>
              </w:trPr>
              <w:tc>
                <w:tcPr>
                  <w:tcW w:w="4139" w:type="dxa"/>
                  <w:tcBorders>
                    <w:top w:val="single" w:sz="4" w:space="0" w:color="DB866B"/>
                    <w:left w:val="single" w:sz="4" w:space="0" w:color="DB866B"/>
                    <w:bottom w:val="single" w:sz="4" w:space="0" w:color="DB866B"/>
                    <w:right w:val="single" w:sz="4" w:space="0" w:color="DB866B"/>
                  </w:tcBorders>
                </w:tcPr>
                <w:p w:rsidR="00880278" w:rsidRDefault="00D2080C">
                  <w:pPr>
                    <w:jc w:val="center"/>
                  </w:pPr>
                  <w:r>
                    <w:rPr>
                      <w:rFonts w:ascii="Times New Roman" w:eastAsia="Times New Roman" w:hAnsi="Times New Roman" w:cs="Times New Roman"/>
                      <w:color w:val="181717"/>
                      <w:sz w:val="25"/>
                    </w:rPr>
                    <w:t>Điện mặt trời</w:t>
                  </w:r>
                </w:p>
              </w:tc>
              <w:tc>
                <w:tcPr>
                  <w:tcW w:w="4139" w:type="dxa"/>
                  <w:tcBorders>
                    <w:top w:val="single" w:sz="4" w:space="0" w:color="DB866B"/>
                    <w:left w:val="single" w:sz="4" w:space="0" w:color="DB866B"/>
                    <w:bottom w:val="single" w:sz="4" w:space="0" w:color="DB866B"/>
                    <w:right w:val="single" w:sz="4" w:space="0" w:color="DB866B"/>
                  </w:tcBorders>
                </w:tcPr>
                <w:p w:rsidR="00880278" w:rsidRDefault="00880278"/>
              </w:tc>
            </w:tr>
          </w:tbl>
          <w:p w:rsidR="00880278" w:rsidRDefault="00880278"/>
        </w:tc>
      </w:tr>
    </w:tbl>
    <w:p w:rsidR="00880278" w:rsidRDefault="009B2A86" w:rsidP="009B2A86">
      <w:pPr>
        <w:spacing w:after="0" w:line="260" w:lineRule="auto"/>
        <w:ind w:left="584" w:right="45" w:hanging="187"/>
        <w:jc w:val="both"/>
      </w:pPr>
      <w:r>
        <w:rPr>
          <w:rFonts w:ascii="Times New Roman" w:eastAsia="Times New Roman" w:hAnsi="Times New Roman" w:cs="Times New Roman"/>
          <w:color w:val="181717"/>
          <w:sz w:val="25"/>
          <w:szCs w:val="25"/>
          <w:u w:color="000000"/>
        </w:rPr>
        <w:lastRenderedPageBreak/>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HS thực hiện nhiệm vụ: quan sát Hình 5.2 và trả lời câu hỏi. </w:t>
      </w:r>
    </w:p>
    <w:tbl>
      <w:tblPr>
        <w:tblStyle w:val="TableGrid"/>
        <w:tblW w:w="8494" w:type="dxa"/>
        <w:tblInd w:w="402" w:type="dxa"/>
        <w:tblCellMar>
          <w:top w:w="101" w:type="dxa"/>
          <w:left w:w="108" w:type="dxa"/>
          <w:right w:w="50" w:type="dxa"/>
        </w:tblCellMar>
        <w:tblLook w:val="04A0" w:firstRow="1" w:lastRow="0" w:firstColumn="1" w:lastColumn="0" w:noHBand="0" w:noVBand="1"/>
      </w:tblPr>
      <w:tblGrid>
        <w:gridCol w:w="8494"/>
      </w:tblGrid>
      <w:tr w:rsidR="00880278">
        <w:trPr>
          <w:trHeight w:val="5728"/>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92"/>
            </w:pPr>
            <w:r>
              <w:rPr>
                <w:rFonts w:ascii="Times New Roman" w:eastAsia="Times New Roman" w:hAnsi="Times New Roman" w:cs="Times New Roman"/>
                <w:i/>
                <w:color w:val="181717"/>
                <w:sz w:val="25"/>
              </w:rPr>
              <w:t>Sản phẩm</w:t>
            </w:r>
          </w:p>
          <w:p w:rsidR="00880278" w:rsidRDefault="00D2080C">
            <w:pPr>
              <w:spacing w:after="92"/>
            </w:pPr>
            <w:r>
              <w:rPr>
                <w:rFonts w:ascii="Times New Roman" w:eastAsia="Times New Roman" w:hAnsi="Times New Roman" w:cs="Times New Roman"/>
                <w:color w:val="181717"/>
                <w:sz w:val="25"/>
              </w:rPr>
              <w:t xml:space="preserve">Câu trả lời của HS: </w:t>
            </w:r>
          </w:p>
          <w:p w:rsidR="00880278" w:rsidRDefault="009B2A86" w:rsidP="009B2A86">
            <w:pPr>
              <w:spacing w:after="92"/>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Năng lượng tái tạo: nước, sinh khối, mặt trời, gió, địa nhiệt, sóng biển.</w:t>
            </w:r>
          </w:p>
          <w:p w:rsidR="00880278" w:rsidRDefault="009B2A86" w:rsidP="009B2A86">
            <w:pPr>
              <w:spacing w:after="92"/>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Năng lượng không tái tạo: than đá, hạt nhân, dầu mỏ, khí tự nhiên.</w:t>
            </w:r>
          </w:p>
          <w:p w:rsidR="00880278" w:rsidRDefault="009B2A86" w:rsidP="009B2A86">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Khái niệm về sản xuất điện năng: Sản xuất điện năng là quá trình chuyển đổi các dạng năng lượng khác thành năng lượng điện. Phần lớn điện năng được sản xuất bởi các máy phát điện thông qua khai thác năng lượng cơ học để làm quay turbine của máy phát điện.</w:t>
            </w:r>
          </w:p>
          <w:tbl>
            <w:tblPr>
              <w:tblStyle w:val="TableGrid"/>
              <w:tblW w:w="8278" w:type="dxa"/>
              <w:tblInd w:w="5" w:type="dxa"/>
              <w:tblCellMar>
                <w:top w:w="39" w:type="dxa"/>
                <w:left w:w="90" w:type="dxa"/>
                <w:right w:w="90" w:type="dxa"/>
              </w:tblCellMar>
              <w:tblLook w:val="04A0" w:firstRow="1" w:lastRow="0" w:firstColumn="1" w:lastColumn="0" w:noHBand="0" w:noVBand="1"/>
            </w:tblPr>
            <w:tblGrid>
              <w:gridCol w:w="4139"/>
              <w:gridCol w:w="4139"/>
            </w:tblGrid>
            <w:tr w:rsidR="00880278">
              <w:trPr>
                <w:trHeight w:val="409"/>
              </w:trPr>
              <w:tc>
                <w:tcPr>
                  <w:tcW w:w="4139" w:type="dxa"/>
                  <w:tcBorders>
                    <w:top w:val="single" w:sz="4" w:space="0" w:color="DB866B"/>
                    <w:left w:val="single" w:sz="4" w:space="0" w:color="DB866B"/>
                    <w:bottom w:val="single" w:sz="4" w:space="0" w:color="DB866B"/>
                    <w:right w:val="single" w:sz="4" w:space="0" w:color="DB866B"/>
                  </w:tcBorders>
                  <w:shd w:val="clear" w:color="auto" w:fill="F9E1D5"/>
                </w:tcPr>
                <w:p w:rsidR="00880278" w:rsidRDefault="00D2080C">
                  <w:pPr>
                    <w:ind w:left="55"/>
                  </w:pPr>
                  <w:r>
                    <w:rPr>
                      <w:rFonts w:ascii="Times New Roman" w:eastAsia="Times New Roman" w:hAnsi="Times New Roman" w:cs="Times New Roman"/>
                      <w:b/>
                      <w:color w:val="181717"/>
                      <w:sz w:val="25"/>
                    </w:rPr>
                    <w:t>Các phương pháp sản xuất điện năng</w:t>
                  </w:r>
                </w:p>
              </w:tc>
              <w:tc>
                <w:tcPr>
                  <w:tcW w:w="4139" w:type="dxa"/>
                  <w:tcBorders>
                    <w:top w:val="single" w:sz="4" w:space="0" w:color="DB866B"/>
                    <w:left w:val="single" w:sz="4" w:space="0" w:color="DB866B"/>
                    <w:bottom w:val="single" w:sz="4" w:space="0" w:color="DB866B"/>
                    <w:right w:val="single" w:sz="4" w:space="0" w:color="DB866B"/>
                  </w:tcBorders>
                  <w:shd w:val="clear" w:color="auto" w:fill="F9E1D5"/>
                </w:tcPr>
                <w:p w:rsidR="00880278" w:rsidRDefault="00D2080C">
                  <w:pPr>
                    <w:jc w:val="both"/>
                  </w:pPr>
                  <w:r>
                    <w:rPr>
                      <w:rFonts w:ascii="Times New Roman" w:eastAsia="Times New Roman" w:hAnsi="Times New Roman" w:cs="Times New Roman"/>
                      <w:b/>
                      <w:color w:val="181717"/>
                      <w:sz w:val="25"/>
                    </w:rPr>
                    <w:t>Nguồn năng lượng sản xuất điện năng</w:t>
                  </w:r>
                </w:p>
              </w:tc>
            </w:tr>
            <w:tr w:rsidR="00880278">
              <w:trPr>
                <w:trHeight w:val="409"/>
              </w:trPr>
              <w:tc>
                <w:tcPr>
                  <w:tcW w:w="4139" w:type="dxa"/>
                  <w:tcBorders>
                    <w:top w:val="single" w:sz="4" w:space="0" w:color="DB866B"/>
                    <w:left w:val="single" w:sz="4" w:space="0" w:color="DB866B"/>
                    <w:bottom w:val="single" w:sz="4" w:space="0" w:color="DB866B"/>
                    <w:right w:val="single" w:sz="4" w:space="0" w:color="DB866B"/>
                  </w:tcBorders>
                </w:tcPr>
                <w:p w:rsidR="00880278" w:rsidRDefault="00D2080C">
                  <w:pPr>
                    <w:jc w:val="center"/>
                  </w:pPr>
                  <w:r>
                    <w:rPr>
                      <w:rFonts w:ascii="Times New Roman" w:eastAsia="Times New Roman" w:hAnsi="Times New Roman" w:cs="Times New Roman"/>
                      <w:color w:val="181717"/>
                      <w:sz w:val="25"/>
                    </w:rPr>
                    <w:t>Thuỷ điện</w:t>
                  </w:r>
                </w:p>
              </w:tc>
              <w:tc>
                <w:tcPr>
                  <w:tcW w:w="4139" w:type="dxa"/>
                  <w:tcBorders>
                    <w:top w:val="single" w:sz="4" w:space="0" w:color="DB866B"/>
                    <w:left w:val="single" w:sz="4" w:space="0" w:color="DB866B"/>
                    <w:bottom w:val="single" w:sz="4" w:space="0" w:color="DB866B"/>
                    <w:right w:val="single" w:sz="4" w:space="0" w:color="DB866B"/>
                  </w:tcBorders>
                </w:tcPr>
                <w:p w:rsidR="00880278" w:rsidRDefault="00D2080C">
                  <w:pPr>
                    <w:jc w:val="center"/>
                  </w:pPr>
                  <w:r>
                    <w:rPr>
                      <w:rFonts w:ascii="Times New Roman" w:eastAsia="Times New Roman" w:hAnsi="Times New Roman" w:cs="Times New Roman"/>
                      <w:color w:val="181717"/>
                      <w:sz w:val="25"/>
                    </w:rPr>
                    <w:t>Nước</w:t>
                  </w:r>
                </w:p>
              </w:tc>
            </w:tr>
            <w:tr w:rsidR="00880278">
              <w:trPr>
                <w:trHeight w:val="409"/>
              </w:trPr>
              <w:tc>
                <w:tcPr>
                  <w:tcW w:w="4139" w:type="dxa"/>
                  <w:tcBorders>
                    <w:top w:val="single" w:sz="4" w:space="0" w:color="DB866B"/>
                    <w:left w:val="single" w:sz="4" w:space="0" w:color="DB866B"/>
                    <w:bottom w:val="single" w:sz="4" w:space="0" w:color="DB866B"/>
                    <w:right w:val="single" w:sz="4" w:space="0" w:color="DB866B"/>
                  </w:tcBorders>
                </w:tcPr>
                <w:p w:rsidR="00880278" w:rsidRDefault="00D2080C">
                  <w:pPr>
                    <w:jc w:val="center"/>
                  </w:pPr>
                  <w:r>
                    <w:rPr>
                      <w:rFonts w:ascii="Times New Roman" w:eastAsia="Times New Roman" w:hAnsi="Times New Roman" w:cs="Times New Roman"/>
                      <w:color w:val="181717"/>
                      <w:sz w:val="25"/>
                    </w:rPr>
                    <w:t>Nhiệt điện</w:t>
                  </w:r>
                </w:p>
              </w:tc>
              <w:tc>
                <w:tcPr>
                  <w:tcW w:w="4139" w:type="dxa"/>
                  <w:tcBorders>
                    <w:top w:val="single" w:sz="4" w:space="0" w:color="DB866B"/>
                    <w:left w:val="single" w:sz="4" w:space="0" w:color="DB866B"/>
                    <w:bottom w:val="single" w:sz="4" w:space="0" w:color="DB866B"/>
                    <w:right w:val="single" w:sz="4" w:space="0" w:color="DB866B"/>
                  </w:tcBorders>
                </w:tcPr>
                <w:p w:rsidR="00880278" w:rsidRDefault="00D2080C">
                  <w:pPr>
                    <w:jc w:val="center"/>
                  </w:pPr>
                  <w:r>
                    <w:rPr>
                      <w:rFonts w:ascii="Times New Roman" w:eastAsia="Times New Roman" w:hAnsi="Times New Roman" w:cs="Times New Roman"/>
                      <w:color w:val="181717"/>
                      <w:sz w:val="25"/>
                    </w:rPr>
                    <w:t>Than đá</w:t>
                  </w:r>
                </w:p>
              </w:tc>
            </w:tr>
            <w:tr w:rsidR="00880278">
              <w:trPr>
                <w:trHeight w:val="409"/>
              </w:trPr>
              <w:tc>
                <w:tcPr>
                  <w:tcW w:w="4139" w:type="dxa"/>
                  <w:tcBorders>
                    <w:top w:val="single" w:sz="4" w:space="0" w:color="DB866B"/>
                    <w:left w:val="single" w:sz="4" w:space="0" w:color="DB866B"/>
                    <w:bottom w:val="single" w:sz="4" w:space="0" w:color="DB866B"/>
                    <w:right w:val="single" w:sz="4" w:space="0" w:color="DB866B"/>
                  </w:tcBorders>
                </w:tcPr>
                <w:p w:rsidR="00880278" w:rsidRDefault="00D2080C">
                  <w:pPr>
                    <w:jc w:val="center"/>
                  </w:pPr>
                  <w:r>
                    <w:rPr>
                      <w:rFonts w:ascii="Times New Roman" w:eastAsia="Times New Roman" w:hAnsi="Times New Roman" w:cs="Times New Roman"/>
                      <w:color w:val="181717"/>
                      <w:sz w:val="25"/>
                    </w:rPr>
                    <w:t>Điện hạt nhân</w:t>
                  </w:r>
                </w:p>
              </w:tc>
              <w:tc>
                <w:tcPr>
                  <w:tcW w:w="4139" w:type="dxa"/>
                  <w:tcBorders>
                    <w:top w:val="single" w:sz="4" w:space="0" w:color="DB866B"/>
                    <w:left w:val="single" w:sz="4" w:space="0" w:color="DB866B"/>
                    <w:bottom w:val="single" w:sz="4" w:space="0" w:color="DB866B"/>
                    <w:right w:val="single" w:sz="4" w:space="0" w:color="DB866B"/>
                  </w:tcBorders>
                </w:tcPr>
                <w:p w:rsidR="00880278" w:rsidRDefault="00D2080C">
                  <w:pPr>
                    <w:jc w:val="center"/>
                  </w:pPr>
                  <w:r>
                    <w:rPr>
                      <w:rFonts w:ascii="Times New Roman" w:eastAsia="Times New Roman" w:hAnsi="Times New Roman" w:cs="Times New Roman"/>
                      <w:color w:val="181717"/>
                      <w:sz w:val="25"/>
                    </w:rPr>
                    <w:t>Hạt nhân</w:t>
                  </w:r>
                </w:p>
              </w:tc>
            </w:tr>
            <w:tr w:rsidR="00880278">
              <w:trPr>
                <w:trHeight w:val="409"/>
              </w:trPr>
              <w:tc>
                <w:tcPr>
                  <w:tcW w:w="4139" w:type="dxa"/>
                  <w:tcBorders>
                    <w:top w:val="single" w:sz="4" w:space="0" w:color="DB866B"/>
                    <w:left w:val="single" w:sz="4" w:space="0" w:color="DB866B"/>
                    <w:bottom w:val="single" w:sz="4" w:space="0" w:color="DB866B"/>
                    <w:right w:val="single" w:sz="4" w:space="0" w:color="DB866B"/>
                  </w:tcBorders>
                </w:tcPr>
                <w:p w:rsidR="00880278" w:rsidRDefault="00D2080C">
                  <w:pPr>
                    <w:jc w:val="center"/>
                  </w:pPr>
                  <w:r>
                    <w:rPr>
                      <w:rFonts w:ascii="Times New Roman" w:eastAsia="Times New Roman" w:hAnsi="Times New Roman" w:cs="Times New Roman"/>
                      <w:color w:val="181717"/>
                      <w:sz w:val="25"/>
                    </w:rPr>
                    <w:t>Điện gió</w:t>
                  </w:r>
                </w:p>
              </w:tc>
              <w:tc>
                <w:tcPr>
                  <w:tcW w:w="4139" w:type="dxa"/>
                  <w:tcBorders>
                    <w:top w:val="single" w:sz="4" w:space="0" w:color="DB866B"/>
                    <w:left w:val="single" w:sz="4" w:space="0" w:color="DB866B"/>
                    <w:bottom w:val="single" w:sz="4" w:space="0" w:color="DB866B"/>
                    <w:right w:val="single" w:sz="4" w:space="0" w:color="DB866B"/>
                  </w:tcBorders>
                </w:tcPr>
                <w:p w:rsidR="00880278" w:rsidRDefault="00D2080C">
                  <w:pPr>
                    <w:jc w:val="center"/>
                  </w:pPr>
                  <w:r>
                    <w:rPr>
                      <w:rFonts w:ascii="Times New Roman" w:eastAsia="Times New Roman" w:hAnsi="Times New Roman" w:cs="Times New Roman"/>
                      <w:color w:val="181717"/>
                      <w:sz w:val="25"/>
                    </w:rPr>
                    <w:t>Gió</w:t>
                  </w:r>
                </w:p>
              </w:tc>
            </w:tr>
            <w:tr w:rsidR="00880278">
              <w:trPr>
                <w:trHeight w:val="409"/>
              </w:trPr>
              <w:tc>
                <w:tcPr>
                  <w:tcW w:w="4139" w:type="dxa"/>
                  <w:tcBorders>
                    <w:top w:val="single" w:sz="4" w:space="0" w:color="DB866B"/>
                    <w:left w:val="single" w:sz="4" w:space="0" w:color="DB866B"/>
                    <w:bottom w:val="single" w:sz="4" w:space="0" w:color="DB866B"/>
                    <w:right w:val="single" w:sz="4" w:space="0" w:color="DB866B"/>
                  </w:tcBorders>
                </w:tcPr>
                <w:p w:rsidR="00880278" w:rsidRDefault="00D2080C">
                  <w:pPr>
                    <w:jc w:val="center"/>
                  </w:pPr>
                  <w:r>
                    <w:rPr>
                      <w:rFonts w:ascii="Times New Roman" w:eastAsia="Times New Roman" w:hAnsi="Times New Roman" w:cs="Times New Roman"/>
                      <w:color w:val="181717"/>
                      <w:sz w:val="25"/>
                    </w:rPr>
                    <w:t>Điện mặt trời</w:t>
                  </w:r>
                </w:p>
              </w:tc>
              <w:tc>
                <w:tcPr>
                  <w:tcW w:w="4139" w:type="dxa"/>
                  <w:tcBorders>
                    <w:top w:val="single" w:sz="4" w:space="0" w:color="DB866B"/>
                    <w:left w:val="single" w:sz="4" w:space="0" w:color="DB866B"/>
                    <w:bottom w:val="single" w:sz="4" w:space="0" w:color="DB866B"/>
                    <w:right w:val="single" w:sz="4" w:space="0" w:color="DB866B"/>
                  </w:tcBorders>
                </w:tcPr>
                <w:p w:rsidR="00880278" w:rsidRDefault="00D2080C">
                  <w:pPr>
                    <w:jc w:val="center"/>
                  </w:pPr>
                  <w:r>
                    <w:rPr>
                      <w:rFonts w:ascii="Times New Roman" w:eastAsia="Times New Roman" w:hAnsi="Times New Roman" w:cs="Times New Roman"/>
                      <w:color w:val="181717"/>
                      <w:sz w:val="25"/>
                    </w:rPr>
                    <w:t>Mặt trời</w:t>
                  </w:r>
                </w:p>
              </w:tc>
            </w:tr>
          </w:tbl>
          <w:p w:rsidR="00880278" w:rsidRDefault="00880278"/>
        </w:tc>
      </w:tr>
    </w:tbl>
    <w:p w:rsidR="00880278" w:rsidRDefault="009B2A86" w:rsidP="009B2A86">
      <w:pPr>
        <w:spacing w:after="88" w:line="260" w:lineRule="auto"/>
        <w:ind w:left="58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tổ chức báo cáo, thảo luận: GV gọi 1 – 2 HS trả lời câu hỏi. GV nhận xét kết quả câu trả lời của HS và kết luận. </w:t>
      </w:r>
    </w:p>
    <w:p w:rsidR="00880278" w:rsidRDefault="00D2080C">
      <w:pPr>
        <w:spacing w:after="0" w:line="336" w:lineRule="auto"/>
        <w:ind w:left="396" w:right="3118" w:hanging="283"/>
        <w:jc w:val="both"/>
      </w:pPr>
      <w:r>
        <w:rPr>
          <w:b/>
          <w:i/>
          <w:color w:val="181717"/>
          <w:sz w:val="25"/>
        </w:rPr>
        <w:t xml:space="preserve">2.2. Các phương pháp sản xuất điện năng chủ yếu </w:t>
      </w:r>
      <w:r>
        <w:rPr>
          <w:rFonts w:ascii="Times New Roman" w:eastAsia="Times New Roman" w:hAnsi="Times New Roman" w:cs="Times New Roman"/>
          <w:i/>
          <w:color w:val="181717"/>
          <w:sz w:val="25"/>
        </w:rPr>
        <w:t>2.2.1. Thuỷ điện</w:t>
      </w:r>
    </w:p>
    <w:p w:rsidR="00880278" w:rsidRDefault="00D2080C">
      <w:pPr>
        <w:spacing w:after="97"/>
        <w:ind w:left="407" w:hanging="10"/>
      </w:pPr>
      <w:r>
        <w:rPr>
          <w:rFonts w:ascii="Times New Roman" w:eastAsia="Times New Roman" w:hAnsi="Times New Roman" w:cs="Times New Roman"/>
          <w:i/>
          <w:color w:val="181717"/>
          <w:sz w:val="25"/>
        </w:rPr>
        <w:t xml:space="preserve">a) Mục tiêu </w:t>
      </w:r>
    </w:p>
    <w:p w:rsidR="00880278" w:rsidRDefault="009B2A86" w:rsidP="009B2A86">
      <w:pPr>
        <w:spacing w:after="12" w:line="324" w:lineRule="auto"/>
        <w:ind w:left="585" w:right="158" w:hanging="204"/>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Trình bày được nội dung cơ bản của phương pháp sản xuất thuỷ điện.– Trình bày được ưu điểm và hạn chế của phương pháp sản xuất thuỷ điện. </w:t>
      </w:r>
      <w:r w:rsidR="00D2080C">
        <w:rPr>
          <w:rFonts w:ascii="Times New Roman" w:eastAsia="Times New Roman" w:hAnsi="Times New Roman" w:cs="Times New Roman"/>
          <w:i/>
          <w:color w:val="181717"/>
          <w:sz w:val="25"/>
        </w:rPr>
        <w:t>b) Tổ chức thực hiện</w:t>
      </w:r>
    </w:p>
    <w:p w:rsidR="00880278" w:rsidRDefault="009B2A86" w:rsidP="009B2A86">
      <w:pPr>
        <w:spacing w:after="208" w:line="260" w:lineRule="auto"/>
        <w:ind w:left="585" w:right="158" w:hanging="204"/>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520" w:right="158"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20" w:right="158" w:hanging="10"/>
        <w:jc w:val="both"/>
      </w:pPr>
      <w:r>
        <w:rPr>
          <w:rFonts w:ascii="Times New Roman" w:eastAsia="Times New Roman" w:hAnsi="Times New Roman" w:cs="Times New Roman"/>
          <w:color w:val="181717"/>
          <w:sz w:val="25"/>
        </w:rPr>
        <w:t xml:space="preserve"> HS được yêu cầu đọc mục II.1 SGK, quan sát Hình 5.3 SGK và thực hiện nhiệm vụ sau:</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714" w:right="158" w:hanging="204"/>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Giải thích hoạt động của nhà máy thuỷ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714" w:right="158" w:hanging="204"/>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Trình bày vào vở ưu điểm và hạn chế của phương pháp sản xuất thuỷ điện. </w:t>
      </w:r>
    </w:p>
    <w:p w:rsidR="00880278" w:rsidRDefault="009B2A86" w:rsidP="009B2A86">
      <w:pPr>
        <w:spacing w:after="88" w:line="260" w:lineRule="auto"/>
        <w:ind w:left="585" w:right="158" w:hanging="204"/>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tìm hiểu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lastRenderedPageBreak/>
        <w:t xml:space="preserve">Câu trả lời của HS: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85" w:right="158" w:hanging="204"/>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Hoạt động của nhà máy thuỷ điện: sử dụng thế năng của dòng nước tạo áp lực làm quay turbine, tiếp theo là quá trình chuyển đổi cơ năng thành năng lượng điện. Dòng điện từ máy phát điện qua trạm biến áp tăng áp và được đưa lên đường dây truyền tải.</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85" w:right="158" w:hanging="204"/>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Ưu điểm và hạn chế của phương pháp sản xuất thuỷ điện: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Ưu điểm: công suất phát điện lớn, năng lượng tái tạo, sạch, không phát thải khí nhà kính, chi phí vận hành thấp.</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xml:space="preserve">+ Hạn chế: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87"/>
        <w:ind w:left="585" w:right="158" w:hanging="204"/>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Công suất phát điện phụ thuộc vào lưu lượng nước tích trữ trong hồ chứa, có thể giảm nghiêm trọng nếu có hạn hán, thậm chí không đủ nước để phát điện. – Chi phí đầu tư lớn, thời gian xây dựng dài, chi phí truyền tải điện cao do các nhà máy thường được xây dựng ở miền núi, xa nơi tiêu thụ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585" w:right="158" w:hanging="204"/>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Tác động môi trường có thể làm thay đổi cơ chế thuỷ văn và đa dạng sinh học.</w:t>
      </w:r>
    </w:p>
    <w:p w:rsidR="00880278" w:rsidRDefault="009B2A86" w:rsidP="009B2A86">
      <w:pPr>
        <w:spacing w:after="88" w:line="260" w:lineRule="auto"/>
        <w:ind w:left="585" w:right="158" w:hanging="204"/>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9B2A86" w:rsidP="009B2A86">
      <w:pPr>
        <w:spacing w:after="6" w:line="260" w:lineRule="auto"/>
        <w:ind w:left="585" w:right="158" w:hanging="204"/>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giới thiệu một số nhà máy thuỷ điện lớn của Việt Nam: Hoà Bình (sông Đà), </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 xml:space="preserve">Sơn La (sông Đà), Lai Châu (sông Đà), Ialy (sông Sêsan), Huội Quảng (sông Đà), Trị An (sông Đồng Nai), Hàm Thuận – Đa Mi (sông Đồng Nai), Na Hang (sông Gâm), Ba Hạ (sông Ba-là), Trung Sơn (sông Mã), Thác Mơ (sông Bé), Thác Bà (sông Chảy). </w:t>
      </w:r>
      <w:r>
        <w:rPr>
          <w:rFonts w:ascii="Times New Roman" w:eastAsia="Times New Roman" w:hAnsi="Times New Roman" w:cs="Times New Roman"/>
          <w:i/>
          <w:color w:val="181717"/>
          <w:sz w:val="25"/>
        </w:rPr>
        <w:t>2.2.2. Nhiệt điện</w:t>
      </w:r>
    </w:p>
    <w:p w:rsidR="00880278" w:rsidRDefault="00D2080C">
      <w:pPr>
        <w:spacing w:after="97"/>
        <w:ind w:left="278" w:hanging="10"/>
      </w:pPr>
      <w:r>
        <w:rPr>
          <w:rFonts w:ascii="Times New Roman" w:eastAsia="Times New Roman" w:hAnsi="Times New Roman" w:cs="Times New Roman"/>
          <w:i/>
          <w:color w:val="181717"/>
          <w:sz w:val="25"/>
        </w:rPr>
        <w:t xml:space="preserve">a) Mục tiêu </w:t>
      </w:r>
    </w:p>
    <w:p w:rsidR="00880278" w:rsidRDefault="009B2A86" w:rsidP="009B2A86">
      <w:pPr>
        <w:spacing w:after="21" w:line="324" w:lineRule="auto"/>
        <w:ind w:left="576"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Trình bày được nội dung cơ bản của phương pháp sản xuất nhiệt điện.– Trình bày được ưu điểm và hạn chế của phương pháp sản xuất nhiệt điện. </w:t>
      </w:r>
      <w:r w:rsidR="00D2080C">
        <w:rPr>
          <w:rFonts w:ascii="Times New Roman" w:eastAsia="Times New Roman" w:hAnsi="Times New Roman" w:cs="Times New Roman"/>
          <w:i/>
          <w:color w:val="181717"/>
          <w:sz w:val="25"/>
        </w:rPr>
        <w:t>b) Tổ chức thực hiện</w:t>
      </w:r>
    </w:p>
    <w:p w:rsidR="00880278" w:rsidRDefault="009B2A86" w:rsidP="009B2A86">
      <w:pPr>
        <w:spacing w:after="208" w:line="260" w:lineRule="auto"/>
        <w:ind w:left="576"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HS được yêu cầu đọc mục II.2 SGK, quan sát Hình 5.4 SGK và thực hiện nhiệm vụ:</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Giải thích hoạt động của nhà máy nhiệt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96"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bày vào vở ưu điểm và hạn chế của phương pháp sản xuất nhiệt điện.</w:t>
      </w:r>
    </w:p>
    <w:p w:rsidR="00880278" w:rsidRDefault="009B2A86" w:rsidP="009B2A86">
      <w:pPr>
        <w:spacing w:after="88" w:line="260" w:lineRule="auto"/>
        <w:ind w:left="576"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tìm hiểu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520"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20" w:right="158" w:hanging="10"/>
        <w:jc w:val="both"/>
      </w:pPr>
      <w:r>
        <w:rPr>
          <w:rFonts w:ascii="Times New Roman" w:eastAsia="Times New Roman" w:hAnsi="Times New Roman" w:cs="Times New Roman"/>
          <w:color w:val="181717"/>
          <w:sz w:val="25"/>
        </w:rPr>
        <w:t xml:space="preserve">Câu trả lời của HS: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97" w:right="158" w:hanging="187"/>
        <w:jc w:val="both"/>
      </w:pPr>
      <w:r>
        <w:rPr>
          <w:rFonts w:ascii="Times New Roman" w:eastAsia="Times New Roman" w:hAnsi="Times New Roman" w:cs="Times New Roman"/>
          <w:color w:val="181717"/>
          <w:sz w:val="25"/>
          <w:szCs w:val="25"/>
          <w:u w:color="000000"/>
        </w:rPr>
        <w:lastRenderedPageBreak/>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Hoạt động của nhà máy nhiệt điện: sử dụng năng lượng từ việc đốt cháy nhiên liệu, sau đó được hoá hơi, áp suất cao của hơi nước làm quay turbine, tiếp theo là quá trình chuyển đổi cơ năng thành năng lượng điện. Dòng điện từ máy phát điện qua trạm biến áp tăng áp và được đưa lên đường dây truyền tải.</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Ưu điểm và hạn chế của phương pháp sản xuất nhiệt điện: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20" w:right="158" w:hanging="10"/>
        <w:jc w:val="both"/>
      </w:pPr>
      <w:r>
        <w:rPr>
          <w:rFonts w:ascii="Times New Roman" w:eastAsia="Times New Roman" w:hAnsi="Times New Roman" w:cs="Times New Roman"/>
          <w:color w:val="181717"/>
          <w:sz w:val="25"/>
        </w:rPr>
        <w:t>+ Ưu điểm: công suất phát điện lớn, chi phí đầu tư ban đầu không cao, thời gian xây dựng ngắn, có thể vận hành liên tục không phụ thuộc vào điều kiện thời tiết.</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20" w:right="158" w:hanging="10"/>
        <w:jc w:val="both"/>
      </w:pPr>
      <w:r>
        <w:rPr>
          <w:rFonts w:ascii="Times New Roman" w:eastAsia="Times New Roman" w:hAnsi="Times New Roman" w:cs="Times New Roman"/>
          <w:color w:val="181717"/>
          <w:sz w:val="25"/>
        </w:rPr>
        <w:t xml:space="preserve">+ Hạn chế: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Sử dụng năng lượng hoá thạch, giá thành sản xuất điện phụ thuộc vào giá thành nhiên liệu.</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Tạo ra nhiều khí thải gây hiệu ứng nhà kính, chất thải gây ô nhiễm môi trường.</w:t>
      </w:r>
    </w:p>
    <w:p w:rsidR="00880278" w:rsidRDefault="009B2A86" w:rsidP="009B2A86">
      <w:pPr>
        <w:spacing w:after="88" w:line="260" w:lineRule="auto"/>
        <w:ind w:left="576"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D2080C">
      <w:pPr>
        <w:spacing w:after="88" w:line="260" w:lineRule="auto"/>
        <w:ind w:left="407" w:right="45" w:hanging="10"/>
        <w:jc w:val="both"/>
      </w:pPr>
      <w:r>
        <w:rPr>
          <w:rFonts w:ascii="Times New Roman" w:eastAsia="Times New Roman" w:hAnsi="Times New Roman" w:cs="Times New Roman"/>
          <w:color w:val="181717"/>
          <w:sz w:val="25"/>
        </w:rPr>
        <w:t xml:space="preserve">GV giới thiệu một số nhà máy nhiệt điện của Việt Nam: Phú Mỹ (Vũng Tàu, Vũng Áng (Hà Tĩnh), Sông Hậu (Hậu Giang), Duyên Hải (Trà Vinh), Long Phú (Sóc Trăng), Kiên Lương (Kiên Giang), Quỳnh Lập (Nghệ An), Vĩnh Tân (Bình Thuận), Mông Dương (Quảng Ninh), Ô Môn (Cần Thơ). </w:t>
      </w:r>
      <w:r>
        <w:rPr>
          <w:rFonts w:ascii="Times New Roman" w:eastAsia="Times New Roman" w:hAnsi="Times New Roman" w:cs="Times New Roman"/>
          <w:i/>
          <w:color w:val="181717"/>
          <w:sz w:val="25"/>
        </w:rPr>
        <w:t>2.2.3. Điện hạt nhân</w:t>
      </w:r>
    </w:p>
    <w:p w:rsidR="00880278" w:rsidRDefault="00D2080C">
      <w:pPr>
        <w:spacing w:after="97"/>
        <w:ind w:left="407" w:hanging="10"/>
      </w:pPr>
      <w:r>
        <w:rPr>
          <w:rFonts w:ascii="Times New Roman" w:eastAsia="Times New Roman" w:hAnsi="Times New Roman" w:cs="Times New Roman"/>
          <w:i/>
          <w:color w:val="181717"/>
          <w:sz w:val="25"/>
        </w:rPr>
        <w:t xml:space="preserve">a) Mục tiêu </w:t>
      </w:r>
    </w:p>
    <w:p w:rsidR="00880278" w:rsidRDefault="009B2A86" w:rsidP="009B2A86">
      <w:pPr>
        <w:spacing w:after="12" w:line="324"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Trình bày được nội dung cơ bản của phương pháp sản xuất điện hạt nhân.– Trình bày được ưu điểm và hạn chế của phương pháp sản xuất điện hạt nhân. </w:t>
      </w:r>
      <w:r w:rsidR="00D2080C">
        <w:rPr>
          <w:rFonts w:ascii="Times New Roman" w:eastAsia="Times New Roman" w:hAnsi="Times New Roman" w:cs="Times New Roman"/>
          <w:i/>
          <w:color w:val="181717"/>
          <w:sz w:val="25"/>
        </w:rPr>
        <w:t>b) Tổ chức thực hiện</w:t>
      </w:r>
    </w:p>
    <w:p w:rsidR="00880278" w:rsidRDefault="009B2A86" w:rsidP="009B2A86">
      <w:pPr>
        <w:spacing w:after="208"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520" w:right="158"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20" w:right="158" w:hanging="10"/>
        <w:jc w:val="both"/>
      </w:pPr>
      <w:r>
        <w:rPr>
          <w:rFonts w:ascii="Times New Roman" w:eastAsia="Times New Roman" w:hAnsi="Times New Roman" w:cs="Times New Roman"/>
          <w:color w:val="181717"/>
          <w:sz w:val="25"/>
        </w:rPr>
        <w:t>HS được yêu cầu đọc mục II.3 SGK, quan sát Hình 5.5 SGK và thực hiện nhiệm vụ sau:</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Giải thích hoạt động của nhà máy điện hạt nhân.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bày vào vở ưu điểm và hạn chế của phương pháp sản xuất điện năng bằng điện hạt nhân.</w:t>
      </w:r>
    </w:p>
    <w:p w:rsidR="00880278" w:rsidRDefault="009B2A86" w:rsidP="009B2A86">
      <w:pPr>
        <w:spacing w:after="207"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tìm hiểu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xml:space="preserve">Câu trả lời của HS: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Hoạt động của nhà máy điện hạt nhân: sử dụng năng lượng từ phản ứng hạt nhân, sau đó được hoá hơi, áp suất cao của hơi nước sẽ làm quay turbine, tiếp theo là quá trình chuyển đổi cơ năng thành năng lượng điện. Dòng điện từ máy phát điện </w:t>
      </w:r>
      <w:r w:rsidR="00D2080C">
        <w:rPr>
          <w:rFonts w:ascii="Times New Roman" w:eastAsia="Times New Roman" w:hAnsi="Times New Roman" w:cs="Times New Roman"/>
          <w:color w:val="181717"/>
          <w:sz w:val="25"/>
        </w:rPr>
        <w:lastRenderedPageBreak/>
        <w:t>qua trạm biến áp tăng áp và được đưa lên đường dây truyền tải. – Ưu điểm và hạn chế của phương pháp sản xuất điện hạt nhân: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xml:space="preserve">+ Ưu điểm:  công suất phát điện lớn, không phụ thuộc vào tự nhiên và môi trường, ít phát thải khí nhà kính.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xml:space="preserve">+ Hạn chế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Chi phí đầu tư, xây dựng lớn, chi phí vận hành và bảo trì cao.</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Chất thải hạt nhân và bức xạ có thể ảnh hưởng nghiêm trọng tới hệ sinh thái và con người.</w:t>
      </w:r>
    </w:p>
    <w:p w:rsidR="00880278" w:rsidRDefault="009B2A86" w:rsidP="009B2A86">
      <w:pPr>
        <w:spacing w:after="88"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tổ chức báo cáo, thảo luận: Yêu cầu HS báo cáo kết quả tìm hiểu, GV nhận xét kết quả tìm hiểu của HS và chuẩn kiến thức. </w:t>
      </w:r>
      <w:r w:rsidR="00D2080C">
        <w:rPr>
          <w:rFonts w:ascii="Times New Roman" w:eastAsia="Times New Roman" w:hAnsi="Times New Roman" w:cs="Times New Roman"/>
          <w:i/>
          <w:color w:val="181717"/>
          <w:sz w:val="25"/>
        </w:rPr>
        <w:t xml:space="preserve">2.2.4. Điện gió </w:t>
      </w:r>
    </w:p>
    <w:p w:rsidR="00880278" w:rsidRDefault="00D2080C">
      <w:pPr>
        <w:spacing w:after="97"/>
        <w:ind w:left="278" w:hanging="10"/>
      </w:pPr>
      <w:r>
        <w:rPr>
          <w:rFonts w:ascii="Times New Roman" w:eastAsia="Times New Roman" w:hAnsi="Times New Roman" w:cs="Times New Roman"/>
          <w:i/>
          <w:color w:val="181717"/>
          <w:sz w:val="25"/>
        </w:rPr>
        <w:t xml:space="preserve">a) Mục tiêu </w:t>
      </w:r>
    </w:p>
    <w:p w:rsidR="00880278" w:rsidRDefault="009B2A86" w:rsidP="009B2A86">
      <w:pPr>
        <w:spacing w:after="21" w:line="324"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Trình bày được nội dung cơ bản của phương pháp sản xuất điện gió.– Trình bày được ưu điểm và hạn chế của phương pháp sản xuất điện gió. </w:t>
      </w:r>
      <w:r w:rsidR="00D2080C">
        <w:rPr>
          <w:rFonts w:ascii="Times New Roman" w:eastAsia="Times New Roman" w:hAnsi="Times New Roman" w:cs="Times New Roman"/>
          <w:i/>
          <w:color w:val="181717"/>
          <w:sz w:val="25"/>
        </w:rPr>
        <w:t>b) Tổ chức thực hiện</w:t>
      </w:r>
    </w:p>
    <w:p w:rsidR="00880278" w:rsidRDefault="009B2A86" w:rsidP="009B2A86">
      <w:pPr>
        <w:spacing w:after="208"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xml:space="preserve">HS được yêu cầu đọc mục II.4 SGK, quan sát Hình 5.6 SGK và thực hiện nhiệm vụ: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Giải thích hoạt động của nhà máy điện gió.</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96"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bày vào vở ưu điểm và hạn chế của phương pháp sản xuất điện gió.</w:t>
      </w:r>
    </w:p>
    <w:p w:rsidR="00880278" w:rsidRDefault="009B2A86" w:rsidP="009B2A86">
      <w:pPr>
        <w:spacing w:after="88"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tìm hiểu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520"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20" w:right="158" w:hanging="10"/>
        <w:jc w:val="both"/>
      </w:pPr>
      <w:r>
        <w:rPr>
          <w:rFonts w:ascii="Times New Roman" w:eastAsia="Times New Roman" w:hAnsi="Times New Roman" w:cs="Times New Roman"/>
          <w:color w:val="181717"/>
          <w:sz w:val="25"/>
        </w:rPr>
        <w:t xml:space="preserve">Câu trả lời của HS: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Hoạt động của nhà máy điện gió: sử dụng năng lượng của gió tạo áp lực làm quay cánh quạt, sau đó tốc độ gió được tăng lên, tiếp theo là quá trình chuyển đổi cơ năng thành năng lượng điện. Dòng điện từ máy phát điện qua trạm biến áp tăng áp và được đưa lên đường dây truyền tải. Nếu năng lượng điện dư thừa sẽ được tích luỹ vào pin.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Ưu điểm và hạn chế của phương pháp sản xuất điện gió:</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54" w:right="158" w:hanging="144"/>
        <w:jc w:val="both"/>
      </w:pPr>
      <w:r>
        <w:rPr>
          <w:rFonts w:ascii="Arial" w:eastAsia="Arial" w:hAnsi="Arial" w:cs="Arial"/>
          <w:color w:val="181717"/>
          <w:sz w:val="25"/>
          <w:szCs w:val="25"/>
          <w:u w:color="000000"/>
        </w:rPr>
        <w:t>•</w:t>
      </w:r>
      <w:r>
        <w:rPr>
          <w:rFonts w:ascii="Arial" w:eastAsia="Arial" w:hAnsi="Arial" w:cs="Arial"/>
          <w:color w:val="181717"/>
          <w:sz w:val="25"/>
          <w:szCs w:val="25"/>
          <w:u w:color="000000"/>
        </w:rPr>
        <w:tab/>
      </w:r>
      <w:r w:rsidR="00D2080C">
        <w:rPr>
          <w:rFonts w:ascii="Times New Roman" w:eastAsia="Times New Roman" w:hAnsi="Times New Roman" w:cs="Times New Roman"/>
          <w:color w:val="181717"/>
          <w:sz w:val="25"/>
        </w:rPr>
        <w:t xml:space="preserve">Ưu điểm:  Năng lượng tái tạo, sạch, vô tận. Không gây phát thải khí nhà kính.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54" w:right="158" w:hanging="144"/>
        <w:jc w:val="both"/>
      </w:pPr>
      <w:r>
        <w:rPr>
          <w:rFonts w:ascii="Arial" w:eastAsia="Arial" w:hAnsi="Arial" w:cs="Arial"/>
          <w:color w:val="181717"/>
          <w:sz w:val="25"/>
          <w:szCs w:val="25"/>
          <w:u w:color="000000"/>
        </w:rPr>
        <w:t>•</w:t>
      </w:r>
      <w:r>
        <w:rPr>
          <w:rFonts w:ascii="Arial" w:eastAsia="Arial" w:hAnsi="Arial" w:cs="Arial"/>
          <w:color w:val="181717"/>
          <w:sz w:val="25"/>
          <w:szCs w:val="25"/>
          <w:u w:color="000000"/>
        </w:rPr>
        <w:tab/>
      </w:r>
      <w:r w:rsidR="00D2080C">
        <w:rPr>
          <w:rFonts w:ascii="Times New Roman" w:eastAsia="Times New Roman" w:hAnsi="Times New Roman" w:cs="Times New Roman"/>
          <w:color w:val="181717"/>
          <w:sz w:val="25"/>
        </w:rPr>
        <w:t xml:space="preserve">Hạn chế: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Công suất phát điện thấp, không ổn định.</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Chi phí đầu tư lớn.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697" w:right="158" w:hanging="187"/>
        <w:jc w:val="both"/>
      </w:pPr>
      <w:r>
        <w:rPr>
          <w:rFonts w:ascii="Times New Roman" w:eastAsia="Times New Roman" w:hAnsi="Times New Roman" w:cs="Times New Roman"/>
          <w:color w:val="181717"/>
          <w:sz w:val="25"/>
          <w:szCs w:val="25"/>
          <w:u w:color="000000"/>
        </w:rPr>
        <w:lastRenderedPageBreak/>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Các cánh quạt gió có thể tạo ra tiếng ồn lớn và là mối đe doạ tới môi trường sống của một số loài động vật hoang dã như chim, dơi,... </w:t>
      </w:r>
    </w:p>
    <w:p w:rsidR="00880278" w:rsidRDefault="009B2A86" w:rsidP="009B2A86">
      <w:pPr>
        <w:spacing w:after="88"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tổ chức báo cáo, thảo luận: Yêu cầu HS báo cáo kết quả tìm hiểu, GV nhận xét kết quả tìm hiểu của HS và chuẩn kiến thức. </w:t>
      </w:r>
      <w:r w:rsidR="00D2080C">
        <w:rPr>
          <w:rFonts w:ascii="Times New Roman" w:eastAsia="Times New Roman" w:hAnsi="Times New Roman" w:cs="Times New Roman"/>
          <w:i/>
          <w:color w:val="181717"/>
          <w:sz w:val="25"/>
        </w:rPr>
        <w:t>2.2.5. Điện mặt trời</w:t>
      </w:r>
    </w:p>
    <w:p w:rsidR="00880278" w:rsidRDefault="00D2080C">
      <w:pPr>
        <w:spacing w:after="97"/>
        <w:ind w:left="407" w:hanging="10"/>
      </w:pPr>
      <w:r>
        <w:rPr>
          <w:rFonts w:ascii="Times New Roman" w:eastAsia="Times New Roman" w:hAnsi="Times New Roman" w:cs="Times New Roman"/>
          <w:i/>
          <w:color w:val="181717"/>
          <w:sz w:val="25"/>
        </w:rPr>
        <w:t xml:space="preserve">a) Mục tiêu </w:t>
      </w:r>
    </w:p>
    <w:p w:rsidR="00880278" w:rsidRDefault="009B2A86" w:rsidP="009B2A86">
      <w:pPr>
        <w:spacing w:after="12" w:line="324"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Trình bày được nội dung cơ bản của phương pháp sản xuất điện mặt trời.– Trình bày được ưu điểm và hạn chế của phương pháp sản xuất điện mặt trời. </w:t>
      </w:r>
      <w:r w:rsidR="00D2080C">
        <w:rPr>
          <w:rFonts w:ascii="Times New Roman" w:eastAsia="Times New Roman" w:hAnsi="Times New Roman" w:cs="Times New Roman"/>
          <w:i/>
          <w:color w:val="181717"/>
          <w:sz w:val="25"/>
        </w:rPr>
        <w:t>b) Tổ chức thực hiện</w:t>
      </w:r>
    </w:p>
    <w:p w:rsidR="00880278" w:rsidRDefault="009B2A86" w:rsidP="009B2A86">
      <w:pPr>
        <w:spacing w:after="208"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520" w:right="158"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20" w:right="158" w:hanging="10"/>
        <w:jc w:val="both"/>
      </w:pPr>
      <w:r>
        <w:rPr>
          <w:rFonts w:ascii="Times New Roman" w:eastAsia="Times New Roman" w:hAnsi="Times New Roman" w:cs="Times New Roman"/>
          <w:color w:val="181717"/>
          <w:sz w:val="25"/>
        </w:rPr>
        <w:t>HS được yêu cầu đọc mục II.5 SGK, quan sát Hình 5.7 SGK và thực hiện các nhiệm vụ sau:</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Giải thích hoạt động của nhà máy điện mặt trời.</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697"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bày vào vở ưu điểm và hạn chế của phương pháp sản xuất điện mặt trời.</w:t>
      </w:r>
    </w:p>
    <w:p w:rsidR="00880278" w:rsidRDefault="009B2A86" w:rsidP="009B2A86">
      <w:pPr>
        <w:spacing w:after="88"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tìm hiểu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4"/>
        <w:ind w:left="391"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4" w:line="260" w:lineRule="auto"/>
        <w:ind w:left="391" w:right="158" w:hanging="10"/>
        <w:jc w:val="both"/>
      </w:pPr>
      <w:r>
        <w:rPr>
          <w:rFonts w:ascii="Times New Roman" w:eastAsia="Times New Roman" w:hAnsi="Times New Roman" w:cs="Times New Roman"/>
          <w:color w:val="181717"/>
          <w:sz w:val="25"/>
        </w:rPr>
        <w:t xml:space="preserve">Câu trả lời của HS: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63"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Hoạt động của nhà máy điện mặt trời: sử dụng năng lượng mặt trời tích luỹ vào pin mặt trời, dòng điện từ pin thông qua bộ điều khiển sạc và biến đổi DC thành AC, sau đó qua trạm biến áp tăng áp và được đưa lên đường dây truyền tải. Nếu năng lượng điện dư thừa sẽ được tích luỹ vào pin.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64"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Ưu điểm và hạn chế của phương pháp sản xuất điện bằng điện mặt trời.</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69" w:line="260" w:lineRule="auto"/>
        <w:ind w:left="525" w:right="158" w:hanging="144"/>
        <w:jc w:val="both"/>
      </w:pPr>
      <w:r>
        <w:rPr>
          <w:rFonts w:ascii="Arial" w:eastAsia="Arial" w:hAnsi="Arial" w:cs="Arial"/>
          <w:color w:val="181717"/>
          <w:sz w:val="25"/>
          <w:szCs w:val="25"/>
          <w:u w:color="000000"/>
        </w:rPr>
        <w:t>•</w:t>
      </w:r>
      <w:r>
        <w:rPr>
          <w:rFonts w:ascii="Arial" w:eastAsia="Arial" w:hAnsi="Arial" w:cs="Arial"/>
          <w:color w:val="181717"/>
          <w:sz w:val="25"/>
          <w:szCs w:val="25"/>
          <w:u w:color="000000"/>
        </w:rPr>
        <w:tab/>
      </w:r>
      <w:r w:rsidR="00D2080C">
        <w:rPr>
          <w:rFonts w:ascii="Times New Roman" w:eastAsia="Times New Roman" w:hAnsi="Times New Roman" w:cs="Times New Roman"/>
          <w:color w:val="181717"/>
          <w:sz w:val="25"/>
        </w:rPr>
        <w:t>Ưu điểm: Năng lượng tái tạo, sạch, vô tận. Không gây phát thải khí nhà kính.</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67" w:line="260" w:lineRule="auto"/>
        <w:ind w:left="525" w:right="158" w:hanging="144"/>
        <w:jc w:val="both"/>
      </w:pPr>
      <w:r>
        <w:rPr>
          <w:rFonts w:ascii="Arial" w:eastAsia="Arial" w:hAnsi="Arial" w:cs="Arial"/>
          <w:color w:val="181717"/>
          <w:sz w:val="25"/>
          <w:szCs w:val="25"/>
          <w:u w:color="000000"/>
        </w:rPr>
        <w:t>•</w:t>
      </w:r>
      <w:r>
        <w:rPr>
          <w:rFonts w:ascii="Arial" w:eastAsia="Arial" w:hAnsi="Arial" w:cs="Arial"/>
          <w:color w:val="181717"/>
          <w:sz w:val="25"/>
          <w:szCs w:val="25"/>
          <w:u w:color="000000"/>
        </w:rPr>
        <w:tab/>
      </w:r>
      <w:r w:rsidR="00D2080C">
        <w:rPr>
          <w:rFonts w:ascii="Times New Roman" w:eastAsia="Times New Roman" w:hAnsi="Times New Roman" w:cs="Times New Roman"/>
          <w:color w:val="181717"/>
          <w:sz w:val="25"/>
        </w:rPr>
        <w:t xml:space="preserve">Hạn chế: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64"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Công suất phát điện thấp, không ổn định do cường độ sáng mặt trời thay đổi.</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64"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Chi phí đầu tư ban đầu cao.</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96"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Nguy cơ ô nhiễm môi trường từ các tấm pin phế thải đã hết hạn sử dụng.</w:t>
      </w:r>
    </w:p>
    <w:p w:rsidR="00880278" w:rsidRDefault="009B2A86" w:rsidP="009B2A86">
      <w:pPr>
        <w:spacing w:after="88"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9B2A86" w:rsidP="009B2A86">
      <w:pPr>
        <w:spacing w:after="176"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yêu cầu HS thực hiện hộp chức năng Kết nối năng lực (trang 30 SGK).</w:t>
      </w:r>
    </w:p>
    <w:p w:rsidR="00880278" w:rsidRDefault="00D2080C">
      <w:pPr>
        <w:pStyle w:val="Heading5"/>
        <w:ind w:left="-5"/>
      </w:pPr>
      <w:r>
        <w:t xml:space="preserve">3. Hoạt động 3. Luyện tập </w:t>
      </w:r>
    </w:p>
    <w:p w:rsidR="00880278" w:rsidRDefault="00D2080C">
      <w:pPr>
        <w:spacing w:after="141" w:line="316" w:lineRule="auto"/>
        <w:ind w:left="278" w:right="99" w:hanging="10"/>
      </w:pPr>
      <w:r>
        <w:rPr>
          <w:rFonts w:ascii="Times New Roman" w:eastAsia="Times New Roman" w:hAnsi="Times New Roman" w:cs="Times New Roman"/>
          <w:i/>
          <w:color w:val="181717"/>
          <w:sz w:val="25"/>
        </w:rPr>
        <w:t>a) Mục tiêu:</w:t>
      </w:r>
      <w:r>
        <w:rPr>
          <w:rFonts w:ascii="Times New Roman" w:eastAsia="Times New Roman" w:hAnsi="Times New Roman" w:cs="Times New Roman"/>
          <w:color w:val="181717"/>
          <w:sz w:val="25"/>
        </w:rPr>
        <w:t xml:space="preserve"> </w:t>
      </w:r>
      <w:r>
        <w:rPr>
          <w:rFonts w:ascii="Times New Roman" w:eastAsia="Times New Roman" w:hAnsi="Times New Roman" w:cs="Times New Roman"/>
          <w:color w:val="2F2925"/>
          <w:sz w:val="25"/>
        </w:rPr>
        <w:t xml:space="preserve">HS vận dụng kiến thức đã học về một số phương pháp sản xuất điện, chỉ ra ưu, nhược điểm của từng phương pháp để luyện tập và làm Phiếu học tập. </w:t>
      </w:r>
      <w:r>
        <w:rPr>
          <w:rFonts w:ascii="Times New Roman" w:eastAsia="Times New Roman" w:hAnsi="Times New Roman" w:cs="Times New Roman"/>
          <w:i/>
          <w:color w:val="181717"/>
          <w:sz w:val="25"/>
        </w:rPr>
        <w:t xml:space="preserve">b) </w:t>
      </w:r>
      <w:r>
        <w:rPr>
          <w:rFonts w:ascii="Times New Roman" w:eastAsia="Times New Roman" w:hAnsi="Times New Roman" w:cs="Times New Roman"/>
          <w:i/>
          <w:color w:val="181717"/>
          <w:sz w:val="25"/>
        </w:rPr>
        <w:lastRenderedPageBreak/>
        <w:t xml:space="preserve">Tổ chức thực hiện </w:t>
      </w:r>
      <w:r>
        <w:rPr>
          <w:rFonts w:ascii="Times New Roman" w:eastAsia="Times New Roman" w:hAnsi="Times New Roman" w:cs="Times New Roman"/>
          <w:color w:val="181717"/>
          <w:sz w:val="25"/>
        </w:rPr>
        <w:t>– 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6" w:line="260" w:lineRule="auto"/>
        <w:ind w:left="391" w:right="79" w:hanging="10"/>
        <w:jc w:val="both"/>
      </w:pPr>
      <w:r>
        <w:rPr>
          <w:rFonts w:ascii="Times New Roman" w:eastAsia="Times New Roman" w:hAnsi="Times New Roman" w:cs="Times New Roman"/>
          <w:color w:val="181717"/>
          <w:sz w:val="25"/>
        </w:rPr>
        <w:t>HS được chia làm nhóm đôi hoàn thành các câu hỏi trong Phiếu học tập (xem Phụ lục).</w:t>
      </w:r>
    </w:p>
    <w:p w:rsidR="00880278" w:rsidRDefault="00D2080C">
      <w:pPr>
        <w:spacing w:after="208" w:line="260" w:lineRule="auto"/>
        <w:ind w:left="304" w:right="45" w:hanging="10"/>
        <w:jc w:val="both"/>
      </w:pPr>
      <w:r>
        <w:rPr>
          <w:rFonts w:ascii="Times New Roman" w:eastAsia="Times New Roman" w:hAnsi="Times New Roman" w:cs="Times New Roman"/>
          <w:color w:val="181717"/>
          <w:sz w:val="25"/>
        </w:rPr>
        <w:t>–</w:t>
      </w:r>
      <w:r>
        <w:rPr>
          <w:rFonts w:ascii="Times New Roman" w:eastAsia="Times New Roman" w:hAnsi="Times New Roman" w:cs="Times New Roman"/>
          <w:b/>
          <w:color w:val="181717"/>
          <w:sz w:val="25"/>
        </w:rPr>
        <w:t xml:space="preserve"> </w:t>
      </w:r>
      <w:r>
        <w:rPr>
          <w:rFonts w:ascii="Times New Roman" w:eastAsia="Times New Roman" w:hAnsi="Times New Roman" w:cs="Times New Roman"/>
          <w:color w:val="181717"/>
          <w:sz w:val="25"/>
        </w:rPr>
        <w:t>HS thực hiện nhiệm vụ: thảo luận nhóm đôi và hoàn thành Phiếu học tập.</w:t>
      </w:r>
    </w:p>
    <w:p w:rsidR="00880278" w:rsidRDefault="00D2080C">
      <w:pPr>
        <w:spacing w:after="97"/>
        <w:ind w:left="406" w:hanging="10"/>
      </w:pPr>
      <w:r>
        <w:rPr>
          <w:rFonts w:ascii="Times New Roman" w:eastAsia="Times New Roman" w:hAnsi="Times New Roman" w:cs="Times New Roman"/>
          <w:i/>
          <w:color w:val="181717"/>
          <w:sz w:val="25"/>
        </w:rPr>
        <w:t>Sản phẩm</w:t>
      </w:r>
    </w:p>
    <w:p w:rsidR="00880278" w:rsidRDefault="00D2080C">
      <w:pPr>
        <w:pStyle w:val="Heading5"/>
        <w:spacing w:after="97"/>
        <w:ind w:left="178"/>
        <w:jc w:val="center"/>
      </w:pPr>
      <w:r>
        <w:rPr>
          <w:rFonts w:ascii="Times New Roman" w:eastAsia="Times New Roman" w:hAnsi="Times New Roman" w:cs="Times New Roman"/>
          <w:color w:val="181717"/>
        </w:rPr>
        <w:t>TRẢ LỜI PHIẾU HỌC TẬP</w:t>
      </w:r>
    </w:p>
    <w:p w:rsidR="00880278" w:rsidRDefault="00D2080C">
      <w:pPr>
        <w:spacing w:after="182" w:line="260" w:lineRule="auto"/>
        <w:ind w:left="406" w:right="227" w:hanging="10"/>
        <w:jc w:val="both"/>
      </w:pPr>
      <w:r>
        <w:rPr>
          <w:noProof/>
        </w:rPr>
        <mc:AlternateContent>
          <mc:Choice Requires="wpg">
            <w:drawing>
              <wp:anchor distT="0" distB="0" distL="114300" distR="114300" simplePos="0" relativeHeight="251670528" behindDoc="1" locked="0" layoutInCell="1" allowOverlap="1" wp14:anchorId="22769705" wp14:editId="3A8C5BA1">
                <wp:simplePos x="0" y="0"/>
                <wp:positionH relativeFrom="column">
                  <wp:posOffset>180001</wp:posOffset>
                </wp:positionH>
                <wp:positionV relativeFrom="paragraph">
                  <wp:posOffset>-580806</wp:posOffset>
                </wp:positionV>
                <wp:extent cx="5400002" cy="2504610"/>
                <wp:effectExtent l="0" t="0" r="0" b="0"/>
                <wp:wrapNone/>
                <wp:docPr id="215086" name="Group 215086"/>
                <wp:cNvGraphicFramePr/>
                <a:graphic xmlns:a="http://schemas.openxmlformats.org/drawingml/2006/main">
                  <a:graphicData uri="http://schemas.microsoft.com/office/word/2010/wordprocessingGroup">
                    <wpg:wgp>
                      <wpg:cNvGrpSpPr/>
                      <wpg:grpSpPr>
                        <a:xfrm>
                          <a:off x="0" y="0"/>
                          <a:ext cx="5400002" cy="2504610"/>
                          <a:chOff x="0" y="0"/>
                          <a:chExt cx="5400002" cy="2504610"/>
                        </a:xfrm>
                      </wpg:grpSpPr>
                      <wps:wsp>
                        <wps:cNvPr id="311145" name="Shape 311145"/>
                        <wps:cNvSpPr/>
                        <wps:spPr>
                          <a:xfrm>
                            <a:off x="3176" y="1"/>
                            <a:ext cx="5393652" cy="2504605"/>
                          </a:xfrm>
                          <a:custGeom>
                            <a:avLst/>
                            <a:gdLst/>
                            <a:ahLst/>
                            <a:cxnLst/>
                            <a:rect l="0" t="0" r="0" b="0"/>
                            <a:pathLst>
                              <a:path w="5393652" h="2504605">
                                <a:moveTo>
                                  <a:pt x="0" y="0"/>
                                </a:moveTo>
                                <a:lnTo>
                                  <a:pt x="5393652" y="0"/>
                                </a:lnTo>
                                <a:lnTo>
                                  <a:pt x="5393652" y="2504605"/>
                                </a:lnTo>
                                <a:lnTo>
                                  <a:pt x="0" y="2504605"/>
                                </a:lnTo>
                                <a:lnTo>
                                  <a:pt x="0" y="0"/>
                                </a:lnTo>
                              </a:path>
                            </a:pathLst>
                          </a:custGeom>
                          <a:ln w="0" cap="flat">
                            <a:miter lim="127000"/>
                          </a:ln>
                        </wps:spPr>
                        <wps:style>
                          <a:lnRef idx="0">
                            <a:srgbClr val="000000">
                              <a:alpha val="0"/>
                            </a:srgbClr>
                          </a:lnRef>
                          <a:fillRef idx="1">
                            <a:srgbClr val="FFEDE3"/>
                          </a:fillRef>
                          <a:effectRef idx="0">
                            <a:scrgbClr r="0" g="0" b="0"/>
                          </a:effectRef>
                          <a:fontRef idx="none"/>
                        </wps:style>
                        <wps:bodyPr/>
                      </wps:wsp>
                      <wps:wsp>
                        <wps:cNvPr id="4342" name="Shape 4342"/>
                        <wps:cNvSpPr/>
                        <wps:spPr>
                          <a:xfrm>
                            <a:off x="0" y="0"/>
                            <a:ext cx="5400002" cy="0"/>
                          </a:xfrm>
                          <a:custGeom>
                            <a:avLst/>
                            <a:gdLst/>
                            <a:ahLst/>
                            <a:cxnLst/>
                            <a:rect l="0" t="0" r="0" b="0"/>
                            <a:pathLst>
                              <a:path w="5400002">
                                <a:moveTo>
                                  <a:pt x="0" y="0"/>
                                </a:moveTo>
                                <a:lnTo>
                                  <a:pt x="5400002"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4343" name="Shape 4343"/>
                        <wps:cNvSpPr/>
                        <wps:spPr>
                          <a:xfrm>
                            <a:off x="3175" y="3180"/>
                            <a:ext cx="0" cy="2498255"/>
                          </a:xfrm>
                          <a:custGeom>
                            <a:avLst/>
                            <a:gdLst/>
                            <a:ahLst/>
                            <a:cxnLst/>
                            <a:rect l="0" t="0" r="0" b="0"/>
                            <a:pathLst>
                              <a:path h="2498255">
                                <a:moveTo>
                                  <a:pt x="0" y="2498255"/>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4344" name="Shape 4344"/>
                        <wps:cNvSpPr/>
                        <wps:spPr>
                          <a:xfrm>
                            <a:off x="5396825" y="3180"/>
                            <a:ext cx="0" cy="2498255"/>
                          </a:xfrm>
                          <a:custGeom>
                            <a:avLst/>
                            <a:gdLst/>
                            <a:ahLst/>
                            <a:cxnLst/>
                            <a:rect l="0" t="0" r="0" b="0"/>
                            <a:pathLst>
                              <a:path h="2498255">
                                <a:moveTo>
                                  <a:pt x="0" y="2498255"/>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4345" name="Shape 4345"/>
                        <wps:cNvSpPr/>
                        <wps:spPr>
                          <a:xfrm>
                            <a:off x="0" y="2504610"/>
                            <a:ext cx="5400002" cy="0"/>
                          </a:xfrm>
                          <a:custGeom>
                            <a:avLst/>
                            <a:gdLst/>
                            <a:ahLst/>
                            <a:cxnLst/>
                            <a:rect l="0" t="0" r="0" b="0"/>
                            <a:pathLst>
                              <a:path w="5400002">
                                <a:moveTo>
                                  <a:pt x="0" y="0"/>
                                </a:moveTo>
                                <a:lnTo>
                                  <a:pt x="5400002"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4352" name="Shape 4352"/>
                        <wps:cNvSpPr/>
                        <wps:spPr>
                          <a:xfrm>
                            <a:off x="3770202" y="2094132"/>
                            <a:ext cx="1463294" cy="299301"/>
                          </a:xfrm>
                          <a:custGeom>
                            <a:avLst/>
                            <a:gdLst/>
                            <a:ahLst/>
                            <a:cxnLst/>
                            <a:rect l="0" t="0" r="0" b="0"/>
                            <a:pathLst>
                              <a:path w="1463294" h="299301">
                                <a:moveTo>
                                  <a:pt x="71996" y="0"/>
                                </a:moveTo>
                                <a:lnTo>
                                  <a:pt x="1391298" y="0"/>
                                </a:lnTo>
                                <a:cubicBezTo>
                                  <a:pt x="1463294" y="0"/>
                                  <a:pt x="1463294" y="72009"/>
                                  <a:pt x="1463294" y="72009"/>
                                </a:cubicBezTo>
                                <a:lnTo>
                                  <a:pt x="1463294" y="227292"/>
                                </a:lnTo>
                                <a:cubicBezTo>
                                  <a:pt x="1463294" y="299301"/>
                                  <a:pt x="1391298" y="299301"/>
                                  <a:pt x="1391298"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4354" name="Shape 4354"/>
                        <wps:cNvSpPr/>
                        <wps:spPr>
                          <a:xfrm>
                            <a:off x="3770202" y="2094132"/>
                            <a:ext cx="1463294" cy="299301"/>
                          </a:xfrm>
                          <a:custGeom>
                            <a:avLst/>
                            <a:gdLst/>
                            <a:ahLst/>
                            <a:cxnLst/>
                            <a:rect l="0" t="0" r="0" b="0"/>
                            <a:pathLst>
                              <a:path w="1463294" h="299301">
                                <a:moveTo>
                                  <a:pt x="71996" y="0"/>
                                </a:moveTo>
                                <a:cubicBezTo>
                                  <a:pt x="71996" y="0"/>
                                  <a:pt x="0" y="0"/>
                                  <a:pt x="0" y="72009"/>
                                </a:cubicBezTo>
                                <a:lnTo>
                                  <a:pt x="0" y="227292"/>
                                </a:lnTo>
                                <a:cubicBezTo>
                                  <a:pt x="0" y="227292"/>
                                  <a:pt x="0" y="299301"/>
                                  <a:pt x="71996" y="299301"/>
                                </a:cubicBezTo>
                                <a:lnTo>
                                  <a:pt x="1391298" y="299301"/>
                                </a:lnTo>
                                <a:cubicBezTo>
                                  <a:pt x="1391298" y="299301"/>
                                  <a:pt x="1463294" y="299301"/>
                                  <a:pt x="1463294" y="227292"/>
                                </a:cubicBezTo>
                                <a:lnTo>
                                  <a:pt x="1463294" y="72009"/>
                                </a:lnTo>
                                <a:cubicBezTo>
                                  <a:pt x="1463294" y="72009"/>
                                  <a:pt x="1463294" y="0"/>
                                  <a:pt x="1391298"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4355" name="Shape 4355"/>
                        <wps:cNvSpPr/>
                        <wps:spPr>
                          <a:xfrm>
                            <a:off x="163853" y="1511954"/>
                            <a:ext cx="1463294" cy="299301"/>
                          </a:xfrm>
                          <a:custGeom>
                            <a:avLst/>
                            <a:gdLst/>
                            <a:ahLst/>
                            <a:cxnLst/>
                            <a:rect l="0" t="0" r="0" b="0"/>
                            <a:pathLst>
                              <a:path w="1463294" h="299301">
                                <a:moveTo>
                                  <a:pt x="71996" y="0"/>
                                </a:moveTo>
                                <a:lnTo>
                                  <a:pt x="1391298" y="0"/>
                                </a:lnTo>
                                <a:cubicBezTo>
                                  <a:pt x="1463294" y="0"/>
                                  <a:pt x="1463294" y="72009"/>
                                  <a:pt x="1463294" y="72009"/>
                                </a:cubicBezTo>
                                <a:lnTo>
                                  <a:pt x="1463294" y="227292"/>
                                </a:lnTo>
                                <a:cubicBezTo>
                                  <a:pt x="1463294" y="299301"/>
                                  <a:pt x="1391298" y="299301"/>
                                  <a:pt x="1391298"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4357" name="Shape 4357"/>
                        <wps:cNvSpPr/>
                        <wps:spPr>
                          <a:xfrm>
                            <a:off x="163853" y="1511954"/>
                            <a:ext cx="1463294" cy="299301"/>
                          </a:xfrm>
                          <a:custGeom>
                            <a:avLst/>
                            <a:gdLst/>
                            <a:ahLst/>
                            <a:cxnLst/>
                            <a:rect l="0" t="0" r="0" b="0"/>
                            <a:pathLst>
                              <a:path w="1463294" h="299301">
                                <a:moveTo>
                                  <a:pt x="71996" y="0"/>
                                </a:moveTo>
                                <a:cubicBezTo>
                                  <a:pt x="71996" y="0"/>
                                  <a:pt x="0" y="0"/>
                                  <a:pt x="0" y="72009"/>
                                </a:cubicBezTo>
                                <a:lnTo>
                                  <a:pt x="0" y="227292"/>
                                </a:lnTo>
                                <a:cubicBezTo>
                                  <a:pt x="0" y="227292"/>
                                  <a:pt x="0" y="299301"/>
                                  <a:pt x="71996" y="299301"/>
                                </a:cubicBezTo>
                                <a:lnTo>
                                  <a:pt x="1391298" y="299301"/>
                                </a:lnTo>
                                <a:cubicBezTo>
                                  <a:pt x="1391298" y="299301"/>
                                  <a:pt x="1463294" y="299301"/>
                                  <a:pt x="1463294" y="227292"/>
                                </a:cubicBezTo>
                                <a:lnTo>
                                  <a:pt x="1463294" y="72009"/>
                                </a:lnTo>
                                <a:cubicBezTo>
                                  <a:pt x="1463294" y="72009"/>
                                  <a:pt x="1463294" y="0"/>
                                  <a:pt x="1391298"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4358" name="Shape 4358"/>
                        <wps:cNvSpPr/>
                        <wps:spPr>
                          <a:xfrm>
                            <a:off x="3772852" y="1511954"/>
                            <a:ext cx="1463294" cy="299301"/>
                          </a:xfrm>
                          <a:custGeom>
                            <a:avLst/>
                            <a:gdLst/>
                            <a:ahLst/>
                            <a:cxnLst/>
                            <a:rect l="0" t="0" r="0" b="0"/>
                            <a:pathLst>
                              <a:path w="1463294" h="299301">
                                <a:moveTo>
                                  <a:pt x="71996" y="0"/>
                                </a:moveTo>
                                <a:lnTo>
                                  <a:pt x="1391298" y="0"/>
                                </a:lnTo>
                                <a:cubicBezTo>
                                  <a:pt x="1463294" y="0"/>
                                  <a:pt x="1463294" y="72009"/>
                                  <a:pt x="1463294" y="72009"/>
                                </a:cubicBezTo>
                                <a:lnTo>
                                  <a:pt x="1463294" y="227292"/>
                                </a:lnTo>
                                <a:cubicBezTo>
                                  <a:pt x="1463294" y="299301"/>
                                  <a:pt x="1391298" y="299301"/>
                                  <a:pt x="1391298"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4360" name="Shape 4360"/>
                        <wps:cNvSpPr/>
                        <wps:spPr>
                          <a:xfrm>
                            <a:off x="3772852" y="1511954"/>
                            <a:ext cx="1463294" cy="299301"/>
                          </a:xfrm>
                          <a:custGeom>
                            <a:avLst/>
                            <a:gdLst/>
                            <a:ahLst/>
                            <a:cxnLst/>
                            <a:rect l="0" t="0" r="0" b="0"/>
                            <a:pathLst>
                              <a:path w="1463294" h="299301">
                                <a:moveTo>
                                  <a:pt x="71996" y="0"/>
                                </a:moveTo>
                                <a:cubicBezTo>
                                  <a:pt x="71996" y="0"/>
                                  <a:pt x="0" y="0"/>
                                  <a:pt x="0" y="72009"/>
                                </a:cubicBezTo>
                                <a:lnTo>
                                  <a:pt x="0" y="227292"/>
                                </a:lnTo>
                                <a:cubicBezTo>
                                  <a:pt x="0" y="227292"/>
                                  <a:pt x="0" y="299301"/>
                                  <a:pt x="71996" y="299301"/>
                                </a:cubicBezTo>
                                <a:lnTo>
                                  <a:pt x="1391298" y="299301"/>
                                </a:lnTo>
                                <a:cubicBezTo>
                                  <a:pt x="1391298" y="299301"/>
                                  <a:pt x="1463294" y="299301"/>
                                  <a:pt x="1463294" y="227292"/>
                                </a:cubicBezTo>
                                <a:lnTo>
                                  <a:pt x="1463294" y="72009"/>
                                </a:lnTo>
                                <a:cubicBezTo>
                                  <a:pt x="1463294" y="72009"/>
                                  <a:pt x="1463294" y="0"/>
                                  <a:pt x="1391298"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4361" name="Shape 4361"/>
                        <wps:cNvSpPr/>
                        <wps:spPr>
                          <a:xfrm>
                            <a:off x="1968353" y="1511954"/>
                            <a:ext cx="1463294" cy="299301"/>
                          </a:xfrm>
                          <a:custGeom>
                            <a:avLst/>
                            <a:gdLst/>
                            <a:ahLst/>
                            <a:cxnLst/>
                            <a:rect l="0" t="0" r="0" b="0"/>
                            <a:pathLst>
                              <a:path w="1463294" h="299301">
                                <a:moveTo>
                                  <a:pt x="71996" y="0"/>
                                </a:moveTo>
                                <a:lnTo>
                                  <a:pt x="1391298" y="0"/>
                                </a:lnTo>
                                <a:cubicBezTo>
                                  <a:pt x="1463294" y="0"/>
                                  <a:pt x="1463294" y="72009"/>
                                  <a:pt x="1463294" y="72009"/>
                                </a:cubicBezTo>
                                <a:lnTo>
                                  <a:pt x="1463294" y="227292"/>
                                </a:lnTo>
                                <a:cubicBezTo>
                                  <a:pt x="1463294" y="299301"/>
                                  <a:pt x="1391298" y="299301"/>
                                  <a:pt x="1391298"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4363" name="Shape 4363"/>
                        <wps:cNvSpPr/>
                        <wps:spPr>
                          <a:xfrm>
                            <a:off x="1968353" y="1511954"/>
                            <a:ext cx="1463294" cy="299301"/>
                          </a:xfrm>
                          <a:custGeom>
                            <a:avLst/>
                            <a:gdLst/>
                            <a:ahLst/>
                            <a:cxnLst/>
                            <a:rect l="0" t="0" r="0" b="0"/>
                            <a:pathLst>
                              <a:path w="1463294" h="299301">
                                <a:moveTo>
                                  <a:pt x="71996" y="0"/>
                                </a:moveTo>
                                <a:cubicBezTo>
                                  <a:pt x="71996" y="0"/>
                                  <a:pt x="0" y="0"/>
                                  <a:pt x="0" y="72009"/>
                                </a:cubicBezTo>
                                <a:lnTo>
                                  <a:pt x="0" y="227292"/>
                                </a:lnTo>
                                <a:cubicBezTo>
                                  <a:pt x="0" y="227292"/>
                                  <a:pt x="0" y="299301"/>
                                  <a:pt x="71996" y="299301"/>
                                </a:cubicBezTo>
                                <a:lnTo>
                                  <a:pt x="1391298" y="299301"/>
                                </a:lnTo>
                                <a:cubicBezTo>
                                  <a:pt x="1391298" y="299301"/>
                                  <a:pt x="1463294" y="299301"/>
                                  <a:pt x="1463294" y="227292"/>
                                </a:cubicBezTo>
                                <a:lnTo>
                                  <a:pt x="1463294" y="72009"/>
                                </a:lnTo>
                                <a:cubicBezTo>
                                  <a:pt x="1463294" y="72009"/>
                                  <a:pt x="1463294" y="0"/>
                                  <a:pt x="1391298"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4364" name="Shape 4364"/>
                        <wps:cNvSpPr/>
                        <wps:spPr>
                          <a:xfrm>
                            <a:off x="1596653" y="2094132"/>
                            <a:ext cx="1887246" cy="299301"/>
                          </a:xfrm>
                          <a:custGeom>
                            <a:avLst/>
                            <a:gdLst/>
                            <a:ahLst/>
                            <a:cxnLst/>
                            <a:rect l="0" t="0" r="0" b="0"/>
                            <a:pathLst>
                              <a:path w="1887246" h="299301">
                                <a:moveTo>
                                  <a:pt x="71996" y="0"/>
                                </a:moveTo>
                                <a:lnTo>
                                  <a:pt x="1815249" y="0"/>
                                </a:lnTo>
                                <a:cubicBezTo>
                                  <a:pt x="1887246" y="0"/>
                                  <a:pt x="1887246" y="72009"/>
                                  <a:pt x="1887246" y="72009"/>
                                </a:cubicBezTo>
                                <a:lnTo>
                                  <a:pt x="1887246" y="227292"/>
                                </a:lnTo>
                                <a:cubicBezTo>
                                  <a:pt x="1887246" y="299301"/>
                                  <a:pt x="1815249" y="299301"/>
                                  <a:pt x="1815249"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4366" name="Shape 4366"/>
                        <wps:cNvSpPr/>
                        <wps:spPr>
                          <a:xfrm>
                            <a:off x="1596653" y="2094132"/>
                            <a:ext cx="1887246" cy="299301"/>
                          </a:xfrm>
                          <a:custGeom>
                            <a:avLst/>
                            <a:gdLst/>
                            <a:ahLst/>
                            <a:cxnLst/>
                            <a:rect l="0" t="0" r="0" b="0"/>
                            <a:pathLst>
                              <a:path w="1887246" h="299301">
                                <a:moveTo>
                                  <a:pt x="71996" y="0"/>
                                </a:moveTo>
                                <a:cubicBezTo>
                                  <a:pt x="71996" y="0"/>
                                  <a:pt x="0" y="0"/>
                                  <a:pt x="0" y="72009"/>
                                </a:cubicBezTo>
                                <a:lnTo>
                                  <a:pt x="0" y="227292"/>
                                </a:lnTo>
                                <a:cubicBezTo>
                                  <a:pt x="0" y="227292"/>
                                  <a:pt x="0" y="299301"/>
                                  <a:pt x="71996" y="299301"/>
                                </a:cubicBezTo>
                                <a:lnTo>
                                  <a:pt x="1815249" y="299301"/>
                                </a:lnTo>
                                <a:cubicBezTo>
                                  <a:pt x="1815249" y="299301"/>
                                  <a:pt x="1887246" y="299301"/>
                                  <a:pt x="1887246" y="227292"/>
                                </a:cubicBezTo>
                                <a:lnTo>
                                  <a:pt x="1887246" y="72009"/>
                                </a:lnTo>
                                <a:cubicBezTo>
                                  <a:pt x="1887246" y="72009"/>
                                  <a:pt x="1887246" y="0"/>
                                  <a:pt x="1815249"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4367" name="Shape 4367"/>
                        <wps:cNvSpPr/>
                        <wps:spPr>
                          <a:xfrm>
                            <a:off x="1625874" y="1665817"/>
                            <a:ext cx="272631" cy="0"/>
                          </a:xfrm>
                          <a:custGeom>
                            <a:avLst/>
                            <a:gdLst/>
                            <a:ahLst/>
                            <a:cxnLst/>
                            <a:rect l="0" t="0" r="0" b="0"/>
                            <a:pathLst>
                              <a:path w="272631">
                                <a:moveTo>
                                  <a:pt x="0" y="0"/>
                                </a:moveTo>
                                <a:lnTo>
                                  <a:pt x="272631" y="0"/>
                                </a:lnTo>
                              </a:path>
                            </a:pathLst>
                          </a:custGeom>
                          <a:ln w="12700" cap="flat">
                            <a:miter lim="127000"/>
                          </a:ln>
                        </wps:spPr>
                        <wps:style>
                          <a:lnRef idx="1">
                            <a:srgbClr val="B62E27"/>
                          </a:lnRef>
                          <a:fillRef idx="0">
                            <a:srgbClr val="000000">
                              <a:alpha val="0"/>
                            </a:srgbClr>
                          </a:fillRef>
                          <a:effectRef idx="0">
                            <a:scrgbClr r="0" g="0" b="0"/>
                          </a:effectRef>
                          <a:fontRef idx="none"/>
                        </wps:style>
                        <wps:bodyPr/>
                      </wps:wsp>
                      <wps:wsp>
                        <wps:cNvPr id="4368" name="Shape 4368"/>
                        <wps:cNvSpPr/>
                        <wps:spPr>
                          <a:xfrm>
                            <a:off x="1878822" y="1633419"/>
                            <a:ext cx="89052" cy="64821"/>
                          </a:xfrm>
                          <a:custGeom>
                            <a:avLst/>
                            <a:gdLst/>
                            <a:ahLst/>
                            <a:cxnLst/>
                            <a:rect l="0" t="0" r="0" b="0"/>
                            <a:pathLst>
                              <a:path w="89052" h="64821">
                                <a:moveTo>
                                  <a:pt x="0" y="0"/>
                                </a:moveTo>
                                <a:lnTo>
                                  <a:pt x="89052" y="32398"/>
                                </a:lnTo>
                                <a:lnTo>
                                  <a:pt x="0" y="64821"/>
                                </a:lnTo>
                                <a:cubicBezTo>
                                  <a:pt x="19685" y="32398"/>
                                  <a:pt x="0" y="0"/>
                                  <a:pt x="0" y="0"/>
                                </a:cubicBezTo>
                                <a:close/>
                              </a:path>
                            </a:pathLst>
                          </a:custGeom>
                          <a:ln w="0" cap="flat">
                            <a:miter lim="127000"/>
                          </a:ln>
                        </wps:spPr>
                        <wps:style>
                          <a:lnRef idx="0">
                            <a:srgbClr val="000000">
                              <a:alpha val="0"/>
                            </a:srgbClr>
                          </a:lnRef>
                          <a:fillRef idx="1">
                            <a:srgbClr val="B62E27"/>
                          </a:fillRef>
                          <a:effectRef idx="0">
                            <a:scrgbClr r="0" g="0" b="0"/>
                          </a:effectRef>
                          <a:fontRef idx="none"/>
                        </wps:style>
                        <wps:bodyPr/>
                      </wps:wsp>
                      <wps:wsp>
                        <wps:cNvPr id="4369" name="Shape 4369"/>
                        <wps:cNvSpPr/>
                        <wps:spPr>
                          <a:xfrm>
                            <a:off x="3429475" y="1665817"/>
                            <a:ext cx="272631" cy="0"/>
                          </a:xfrm>
                          <a:custGeom>
                            <a:avLst/>
                            <a:gdLst/>
                            <a:ahLst/>
                            <a:cxnLst/>
                            <a:rect l="0" t="0" r="0" b="0"/>
                            <a:pathLst>
                              <a:path w="272631">
                                <a:moveTo>
                                  <a:pt x="0" y="0"/>
                                </a:moveTo>
                                <a:lnTo>
                                  <a:pt x="272631" y="0"/>
                                </a:lnTo>
                              </a:path>
                            </a:pathLst>
                          </a:custGeom>
                          <a:ln w="12700" cap="flat">
                            <a:miter lim="127000"/>
                          </a:ln>
                        </wps:spPr>
                        <wps:style>
                          <a:lnRef idx="1">
                            <a:srgbClr val="B62E27"/>
                          </a:lnRef>
                          <a:fillRef idx="0">
                            <a:srgbClr val="000000">
                              <a:alpha val="0"/>
                            </a:srgbClr>
                          </a:fillRef>
                          <a:effectRef idx="0">
                            <a:scrgbClr r="0" g="0" b="0"/>
                          </a:effectRef>
                          <a:fontRef idx="none"/>
                        </wps:style>
                        <wps:bodyPr/>
                      </wps:wsp>
                      <wps:wsp>
                        <wps:cNvPr id="4370" name="Shape 4370"/>
                        <wps:cNvSpPr/>
                        <wps:spPr>
                          <a:xfrm>
                            <a:off x="3682422" y="1633419"/>
                            <a:ext cx="89052" cy="64821"/>
                          </a:xfrm>
                          <a:custGeom>
                            <a:avLst/>
                            <a:gdLst/>
                            <a:ahLst/>
                            <a:cxnLst/>
                            <a:rect l="0" t="0" r="0" b="0"/>
                            <a:pathLst>
                              <a:path w="89052" h="64821">
                                <a:moveTo>
                                  <a:pt x="0" y="0"/>
                                </a:moveTo>
                                <a:lnTo>
                                  <a:pt x="89052" y="32398"/>
                                </a:lnTo>
                                <a:lnTo>
                                  <a:pt x="0" y="64821"/>
                                </a:lnTo>
                                <a:cubicBezTo>
                                  <a:pt x="19685" y="32398"/>
                                  <a:pt x="0" y="0"/>
                                  <a:pt x="0" y="0"/>
                                </a:cubicBezTo>
                                <a:close/>
                              </a:path>
                            </a:pathLst>
                          </a:custGeom>
                          <a:ln w="0" cap="flat">
                            <a:miter lim="127000"/>
                          </a:ln>
                        </wps:spPr>
                        <wps:style>
                          <a:lnRef idx="0">
                            <a:srgbClr val="000000">
                              <a:alpha val="0"/>
                            </a:srgbClr>
                          </a:lnRef>
                          <a:fillRef idx="1">
                            <a:srgbClr val="B62E27"/>
                          </a:fillRef>
                          <a:effectRef idx="0">
                            <a:scrgbClr r="0" g="0" b="0"/>
                          </a:effectRef>
                          <a:fontRef idx="none"/>
                        </wps:style>
                        <wps:bodyPr/>
                      </wps:wsp>
                      <wps:wsp>
                        <wps:cNvPr id="4371" name="Shape 4371"/>
                        <wps:cNvSpPr/>
                        <wps:spPr>
                          <a:xfrm>
                            <a:off x="4617497" y="1809809"/>
                            <a:ext cx="0" cy="215036"/>
                          </a:xfrm>
                          <a:custGeom>
                            <a:avLst/>
                            <a:gdLst/>
                            <a:ahLst/>
                            <a:cxnLst/>
                            <a:rect l="0" t="0" r="0" b="0"/>
                            <a:pathLst>
                              <a:path h="215036">
                                <a:moveTo>
                                  <a:pt x="0" y="0"/>
                                </a:moveTo>
                                <a:lnTo>
                                  <a:pt x="0" y="215036"/>
                                </a:lnTo>
                              </a:path>
                            </a:pathLst>
                          </a:custGeom>
                          <a:ln w="12700" cap="flat">
                            <a:miter lim="127000"/>
                          </a:ln>
                        </wps:spPr>
                        <wps:style>
                          <a:lnRef idx="1">
                            <a:srgbClr val="B62E27"/>
                          </a:lnRef>
                          <a:fillRef idx="0">
                            <a:srgbClr val="000000">
                              <a:alpha val="0"/>
                            </a:srgbClr>
                          </a:fillRef>
                          <a:effectRef idx="0">
                            <a:scrgbClr r="0" g="0" b="0"/>
                          </a:effectRef>
                          <a:fontRef idx="none"/>
                        </wps:style>
                        <wps:bodyPr/>
                      </wps:wsp>
                      <wps:wsp>
                        <wps:cNvPr id="4372" name="Shape 4372"/>
                        <wps:cNvSpPr/>
                        <wps:spPr>
                          <a:xfrm>
                            <a:off x="4585073" y="2005157"/>
                            <a:ext cx="64821" cy="89053"/>
                          </a:xfrm>
                          <a:custGeom>
                            <a:avLst/>
                            <a:gdLst/>
                            <a:ahLst/>
                            <a:cxnLst/>
                            <a:rect l="0" t="0" r="0" b="0"/>
                            <a:pathLst>
                              <a:path w="64821" h="89053">
                                <a:moveTo>
                                  <a:pt x="0" y="0"/>
                                </a:moveTo>
                                <a:cubicBezTo>
                                  <a:pt x="32423" y="19686"/>
                                  <a:pt x="64821" y="0"/>
                                  <a:pt x="64821" y="0"/>
                                </a:cubicBezTo>
                                <a:lnTo>
                                  <a:pt x="32423" y="89053"/>
                                </a:lnTo>
                                <a:lnTo>
                                  <a:pt x="0" y="0"/>
                                </a:lnTo>
                                <a:close/>
                              </a:path>
                            </a:pathLst>
                          </a:custGeom>
                          <a:ln w="0" cap="flat">
                            <a:miter lim="127000"/>
                          </a:ln>
                        </wps:spPr>
                        <wps:style>
                          <a:lnRef idx="0">
                            <a:srgbClr val="000000">
                              <a:alpha val="0"/>
                            </a:srgbClr>
                          </a:lnRef>
                          <a:fillRef idx="1">
                            <a:srgbClr val="B62E27"/>
                          </a:fillRef>
                          <a:effectRef idx="0">
                            <a:scrgbClr r="0" g="0" b="0"/>
                          </a:effectRef>
                          <a:fontRef idx="none"/>
                        </wps:style>
                        <wps:bodyPr/>
                      </wps:wsp>
                      <wps:wsp>
                        <wps:cNvPr id="4373" name="Shape 4373"/>
                        <wps:cNvSpPr/>
                        <wps:spPr>
                          <a:xfrm>
                            <a:off x="3556438" y="2245429"/>
                            <a:ext cx="215036" cy="0"/>
                          </a:xfrm>
                          <a:custGeom>
                            <a:avLst/>
                            <a:gdLst/>
                            <a:ahLst/>
                            <a:cxnLst/>
                            <a:rect l="0" t="0" r="0" b="0"/>
                            <a:pathLst>
                              <a:path w="215036">
                                <a:moveTo>
                                  <a:pt x="215036" y="0"/>
                                </a:moveTo>
                                <a:lnTo>
                                  <a:pt x="0" y="0"/>
                                </a:lnTo>
                              </a:path>
                            </a:pathLst>
                          </a:custGeom>
                          <a:ln w="12700" cap="flat">
                            <a:miter lim="127000"/>
                          </a:ln>
                        </wps:spPr>
                        <wps:style>
                          <a:lnRef idx="1">
                            <a:srgbClr val="B62E27"/>
                          </a:lnRef>
                          <a:fillRef idx="0">
                            <a:srgbClr val="000000">
                              <a:alpha val="0"/>
                            </a:srgbClr>
                          </a:fillRef>
                          <a:effectRef idx="0">
                            <a:scrgbClr r="0" g="0" b="0"/>
                          </a:effectRef>
                          <a:fontRef idx="none"/>
                        </wps:style>
                        <wps:bodyPr/>
                      </wps:wsp>
                      <wps:wsp>
                        <wps:cNvPr id="4374" name="Shape 4374"/>
                        <wps:cNvSpPr/>
                        <wps:spPr>
                          <a:xfrm>
                            <a:off x="3487075" y="2213006"/>
                            <a:ext cx="89052" cy="64821"/>
                          </a:xfrm>
                          <a:custGeom>
                            <a:avLst/>
                            <a:gdLst/>
                            <a:ahLst/>
                            <a:cxnLst/>
                            <a:rect l="0" t="0" r="0" b="0"/>
                            <a:pathLst>
                              <a:path w="89052" h="64821">
                                <a:moveTo>
                                  <a:pt x="89052" y="0"/>
                                </a:moveTo>
                                <a:cubicBezTo>
                                  <a:pt x="69367" y="32423"/>
                                  <a:pt x="89052" y="64821"/>
                                  <a:pt x="89052" y="64821"/>
                                </a:cubicBezTo>
                                <a:lnTo>
                                  <a:pt x="0" y="32423"/>
                                </a:lnTo>
                                <a:lnTo>
                                  <a:pt x="89052" y="0"/>
                                </a:lnTo>
                                <a:close/>
                              </a:path>
                            </a:pathLst>
                          </a:custGeom>
                          <a:ln w="0" cap="flat">
                            <a:miter lim="127000"/>
                          </a:ln>
                        </wps:spPr>
                        <wps:style>
                          <a:lnRef idx="0">
                            <a:srgbClr val="000000">
                              <a:alpha val="0"/>
                            </a:srgbClr>
                          </a:lnRef>
                          <a:fillRef idx="1">
                            <a:srgbClr val="B62E27"/>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15086" style="width:425.197pt;height:197.213pt;position:absolute;z-index:-2147483582;mso-position-horizontal-relative:text;mso-position-horizontal:absolute;margin-left:14.1733pt;mso-position-vertical-relative:text;margin-top:-45.7328pt;" coordsize="54000,25046">
                <v:shape id="Shape 311146" style="position:absolute;width:53936;height:25046;left:31;top:0;" coordsize="5393652,2504605" path="m0,0l5393652,0l5393652,2504605l0,2504605l0,0">
                  <v:stroke weight="0pt" endcap="flat" joinstyle="miter" miterlimit="10" on="false" color="#000000" opacity="0"/>
                  <v:fill on="true" color="#ffede3"/>
                </v:shape>
                <v:shape id="Shape 4342" style="position:absolute;width:54000;height:0;left:0;top:0;" coordsize="5400002,0" path="m0,0l5400002,0">
                  <v:stroke weight="0.5pt" endcap="flat" joinstyle="miter" miterlimit="10" on="true" color="#b62e27"/>
                  <v:fill on="false" color="#000000" opacity="0"/>
                </v:shape>
                <v:shape id="Shape 4343" style="position:absolute;width:0;height:24982;left:31;top:31;" coordsize="0,2498255" path="m0,2498255l0,0">
                  <v:stroke weight="0.5pt" endcap="flat" joinstyle="miter" miterlimit="10" on="true" color="#b62e27"/>
                  <v:fill on="false" color="#000000" opacity="0"/>
                </v:shape>
                <v:shape id="Shape 4344" style="position:absolute;width:0;height:24982;left:53968;top:31;" coordsize="0,2498255" path="m0,2498255l0,0">
                  <v:stroke weight="0.5pt" endcap="flat" joinstyle="miter" miterlimit="10" on="true" color="#b62e27"/>
                  <v:fill on="false" color="#000000" opacity="0"/>
                </v:shape>
                <v:shape id="Shape 4345" style="position:absolute;width:54000;height:0;left:0;top:25046;" coordsize="5400002,0" path="m0,0l5400002,0">
                  <v:stroke weight="0.5pt" endcap="flat" joinstyle="miter" miterlimit="10" on="true" color="#b62e27"/>
                  <v:fill on="false" color="#000000" opacity="0"/>
                </v:shape>
                <v:shape id="Shape 4352" style="position:absolute;width:14632;height:2993;left:37702;top:20941;" coordsize="1463294,299301" path="m71996,0l1391298,0c1463294,0,1463294,72009,1463294,72009l1463294,227292c1463294,299301,1391298,299301,1391298,299301l71996,299301c0,299301,0,227292,0,227292l0,72009c0,0,71996,0,71996,0x">
                  <v:stroke weight="0pt" endcap="flat" joinstyle="miter" miterlimit="10" on="false" color="#000000" opacity="0"/>
                  <v:fill on="true" color="#feeade"/>
                </v:shape>
                <v:shape id="Shape 4354" style="position:absolute;width:14632;height:2993;left:37702;top:20941;" coordsize="1463294,299301" path="m71996,0c71996,0,0,0,0,72009l0,227292c0,227292,0,299301,71996,299301l1391298,299301c1391298,299301,1463294,299301,1463294,227292l1463294,72009c1463294,72009,1463294,0,1391298,0l71996,0x">
                  <v:stroke weight="0.5pt" endcap="flat" joinstyle="miter" miterlimit="10" on="true" color="#b62e27"/>
                  <v:fill on="false" color="#000000" opacity="0"/>
                </v:shape>
                <v:shape id="Shape 4355" style="position:absolute;width:14632;height:2993;left:1638;top:15119;" coordsize="1463294,299301" path="m71996,0l1391298,0c1463294,0,1463294,72009,1463294,72009l1463294,227292c1463294,299301,1391298,299301,1391298,299301l71996,299301c0,299301,0,227292,0,227292l0,72009c0,0,71996,0,71996,0x">
                  <v:stroke weight="0pt" endcap="flat" joinstyle="miter" miterlimit="10" on="false" color="#000000" opacity="0"/>
                  <v:fill on="true" color="#feeade"/>
                </v:shape>
                <v:shape id="Shape 4357" style="position:absolute;width:14632;height:2993;left:1638;top:15119;" coordsize="1463294,299301" path="m71996,0c71996,0,0,0,0,72009l0,227292c0,227292,0,299301,71996,299301l1391298,299301c1391298,299301,1463294,299301,1463294,227292l1463294,72009c1463294,72009,1463294,0,1391298,0l71996,0x">
                  <v:stroke weight="0.5pt" endcap="flat" joinstyle="miter" miterlimit="10" on="true" color="#b62e27"/>
                  <v:fill on="false" color="#000000" opacity="0"/>
                </v:shape>
                <v:shape id="Shape 4358" style="position:absolute;width:14632;height:2993;left:37728;top:15119;" coordsize="1463294,299301" path="m71996,0l1391298,0c1463294,0,1463294,72009,1463294,72009l1463294,227292c1463294,299301,1391298,299301,1391298,299301l71996,299301c0,299301,0,227292,0,227292l0,72009c0,0,71996,0,71996,0x">
                  <v:stroke weight="0pt" endcap="flat" joinstyle="miter" miterlimit="10" on="false" color="#000000" opacity="0"/>
                  <v:fill on="true" color="#feeade"/>
                </v:shape>
                <v:shape id="Shape 4360" style="position:absolute;width:14632;height:2993;left:37728;top:15119;" coordsize="1463294,299301" path="m71996,0c71996,0,0,0,0,72009l0,227292c0,227292,0,299301,71996,299301l1391298,299301c1391298,299301,1463294,299301,1463294,227292l1463294,72009c1463294,72009,1463294,0,1391298,0l71996,0x">
                  <v:stroke weight="0.5pt" endcap="flat" joinstyle="miter" miterlimit="10" on="true" color="#b62e27"/>
                  <v:fill on="false" color="#000000" opacity="0"/>
                </v:shape>
                <v:shape id="Shape 4361" style="position:absolute;width:14632;height:2993;left:19683;top:15119;" coordsize="1463294,299301" path="m71996,0l1391298,0c1463294,0,1463294,72009,1463294,72009l1463294,227292c1463294,299301,1391298,299301,1391298,299301l71996,299301c0,299301,0,227292,0,227292l0,72009c0,0,71996,0,71996,0x">
                  <v:stroke weight="0pt" endcap="flat" joinstyle="miter" miterlimit="10" on="false" color="#000000" opacity="0"/>
                  <v:fill on="true" color="#feeade"/>
                </v:shape>
                <v:shape id="Shape 4363" style="position:absolute;width:14632;height:2993;left:19683;top:15119;" coordsize="1463294,299301" path="m71996,0c71996,0,0,0,0,72009l0,227292c0,227292,0,299301,71996,299301l1391298,299301c1391298,299301,1463294,299301,1463294,227292l1463294,72009c1463294,72009,1463294,0,1391298,0l71996,0x">
                  <v:stroke weight="0.5pt" endcap="flat" joinstyle="miter" miterlimit="10" on="true" color="#b62e27"/>
                  <v:fill on="false" color="#000000" opacity="0"/>
                </v:shape>
                <v:shape id="Shape 4364" style="position:absolute;width:18872;height:2993;left:15966;top:20941;" coordsize="1887246,299301" path="m71996,0l1815249,0c1887246,0,1887246,72009,1887246,72009l1887246,227292c1887246,299301,1815249,299301,1815249,299301l71996,299301c0,299301,0,227292,0,227292l0,72009c0,0,71996,0,71996,0x">
                  <v:stroke weight="0pt" endcap="flat" joinstyle="miter" miterlimit="10" on="false" color="#000000" opacity="0"/>
                  <v:fill on="true" color="#feeade"/>
                </v:shape>
                <v:shape id="Shape 4366" style="position:absolute;width:18872;height:2993;left:15966;top:20941;" coordsize="1887246,299301" path="m71996,0c71996,0,0,0,0,72009l0,227292c0,227292,0,299301,71996,299301l1815249,299301c1815249,299301,1887246,299301,1887246,227292l1887246,72009c1887246,72009,1887246,0,1815249,0l71996,0x">
                  <v:stroke weight="0.5pt" endcap="flat" joinstyle="miter" miterlimit="10" on="true" color="#b62e27"/>
                  <v:fill on="false" color="#000000" opacity="0"/>
                </v:shape>
                <v:shape id="Shape 4367" style="position:absolute;width:2726;height:0;left:16258;top:16658;" coordsize="272631,0" path="m0,0l272631,0">
                  <v:stroke weight="1pt" endcap="flat" joinstyle="miter" miterlimit="10" on="true" color="#b62e27"/>
                  <v:fill on="false" color="#000000" opacity="0"/>
                </v:shape>
                <v:shape id="Shape 4368" style="position:absolute;width:890;height:648;left:18788;top:16334;" coordsize="89052,64821" path="m0,0l89052,32398l0,64821c19685,32398,0,0,0,0x">
                  <v:stroke weight="0pt" endcap="flat" joinstyle="miter" miterlimit="10" on="false" color="#000000" opacity="0"/>
                  <v:fill on="true" color="#b62e27"/>
                </v:shape>
                <v:shape id="Shape 4369" style="position:absolute;width:2726;height:0;left:34294;top:16658;" coordsize="272631,0" path="m0,0l272631,0">
                  <v:stroke weight="1pt" endcap="flat" joinstyle="miter" miterlimit="10" on="true" color="#b62e27"/>
                  <v:fill on="false" color="#000000" opacity="0"/>
                </v:shape>
                <v:shape id="Shape 4370" style="position:absolute;width:890;height:648;left:36824;top:16334;" coordsize="89052,64821" path="m0,0l89052,32398l0,64821c19685,32398,0,0,0,0x">
                  <v:stroke weight="0pt" endcap="flat" joinstyle="miter" miterlimit="10" on="false" color="#000000" opacity="0"/>
                  <v:fill on="true" color="#b62e27"/>
                </v:shape>
                <v:shape id="Shape 4371" style="position:absolute;width:0;height:2150;left:46174;top:18098;" coordsize="0,215036" path="m0,0l0,215036">
                  <v:stroke weight="1pt" endcap="flat" joinstyle="miter" miterlimit="10" on="true" color="#b62e27"/>
                  <v:fill on="false" color="#000000" opacity="0"/>
                </v:shape>
                <v:shape id="Shape 4372" style="position:absolute;width:648;height:890;left:45850;top:20051;" coordsize="64821,89053" path="m0,0c32423,19686,64821,0,64821,0l32423,89053l0,0x">
                  <v:stroke weight="0pt" endcap="flat" joinstyle="miter" miterlimit="10" on="false" color="#000000" opacity="0"/>
                  <v:fill on="true" color="#b62e27"/>
                </v:shape>
                <v:shape id="Shape 4373" style="position:absolute;width:2150;height:0;left:35564;top:22454;" coordsize="215036,0" path="m215036,0l0,0">
                  <v:stroke weight="1pt" endcap="flat" joinstyle="miter" miterlimit="10" on="true" color="#b62e27"/>
                  <v:fill on="false" color="#000000" opacity="0"/>
                </v:shape>
                <v:shape id="Shape 4374" style="position:absolute;width:890;height:648;left:34870;top:22130;" coordsize="89052,64821" path="m89052,0c69367,32423,89052,64821,89052,64821l0,32423l89052,0x">
                  <v:stroke weight="0pt" endcap="flat" joinstyle="miter" miterlimit="10" on="false" color="#000000" opacity="0"/>
                  <v:fill on="true" color="#b62e27"/>
                </v:shape>
              </v:group>
            </w:pict>
          </mc:Fallback>
        </mc:AlternateContent>
      </w:r>
      <w:r>
        <w:rPr>
          <w:rFonts w:ascii="Times New Roman" w:eastAsia="Times New Roman" w:hAnsi="Times New Roman" w:cs="Times New Roman"/>
          <w:color w:val="181717"/>
          <w:sz w:val="25"/>
        </w:rPr>
        <w:t xml:space="preserve">Câu 1. Tạo sơ đồ khối thể hiện quá trính sản xuất điện năng, của các phương pháp sản xuất: thuỷ điện, nhiệt điện, điện hạt nhân, điện gió, điện mặt trời bằng cách chọn các khối chức năng cho trước dưới đây. – Sơ đồ khối thể hiện quá trình sản xuất thuỷ điện: </w:t>
      </w:r>
    </w:p>
    <w:p w:rsidR="00880278" w:rsidRDefault="00D2080C">
      <w:pPr>
        <w:tabs>
          <w:tab w:val="center" w:pos="1687"/>
          <w:tab w:val="center" w:pos="4528"/>
          <w:tab w:val="center" w:pos="7370"/>
        </w:tabs>
        <w:spacing w:after="598" w:line="265" w:lineRule="auto"/>
      </w:pPr>
      <w:r>
        <w:tab/>
      </w:r>
      <w:r>
        <w:rPr>
          <w:rFonts w:ascii="Times New Roman" w:eastAsia="Times New Roman" w:hAnsi="Times New Roman" w:cs="Times New Roman"/>
          <w:color w:val="181717"/>
          <w:sz w:val="25"/>
        </w:rPr>
        <w:t>Năng lượng Nước</w:t>
      </w:r>
      <w:r>
        <w:rPr>
          <w:rFonts w:ascii="Times New Roman" w:eastAsia="Times New Roman" w:hAnsi="Times New Roman" w:cs="Times New Roman"/>
          <w:color w:val="181717"/>
          <w:sz w:val="25"/>
        </w:rPr>
        <w:tab/>
        <w:t>Turbine</w:t>
      </w:r>
      <w:r>
        <w:rPr>
          <w:rFonts w:ascii="Times New Roman" w:eastAsia="Times New Roman" w:hAnsi="Times New Roman" w:cs="Times New Roman"/>
          <w:color w:val="181717"/>
          <w:sz w:val="25"/>
        </w:rPr>
        <w:tab/>
        <w:t>Máy phát điện</w:t>
      </w:r>
    </w:p>
    <w:p w:rsidR="00880278" w:rsidRDefault="00D2080C">
      <w:pPr>
        <w:tabs>
          <w:tab w:val="center" w:pos="4283"/>
          <w:tab w:val="center" w:pos="7366"/>
        </w:tabs>
        <w:spacing w:after="3"/>
      </w:pPr>
      <w:r>
        <w:tab/>
      </w:r>
      <w:r>
        <w:rPr>
          <w:rFonts w:ascii="Times New Roman" w:eastAsia="Times New Roman" w:hAnsi="Times New Roman" w:cs="Times New Roman"/>
          <w:color w:val="181717"/>
          <w:sz w:val="25"/>
        </w:rPr>
        <w:t>Đường dây truyền tải điện</w:t>
      </w:r>
      <w:r>
        <w:rPr>
          <w:rFonts w:ascii="Times New Roman" w:eastAsia="Times New Roman" w:hAnsi="Times New Roman" w:cs="Times New Roman"/>
          <w:color w:val="181717"/>
          <w:sz w:val="25"/>
        </w:rPr>
        <w:tab/>
        <w:t>Máy biến áp tăng áp</w:t>
      </w:r>
    </w:p>
    <w:p w:rsidR="00880278" w:rsidRDefault="00D2080C">
      <w:pPr>
        <w:spacing w:after="0"/>
        <w:ind w:left="388"/>
      </w:pPr>
      <w:r>
        <w:rPr>
          <w:noProof/>
        </w:rPr>
        <w:lastRenderedPageBreak/>
        <w:drawing>
          <wp:inline distT="0" distB="0" distL="0" distR="0" wp14:anchorId="35A40DE6" wp14:editId="71B6054C">
            <wp:extent cx="5407152" cy="8220457"/>
            <wp:effectExtent l="0" t="0" r="0" b="0"/>
            <wp:docPr id="301737" name="Picture 301737"/>
            <wp:cNvGraphicFramePr/>
            <a:graphic xmlns:a="http://schemas.openxmlformats.org/drawingml/2006/main">
              <a:graphicData uri="http://schemas.openxmlformats.org/drawingml/2006/picture">
                <pic:pic xmlns:pic="http://schemas.openxmlformats.org/drawingml/2006/picture">
                  <pic:nvPicPr>
                    <pic:cNvPr id="301737" name="Picture 301737"/>
                    <pic:cNvPicPr/>
                  </pic:nvPicPr>
                  <pic:blipFill>
                    <a:blip r:embed="rId57" cstate="print">
                      <a:extLst>
                        <a:ext uri="{28A0092B-C50C-407E-A947-70E740481C1C}">
                          <a14:useLocalDpi xmlns:a14="http://schemas.microsoft.com/office/drawing/2010/main"/>
                        </a:ext>
                      </a:extLst>
                    </a:blip>
                    <a:stretch>
                      <a:fillRect/>
                    </a:stretch>
                  </pic:blipFill>
                  <pic:spPr>
                    <a:xfrm>
                      <a:off x="0" y="0"/>
                      <a:ext cx="5407152" cy="8220457"/>
                    </a:xfrm>
                    <a:prstGeom prst="rect">
                      <a:avLst/>
                    </a:prstGeom>
                  </pic:spPr>
                </pic:pic>
              </a:graphicData>
            </a:graphic>
          </wp:inline>
        </w:drawing>
      </w:r>
    </w:p>
    <w:p w:rsidR="00880278" w:rsidRDefault="00D2080C">
      <w:pPr>
        <w:spacing w:after="175" w:line="260" w:lineRule="auto"/>
        <w:ind w:left="304" w:right="45" w:hanging="10"/>
        <w:jc w:val="both"/>
      </w:pPr>
      <w:r>
        <w:rPr>
          <w:color w:val="181717"/>
          <w:sz w:val="25"/>
        </w:rPr>
        <w:lastRenderedPageBreak/>
        <w:t>–</w:t>
      </w:r>
      <w:r>
        <w:rPr>
          <w:rFonts w:ascii="Times New Roman" w:eastAsia="Times New Roman" w:hAnsi="Times New Roman" w:cs="Times New Roman"/>
          <w:b/>
          <w:color w:val="181717"/>
          <w:sz w:val="25"/>
        </w:rPr>
        <w:t xml:space="preserve"> </w:t>
      </w:r>
      <w:r>
        <w:rPr>
          <w:rFonts w:ascii="Times New Roman" w:eastAsia="Times New Roman" w:hAnsi="Times New Roman" w:cs="Times New Roman"/>
          <w:color w:val="181717"/>
          <w:sz w:val="25"/>
        </w:rPr>
        <w:t xml:space="preserve">GV tổ chức báo cáo, thảo luận: gọi 1 </w:t>
      </w:r>
      <w:r>
        <w:rPr>
          <w:color w:val="181717"/>
          <w:sz w:val="25"/>
        </w:rPr>
        <w:t>–</w:t>
      </w:r>
      <w:r>
        <w:rPr>
          <w:rFonts w:ascii="Times New Roman" w:eastAsia="Times New Roman" w:hAnsi="Times New Roman" w:cs="Times New Roman"/>
          <w:color w:val="181717"/>
          <w:sz w:val="25"/>
        </w:rPr>
        <w:t xml:space="preserve"> 2 nhóm bất kì lên báo cáo kết quả, các nhóm còn lại lắng nghe và nhận xét kết quả. GV chữa phiếu học tập và chuẩn kiến thức.</w:t>
      </w:r>
    </w:p>
    <w:p w:rsidR="00880278" w:rsidRDefault="00D2080C">
      <w:pPr>
        <w:pStyle w:val="Heading6"/>
        <w:ind w:left="-5"/>
      </w:pPr>
      <w:r>
        <w:t>4. Hoạt động 4. Vận dụng</w:t>
      </w:r>
    </w:p>
    <w:p w:rsidR="00880278" w:rsidRDefault="00D2080C">
      <w:pPr>
        <w:spacing w:after="0" w:line="336" w:lineRule="auto"/>
        <w:ind w:left="278" w:hanging="10"/>
        <w:jc w:val="both"/>
      </w:pPr>
      <w:r>
        <w:rPr>
          <w:rFonts w:ascii="Times New Roman" w:eastAsia="Times New Roman" w:hAnsi="Times New Roman" w:cs="Times New Roman"/>
          <w:i/>
          <w:color w:val="181717"/>
          <w:sz w:val="25"/>
        </w:rPr>
        <w:t>a) Mục tiêu:</w:t>
      </w:r>
      <w:r>
        <w:rPr>
          <w:rFonts w:ascii="Times New Roman" w:eastAsia="Times New Roman" w:hAnsi="Times New Roman" w:cs="Times New Roman"/>
          <w:color w:val="181717"/>
          <w:sz w:val="25"/>
        </w:rPr>
        <w:t xml:space="preserve"> </w:t>
      </w:r>
      <w:r>
        <w:rPr>
          <w:rFonts w:ascii="Times New Roman" w:eastAsia="Times New Roman" w:hAnsi="Times New Roman" w:cs="Times New Roman"/>
          <w:color w:val="2F2925"/>
          <w:sz w:val="25"/>
        </w:rPr>
        <w:t xml:space="preserve">Vận dụng những kiến thức đã học để tìm hiểu về hệ thống sản xuất điện. </w:t>
      </w:r>
      <w:r>
        <w:rPr>
          <w:rFonts w:ascii="Times New Roman" w:eastAsia="Times New Roman" w:hAnsi="Times New Roman" w:cs="Times New Roman"/>
          <w:i/>
          <w:color w:val="181717"/>
          <w:sz w:val="25"/>
        </w:rPr>
        <w:t>b) Tổ chức thực hiện</w:t>
      </w:r>
    </w:p>
    <w:p w:rsidR="00880278" w:rsidRDefault="009B2A86" w:rsidP="009B2A86">
      <w:pPr>
        <w:spacing w:after="207"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giao nhiệm vụ về nhà cho HS như mục Nội dung và yêu cầu HS nghiêm túc thực hiện.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5" w:line="260" w:lineRule="auto"/>
        <w:ind w:left="391" w:right="79" w:hanging="10"/>
        <w:jc w:val="both"/>
      </w:pPr>
      <w:r>
        <w:rPr>
          <w:rFonts w:ascii="Times New Roman" w:eastAsia="Times New Roman" w:hAnsi="Times New Roman" w:cs="Times New Roman"/>
          <w:color w:val="181717"/>
          <w:sz w:val="25"/>
        </w:rPr>
        <w:t>Nhiệm vụ về nhà: Tại sao hệ thống điện gió và điện mặt trời luôn yêu cầu hệ thống lưu trữ năng lượng trong khi thuỷ điện, nhiệt điện, điện hạt nhân lại không cần?</w:t>
      </w:r>
    </w:p>
    <w:p w:rsidR="00880278" w:rsidRDefault="009B2A86" w:rsidP="009B2A86">
      <w:pPr>
        <w:spacing w:after="194"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ở nhà.</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6"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Bản báo cáo của HS.</w:t>
      </w:r>
    </w:p>
    <w:p w:rsidR="00880278" w:rsidRDefault="009B2A86" w:rsidP="009B2A86">
      <w:pPr>
        <w:spacing w:after="88"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chọn một số HS nộp bài làm vào thời điểm thích hợp ở buổi học sau; nhận xét (và có thể cho điểm đánh giá quá trình).</w:t>
      </w:r>
    </w:p>
    <w:p w:rsidR="00880278" w:rsidRDefault="009B2A86" w:rsidP="009B2A86">
      <w:pPr>
        <w:spacing w:after="250"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tổng hợp từ một số bài nộp của HS và nhận xét, đánh giá chung để các HS khác tự xem lại bài làm của mình.</w:t>
      </w:r>
    </w:p>
    <w:p w:rsidR="00880278" w:rsidRDefault="00D2080C">
      <w:pPr>
        <w:pStyle w:val="Heading3"/>
        <w:spacing w:after="5"/>
        <w:ind w:left="122" w:right="227"/>
        <w:jc w:val="center"/>
      </w:pPr>
      <w:r>
        <w:rPr>
          <w:sz w:val="30"/>
        </w:rPr>
        <w:t>PHỤ LỤC</w:t>
      </w:r>
    </w:p>
    <w:p w:rsidR="00880278" w:rsidRDefault="00D2080C">
      <w:pPr>
        <w:pStyle w:val="Heading4"/>
        <w:spacing w:after="97"/>
        <w:ind w:left="178" w:right="284"/>
        <w:jc w:val="center"/>
      </w:pPr>
      <w:r>
        <w:rPr>
          <w:rFonts w:ascii="Times New Roman" w:eastAsia="Times New Roman" w:hAnsi="Times New Roman" w:cs="Times New Roman"/>
          <w:color w:val="181717"/>
        </w:rPr>
        <w:t>PHIẾU HỌC TẬP</w:t>
      </w:r>
    </w:p>
    <w:p w:rsidR="00880278" w:rsidRDefault="00D2080C">
      <w:pPr>
        <w:spacing w:after="88" w:line="260" w:lineRule="auto"/>
        <w:ind w:left="128" w:right="234" w:hanging="10"/>
        <w:jc w:val="both"/>
      </w:pPr>
      <w:r>
        <w:rPr>
          <w:noProof/>
        </w:rPr>
        <mc:AlternateContent>
          <mc:Choice Requires="wpg">
            <w:drawing>
              <wp:anchor distT="0" distB="0" distL="114300" distR="114300" simplePos="0" relativeHeight="251671552" behindDoc="1" locked="0" layoutInCell="1" allowOverlap="1" wp14:anchorId="6EF61F28" wp14:editId="731626C2">
                <wp:simplePos x="0" y="0"/>
                <wp:positionH relativeFrom="column">
                  <wp:posOffset>1</wp:posOffset>
                </wp:positionH>
                <wp:positionV relativeFrom="paragraph">
                  <wp:posOffset>-608236</wp:posOffset>
                </wp:positionV>
                <wp:extent cx="5579999" cy="4062075"/>
                <wp:effectExtent l="0" t="0" r="0" b="0"/>
                <wp:wrapNone/>
                <wp:docPr id="215943" name="Group 215943"/>
                <wp:cNvGraphicFramePr/>
                <a:graphic xmlns:a="http://schemas.openxmlformats.org/drawingml/2006/main">
                  <a:graphicData uri="http://schemas.microsoft.com/office/word/2010/wordprocessingGroup">
                    <wpg:wgp>
                      <wpg:cNvGrpSpPr/>
                      <wpg:grpSpPr>
                        <a:xfrm>
                          <a:off x="0" y="0"/>
                          <a:ext cx="5579999" cy="4062075"/>
                          <a:chOff x="0" y="0"/>
                          <a:chExt cx="5579999" cy="4062075"/>
                        </a:xfrm>
                      </wpg:grpSpPr>
                      <wps:wsp>
                        <wps:cNvPr id="4654" name="Shape 4654"/>
                        <wps:cNvSpPr/>
                        <wps:spPr>
                          <a:xfrm>
                            <a:off x="0" y="0"/>
                            <a:ext cx="5579999" cy="0"/>
                          </a:xfrm>
                          <a:custGeom>
                            <a:avLst/>
                            <a:gdLst/>
                            <a:ahLst/>
                            <a:cxnLst/>
                            <a:rect l="0" t="0" r="0" b="0"/>
                            <a:pathLst>
                              <a:path w="5579999">
                                <a:moveTo>
                                  <a:pt x="0" y="0"/>
                                </a:moveTo>
                                <a:lnTo>
                                  <a:pt x="5579999"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4655" name="Shape 4655"/>
                        <wps:cNvSpPr/>
                        <wps:spPr>
                          <a:xfrm>
                            <a:off x="3175" y="3180"/>
                            <a:ext cx="0" cy="4055720"/>
                          </a:xfrm>
                          <a:custGeom>
                            <a:avLst/>
                            <a:gdLst/>
                            <a:ahLst/>
                            <a:cxnLst/>
                            <a:rect l="0" t="0" r="0" b="0"/>
                            <a:pathLst>
                              <a:path h="4055720">
                                <a:moveTo>
                                  <a:pt x="0" y="4055720"/>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4656" name="Shape 4656"/>
                        <wps:cNvSpPr/>
                        <wps:spPr>
                          <a:xfrm>
                            <a:off x="5576824" y="3180"/>
                            <a:ext cx="0" cy="4055720"/>
                          </a:xfrm>
                          <a:custGeom>
                            <a:avLst/>
                            <a:gdLst/>
                            <a:ahLst/>
                            <a:cxnLst/>
                            <a:rect l="0" t="0" r="0" b="0"/>
                            <a:pathLst>
                              <a:path h="4055720">
                                <a:moveTo>
                                  <a:pt x="0" y="4055720"/>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4657" name="Shape 4657"/>
                        <wps:cNvSpPr/>
                        <wps:spPr>
                          <a:xfrm>
                            <a:off x="0" y="4062075"/>
                            <a:ext cx="5579999" cy="0"/>
                          </a:xfrm>
                          <a:custGeom>
                            <a:avLst/>
                            <a:gdLst/>
                            <a:ahLst/>
                            <a:cxnLst/>
                            <a:rect l="0" t="0" r="0" b="0"/>
                            <a:pathLst>
                              <a:path w="5579999">
                                <a:moveTo>
                                  <a:pt x="0" y="0"/>
                                </a:moveTo>
                                <a:lnTo>
                                  <a:pt x="5579999"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4665" name="Shape 4665"/>
                        <wps:cNvSpPr/>
                        <wps:spPr>
                          <a:xfrm>
                            <a:off x="57178" y="3018000"/>
                            <a:ext cx="1463294" cy="299301"/>
                          </a:xfrm>
                          <a:custGeom>
                            <a:avLst/>
                            <a:gdLst/>
                            <a:ahLst/>
                            <a:cxnLst/>
                            <a:rect l="0" t="0" r="0" b="0"/>
                            <a:pathLst>
                              <a:path w="1463294" h="299301">
                                <a:moveTo>
                                  <a:pt x="71996" y="0"/>
                                </a:moveTo>
                                <a:lnTo>
                                  <a:pt x="1391298" y="0"/>
                                </a:lnTo>
                                <a:cubicBezTo>
                                  <a:pt x="1463294" y="0"/>
                                  <a:pt x="1463294" y="72009"/>
                                  <a:pt x="1463294" y="72009"/>
                                </a:cubicBezTo>
                                <a:lnTo>
                                  <a:pt x="1463294" y="227292"/>
                                </a:lnTo>
                                <a:cubicBezTo>
                                  <a:pt x="1463294" y="299301"/>
                                  <a:pt x="1391298" y="299301"/>
                                  <a:pt x="1391298"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4667" name="Shape 4667"/>
                        <wps:cNvSpPr/>
                        <wps:spPr>
                          <a:xfrm>
                            <a:off x="57178" y="3018000"/>
                            <a:ext cx="1463294" cy="299301"/>
                          </a:xfrm>
                          <a:custGeom>
                            <a:avLst/>
                            <a:gdLst/>
                            <a:ahLst/>
                            <a:cxnLst/>
                            <a:rect l="0" t="0" r="0" b="0"/>
                            <a:pathLst>
                              <a:path w="1463294" h="299301">
                                <a:moveTo>
                                  <a:pt x="71996" y="0"/>
                                </a:moveTo>
                                <a:cubicBezTo>
                                  <a:pt x="71996" y="0"/>
                                  <a:pt x="0" y="0"/>
                                  <a:pt x="0" y="72009"/>
                                </a:cubicBezTo>
                                <a:lnTo>
                                  <a:pt x="0" y="227292"/>
                                </a:lnTo>
                                <a:cubicBezTo>
                                  <a:pt x="0" y="227292"/>
                                  <a:pt x="0" y="299301"/>
                                  <a:pt x="71996" y="299301"/>
                                </a:cubicBezTo>
                                <a:lnTo>
                                  <a:pt x="1391298" y="299301"/>
                                </a:lnTo>
                                <a:cubicBezTo>
                                  <a:pt x="1391298" y="299301"/>
                                  <a:pt x="1463294" y="299301"/>
                                  <a:pt x="1463294" y="227292"/>
                                </a:cubicBezTo>
                                <a:lnTo>
                                  <a:pt x="1463294" y="72009"/>
                                </a:lnTo>
                                <a:cubicBezTo>
                                  <a:pt x="1463294" y="72009"/>
                                  <a:pt x="1463294" y="0"/>
                                  <a:pt x="1391298"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4668" name="Shape 4668"/>
                        <wps:cNvSpPr/>
                        <wps:spPr>
                          <a:xfrm>
                            <a:off x="1839178" y="2819997"/>
                            <a:ext cx="1463294" cy="299301"/>
                          </a:xfrm>
                          <a:custGeom>
                            <a:avLst/>
                            <a:gdLst/>
                            <a:ahLst/>
                            <a:cxnLst/>
                            <a:rect l="0" t="0" r="0" b="0"/>
                            <a:pathLst>
                              <a:path w="1463294" h="299301">
                                <a:moveTo>
                                  <a:pt x="71996" y="0"/>
                                </a:moveTo>
                                <a:lnTo>
                                  <a:pt x="1391298" y="0"/>
                                </a:lnTo>
                                <a:cubicBezTo>
                                  <a:pt x="1463294" y="0"/>
                                  <a:pt x="1463294" y="72009"/>
                                  <a:pt x="1463294" y="72009"/>
                                </a:cubicBezTo>
                                <a:lnTo>
                                  <a:pt x="1463294" y="227292"/>
                                </a:lnTo>
                                <a:cubicBezTo>
                                  <a:pt x="1463294" y="299301"/>
                                  <a:pt x="1391298" y="299301"/>
                                  <a:pt x="1391298"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4670" name="Shape 4670"/>
                        <wps:cNvSpPr/>
                        <wps:spPr>
                          <a:xfrm>
                            <a:off x="1839178" y="2819997"/>
                            <a:ext cx="1463294" cy="299301"/>
                          </a:xfrm>
                          <a:custGeom>
                            <a:avLst/>
                            <a:gdLst/>
                            <a:ahLst/>
                            <a:cxnLst/>
                            <a:rect l="0" t="0" r="0" b="0"/>
                            <a:pathLst>
                              <a:path w="1463294" h="299301">
                                <a:moveTo>
                                  <a:pt x="71996" y="0"/>
                                </a:moveTo>
                                <a:cubicBezTo>
                                  <a:pt x="71996" y="0"/>
                                  <a:pt x="0" y="0"/>
                                  <a:pt x="0" y="72009"/>
                                </a:cubicBezTo>
                                <a:lnTo>
                                  <a:pt x="0" y="227292"/>
                                </a:lnTo>
                                <a:cubicBezTo>
                                  <a:pt x="0" y="227292"/>
                                  <a:pt x="0" y="299301"/>
                                  <a:pt x="71996" y="299301"/>
                                </a:cubicBezTo>
                                <a:lnTo>
                                  <a:pt x="1391298" y="299301"/>
                                </a:lnTo>
                                <a:cubicBezTo>
                                  <a:pt x="1391298" y="299301"/>
                                  <a:pt x="1463294" y="299301"/>
                                  <a:pt x="1463294" y="227292"/>
                                </a:cubicBezTo>
                                <a:lnTo>
                                  <a:pt x="1463294" y="72009"/>
                                </a:lnTo>
                                <a:cubicBezTo>
                                  <a:pt x="1463294" y="72009"/>
                                  <a:pt x="1463294" y="0"/>
                                  <a:pt x="1391298"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4671" name="Shape 4671"/>
                        <wps:cNvSpPr/>
                        <wps:spPr>
                          <a:xfrm>
                            <a:off x="2043529" y="1326346"/>
                            <a:ext cx="1463294" cy="299301"/>
                          </a:xfrm>
                          <a:custGeom>
                            <a:avLst/>
                            <a:gdLst/>
                            <a:ahLst/>
                            <a:cxnLst/>
                            <a:rect l="0" t="0" r="0" b="0"/>
                            <a:pathLst>
                              <a:path w="1463294" h="299301">
                                <a:moveTo>
                                  <a:pt x="71996" y="0"/>
                                </a:moveTo>
                                <a:lnTo>
                                  <a:pt x="1391298" y="0"/>
                                </a:lnTo>
                                <a:cubicBezTo>
                                  <a:pt x="1463294" y="0"/>
                                  <a:pt x="1463294" y="72009"/>
                                  <a:pt x="1463294" y="72009"/>
                                </a:cubicBezTo>
                                <a:lnTo>
                                  <a:pt x="1463294" y="227292"/>
                                </a:lnTo>
                                <a:cubicBezTo>
                                  <a:pt x="1463294" y="299301"/>
                                  <a:pt x="1391298" y="299301"/>
                                  <a:pt x="1391298"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4673" name="Shape 4673"/>
                        <wps:cNvSpPr/>
                        <wps:spPr>
                          <a:xfrm>
                            <a:off x="2043529" y="1326346"/>
                            <a:ext cx="1463294" cy="299301"/>
                          </a:xfrm>
                          <a:custGeom>
                            <a:avLst/>
                            <a:gdLst/>
                            <a:ahLst/>
                            <a:cxnLst/>
                            <a:rect l="0" t="0" r="0" b="0"/>
                            <a:pathLst>
                              <a:path w="1463294" h="299301">
                                <a:moveTo>
                                  <a:pt x="71996" y="0"/>
                                </a:moveTo>
                                <a:cubicBezTo>
                                  <a:pt x="71996" y="0"/>
                                  <a:pt x="0" y="0"/>
                                  <a:pt x="0" y="72009"/>
                                </a:cubicBezTo>
                                <a:lnTo>
                                  <a:pt x="0" y="227292"/>
                                </a:lnTo>
                                <a:cubicBezTo>
                                  <a:pt x="0" y="227292"/>
                                  <a:pt x="0" y="299301"/>
                                  <a:pt x="71996" y="299301"/>
                                </a:cubicBezTo>
                                <a:lnTo>
                                  <a:pt x="1391298" y="299301"/>
                                </a:lnTo>
                                <a:cubicBezTo>
                                  <a:pt x="1391298" y="299301"/>
                                  <a:pt x="1463294" y="299301"/>
                                  <a:pt x="1463294" y="227292"/>
                                </a:cubicBezTo>
                                <a:lnTo>
                                  <a:pt x="1463294" y="72009"/>
                                </a:lnTo>
                                <a:cubicBezTo>
                                  <a:pt x="1463294" y="72009"/>
                                  <a:pt x="1463294" y="0"/>
                                  <a:pt x="1391298"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4674" name="Shape 4674"/>
                        <wps:cNvSpPr/>
                        <wps:spPr>
                          <a:xfrm>
                            <a:off x="179578" y="3476999"/>
                            <a:ext cx="1887245" cy="299301"/>
                          </a:xfrm>
                          <a:custGeom>
                            <a:avLst/>
                            <a:gdLst/>
                            <a:ahLst/>
                            <a:cxnLst/>
                            <a:rect l="0" t="0" r="0" b="0"/>
                            <a:pathLst>
                              <a:path w="1887245" h="299301">
                                <a:moveTo>
                                  <a:pt x="71996" y="0"/>
                                </a:moveTo>
                                <a:lnTo>
                                  <a:pt x="1815249" y="0"/>
                                </a:lnTo>
                                <a:cubicBezTo>
                                  <a:pt x="1887245" y="0"/>
                                  <a:pt x="1887245" y="72009"/>
                                  <a:pt x="1887245" y="72009"/>
                                </a:cubicBezTo>
                                <a:lnTo>
                                  <a:pt x="1887245" y="227292"/>
                                </a:lnTo>
                                <a:cubicBezTo>
                                  <a:pt x="1887245" y="299301"/>
                                  <a:pt x="1815249" y="299301"/>
                                  <a:pt x="1815249"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4676" name="Shape 4676"/>
                        <wps:cNvSpPr/>
                        <wps:spPr>
                          <a:xfrm>
                            <a:off x="179578" y="3476999"/>
                            <a:ext cx="1887245" cy="299301"/>
                          </a:xfrm>
                          <a:custGeom>
                            <a:avLst/>
                            <a:gdLst/>
                            <a:ahLst/>
                            <a:cxnLst/>
                            <a:rect l="0" t="0" r="0" b="0"/>
                            <a:pathLst>
                              <a:path w="1887245" h="299301">
                                <a:moveTo>
                                  <a:pt x="71996" y="0"/>
                                </a:moveTo>
                                <a:cubicBezTo>
                                  <a:pt x="71996" y="0"/>
                                  <a:pt x="0" y="0"/>
                                  <a:pt x="0" y="72009"/>
                                </a:cubicBezTo>
                                <a:lnTo>
                                  <a:pt x="0" y="227292"/>
                                </a:lnTo>
                                <a:cubicBezTo>
                                  <a:pt x="0" y="227292"/>
                                  <a:pt x="0" y="299301"/>
                                  <a:pt x="71996" y="299301"/>
                                </a:cubicBezTo>
                                <a:lnTo>
                                  <a:pt x="1815249" y="299301"/>
                                </a:lnTo>
                                <a:cubicBezTo>
                                  <a:pt x="1815249" y="299301"/>
                                  <a:pt x="1887245" y="299301"/>
                                  <a:pt x="1887245" y="227292"/>
                                </a:cubicBezTo>
                                <a:lnTo>
                                  <a:pt x="1887245" y="72009"/>
                                </a:lnTo>
                                <a:cubicBezTo>
                                  <a:pt x="1887245" y="72009"/>
                                  <a:pt x="1887245" y="0"/>
                                  <a:pt x="1815249"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4677" name="Shape 4677"/>
                        <wps:cNvSpPr/>
                        <wps:spPr>
                          <a:xfrm>
                            <a:off x="3504178" y="3107993"/>
                            <a:ext cx="1887246" cy="299301"/>
                          </a:xfrm>
                          <a:custGeom>
                            <a:avLst/>
                            <a:gdLst/>
                            <a:ahLst/>
                            <a:cxnLst/>
                            <a:rect l="0" t="0" r="0" b="0"/>
                            <a:pathLst>
                              <a:path w="1887246" h="299301">
                                <a:moveTo>
                                  <a:pt x="71996" y="0"/>
                                </a:moveTo>
                                <a:lnTo>
                                  <a:pt x="1815249" y="0"/>
                                </a:lnTo>
                                <a:cubicBezTo>
                                  <a:pt x="1887246" y="0"/>
                                  <a:pt x="1887246" y="72009"/>
                                  <a:pt x="1887246" y="72009"/>
                                </a:cubicBezTo>
                                <a:lnTo>
                                  <a:pt x="1887246" y="227292"/>
                                </a:lnTo>
                                <a:cubicBezTo>
                                  <a:pt x="1887246" y="299301"/>
                                  <a:pt x="1815249" y="299301"/>
                                  <a:pt x="1815249"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4679" name="Shape 4679"/>
                        <wps:cNvSpPr/>
                        <wps:spPr>
                          <a:xfrm>
                            <a:off x="3504178" y="3107993"/>
                            <a:ext cx="1887246" cy="299301"/>
                          </a:xfrm>
                          <a:custGeom>
                            <a:avLst/>
                            <a:gdLst/>
                            <a:ahLst/>
                            <a:cxnLst/>
                            <a:rect l="0" t="0" r="0" b="0"/>
                            <a:pathLst>
                              <a:path w="1887246" h="299301">
                                <a:moveTo>
                                  <a:pt x="71996" y="0"/>
                                </a:moveTo>
                                <a:cubicBezTo>
                                  <a:pt x="71996" y="0"/>
                                  <a:pt x="0" y="0"/>
                                  <a:pt x="0" y="72009"/>
                                </a:cubicBezTo>
                                <a:lnTo>
                                  <a:pt x="0" y="227292"/>
                                </a:lnTo>
                                <a:cubicBezTo>
                                  <a:pt x="0" y="227292"/>
                                  <a:pt x="0" y="299301"/>
                                  <a:pt x="71996" y="299301"/>
                                </a:cubicBezTo>
                                <a:lnTo>
                                  <a:pt x="1815249" y="299301"/>
                                </a:lnTo>
                                <a:cubicBezTo>
                                  <a:pt x="1815249" y="299301"/>
                                  <a:pt x="1887246" y="299301"/>
                                  <a:pt x="1887246" y="227292"/>
                                </a:cubicBezTo>
                                <a:lnTo>
                                  <a:pt x="1887246" y="72009"/>
                                </a:lnTo>
                                <a:cubicBezTo>
                                  <a:pt x="1887246" y="72009"/>
                                  <a:pt x="1887246" y="0"/>
                                  <a:pt x="1815249"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4680" name="Shape 4680"/>
                        <wps:cNvSpPr/>
                        <wps:spPr>
                          <a:xfrm>
                            <a:off x="4017179" y="2684997"/>
                            <a:ext cx="1463294" cy="299301"/>
                          </a:xfrm>
                          <a:custGeom>
                            <a:avLst/>
                            <a:gdLst/>
                            <a:ahLst/>
                            <a:cxnLst/>
                            <a:rect l="0" t="0" r="0" b="0"/>
                            <a:pathLst>
                              <a:path w="1463294" h="299301">
                                <a:moveTo>
                                  <a:pt x="71996" y="0"/>
                                </a:moveTo>
                                <a:lnTo>
                                  <a:pt x="1391298" y="0"/>
                                </a:lnTo>
                                <a:cubicBezTo>
                                  <a:pt x="1463294" y="0"/>
                                  <a:pt x="1463294" y="72009"/>
                                  <a:pt x="1463294" y="72009"/>
                                </a:cubicBezTo>
                                <a:lnTo>
                                  <a:pt x="1463294" y="227292"/>
                                </a:lnTo>
                                <a:cubicBezTo>
                                  <a:pt x="1463294" y="299301"/>
                                  <a:pt x="1391298" y="299301"/>
                                  <a:pt x="1391298"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4682" name="Shape 4682"/>
                        <wps:cNvSpPr/>
                        <wps:spPr>
                          <a:xfrm>
                            <a:off x="4017179" y="2684997"/>
                            <a:ext cx="1463294" cy="299301"/>
                          </a:xfrm>
                          <a:custGeom>
                            <a:avLst/>
                            <a:gdLst/>
                            <a:ahLst/>
                            <a:cxnLst/>
                            <a:rect l="0" t="0" r="0" b="0"/>
                            <a:pathLst>
                              <a:path w="1463294" h="299301">
                                <a:moveTo>
                                  <a:pt x="71996" y="0"/>
                                </a:moveTo>
                                <a:cubicBezTo>
                                  <a:pt x="71996" y="0"/>
                                  <a:pt x="0" y="0"/>
                                  <a:pt x="0" y="72009"/>
                                </a:cubicBezTo>
                                <a:lnTo>
                                  <a:pt x="0" y="227292"/>
                                </a:lnTo>
                                <a:cubicBezTo>
                                  <a:pt x="0" y="227292"/>
                                  <a:pt x="0" y="299301"/>
                                  <a:pt x="71996" y="299301"/>
                                </a:cubicBezTo>
                                <a:lnTo>
                                  <a:pt x="1391298" y="299301"/>
                                </a:lnTo>
                                <a:cubicBezTo>
                                  <a:pt x="1391298" y="299301"/>
                                  <a:pt x="1463294" y="299301"/>
                                  <a:pt x="1463294" y="227292"/>
                                </a:cubicBezTo>
                                <a:lnTo>
                                  <a:pt x="1463294" y="72009"/>
                                </a:lnTo>
                                <a:cubicBezTo>
                                  <a:pt x="1463294" y="72009"/>
                                  <a:pt x="1463294" y="0"/>
                                  <a:pt x="1391298"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4683" name="Shape 4683"/>
                        <wps:cNvSpPr/>
                        <wps:spPr>
                          <a:xfrm>
                            <a:off x="96352" y="1298998"/>
                            <a:ext cx="1463294" cy="299301"/>
                          </a:xfrm>
                          <a:custGeom>
                            <a:avLst/>
                            <a:gdLst/>
                            <a:ahLst/>
                            <a:cxnLst/>
                            <a:rect l="0" t="0" r="0" b="0"/>
                            <a:pathLst>
                              <a:path w="1463294" h="299301">
                                <a:moveTo>
                                  <a:pt x="71996" y="0"/>
                                </a:moveTo>
                                <a:lnTo>
                                  <a:pt x="1391298" y="0"/>
                                </a:lnTo>
                                <a:cubicBezTo>
                                  <a:pt x="1463294" y="0"/>
                                  <a:pt x="1463294" y="72009"/>
                                  <a:pt x="1463294" y="72009"/>
                                </a:cubicBezTo>
                                <a:lnTo>
                                  <a:pt x="1463294" y="227292"/>
                                </a:lnTo>
                                <a:cubicBezTo>
                                  <a:pt x="1463294" y="299301"/>
                                  <a:pt x="1391298" y="299301"/>
                                  <a:pt x="1391298"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4685" name="Shape 4685"/>
                        <wps:cNvSpPr/>
                        <wps:spPr>
                          <a:xfrm>
                            <a:off x="96352" y="1298998"/>
                            <a:ext cx="1463294" cy="299301"/>
                          </a:xfrm>
                          <a:custGeom>
                            <a:avLst/>
                            <a:gdLst/>
                            <a:ahLst/>
                            <a:cxnLst/>
                            <a:rect l="0" t="0" r="0" b="0"/>
                            <a:pathLst>
                              <a:path w="1463294" h="299301">
                                <a:moveTo>
                                  <a:pt x="71996" y="0"/>
                                </a:moveTo>
                                <a:cubicBezTo>
                                  <a:pt x="71996" y="0"/>
                                  <a:pt x="0" y="0"/>
                                  <a:pt x="0" y="72009"/>
                                </a:cubicBezTo>
                                <a:lnTo>
                                  <a:pt x="0" y="227292"/>
                                </a:lnTo>
                                <a:cubicBezTo>
                                  <a:pt x="0" y="227292"/>
                                  <a:pt x="0" y="299301"/>
                                  <a:pt x="71996" y="299301"/>
                                </a:cubicBezTo>
                                <a:lnTo>
                                  <a:pt x="1391298" y="299301"/>
                                </a:lnTo>
                                <a:cubicBezTo>
                                  <a:pt x="1391298" y="299301"/>
                                  <a:pt x="1463294" y="299301"/>
                                  <a:pt x="1463294" y="227292"/>
                                </a:cubicBezTo>
                                <a:lnTo>
                                  <a:pt x="1463294" y="72009"/>
                                </a:lnTo>
                                <a:cubicBezTo>
                                  <a:pt x="1463294" y="72009"/>
                                  <a:pt x="1463294" y="0"/>
                                  <a:pt x="1391298"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4686" name="Shape 4686"/>
                        <wps:cNvSpPr/>
                        <wps:spPr>
                          <a:xfrm>
                            <a:off x="96352" y="1731108"/>
                            <a:ext cx="1463294" cy="299301"/>
                          </a:xfrm>
                          <a:custGeom>
                            <a:avLst/>
                            <a:gdLst/>
                            <a:ahLst/>
                            <a:cxnLst/>
                            <a:rect l="0" t="0" r="0" b="0"/>
                            <a:pathLst>
                              <a:path w="1463294" h="299301">
                                <a:moveTo>
                                  <a:pt x="71996" y="0"/>
                                </a:moveTo>
                                <a:lnTo>
                                  <a:pt x="1391298" y="0"/>
                                </a:lnTo>
                                <a:cubicBezTo>
                                  <a:pt x="1463294" y="0"/>
                                  <a:pt x="1463294" y="72009"/>
                                  <a:pt x="1463294" y="72009"/>
                                </a:cubicBezTo>
                                <a:lnTo>
                                  <a:pt x="1463294" y="227292"/>
                                </a:lnTo>
                                <a:cubicBezTo>
                                  <a:pt x="1463294" y="299301"/>
                                  <a:pt x="1391298" y="299301"/>
                                  <a:pt x="1391298"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4688" name="Shape 4688"/>
                        <wps:cNvSpPr/>
                        <wps:spPr>
                          <a:xfrm>
                            <a:off x="96352" y="1731108"/>
                            <a:ext cx="1463294" cy="299301"/>
                          </a:xfrm>
                          <a:custGeom>
                            <a:avLst/>
                            <a:gdLst/>
                            <a:ahLst/>
                            <a:cxnLst/>
                            <a:rect l="0" t="0" r="0" b="0"/>
                            <a:pathLst>
                              <a:path w="1463294" h="299301">
                                <a:moveTo>
                                  <a:pt x="71996" y="0"/>
                                </a:moveTo>
                                <a:cubicBezTo>
                                  <a:pt x="71996" y="0"/>
                                  <a:pt x="0" y="0"/>
                                  <a:pt x="0" y="72009"/>
                                </a:cubicBezTo>
                                <a:lnTo>
                                  <a:pt x="0" y="227292"/>
                                </a:lnTo>
                                <a:cubicBezTo>
                                  <a:pt x="0" y="227292"/>
                                  <a:pt x="0" y="299301"/>
                                  <a:pt x="71996" y="299301"/>
                                </a:cubicBezTo>
                                <a:lnTo>
                                  <a:pt x="1391298" y="299301"/>
                                </a:lnTo>
                                <a:cubicBezTo>
                                  <a:pt x="1391298" y="299301"/>
                                  <a:pt x="1463294" y="299301"/>
                                  <a:pt x="1463294" y="227292"/>
                                </a:cubicBezTo>
                                <a:lnTo>
                                  <a:pt x="1463294" y="72009"/>
                                </a:lnTo>
                                <a:cubicBezTo>
                                  <a:pt x="1463294" y="72009"/>
                                  <a:pt x="1463294" y="0"/>
                                  <a:pt x="1391298"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4689" name="Shape 4689"/>
                        <wps:cNvSpPr/>
                        <wps:spPr>
                          <a:xfrm>
                            <a:off x="96352" y="2163230"/>
                            <a:ext cx="1463294" cy="299301"/>
                          </a:xfrm>
                          <a:custGeom>
                            <a:avLst/>
                            <a:gdLst/>
                            <a:ahLst/>
                            <a:cxnLst/>
                            <a:rect l="0" t="0" r="0" b="0"/>
                            <a:pathLst>
                              <a:path w="1463294" h="299301">
                                <a:moveTo>
                                  <a:pt x="71996" y="0"/>
                                </a:moveTo>
                                <a:lnTo>
                                  <a:pt x="1391298" y="0"/>
                                </a:lnTo>
                                <a:cubicBezTo>
                                  <a:pt x="1463294" y="0"/>
                                  <a:pt x="1463294" y="72009"/>
                                  <a:pt x="1463294" y="72009"/>
                                </a:cubicBezTo>
                                <a:lnTo>
                                  <a:pt x="1463294" y="227292"/>
                                </a:lnTo>
                                <a:cubicBezTo>
                                  <a:pt x="1463294" y="299301"/>
                                  <a:pt x="1391298" y="299301"/>
                                  <a:pt x="1391298"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4691" name="Shape 4691"/>
                        <wps:cNvSpPr/>
                        <wps:spPr>
                          <a:xfrm>
                            <a:off x="96352" y="2163230"/>
                            <a:ext cx="1463294" cy="299301"/>
                          </a:xfrm>
                          <a:custGeom>
                            <a:avLst/>
                            <a:gdLst/>
                            <a:ahLst/>
                            <a:cxnLst/>
                            <a:rect l="0" t="0" r="0" b="0"/>
                            <a:pathLst>
                              <a:path w="1463294" h="299301">
                                <a:moveTo>
                                  <a:pt x="71996" y="0"/>
                                </a:moveTo>
                                <a:cubicBezTo>
                                  <a:pt x="71996" y="0"/>
                                  <a:pt x="0" y="0"/>
                                  <a:pt x="0" y="72009"/>
                                </a:cubicBezTo>
                                <a:lnTo>
                                  <a:pt x="0" y="227292"/>
                                </a:lnTo>
                                <a:cubicBezTo>
                                  <a:pt x="0" y="227292"/>
                                  <a:pt x="0" y="299301"/>
                                  <a:pt x="71996" y="299301"/>
                                </a:cubicBezTo>
                                <a:lnTo>
                                  <a:pt x="1391298" y="299301"/>
                                </a:lnTo>
                                <a:cubicBezTo>
                                  <a:pt x="1391298" y="299301"/>
                                  <a:pt x="1463294" y="299301"/>
                                  <a:pt x="1463294" y="227292"/>
                                </a:cubicBezTo>
                                <a:lnTo>
                                  <a:pt x="1463294" y="72009"/>
                                </a:lnTo>
                                <a:cubicBezTo>
                                  <a:pt x="1463294" y="72009"/>
                                  <a:pt x="1463294" y="0"/>
                                  <a:pt x="1391298"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4692" name="Shape 4692"/>
                        <wps:cNvSpPr/>
                        <wps:spPr>
                          <a:xfrm>
                            <a:off x="96352" y="2595342"/>
                            <a:ext cx="1463294" cy="299301"/>
                          </a:xfrm>
                          <a:custGeom>
                            <a:avLst/>
                            <a:gdLst/>
                            <a:ahLst/>
                            <a:cxnLst/>
                            <a:rect l="0" t="0" r="0" b="0"/>
                            <a:pathLst>
                              <a:path w="1463294" h="299301">
                                <a:moveTo>
                                  <a:pt x="71996" y="0"/>
                                </a:moveTo>
                                <a:lnTo>
                                  <a:pt x="1391298" y="0"/>
                                </a:lnTo>
                                <a:cubicBezTo>
                                  <a:pt x="1463294" y="0"/>
                                  <a:pt x="1463294" y="72009"/>
                                  <a:pt x="1463294" y="72009"/>
                                </a:cubicBezTo>
                                <a:lnTo>
                                  <a:pt x="1463294" y="227292"/>
                                </a:lnTo>
                                <a:cubicBezTo>
                                  <a:pt x="1463294" y="299301"/>
                                  <a:pt x="1391298" y="299301"/>
                                  <a:pt x="1391298"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4694" name="Shape 4694"/>
                        <wps:cNvSpPr/>
                        <wps:spPr>
                          <a:xfrm>
                            <a:off x="96352" y="2595342"/>
                            <a:ext cx="1463294" cy="299301"/>
                          </a:xfrm>
                          <a:custGeom>
                            <a:avLst/>
                            <a:gdLst/>
                            <a:ahLst/>
                            <a:cxnLst/>
                            <a:rect l="0" t="0" r="0" b="0"/>
                            <a:pathLst>
                              <a:path w="1463294" h="299301">
                                <a:moveTo>
                                  <a:pt x="71996" y="0"/>
                                </a:moveTo>
                                <a:cubicBezTo>
                                  <a:pt x="71996" y="0"/>
                                  <a:pt x="0" y="0"/>
                                  <a:pt x="0" y="72009"/>
                                </a:cubicBezTo>
                                <a:lnTo>
                                  <a:pt x="0" y="227292"/>
                                </a:lnTo>
                                <a:cubicBezTo>
                                  <a:pt x="0" y="227292"/>
                                  <a:pt x="0" y="299301"/>
                                  <a:pt x="71996" y="299301"/>
                                </a:cubicBezTo>
                                <a:lnTo>
                                  <a:pt x="1391298" y="299301"/>
                                </a:lnTo>
                                <a:cubicBezTo>
                                  <a:pt x="1391298" y="299301"/>
                                  <a:pt x="1463294" y="299301"/>
                                  <a:pt x="1463294" y="227292"/>
                                </a:cubicBezTo>
                                <a:lnTo>
                                  <a:pt x="1463294" y="72009"/>
                                </a:lnTo>
                                <a:cubicBezTo>
                                  <a:pt x="1463294" y="72009"/>
                                  <a:pt x="1463294" y="0"/>
                                  <a:pt x="1391298"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4695" name="Shape 4695"/>
                        <wps:cNvSpPr/>
                        <wps:spPr>
                          <a:xfrm>
                            <a:off x="4017179" y="2226347"/>
                            <a:ext cx="1463294" cy="299301"/>
                          </a:xfrm>
                          <a:custGeom>
                            <a:avLst/>
                            <a:gdLst/>
                            <a:ahLst/>
                            <a:cxnLst/>
                            <a:rect l="0" t="0" r="0" b="0"/>
                            <a:pathLst>
                              <a:path w="1463294" h="299301">
                                <a:moveTo>
                                  <a:pt x="71996" y="0"/>
                                </a:moveTo>
                                <a:lnTo>
                                  <a:pt x="1391298" y="0"/>
                                </a:lnTo>
                                <a:cubicBezTo>
                                  <a:pt x="1463294" y="0"/>
                                  <a:pt x="1463294" y="72009"/>
                                  <a:pt x="1463294" y="72009"/>
                                </a:cubicBezTo>
                                <a:lnTo>
                                  <a:pt x="1463294" y="227292"/>
                                </a:lnTo>
                                <a:cubicBezTo>
                                  <a:pt x="1463294" y="299301"/>
                                  <a:pt x="1391298" y="299301"/>
                                  <a:pt x="1391298"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4697" name="Shape 4697"/>
                        <wps:cNvSpPr/>
                        <wps:spPr>
                          <a:xfrm>
                            <a:off x="4017179" y="2226347"/>
                            <a:ext cx="1463294" cy="299301"/>
                          </a:xfrm>
                          <a:custGeom>
                            <a:avLst/>
                            <a:gdLst/>
                            <a:ahLst/>
                            <a:cxnLst/>
                            <a:rect l="0" t="0" r="0" b="0"/>
                            <a:pathLst>
                              <a:path w="1463294" h="299301">
                                <a:moveTo>
                                  <a:pt x="71996" y="0"/>
                                </a:moveTo>
                                <a:cubicBezTo>
                                  <a:pt x="71996" y="0"/>
                                  <a:pt x="0" y="0"/>
                                  <a:pt x="0" y="72009"/>
                                </a:cubicBezTo>
                                <a:lnTo>
                                  <a:pt x="0" y="227292"/>
                                </a:lnTo>
                                <a:cubicBezTo>
                                  <a:pt x="0" y="227292"/>
                                  <a:pt x="0" y="299301"/>
                                  <a:pt x="71996" y="299301"/>
                                </a:cubicBezTo>
                                <a:lnTo>
                                  <a:pt x="1391298" y="299301"/>
                                </a:lnTo>
                                <a:cubicBezTo>
                                  <a:pt x="1391298" y="299301"/>
                                  <a:pt x="1463294" y="299301"/>
                                  <a:pt x="1463294" y="227292"/>
                                </a:cubicBezTo>
                                <a:lnTo>
                                  <a:pt x="1463294" y="72009"/>
                                </a:lnTo>
                                <a:cubicBezTo>
                                  <a:pt x="1463294" y="72009"/>
                                  <a:pt x="1463294" y="0"/>
                                  <a:pt x="1391298"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4698" name="Shape 4698"/>
                        <wps:cNvSpPr/>
                        <wps:spPr>
                          <a:xfrm>
                            <a:off x="4059528" y="1784997"/>
                            <a:ext cx="1463294" cy="299301"/>
                          </a:xfrm>
                          <a:custGeom>
                            <a:avLst/>
                            <a:gdLst/>
                            <a:ahLst/>
                            <a:cxnLst/>
                            <a:rect l="0" t="0" r="0" b="0"/>
                            <a:pathLst>
                              <a:path w="1463294" h="299301">
                                <a:moveTo>
                                  <a:pt x="71996" y="0"/>
                                </a:moveTo>
                                <a:lnTo>
                                  <a:pt x="1391298" y="0"/>
                                </a:lnTo>
                                <a:cubicBezTo>
                                  <a:pt x="1463294" y="0"/>
                                  <a:pt x="1463294" y="72009"/>
                                  <a:pt x="1463294" y="72009"/>
                                </a:cubicBezTo>
                                <a:lnTo>
                                  <a:pt x="1463294" y="227292"/>
                                </a:lnTo>
                                <a:cubicBezTo>
                                  <a:pt x="1463294" y="299301"/>
                                  <a:pt x="1391298" y="299301"/>
                                  <a:pt x="1391298"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4700" name="Shape 4700"/>
                        <wps:cNvSpPr/>
                        <wps:spPr>
                          <a:xfrm>
                            <a:off x="4059528" y="1784997"/>
                            <a:ext cx="1463294" cy="299301"/>
                          </a:xfrm>
                          <a:custGeom>
                            <a:avLst/>
                            <a:gdLst/>
                            <a:ahLst/>
                            <a:cxnLst/>
                            <a:rect l="0" t="0" r="0" b="0"/>
                            <a:pathLst>
                              <a:path w="1463294" h="299301">
                                <a:moveTo>
                                  <a:pt x="71996" y="0"/>
                                </a:moveTo>
                                <a:cubicBezTo>
                                  <a:pt x="71996" y="0"/>
                                  <a:pt x="0" y="0"/>
                                  <a:pt x="0" y="72009"/>
                                </a:cubicBezTo>
                                <a:lnTo>
                                  <a:pt x="0" y="227292"/>
                                </a:lnTo>
                                <a:cubicBezTo>
                                  <a:pt x="0" y="227292"/>
                                  <a:pt x="0" y="299301"/>
                                  <a:pt x="71996" y="299301"/>
                                </a:cubicBezTo>
                                <a:lnTo>
                                  <a:pt x="1391298" y="299301"/>
                                </a:lnTo>
                                <a:cubicBezTo>
                                  <a:pt x="1391298" y="299301"/>
                                  <a:pt x="1463294" y="299301"/>
                                  <a:pt x="1463294" y="227292"/>
                                </a:cubicBezTo>
                                <a:lnTo>
                                  <a:pt x="1463294" y="72009"/>
                                </a:lnTo>
                                <a:cubicBezTo>
                                  <a:pt x="1463294" y="72009"/>
                                  <a:pt x="1463294" y="0"/>
                                  <a:pt x="1391298"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4701" name="Shape 4701"/>
                        <wps:cNvSpPr/>
                        <wps:spPr>
                          <a:xfrm>
                            <a:off x="4023529" y="1298998"/>
                            <a:ext cx="1463294" cy="299301"/>
                          </a:xfrm>
                          <a:custGeom>
                            <a:avLst/>
                            <a:gdLst/>
                            <a:ahLst/>
                            <a:cxnLst/>
                            <a:rect l="0" t="0" r="0" b="0"/>
                            <a:pathLst>
                              <a:path w="1463294" h="299301">
                                <a:moveTo>
                                  <a:pt x="71996" y="0"/>
                                </a:moveTo>
                                <a:lnTo>
                                  <a:pt x="1391298" y="0"/>
                                </a:lnTo>
                                <a:cubicBezTo>
                                  <a:pt x="1463294" y="0"/>
                                  <a:pt x="1463294" y="72009"/>
                                  <a:pt x="1463294" y="72009"/>
                                </a:cubicBezTo>
                                <a:lnTo>
                                  <a:pt x="1463294" y="227292"/>
                                </a:lnTo>
                                <a:cubicBezTo>
                                  <a:pt x="1463294" y="299301"/>
                                  <a:pt x="1391298" y="299301"/>
                                  <a:pt x="1391298"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4703" name="Shape 4703"/>
                        <wps:cNvSpPr/>
                        <wps:spPr>
                          <a:xfrm>
                            <a:off x="4023529" y="1298998"/>
                            <a:ext cx="1463294" cy="299301"/>
                          </a:xfrm>
                          <a:custGeom>
                            <a:avLst/>
                            <a:gdLst/>
                            <a:ahLst/>
                            <a:cxnLst/>
                            <a:rect l="0" t="0" r="0" b="0"/>
                            <a:pathLst>
                              <a:path w="1463294" h="299301">
                                <a:moveTo>
                                  <a:pt x="71996" y="0"/>
                                </a:moveTo>
                                <a:cubicBezTo>
                                  <a:pt x="71996" y="0"/>
                                  <a:pt x="0" y="0"/>
                                  <a:pt x="0" y="72009"/>
                                </a:cubicBezTo>
                                <a:lnTo>
                                  <a:pt x="0" y="227292"/>
                                </a:lnTo>
                                <a:cubicBezTo>
                                  <a:pt x="0" y="227292"/>
                                  <a:pt x="0" y="299301"/>
                                  <a:pt x="71996" y="299301"/>
                                </a:cubicBezTo>
                                <a:lnTo>
                                  <a:pt x="1391298" y="299301"/>
                                </a:lnTo>
                                <a:cubicBezTo>
                                  <a:pt x="1391298" y="299301"/>
                                  <a:pt x="1463294" y="299301"/>
                                  <a:pt x="1463294" y="227292"/>
                                </a:cubicBezTo>
                                <a:lnTo>
                                  <a:pt x="1463294" y="72009"/>
                                </a:lnTo>
                                <a:cubicBezTo>
                                  <a:pt x="1463294" y="72009"/>
                                  <a:pt x="1463294" y="0"/>
                                  <a:pt x="1391298"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4704" name="Shape 4704"/>
                        <wps:cNvSpPr/>
                        <wps:spPr>
                          <a:xfrm>
                            <a:off x="1893178" y="2370349"/>
                            <a:ext cx="1840446" cy="299301"/>
                          </a:xfrm>
                          <a:custGeom>
                            <a:avLst/>
                            <a:gdLst/>
                            <a:ahLst/>
                            <a:cxnLst/>
                            <a:rect l="0" t="0" r="0" b="0"/>
                            <a:pathLst>
                              <a:path w="1840446" h="299301">
                                <a:moveTo>
                                  <a:pt x="71996" y="0"/>
                                </a:moveTo>
                                <a:lnTo>
                                  <a:pt x="1768450" y="0"/>
                                </a:lnTo>
                                <a:cubicBezTo>
                                  <a:pt x="1840446" y="0"/>
                                  <a:pt x="1840446" y="72009"/>
                                  <a:pt x="1840446" y="72009"/>
                                </a:cubicBezTo>
                                <a:lnTo>
                                  <a:pt x="1840446" y="227292"/>
                                </a:lnTo>
                                <a:cubicBezTo>
                                  <a:pt x="1840446" y="299301"/>
                                  <a:pt x="1768450" y="299301"/>
                                  <a:pt x="1768450" y="299301"/>
                                </a:cubicBezTo>
                                <a:lnTo>
                                  <a:pt x="71996" y="299301"/>
                                </a:lnTo>
                                <a:cubicBezTo>
                                  <a:pt x="0" y="299301"/>
                                  <a:pt x="0" y="227292"/>
                                  <a:pt x="0" y="227292"/>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4706" name="Shape 4706"/>
                        <wps:cNvSpPr/>
                        <wps:spPr>
                          <a:xfrm>
                            <a:off x="1893178" y="2370349"/>
                            <a:ext cx="1840446" cy="299301"/>
                          </a:xfrm>
                          <a:custGeom>
                            <a:avLst/>
                            <a:gdLst/>
                            <a:ahLst/>
                            <a:cxnLst/>
                            <a:rect l="0" t="0" r="0" b="0"/>
                            <a:pathLst>
                              <a:path w="1840446" h="299301">
                                <a:moveTo>
                                  <a:pt x="71996" y="0"/>
                                </a:moveTo>
                                <a:cubicBezTo>
                                  <a:pt x="71996" y="0"/>
                                  <a:pt x="0" y="0"/>
                                  <a:pt x="0" y="72009"/>
                                </a:cubicBezTo>
                                <a:lnTo>
                                  <a:pt x="0" y="227292"/>
                                </a:lnTo>
                                <a:cubicBezTo>
                                  <a:pt x="0" y="227292"/>
                                  <a:pt x="0" y="299301"/>
                                  <a:pt x="71996" y="299301"/>
                                </a:cubicBezTo>
                                <a:lnTo>
                                  <a:pt x="1768450" y="299301"/>
                                </a:lnTo>
                                <a:cubicBezTo>
                                  <a:pt x="1768450" y="299301"/>
                                  <a:pt x="1840446" y="299301"/>
                                  <a:pt x="1840446" y="227292"/>
                                </a:cubicBezTo>
                                <a:lnTo>
                                  <a:pt x="1840446" y="72009"/>
                                </a:lnTo>
                                <a:cubicBezTo>
                                  <a:pt x="1840446" y="72009"/>
                                  <a:pt x="1840446" y="0"/>
                                  <a:pt x="1768450"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4707" name="Shape 4707"/>
                        <wps:cNvSpPr/>
                        <wps:spPr>
                          <a:xfrm>
                            <a:off x="2289178" y="3485990"/>
                            <a:ext cx="1840446" cy="464896"/>
                          </a:xfrm>
                          <a:custGeom>
                            <a:avLst/>
                            <a:gdLst/>
                            <a:ahLst/>
                            <a:cxnLst/>
                            <a:rect l="0" t="0" r="0" b="0"/>
                            <a:pathLst>
                              <a:path w="1840446" h="464896">
                                <a:moveTo>
                                  <a:pt x="71996" y="0"/>
                                </a:moveTo>
                                <a:lnTo>
                                  <a:pt x="1768450" y="0"/>
                                </a:lnTo>
                                <a:cubicBezTo>
                                  <a:pt x="1840446" y="0"/>
                                  <a:pt x="1840446" y="72009"/>
                                  <a:pt x="1840446" y="72009"/>
                                </a:cubicBezTo>
                                <a:lnTo>
                                  <a:pt x="1840446" y="392900"/>
                                </a:lnTo>
                                <a:cubicBezTo>
                                  <a:pt x="1840446" y="464896"/>
                                  <a:pt x="1768450" y="464896"/>
                                  <a:pt x="1768450" y="464896"/>
                                </a:cubicBezTo>
                                <a:lnTo>
                                  <a:pt x="71996" y="464896"/>
                                </a:lnTo>
                                <a:cubicBezTo>
                                  <a:pt x="0" y="464896"/>
                                  <a:pt x="0" y="392900"/>
                                  <a:pt x="0" y="392900"/>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4710" name="Shape 4710"/>
                        <wps:cNvSpPr/>
                        <wps:spPr>
                          <a:xfrm>
                            <a:off x="2289178" y="3485990"/>
                            <a:ext cx="1840446" cy="464896"/>
                          </a:xfrm>
                          <a:custGeom>
                            <a:avLst/>
                            <a:gdLst/>
                            <a:ahLst/>
                            <a:cxnLst/>
                            <a:rect l="0" t="0" r="0" b="0"/>
                            <a:pathLst>
                              <a:path w="1840446" h="464896">
                                <a:moveTo>
                                  <a:pt x="71996" y="0"/>
                                </a:moveTo>
                                <a:cubicBezTo>
                                  <a:pt x="71996" y="0"/>
                                  <a:pt x="0" y="0"/>
                                  <a:pt x="0" y="72009"/>
                                </a:cubicBezTo>
                                <a:lnTo>
                                  <a:pt x="0" y="392900"/>
                                </a:lnTo>
                                <a:cubicBezTo>
                                  <a:pt x="0" y="392900"/>
                                  <a:pt x="0" y="464896"/>
                                  <a:pt x="71996" y="464896"/>
                                </a:cubicBezTo>
                                <a:lnTo>
                                  <a:pt x="1768450" y="464896"/>
                                </a:lnTo>
                                <a:cubicBezTo>
                                  <a:pt x="1768450" y="464896"/>
                                  <a:pt x="1840446" y="464896"/>
                                  <a:pt x="1840446" y="392900"/>
                                </a:cubicBezTo>
                                <a:lnTo>
                                  <a:pt x="1840446" y="72009"/>
                                </a:lnTo>
                                <a:cubicBezTo>
                                  <a:pt x="1840446" y="72009"/>
                                  <a:pt x="1840446" y="0"/>
                                  <a:pt x="1768450"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4711" name="Shape 4711"/>
                        <wps:cNvSpPr/>
                        <wps:spPr>
                          <a:xfrm>
                            <a:off x="1902178" y="1740000"/>
                            <a:ext cx="1840446" cy="464896"/>
                          </a:xfrm>
                          <a:custGeom>
                            <a:avLst/>
                            <a:gdLst/>
                            <a:ahLst/>
                            <a:cxnLst/>
                            <a:rect l="0" t="0" r="0" b="0"/>
                            <a:pathLst>
                              <a:path w="1840446" h="464896">
                                <a:moveTo>
                                  <a:pt x="71996" y="0"/>
                                </a:moveTo>
                                <a:lnTo>
                                  <a:pt x="1768450" y="0"/>
                                </a:lnTo>
                                <a:cubicBezTo>
                                  <a:pt x="1840446" y="0"/>
                                  <a:pt x="1840446" y="72009"/>
                                  <a:pt x="1840446" y="72009"/>
                                </a:cubicBezTo>
                                <a:lnTo>
                                  <a:pt x="1840446" y="392900"/>
                                </a:lnTo>
                                <a:cubicBezTo>
                                  <a:pt x="1840446" y="464896"/>
                                  <a:pt x="1768450" y="464896"/>
                                  <a:pt x="1768450" y="464896"/>
                                </a:cubicBezTo>
                                <a:lnTo>
                                  <a:pt x="71996" y="464896"/>
                                </a:lnTo>
                                <a:cubicBezTo>
                                  <a:pt x="0" y="464896"/>
                                  <a:pt x="0" y="392900"/>
                                  <a:pt x="0" y="392900"/>
                                </a:cubicBezTo>
                                <a:lnTo>
                                  <a:pt x="0" y="72009"/>
                                </a:lnTo>
                                <a:cubicBezTo>
                                  <a:pt x="0" y="0"/>
                                  <a:pt x="71996" y="0"/>
                                  <a:pt x="71996" y="0"/>
                                </a:cubicBezTo>
                                <a:close/>
                              </a:path>
                            </a:pathLst>
                          </a:custGeom>
                          <a:ln w="0" cap="flat">
                            <a:miter lim="127000"/>
                          </a:ln>
                        </wps:spPr>
                        <wps:style>
                          <a:lnRef idx="0">
                            <a:srgbClr val="000000">
                              <a:alpha val="0"/>
                            </a:srgbClr>
                          </a:lnRef>
                          <a:fillRef idx="1">
                            <a:srgbClr val="FEEADE"/>
                          </a:fillRef>
                          <a:effectRef idx="0">
                            <a:scrgbClr r="0" g="0" b="0"/>
                          </a:effectRef>
                          <a:fontRef idx="none"/>
                        </wps:style>
                        <wps:bodyPr/>
                      </wps:wsp>
                      <wps:wsp>
                        <wps:cNvPr id="4715" name="Shape 4715"/>
                        <wps:cNvSpPr/>
                        <wps:spPr>
                          <a:xfrm>
                            <a:off x="1902178" y="1740000"/>
                            <a:ext cx="1840446" cy="464896"/>
                          </a:xfrm>
                          <a:custGeom>
                            <a:avLst/>
                            <a:gdLst/>
                            <a:ahLst/>
                            <a:cxnLst/>
                            <a:rect l="0" t="0" r="0" b="0"/>
                            <a:pathLst>
                              <a:path w="1840446" h="464896">
                                <a:moveTo>
                                  <a:pt x="71996" y="0"/>
                                </a:moveTo>
                                <a:cubicBezTo>
                                  <a:pt x="71996" y="0"/>
                                  <a:pt x="0" y="0"/>
                                  <a:pt x="0" y="72009"/>
                                </a:cubicBezTo>
                                <a:lnTo>
                                  <a:pt x="0" y="392900"/>
                                </a:lnTo>
                                <a:cubicBezTo>
                                  <a:pt x="0" y="392900"/>
                                  <a:pt x="0" y="464896"/>
                                  <a:pt x="71996" y="464896"/>
                                </a:cubicBezTo>
                                <a:lnTo>
                                  <a:pt x="1768450" y="464896"/>
                                </a:lnTo>
                                <a:cubicBezTo>
                                  <a:pt x="1768450" y="464896"/>
                                  <a:pt x="1840446" y="464896"/>
                                  <a:pt x="1840446" y="392900"/>
                                </a:cubicBezTo>
                                <a:lnTo>
                                  <a:pt x="1840446" y="72009"/>
                                </a:lnTo>
                                <a:cubicBezTo>
                                  <a:pt x="1840446" y="72009"/>
                                  <a:pt x="1840446" y="0"/>
                                  <a:pt x="1768450" y="0"/>
                                </a:cubicBezTo>
                                <a:lnTo>
                                  <a:pt x="71996" y="0"/>
                                </a:lnTo>
                                <a:close/>
                              </a:path>
                            </a:pathLst>
                          </a:custGeom>
                          <a:ln w="6350" cap="flat">
                            <a:miter lim="127000"/>
                          </a:ln>
                        </wps:spPr>
                        <wps:style>
                          <a:lnRef idx="1">
                            <a:srgbClr val="B62E2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15943" style="width:439.37pt;height:319.848pt;position:absolute;z-index:-2147483574;mso-position-horizontal-relative:text;mso-position-horizontal:absolute;margin-left:9.91821e-05pt;mso-position-vertical-relative:text;margin-top:-47.8926pt;" coordsize="55799,40620">
                <v:shape id="Shape 4654" style="position:absolute;width:55799;height:0;left:0;top:0;" coordsize="5579999,0" path="m0,0l5579999,0">
                  <v:stroke weight="0.5pt" endcap="flat" joinstyle="miter" miterlimit="10" on="true" color="#b62e27"/>
                  <v:fill on="false" color="#000000" opacity="0"/>
                </v:shape>
                <v:shape id="Shape 4655" style="position:absolute;width:0;height:40557;left:31;top:31;" coordsize="0,4055720" path="m0,4055720l0,0">
                  <v:stroke weight="0.5pt" endcap="flat" joinstyle="miter" miterlimit="10" on="true" color="#b62e27"/>
                  <v:fill on="false" color="#000000" opacity="0"/>
                </v:shape>
                <v:shape id="Shape 4656" style="position:absolute;width:0;height:40557;left:55768;top:31;" coordsize="0,4055720" path="m0,4055720l0,0">
                  <v:stroke weight="0.5pt" endcap="flat" joinstyle="miter" miterlimit="10" on="true" color="#b62e27"/>
                  <v:fill on="false" color="#000000" opacity="0"/>
                </v:shape>
                <v:shape id="Shape 4657" style="position:absolute;width:55799;height:0;left:0;top:40620;" coordsize="5579999,0" path="m0,0l5579999,0">
                  <v:stroke weight="0.5pt" endcap="flat" joinstyle="miter" miterlimit="10" on="true" color="#b62e27"/>
                  <v:fill on="false" color="#000000" opacity="0"/>
                </v:shape>
                <v:shape id="Shape 4665" style="position:absolute;width:14632;height:2993;left:571;top:30180;" coordsize="1463294,299301" path="m71996,0l1391298,0c1463294,0,1463294,72009,1463294,72009l1463294,227292c1463294,299301,1391298,299301,1391298,299301l71996,299301c0,299301,0,227292,0,227292l0,72009c0,0,71996,0,71996,0x">
                  <v:stroke weight="0pt" endcap="flat" joinstyle="miter" miterlimit="10" on="false" color="#000000" opacity="0"/>
                  <v:fill on="true" color="#feeade"/>
                </v:shape>
                <v:shape id="Shape 4667" style="position:absolute;width:14632;height:2993;left:571;top:30180;" coordsize="1463294,299301" path="m71996,0c71996,0,0,0,0,72009l0,227292c0,227292,0,299301,71996,299301l1391298,299301c1391298,299301,1463294,299301,1463294,227292l1463294,72009c1463294,72009,1463294,0,1391298,0l71996,0x">
                  <v:stroke weight="0.5pt" endcap="flat" joinstyle="miter" miterlimit="10" on="true" color="#b62e27"/>
                  <v:fill on="false" color="#000000" opacity="0"/>
                </v:shape>
                <v:shape id="Shape 4668" style="position:absolute;width:14632;height:2993;left:18391;top:28199;" coordsize="1463294,299301" path="m71996,0l1391298,0c1463294,0,1463294,72009,1463294,72009l1463294,227292c1463294,299301,1391298,299301,1391298,299301l71996,299301c0,299301,0,227292,0,227292l0,72009c0,0,71996,0,71996,0x">
                  <v:stroke weight="0pt" endcap="flat" joinstyle="miter" miterlimit="10" on="false" color="#000000" opacity="0"/>
                  <v:fill on="true" color="#feeade"/>
                </v:shape>
                <v:shape id="Shape 4670" style="position:absolute;width:14632;height:2993;left:18391;top:28199;" coordsize="1463294,299301" path="m71996,0c71996,0,0,0,0,72009l0,227292c0,227292,0,299301,71996,299301l1391298,299301c1391298,299301,1463294,299301,1463294,227292l1463294,72009c1463294,72009,1463294,0,1391298,0l71996,0x">
                  <v:stroke weight="0.5pt" endcap="flat" joinstyle="miter" miterlimit="10" on="true" color="#b62e27"/>
                  <v:fill on="false" color="#000000" opacity="0"/>
                </v:shape>
                <v:shape id="Shape 4671" style="position:absolute;width:14632;height:2993;left:20435;top:13263;" coordsize="1463294,299301" path="m71996,0l1391298,0c1463294,0,1463294,72009,1463294,72009l1463294,227292c1463294,299301,1391298,299301,1391298,299301l71996,299301c0,299301,0,227292,0,227292l0,72009c0,0,71996,0,71996,0x">
                  <v:stroke weight="0pt" endcap="flat" joinstyle="miter" miterlimit="10" on="false" color="#000000" opacity="0"/>
                  <v:fill on="true" color="#feeade"/>
                </v:shape>
                <v:shape id="Shape 4673" style="position:absolute;width:14632;height:2993;left:20435;top:13263;" coordsize="1463294,299301" path="m71996,0c71996,0,0,0,0,72009l0,227292c0,227292,0,299301,71996,299301l1391298,299301c1391298,299301,1463294,299301,1463294,227292l1463294,72009c1463294,72009,1463294,0,1391298,0l71996,0x">
                  <v:stroke weight="0.5pt" endcap="flat" joinstyle="miter" miterlimit="10" on="true" color="#b62e27"/>
                  <v:fill on="false" color="#000000" opacity="0"/>
                </v:shape>
                <v:shape id="Shape 4674" style="position:absolute;width:18872;height:2993;left:1795;top:34769;" coordsize="1887245,299301" path="m71996,0l1815249,0c1887245,0,1887245,72009,1887245,72009l1887245,227292c1887245,299301,1815249,299301,1815249,299301l71996,299301c0,299301,0,227292,0,227292l0,72009c0,0,71996,0,71996,0x">
                  <v:stroke weight="0pt" endcap="flat" joinstyle="miter" miterlimit="10" on="false" color="#000000" opacity="0"/>
                  <v:fill on="true" color="#feeade"/>
                </v:shape>
                <v:shape id="Shape 4676" style="position:absolute;width:18872;height:2993;left:1795;top:34769;" coordsize="1887245,299301" path="m71996,0c71996,0,0,0,0,72009l0,227292c0,227292,0,299301,71996,299301l1815249,299301c1815249,299301,1887245,299301,1887245,227292l1887245,72009c1887245,72009,1887245,0,1815249,0l71996,0x">
                  <v:stroke weight="0.5pt" endcap="flat" joinstyle="miter" miterlimit="10" on="true" color="#b62e27"/>
                  <v:fill on="false" color="#000000" opacity="0"/>
                </v:shape>
                <v:shape id="Shape 4677" style="position:absolute;width:18872;height:2993;left:35041;top:31079;" coordsize="1887246,299301" path="m71996,0l1815249,0c1887246,0,1887246,72009,1887246,72009l1887246,227292c1887246,299301,1815249,299301,1815249,299301l71996,299301c0,299301,0,227292,0,227292l0,72009c0,0,71996,0,71996,0x">
                  <v:stroke weight="0pt" endcap="flat" joinstyle="miter" miterlimit="10" on="false" color="#000000" opacity="0"/>
                  <v:fill on="true" color="#feeade"/>
                </v:shape>
                <v:shape id="Shape 4679" style="position:absolute;width:18872;height:2993;left:35041;top:31079;" coordsize="1887246,299301" path="m71996,0c71996,0,0,0,0,72009l0,227292c0,227292,0,299301,71996,299301l1815249,299301c1815249,299301,1887246,299301,1887246,227292l1887246,72009c1887246,72009,1887246,0,1815249,0l71996,0x">
                  <v:stroke weight="0.5pt" endcap="flat" joinstyle="miter" miterlimit="10" on="true" color="#b62e27"/>
                  <v:fill on="false" color="#000000" opacity="0"/>
                </v:shape>
                <v:shape id="Shape 4680" style="position:absolute;width:14632;height:2993;left:40171;top:26849;" coordsize="1463294,299301" path="m71996,0l1391298,0c1463294,0,1463294,72009,1463294,72009l1463294,227292c1463294,299301,1391298,299301,1391298,299301l71996,299301c0,299301,0,227292,0,227292l0,72009c0,0,71996,0,71996,0x">
                  <v:stroke weight="0pt" endcap="flat" joinstyle="miter" miterlimit="10" on="false" color="#000000" opacity="0"/>
                  <v:fill on="true" color="#feeade"/>
                </v:shape>
                <v:shape id="Shape 4682" style="position:absolute;width:14632;height:2993;left:40171;top:26849;" coordsize="1463294,299301" path="m71996,0c71996,0,0,0,0,72009l0,227292c0,227292,0,299301,71996,299301l1391298,299301c1391298,299301,1463294,299301,1463294,227292l1463294,72009c1463294,72009,1463294,0,1391298,0l71996,0x">
                  <v:stroke weight="0.5pt" endcap="flat" joinstyle="miter" miterlimit="10" on="true" color="#b62e27"/>
                  <v:fill on="false" color="#000000" opacity="0"/>
                </v:shape>
                <v:shape id="Shape 4683" style="position:absolute;width:14632;height:2993;left:963;top:12989;" coordsize="1463294,299301" path="m71996,0l1391298,0c1463294,0,1463294,72009,1463294,72009l1463294,227292c1463294,299301,1391298,299301,1391298,299301l71996,299301c0,299301,0,227292,0,227292l0,72009c0,0,71996,0,71996,0x">
                  <v:stroke weight="0pt" endcap="flat" joinstyle="miter" miterlimit="10" on="false" color="#000000" opacity="0"/>
                  <v:fill on="true" color="#feeade"/>
                </v:shape>
                <v:shape id="Shape 4685" style="position:absolute;width:14632;height:2993;left:963;top:12989;" coordsize="1463294,299301" path="m71996,0c71996,0,0,0,0,72009l0,227292c0,227292,0,299301,71996,299301l1391298,299301c1391298,299301,1463294,299301,1463294,227292l1463294,72009c1463294,72009,1463294,0,1391298,0l71996,0x">
                  <v:stroke weight="0.5pt" endcap="flat" joinstyle="miter" miterlimit="10" on="true" color="#b62e27"/>
                  <v:fill on="false" color="#000000" opacity="0"/>
                </v:shape>
                <v:shape id="Shape 4686" style="position:absolute;width:14632;height:2993;left:963;top:17311;" coordsize="1463294,299301" path="m71996,0l1391298,0c1463294,0,1463294,72009,1463294,72009l1463294,227292c1463294,299301,1391298,299301,1391298,299301l71996,299301c0,299301,0,227292,0,227292l0,72009c0,0,71996,0,71996,0x">
                  <v:stroke weight="0pt" endcap="flat" joinstyle="miter" miterlimit="10" on="false" color="#000000" opacity="0"/>
                  <v:fill on="true" color="#feeade"/>
                </v:shape>
                <v:shape id="Shape 4688" style="position:absolute;width:14632;height:2993;left:963;top:17311;" coordsize="1463294,299301" path="m71996,0c71996,0,0,0,0,72009l0,227292c0,227292,0,299301,71996,299301l1391298,299301c1391298,299301,1463294,299301,1463294,227292l1463294,72009c1463294,72009,1463294,0,1391298,0l71996,0x">
                  <v:stroke weight="0.5pt" endcap="flat" joinstyle="miter" miterlimit="10" on="true" color="#b62e27"/>
                  <v:fill on="false" color="#000000" opacity="0"/>
                </v:shape>
                <v:shape id="Shape 4689" style="position:absolute;width:14632;height:2993;left:963;top:21632;" coordsize="1463294,299301" path="m71996,0l1391298,0c1463294,0,1463294,72009,1463294,72009l1463294,227292c1463294,299301,1391298,299301,1391298,299301l71996,299301c0,299301,0,227292,0,227292l0,72009c0,0,71996,0,71996,0x">
                  <v:stroke weight="0pt" endcap="flat" joinstyle="miter" miterlimit="10" on="false" color="#000000" opacity="0"/>
                  <v:fill on="true" color="#feeade"/>
                </v:shape>
                <v:shape id="Shape 4691" style="position:absolute;width:14632;height:2993;left:963;top:21632;" coordsize="1463294,299301" path="m71996,0c71996,0,0,0,0,72009l0,227292c0,227292,0,299301,71996,299301l1391298,299301c1391298,299301,1463294,299301,1463294,227292l1463294,72009c1463294,72009,1463294,0,1391298,0l71996,0x">
                  <v:stroke weight="0.5pt" endcap="flat" joinstyle="miter" miterlimit="10" on="true" color="#b62e27"/>
                  <v:fill on="false" color="#000000" opacity="0"/>
                </v:shape>
                <v:shape id="Shape 4692" style="position:absolute;width:14632;height:2993;left:963;top:25953;" coordsize="1463294,299301" path="m71996,0l1391298,0c1463294,0,1463294,72009,1463294,72009l1463294,227292c1463294,299301,1391298,299301,1391298,299301l71996,299301c0,299301,0,227292,0,227292l0,72009c0,0,71996,0,71996,0x">
                  <v:stroke weight="0pt" endcap="flat" joinstyle="miter" miterlimit="10" on="false" color="#000000" opacity="0"/>
                  <v:fill on="true" color="#feeade"/>
                </v:shape>
                <v:shape id="Shape 4694" style="position:absolute;width:14632;height:2993;left:963;top:25953;" coordsize="1463294,299301" path="m71996,0c71996,0,0,0,0,72009l0,227292c0,227292,0,299301,71996,299301l1391298,299301c1391298,299301,1463294,299301,1463294,227292l1463294,72009c1463294,72009,1463294,0,1391298,0l71996,0x">
                  <v:stroke weight="0.5pt" endcap="flat" joinstyle="miter" miterlimit="10" on="true" color="#b62e27"/>
                  <v:fill on="false" color="#000000" opacity="0"/>
                </v:shape>
                <v:shape id="Shape 4695" style="position:absolute;width:14632;height:2993;left:40171;top:22263;" coordsize="1463294,299301" path="m71996,0l1391298,0c1463294,0,1463294,72009,1463294,72009l1463294,227292c1463294,299301,1391298,299301,1391298,299301l71996,299301c0,299301,0,227292,0,227292l0,72009c0,0,71996,0,71996,0x">
                  <v:stroke weight="0pt" endcap="flat" joinstyle="miter" miterlimit="10" on="false" color="#000000" opacity="0"/>
                  <v:fill on="true" color="#feeade"/>
                </v:shape>
                <v:shape id="Shape 4697" style="position:absolute;width:14632;height:2993;left:40171;top:22263;" coordsize="1463294,299301" path="m71996,0c71996,0,0,0,0,72009l0,227292c0,227292,0,299301,71996,299301l1391298,299301c1391298,299301,1463294,299301,1463294,227292l1463294,72009c1463294,72009,1463294,0,1391298,0l71996,0x">
                  <v:stroke weight="0.5pt" endcap="flat" joinstyle="miter" miterlimit="10" on="true" color="#b62e27"/>
                  <v:fill on="false" color="#000000" opacity="0"/>
                </v:shape>
                <v:shape id="Shape 4698" style="position:absolute;width:14632;height:2993;left:40595;top:17849;" coordsize="1463294,299301" path="m71996,0l1391298,0c1463294,0,1463294,72009,1463294,72009l1463294,227292c1463294,299301,1391298,299301,1391298,299301l71996,299301c0,299301,0,227292,0,227292l0,72009c0,0,71996,0,71996,0x">
                  <v:stroke weight="0pt" endcap="flat" joinstyle="miter" miterlimit="10" on="false" color="#000000" opacity="0"/>
                  <v:fill on="true" color="#feeade"/>
                </v:shape>
                <v:shape id="Shape 4700" style="position:absolute;width:14632;height:2993;left:40595;top:17849;" coordsize="1463294,299301" path="m71996,0c71996,0,0,0,0,72009l0,227292c0,227292,0,299301,71996,299301l1391298,299301c1391298,299301,1463294,299301,1463294,227292l1463294,72009c1463294,72009,1463294,0,1391298,0l71996,0x">
                  <v:stroke weight="0.5pt" endcap="flat" joinstyle="miter" miterlimit="10" on="true" color="#b62e27"/>
                  <v:fill on="false" color="#000000" opacity="0"/>
                </v:shape>
                <v:shape id="Shape 4701" style="position:absolute;width:14632;height:2993;left:40235;top:12989;" coordsize="1463294,299301" path="m71996,0l1391298,0c1463294,0,1463294,72009,1463294,72009l1463294,227292c1463294,299301,1391298,299301,1391298,299301l71996,299301c0,299301,0,227292,0,227292l0,72009c0,0,71996,0,71996,0x">
                  <v:stroke weight="0pt" endcap="flat" joinstyle="miter" miterlimit="10" on="false" color="#000000" opacity="0"/>
                  <v:fill on="true" color="#feeade"/>
                </v:shape>
                <v:shape id="Shape 4703" style="position:absolute;width:14632;height:2993;left:40235;top:12989;" coordsize="1463294,299301" path="m71996,0c71996,0,0,0,0,72009l0,227292c0,227292,0,299301,71996,299301l1391298,299301c1391298,299301,1463294,299301,1463294,227292l1463294,72009c1463294,72009,1463294,0,1391298,0l71996,0x">
                  <v:stroke weight="0.5pt" endcap="flat" joinstyle="miter" miterlimit="10" on="true" color="#b62e27"/>
                  <v:fill on="false" color="#000000" opacity="0"/>
                </v:shape>
                <v:shape id="Shape 4704" style="position:absolute;width:18404;height:2993;left:18931;top:23703;" coordsize="1840446,299301" path="m71996,0l1768450,0c1840446,0,1840446,72009,1840446,72009l1840446,227292c1840446,299301,1768450,299301,1768450,299301l71996,299301c0,299301,0,227292,0,227292l0,72009c0,0,71996,0,71996,0x">
                  <v:stroke weight="0pt" endcap="flat" joinstyle="miter" miterlimit="10" on="false" color="#000000" opacity="0"/>
                  <v:fill on="true" color="#feeade"/>
                </v:shape>
                <v:shape id="Shape 4706" style="position:absolute;width:18404;height:2993;left:18931;top:23703;" coordsize="1840446,299301" path="m71996,0c71996,0,0,0,0,72009l0,227292c0,227292,0,299301,71996,299301l1768450,299301c1768450,299301,1840446,299301,1840446,227292l1840446,72009c1840446,72009,1840446,0,1768450,0l71996,0x">
                  <v:stroke weight="0.5pt" endcap="flat" joinstyle="miter" miterlimit="10" on="true" color="#b62e27"/>
                  <v:fill on="false" color="#000000" opacity="0"/>
                </v:shape>
                <v:shape id="Shape 4707" style="position:absolute;width:18404;height:4648;left:22891;top:34859;" coordsize="1840446,464896" path="m71996,0l1768450,0c1840446,0,1840446,72009,1840446,72009l1840446,392900c1840446,464896,1768450,464896,1768450,464896l71996,464896c0,464896,0,392900,0,392900l0,72009c0,0,71996,0,71996,0x">
                  <v:stroke weight="0pt" endcap="flat" joinstyle="miter" miterlimit="10" on="false" color="#000000" opacity="0"/>
                  <v:fill on="true" color="#feeade"/>
                </v:shape>
                <v:shape id="Shape 4710" style="position:absolute;width:18404;height:4648;left:22891;top:34859;" coordsize="1840446,464896" path="m71996,0c71996,0,0,0,0,72009l0,392900c0,392900,0,464896,71996,464896l1768450,464896c1768450,464896,1840446,464896,1840446,392900l1840446,72009c1840446,72009,1840446,0,1768450,0l71996,0x">
                  <v:stroke weight="0.5pt" endcap="flat" joinstyle="miter" miterlimit="10" on="true" color="#b62e27"/>
                  <v:fill on="false" color="#000000" opacity="0"/>
                </v:shape>
                <v:shape id="Shape 4711" style="position:absolute;width:18404;height:4648;left:19021;top:17400;" coordsize="1840446,464896" path="m71996,0l1768450,0c1840446,0,1840446,72009,1840446,72009l1840446,392900c1840446,464896,1768450,464896,1768450,464896l71996,464896c0,464896,0,392900,0,392900l0,72009c0,0,71996,0,71996,0x">
                  <v:stroke weight="0pt" endcap="flat" joinstyle="miter" miterlimit="10" on="false" color="#000000" opacity="0"/>
                  <v:fill on="true" color="#feeade"/>
                </v:shape>
                <v:shape id="Shape 4715" style="position:absolute;width:18404;height:4648;left:19021;top:17400;" coordsize="1840446,464896" path="m71996,0c71996,0,0,0,0,72009l0,392900c0,392900,0,464896,71996,464896l1768450,464896c1768450,464896,1840446,464896,1840446,392900l1840446,72009c1840446,72009,1840446,0,1768450,0l71996,0x">
                  <v:stroke weight="0.5pt" endcap="flat" joinstyle="miter" miterlimit="10" on="true" color="#b62e27"/>
                  <v:fill on="false" color="#000000" opacity="0"/>
                </v:shape>
              </v:group>
            </w:pict>
          </mc:Fallback>
        </mc:AlternateContent>
      </w:r>
      <w:r>
        <w:rPr>
          <w:rFonts w:ascii="Times New Roman" w:eastAsia="Times New Roman" w:hAnsi="Times New Roman" w:cs="Times New Roman"/>
          <w:color w:val="181717"/>
          <w:sz w:val="25"/>
        </w:rPr>
        <w:t>Câu 1.</w:t>
      </w:r>
      <w:r>
        <w:rPr>
          <w:rFonts w:ascii="Times New Roman" w:eastAsia="Times New Roman" w:hAnsi="Times New Roman" w:cs="Times New Roman"/>
          <w:b/>
          <w:color w:val="181717"/>
          <w:sz w:val="25"/>
        </w:rPr>
        <w:t xml:space="preserve"> </w:t>
      </w:r>
      <w:r>
        <w:rPr>
          <w:rFonts w:ascii="Times New Roman" w:eastAsia="Times New Roman" w:hAnsi="Times New Roman" w:cs="Times New Roman"/>
          <w:color w:val="181717"/>
          <w:sz w:val="25"/>
        </w:rPr>
        <w:t>Tạo sơ đồ khối thể hiện quá trình sản xuất điện năng, của các phương pháp sản xuất: thuỷ điện, nhiệt điện, điện hạt nhân, điện gió, điện mặt trời bằng cách chọn các khôi chức năng cho trước dưới đây.</w:t>
      </w:r>
    </w:p>
    <w:p w:rsidR="00880278" w:rsidRDefault="00880278">
      <w:pPr>
        <w:sectPr w:rsidR="00880278" w:rsidSect="009B2A86">
          <w:headerReference w:type="even" r:id="rId58"/>
          <w:headerReference w:type="default" r:id="rId59"/>
          <w:footerReference w:type="even" r:id="rId60"/>
          <w:footerReference w:type="default" r:id="rId61"/>
          <w:headerReference w:type="first" r:id="rId62"/>
          <w:footerReference w:type="first" r:id="rId63"/>
          <w:pgSz w:w="10942" w:h="15364"/>
          <w:pgMar w:top="949" w:right="1019" w:bottom="1003" w:left="1020" w:header="720" w:footer="720" w:gutter="0"/>
          <w:cols w:space="720"/>
          <w:docGrid w:linePitch="299"/>
        </w:sectPr>
      </w:pPr>
    </w:p>
    <w:p w:rsidR="00880278" w:rsidRDefault="00D2080C">
      <w:pPr>
        <w:spacing w:after="366" w:line="260" w:lineRule="auto"/>
        <w:ind w:left="27" w:right="45" w:hanging="10"/>
        <w:jc w:val="both"/>
      </w:pPr>
      <w:r>
        <w:rPr>
          <w:rFonts w:ascii="Times New Roman" w:eastAsia="Times New Roman" w:hAnsi="Times New Roman" w:cs="Times New Roman"/>
          <w:color w:val="181717"/>
          <w:sz w:val="25"/>
        </w:rPr>
        <w:lastRenderedPageBreak/>
        <w:t>Máy biến áp tăng áp</w:t>
      </w:r>
    </w:p>
    <w:p w:rsidR="00880278" w:rsidRDefault="00D2080C">
      <w:pPr>
        <w:spacing w:after="367" w:line="260" w:lineRule="auto"/>
        <w:ind w:left="10" w:right="45" w:hanging="10"/>
        <w:jc w:val="both"/>
      </w:pPr>
      <w:r>
        <w:rPr>
          <w:rFonts w:ascii="Times New Roman" w:eastAsia="Times New Roman" w:hAnsi="Times New Roman" w:cs="Times New Roman"/>
          <w:color w:val="181717"/>
          <w:sz w:val="25"/>
        </w:rPr>
        <w:t xml:space="preserve">Năng lượng mặt trời </w:t>
      </w:r>
    </w:p>
    <w:p w:rsidR="00880278" w:rsidRDefault="00D2080C">
      <w:pPr>
        <w:spacing w:after="366" w:line="260" w:lineRule="auto"/>
        <w:ind w:left="428" w:right="45" w:hanging="10"/>
        <w:jc w:val="both"/>
      </w:pPr>
      <w:r>
        <w:rPr>
          <w:rFonts w:ascii="Times New Roman" w:eastAsia="Times New Roman" w:hAnsi="Times New Roman" w:cs="Times New Roman"/>
          <w:color w:val="181717"/>
          <w:sz w:val="25"/>
        </w:rPr>
        <w:t>Pin mặt trời</w:t>
      </w:r>
    </w:p>
    <w:p w:rsidR="00880278" w:rsidRDefault="00D2080C">
      <w:pPr>
        <w:spacing w:after="352" w:line="260" w:lineRule="auto"/>
        <w:ind w:left="158" w:right="45" w:hanging="10"/>
        <w:jc w:val="both"/>
      </w:pPr>
      <w:r>
        <w:rPr>
          <w:rFonts w:ascii="Times New Roman" w:eastAsia="Times New Roman" w:hAnsi="Times New Roman" w:cs="Times New Roman"/>
          <w:color w:val="181717"/>
          <w:sz w:val="25"/>
        </w:rPr>
        <w:t>Năng lượng nước</w:t>
      </w:r>
    </w:p>
    <w:p w:rsidR="00880278" w:rsidRDefault="00D2080C">
      <w:pPr>
        <w:spacing w:after="409" w:line="260" w:lineRule="auto"/>
        <w:ind w:left="304" w:right="45" w:hanging="10"/>
        <w:jc w:val="both"/>
      </w:pPr>
      <w:r>
        <w:rPr>
          <w:rFonts w:ascii="Times New Roman" w:eastAsia="Times New Roman" w:hAnsi="Times New Roman" w:cs="Times New Roman"/>
          <w:color w:val="181717"/>
          <w:sz w:val="25"/>
        </w:rPr>
        <w:t>Hộp tăng tốc</w:t>
      </w:r>
    </w:p>
    <w:p w:rsidR="00880278" w:rsidRDefault="00D2080C">
      <w:pPr>
        <w:spacing w:after="402" w:line="260" w:lineRule="auto"/>
        <w:ind w:left="184" w:right="45" w:hanging="10"/>
        <w:jc w:val="both"/>
      </w:pPr>
      <w:r>
        <w:rPr>
          <w:rFonts w:ascii="Times New Roman" w:eastAsia="Times New Roman" w:hAnsi="Times New Roman" w:cs="Times New Roman"/>
          <w:color w:val="181717"/>
          <w:sz w:val="25"/>
        </w:rPr>
        <w:t>Đường dây truyền tải điện Cánh quạt</w:t>
      </w:r>
      <w:r>
        <w:rPr>
          <w:rFonts w:ascii="Times New Roman" w:eastAsia="Times New Roman" w:hAnsi="Times New Roman" w:cs="Times New Roman"/>
          <w:color w:val="181717"/>
          <w:sz w:val="25"/>
        </w:rPr>
        <w:tab/>
        <w:t xml:space="preserve">Lò </w:t>
      </w:r>
      <w:r>
        <w:rPr>
          <w:rFonts w:ascii="Times New Roman" w:eastAsia="Times New Roman" w:hAnsi="Times New Roman" w:cs="Times New Roman"/>
          <w:color w:val="181717"/>
          <w:sz w:val="25"/>
        </w:rPr>
        <w:lastRenderedPageBreak/>
        <w:t>hơi</w:t>
      </w:r>
    </w:p>
    <w:p w:rsidR="00880278" w:rsidRDefault="00D2080C">
      <w:pPr>
        <w:spacing w:after="156" w:line="260" w:lineRule="auto"/>
        <w:ind w:left="740" w:right="45" w:hanging="650"/>
        <w:jc w:val="both"/>
      </w:pPr>
      <w:r>
        <w:rPr>
          <w:rFonts w:ascii="Times New Roman" w:eastAsia="Times New Roman" w:hAnsi="Times New Roman" w:cs="Times New Roman"/>
          <w:color w:val="181717"/>
          <w:sz w:val="25"/>
        </w:rPr>
        <w:t xml:space="preserve">Năng lượng phản ứng  </w:t>
      </w:r>
      <w:r>
        <w:rPr>
          <w:rFonts w:ascii="Times New Roman" w:eastAsia="Times New Roman" w:hAnsi="Times New Roman" w:cs="Times New Roman"/>
          <w:color w:val="181717"/>
          <w:sz w:val="25"/>
        </w:rPr>
        <w:tab/>
        <w:t>Máy phát điện hạt nhân</w:t>
      </w:r>
    </w:p>
    <w:p w:rsidR="00880278" w:rsidRDefault="00D2080C">
      <w:pPr>
        <w:spacing w:after="3"/>
        <w:ind w:left="10" w:right="-4" w:hanging="10"/>
        <w:jc w:val="right"/>
      </w:pPr>
      <w:r>
        <w:rPr>
          <w:rFonts w:ascii="Times New Roman" w:eastAsia="Times New Roman" w:hAnsi="Times New Roman" w:cs="Times New Roman"/>
          <w:color w:val="181717"/>
          <w:sz w:val="25"/>
        </w:rPr>
        <w:t>Năng lượng gió</w:t>
      </w:r>
    </w:p>
    <w:p w:rsidR="00880278" w:rsidRDefault="00D2080C">
      <w:pPr>
        <w:spacing w:after="182" w:line="260" w:lineRule="auto"/>
        <w:ind w:left="10" w:right="45" w:hanging="10"/>
        <w:jc w:val="both"/>
      </w:pPr>
      <w:r>
        <w:rPr>
          <w:rFonts w:ascii="Times New Roman" w:eastAsia="Times New Roman" w:hAnsi="Times New Roman" w:cs="Times New Roman"/>
          <w:color w:val="181717"/>
          <w:sz w:val="25"/>
        </w:rPr>
        <w:t>Nhiên liệu (Than đá…)</w:t>
      </w:r>
    </w:p>
    <w:p w:rsidR="00880278" w:rsidRDefault="00D2080C">
      <w:pPr>
        <w:spacing w:after="3"/>
        <w:ind w:left="10" w:right="149" w:hanging="10"/>
        <w:jc w:val="right"/>
      </w:pPr>
      <w:r>
        <w:rPr>
          <w:rFonts w:ascii="Times New Roman" w:eastAsia="Times New Roman" w:hAnsi="Times New Roman" w:cs="Times New Roman"/>
          <w:color w:val="181717"/>
          <w:sz w:val="25"/>
        </w:rPr>
        <w:t>Lò phản ứng</w:t>
      </w:r>
    </w:p>
    <w:p w:rsidR="00880278" w:rsidRDefault="00D2080C">
      <w:pPr>
        <w:spacing w:after="140" w:line="260" w:lineRule="auto"/>
        <w:ind w:left="400" w:right="45" w:hanging="10"/>
        <w:jc w:val="both"/>
      </w:pPr>
      <w:r>
        <w:rPr>
          <w:rFonts w:ascii="Times New Roman" w:eastAsia="Times New Roman" w:hAnsi="Times New Roman" w:cs="Times New Roman"/>
          <w:color w:val="181717"/>
          <w:sz w:val="25"/>
        </w:rPr>
        <w:t>Turbine</w:t>
      </w:r>
    </w:p>
    <w:p w:rsidR="00880278" w:rsidRDefault="00D2080C">
      <w:pPr>
        <w:spacing w:after="253"/>
        <w:ind w:left="10" w:right="85" w:hanging="10"/>
        <w:jc w:val="right"/>
      </w:pPr>
      <w:r>
        <w:rPr>
          <w:rFonts w:ascii="Times New Roman" w:eastAsia="Times New Roman" w:hAnsi="Times New Roman" w:cs="Times New Roman"/>
          <w:color w:val="181717"/>
          <w:sz w:val="25"/>
        </w:rPr>
        <w:t>Pin tích luỹ năng lượng</w:t>
      </w:r>
    </w:p>
    <w:p w:rsidR="00880278" w:rsidRDefault="00D2080C">
      <w:pPr>
        <w:spacing w:after="88" w:line="260" w:lineRule="auto"/>
        <w:ind w:left="852" w:right="1414" w:hanging="471"/>
        <w:jc w:val="both"/>
      </w:pPr>
      <w:r>
        <w:rPr>
          <w:rFonts w:ascii="Times New Roman" w:eastAsia="Times New Roman" w:hAnsi="Times New Roman" w:cs="Times New Roman"/>
          <w:color w:val="181717"/>
          <w:sz w:val="25"/>
        </w:rPr>
        <w:t xml:space="preserve">Bộ điều khiển sạc và chuyển </w:t>
      </w:r>
      <w:r>
        <w:rPr>
          <w:rFonts w:ascii="Times New Roman" w:eastAsia="Times New Roman" w:hAnsi="Times New Roman" w:cs="Times New Roman"/>
          <w:color w:val="181717"/>
          <w:sz w:val="25"/>
        </w:rPr>
        <w:lastRenderedPageBreak/>
        <w:t xml:space="preserve">đổi </w:t>
      </w:r>
      <w:r>
        <w:rPr>
          <w:rFonts w:ascii="Times New Roman" w:eastAsia="Times New Roman" w:hAnsi="Times New Roman" w:cs="Times New Roman"/>
          <w:color w:val="181717"/>
          <w:sz w:val="25"/>
        </w:rPr>
        <w:lastRenderedPageBreak/>
        <w:t>nguồn AC, DC</w:t>
      </w:r>
    </w:p>
    <w:p w:rsidR="00880278" w:rsidRDefault="00880278">
      <w:pPr>
        <w:sectPr w:rsidR="00880278">
          <w:type w:val="continuous"/>
          <w:pgSz w:w="10942" w:h="15364"/>
          <w:pgMar w:top="1440" w:right="1665" w:bottom="1440" w:left="1296" w:header="720" w:footer="720" w:gutter="0"/>
          <w:cols w:num="2" w:space="720" w:equalWidth="0">
            <w:col w:w="2811" w:space="171"/>
            <w:col w:w="4999"/>
          </w:cols>
        </w:sectPr>
      </w:pPr>
    </w:p>
    <w:tbl>
      <w:tblPr>
        <w:tblStyle w:val="TableGrid"/>
        <w:tblW w:w="8777" w:type="dxa"/>
        <w:tblInd w:w="5" w:type="dxa"/>
        <w:tblCellMar>
          <w:top w:w="105" w:type="dxa"/>
          <w:left w:w="113" w:type="dxa"/>
          <w:right w:w="57" w:type="dxa"/>
        </w:tblCellMar>
        <w:tblLook w:val="04A0" w:firstRow="1" w:lastRow="0" w:firstColumn="1" w:lastColumn="0" w:noHBand="0" w:noVBand="1"/>
      </w:tblPr>
      <w:tblGrid>
        <w:gridCol w:w="8777"/>
      </w:tblGrid>
      <w:tr w:rsidR="00880278">
        <w:trPr>
          <w:trHeight w:val="5097"/>
        </w:trPr>
        <w:tc>
          <w:tcPr>
            <w:tcW w:w="8777" w:type="dxa"/>
            <w:tcBorders>
              <w:top w:val="single" w:sz="4" w:space="0" w:color="B62E27"/>
              <w:left w:val="single" w:sz="4" w:space="0" w:color="B62E27"/>
              <w:bottom w:val="single" w:sz="4" w:space="0" w:color="B62E27"/>
              <w:right w:val="single" w:sz="4" w:space="0" w:color="B62E27"/>
            </w:tcBorders>
          </w:tcPr>
          <w:p w:rsidR="00880278" w:rsidRDefault="00D2080C">
            <w:pPr>
              <w:jc w:val="both"/>
            </w:pPr>
            <w:r>
              <w:rPr>
                <w:rFonts w:ascii="Times New Roman" w:eastAsia="Times New Roman" w:hAnsi="Times New Roman" w:cs="Times New Roman"/>
                <w:color w:val="181717"/>
                <w:sz w:val="25"/>
              </w:rPr>
              <w:lastRenderedPageBreak/>
              <w:t>Câu 2. Trình bày ưu, nhược điểm của các phương pháp sản xuất điện năng theo bảng dưới đây.</w:t>
            </w:r>
          </w:p>
          <w:tbl>
            <w:tblPr>
              <w:tblStyle w:val="TableGrid"/>
              <w:tblW w:w="8230" w:type="dxa"/>
              <w:tblInd w:w="5" w:type="dxa"/>
              <w:tblCellMar>
                <w:left w:w="141" w:type="dxa"/>
                <w:right w:w="115" w:type="dxa"/>
              </w:tblCellMar>
              <w:tblLook w:val="04A0" w:firstRow="1" w:lastRow="0" w:firstColumn="1" w:lastColumn="0" w:noHBand="0" w:noVBand="1"/>
            </w:tblPr>
            <w:tblGrid>
              <w:gridCol w:w="3511"/>
              <w:gridCol w:w="1425"/>
              <w:gridCol w:w="2185"/>
              <w:gridCol w:w="1109"/>
            </w:tblGrid>
            <w:tr w:rsidR="00880278">
              <w:trPr>
                <w:trHeight w:val="1013"/>
              </w:trPr>
              <w:tc>
                <w:tcPr>
                  <w:tcW w:w="3511" w:type="dxa"/>
                  <w:tcBorders>
                    <w:top w:val="single" w:sz="4" w:space="0" w:color="DB866B"/>
                    <w:left w:val="single" w:sz="4" w:space="0" w:color="DB866B"/>
                    <w:bottom w:val="single" w:sz="4" w:space="0" w:color="DB866B"/>
                    <w:right w:val="single" w:sz="4" w:space="0" w:color="DB866B"/>
                  </w:tcBorders>
                  <w:shd w:val="clear" w:color="auto" w:fill="F9E1D5"/>
                  <w:vAlign w:val="center"/>
                </w:tcPr>
                <w:p w:rsidR="00880278" w:rsidRDefault="00D2080C">
                  <w:pPr>
                    <w:ind w:left="779" w:hanging="461"/>
                  </w:pPr>
                  <w:r>
                    <w:rPr>
                      <w:rFonts w:ascii="Times New Roman" w:eastAsia="Times New Roman" w:hAnsi="Times New Roman" w:cs="Times New Roman"/>
                      <w:b/>
                      <w:color w:val="181717"/>
                      <w:sz w:val="25"/>
                    </w:rPr>
                    <w:t>Tên gọi các phương pháp sản xuất điện năng</w:t>
                  </w:r>
                </w:p>
              </w:tc>
              <w:tc>
                <w:tcPr>
                  <w:tcW w:w="1425" w:type="dxa"/>
                  <w:tcBorders>
                    <w:top w:val="single" w:sz="4" w:space="0" w:color="DB866B"/>
                    <w:left w:val="single" w:sz="4" w:space="0" w:color="DB866B"/>
                    <w:bottom w:val="single" w:sz="4" w:space="0" w:color="DB866B"/>
                    <w:right w:val="single" w:sz="4" w:space="0" w:color="DB866B"/>
                  </w:tcBorders>
                  <w:shd w:val="clear" w:color="auto" w:fill="F9E1D5"/>
                  <w:vAlign w:val="center"/>
                </w:tcPr>
                <w:p w:rsidR="00880278" w:rsidRDefault="00D2080C">
                  <w:pPr>
                    <w:ind w:right="25"/>
                    <w:jc w:val="center"/>
                  </w:pPr>
                  <w:r>
                    <w:rPr>
                      <w:rFonts w:ascii="Times New Roman" w:eastAsia="Times New Roman" w:hAnsi="Times New Roman" w:cs="Times New Roman"/>
                      <w:b/>
                      <w:color w:val="181717"/>
                      <w:sz w:val="25"/>
                    </w:rPr>
                    <w:t>Ưu điểm</w:t>
                  </w:r>
                </w:p>
              </w:tc>
              <w:tc>
                <w:tcPr>
                  <w:tcW w:w="2185" w:type="dxa"/>
                  <w:tcBorders>
                    <w:top w:val="single" w:sz="4" w:space="0" w:color="DB866B"/>
                    <w:left w:val="single" w:sz="4" w:space="0" w:color="DB866B"/>
                    <w:bottom w:val="single" w:sz="4" w:space="0" w:color="DB866B"/>
                    <w:right w:val="single" w:sz="4" w:space="0" w:color="DB866B"/>
                  </w:tcBorders>
                  <w:shd w:val="clear" w:color="auto" w:fill="F9E1D5"/>
                  <w:vAlign w:val="center"/>
                </w:tcPr>
                <w:p w:rsidR="00880278" w:rsidRDefault="00D2080C">
                  <w:pPr>
                    <w:ind w:right="25"/>
                    <w:jc w:val="center"/>
                  </w:pPr>
                  <w:r>
                    <w:rPr>
                      <w:rFonts w:ascii="Times New Roman" w:eastAsia="Times New Roman" w:hAnsi="Times New Roman" w:cs="Times New Roman"/>
                      <w:b/>
                      <w:color w:val="181717"/>
                      <w:sz w:val="25"/>
                    </w:rPr>
                    <w:t>Nhược điểm</w:t>
                  </w:r>
                </w:p>
              </w:tc>
              <w:tc>
                <w:tcPr>
                  <w:tcW w:w="1109" w:type="dxa"/>
                  <w:tcBorders>
                    <w:top w:val="single" w:sz="4" w:space="0" w:color="DB866B"/>
                    <w:left w:val="single" w:sz="4" w:space="0" w:color="DB866B"/>
                    <w:bottom w:val="single" w:sz="4" w:space="0" w:color="DB866B"/>
                    <w:right w:val="single" w:sz="4" w:space="0" w:color="DB866B"/>
                  </w:tcBorders>
                  <w:shd w:val="clear" w:color="auto" w:fill="F9E1D5"/>
                  <w:vAlign w:val="center"/>
                </w:tcPr>
                <w:p w:rsidR="00880278" w:rsidRDefault="00D2080C">
                  <w:r>
                    <w:rPr>
                      <w:rFonts w:ascii="Times New Roman" w:eastAsia="Times New Roman" w:hAnsi="Times New Roman" w:cs="Times New Roman"/>
                      <w:b/>
                      <w:color w:val="181717"/>
                      <w:sz w:val="25"/>
                    </w:rPr>
                    <w:t>Ghi chú</w:t>
                  </w:r>
                </w:p>
              </w:tc>
            </w:tr>
            <w:tr w:rsidR="00880278">
              <w:trPr>
                <w:trHeight w:val="608"/>
              </w:trPr>
              <w:tc>
                <w:tcPr>
                  <w:tcW w:w="3511" w:type="dxa"/>
                  <w:tcBorders>
                    <w:top w:val="single" w:sz="4" w:space="0" w:color="DB866B"/>
                    <w:left w:val="single" w:sz="4" w:space="0" w:color="DB866B"/>
                    <w:bottom w:val="single" w:sz="4" w:space="0" w:color="DB866B"/>
                    <w:right w:val="single" w:sz="4" w:space="0" w:color="DB866B"/>
                  </w:tcBorders>
                  <w:vAlign w:val="center"/>
                </w:tcPr>
                <w:p w:rsidR="00880278" w:rsidRDefault="00D2080C">
                  <w:pPr>
                    <w:ind w:left="258"/>
                    <w:jc w:val="center"/>
                  </w:pPr>
                  <w:r>
                    <w:rPr>
                      <w:rFonts w:ascii="Times New Roman" w:eastAsia="Times New Roman" w:hAnsi="Times New Roman" w:cs="Times New Roman"/>
                      <w:color w:val="181717"/>
                      <w:sz w:val="25"/>
                    </w:rPr>
                    <w:t>Thuỷ điện</w:t>
                  </w:r>
                </w:p>
              </w:tc>
              <w:tc>
                <w:tcPr>
                  <w:tcW w:w="1425" w:type="dxa"/>
                  <w:tcBorders>
                    <w:top w:val="single" w:sz="4" w:space="0" w:color="DB866B"/>
                    <w:left w:val="single" w:sz="4" w:space="0" w:color="DB866B"/>
                    <w:bottom w:val="single" w:sz="4" w:space="0" w:color="DB866B"/>
                    <w:right w:val="single" w:sz="4" w:space="0" w:color="DB866B"/>
                  </w:tcBorders>
                </w:tcPr>
                <w:p w:rsidR="00880278" w:rsidRDefault="00880278"/>
              </w:tc>
              <w:tc>
                <w:tcPr>
                  <w:tcW w:w="2185" w:type="dxa"/>
                  <w:tcBorders>
                    <w:top w:val="single" w:sz="4" w:space="0" w:color="DB866B"/>
                    <w:left w:val="single" w:sz="4" w:space="0" w:color="DB866B"/>
                    <w:bottom w:val="single" w:sz="4" w:space="0" w:color="DB866B"/>
                    <w:right w:val="single" w:sz="4" w:space="0" w:color="DB866B"/>
                  </w:tcBorders>
                </w:tcPr>
                <w:p w:rsidR="00880278" w:rsidRDefault="00880278"/>
              </w:tc>
              <w:tc>
                <w:tcPr>
                  <w:tcW w:w="1109" w:type="dxa"/>
                  <w:tcBorders>
                    <w:top w:val="single" w:sz="4" w:space="0" w:color="DB866B"/>
                    <w:left w:val="single" w:sz="4" w:space="0" w:color="DB866B"/>
                    <w:bottom w:val="single" w:sz="4" w:space="0" w:color="DB866B"/>
                    <w:right w:val="single" w:sz="4" w:space="0" w:color="DB866B"/>
                  </w:tcBorders>
                </w:tcPr>
                <w:p w:rsidR="00880278" w:rsidRDefault="00880278"/>
              </w:tc>
            </w:tr>
            <w:tr w:rsidR="00880278">
              <w:trPr>
                <w:trHeight w:val="608"/>
              </w:trPr>
              <w:tc>
                <w:tcPr>
                  <w:tcW w:w="3511" w:type="dxa"/>
                  <w:tcBorders>
                    <w:top w:val="single" w:sz="4" w:space="0" w:color="DB866B"/>
                    <w:left w:val="single" w:sz="4" w:space="0" w:color="DB866B"/>
                    <w:bottom w:val="single" w:sz="4" w:space="0" w:color="DB866B"/>
                    <w:right w:val="single" w:sz="4" w:space="0" w:color="DB866B"/>
                  </w:tcBorders>
                  <w:vAlign w:val="center"/>
                </w:tcPr>
                <w:p w:rsidR="00880278" w:rsidRDefault="00D2080C">
                  <w:pPr>
                    <w:ind w:left="258"/>
                    <w:jc w:val="center"/>
                  </w:pPr>
                  <w:r>
                    <w:rPr>
                      <w:rFonts w:ascii="Times New Roman" w:eastAsia="Times New Roman" w:hAnsi="Times New Roman" w:cs="Times New Roman"/>
                      <w:color w:val="181717"/>
                      <w:sz w:val="25"/>
                    </w:rPr>
                    <w:t>Nhiệt điện</w:t>
                  </w:r>
                </w:p>
              </w:tc>
              <w:tc>
                <w:tcPr>
                  <w:tcW w:w="1425" w:type="dxa"/>
                  <w:tcBorders>
                    <w:top w:val="single" w:sz="4" w:space="0" w:color="DB866B"/>
                    <w:left w:val="single" w:sz="4" w:space="0" w:color="DB866B"/>
                    <w:bottom w:val="single" w:sz="4" w:space="0" w:color="DB866B"/>
                    <w:right w:val="single" w:sz="4" w:space="0" w:color="DB866B"/>
                  </w:tcBorders>
                </w:tcPr>
                <w:p w:rsidR="00880278" w:rsidRDefault="00880278"/>
              </w:tc>
              <w:tc>
                <w:tcPr>
                  <w:tcW w:w="2185" w:type="dxa"/>
                  <w:tcBorders>
                    <w:top w:val="single" w:sz="4" w:space="0" w:color="DB866B"/>
                    <w:left w:val="single" w:sz="4" w:space="0" w:color="DB866B"/>
                    <w:bottom w:val="single" w:sz="4" w:space="0" w:color="DB866B"/>
                    <w:right w:val="single" w:sz="4" w:space="0" w:color="DB866B"/>
                  </w:tcBorders>
                </w:tcPr>
                <w:p w:rsidR="00880278" w:rsidRDefault="00880278"/>
              </w:tc>
              <w:tc>
                <w:tcPr>
                  <w:tcW w:w="1109" w:type="dxa"/>
                  <w:tcBorders>
                    <w:top w:val="single" w:sz="4" w:space="0" w:color="DB866B"/>
                    <w:left w:val="single" w:sz="4" w:space="0" w:color="DB866B"/>
                    <w:bottom w:val="single" w:sz="4" w:space="0" w:color="DB866B"/>
                    <w:right w:val="single" w:sz="4" w:space="0" w:color="DB866B"/>
                  </w:tcBorders>
                </w:tcPr>
                <w:p w:rsidR="00880278" w:rsidRDefault="00880278"/>
              </w:tc>
            </w:tr>
            <w:tr w:rsidR="00880278">
              <w:trPr>
                <w:trHeight w:val="608"/>
              </w:trPr>
              <w:tc>
                <w:tcPr>
                  <w:tcW w:w="3511" w:type="dxa"/>
                  <w:tcBorders>
                    <w:top w:val="single" w:sz="4" w:space="0" w:color="DB866B"/>
                    <w:left w:val="single" w:sz="4" w:space="0" w:color="DB866B"/>
                    <w:bottom w:val="single" w:sz="4" w:space="0" w:color="DB866B"/>
                    <w:right w:val="single" w:sz="4" w:space="0" w:color="DB866B"/>
                  </w:tcBorders>
                  <w:vAlign w:val="center"/>
                </w:tcPr>
                <w:p w:rsidR="00880278" w:rsidRDefault="00D2080C">
                  <w:pPr>
                    <w:ind w:left="258"/>
                    <w:jc w:val="center"/>
                  </w:pPr>
                  <w:r>
                    <w:rPr>
                      <w:rFonts w:ascii="Times New Roman" w:eastAsia="Times New Roman" w:hAnsi="Times New Roman" w:cs="Times New Roman"/>
                      <w:color w:val="181717"/>
                      <w:sz w:val="25"/>
                    </w:rPr>
                    <w:t>Điện hạt nhân</w:t>
                  </w:r>
                </w:p>
              </w:tc>
              <w:tc>
                <w:tcPr>
                  <w:tcW w:w="1425" w:type="dxa"/>
                  <w:tcBorders>
                    <w:top w:val="single" w:sz="4" w:space="0" w:color="DB866B"/>
                    <w:left w:val="single" w:sz="4" w:space="0" w:color="DB866B"/>
                    <w:bottom w:val="single" w:sz="4" w:space="0" w:color="DB866B"/>
                    <w:right w:val="single" w:sz="4" w:space="0" w:color="DB866B"/>
                  </w:tcBorders>
                </w:tcPr>
                <w:p w:rsidR="00880278" w:rsidRDefault="00880278"/>
              </w:tc>
              <w:tc>
                <w:tcPr>
                  <w:tcW w:w="2185" w:type="dxa"/>
                  <w:tcBorders>
                    <w:top w:val="single" w:sz="4" w:space="0" w:color="DB866B"/>
                    <w:left w:val="single" w:sz="4" w:space="0" w:color="DB866B"/>
                    <w:bottom w:val="single" w:sz="4" w:space="0" w:color="DB866B"/>
                    <w:right w:val="single" w:sz="4" w:space="0" w:color="DB866B"/>
                  </w:tcBorders>
                </w:tcPr>
                <w:p w:rsidR="00880278" w:rsidRDefault="00880278"/>
              </w:tc>
              <w:tc>
                <w:tcPr>
                  <w:tcW w:w="1109" w:type="dxa"/>
                  <w:tcBorders>
                    <w:top w:val="single" w:sz="4" w:space="0" w:color="DB866B"/>
                    <w:left w:val="single" w:sz="4" w:space="0" w:color="DB866B"/>
                    <w:bottom w:val="single" w:sz="4" w:space="0" w:color="DB866B"/>
                    <w:right w:val="single" w:sz="4" w:space="0" w:color="DB866B"/>
                  </w:tcBorders>
                </w:tcPr>
                <w:p w:rsidR="00880278" w:rsidRDefault="00880278"/>
              </w:tc>
            </w:tr>
            <w:tr w:rsidR="00880278">
              <w:trPr>
                <w:trHeight w:val="608"/>
              </w:trPr>
              <w:tc>
                <w:tcPr>
                  <w:tcW w:w="3511" w:type="dxa"/>
                  <w:tcBorders>
                    <w:top w:val="single" w:sz="4" w:space="0" w:color="DB866B"/>
                    <w:left w:val="single" w:sz="4" w:space="0" w:color="DB866B"/>
                    <w:bottom w:val="single" w:sz="4" w:space="0" w:color="DB866B"/>
                    <w:right w:val="single" w:sz="4" w:space="0" w:color="DB866B"/>
                  </w:tcBorders>
                  <w:vAlign w:val="center"/>
                </w:tcPr>
                <w:p w:rsidR="00880278" w:rsidRDefault="00D2080C">
                  <w:pPr>
                    <w:ind w:left="258"/>
                    <w:jc w:val="center"/>
                  </w:pPr>
                  <w:r>
                    <w:rPr>
                      <w:rFonts w:ascii="Times New Roman" w:eastAsia="Times New Roman" w:hAnsi="Times New Roman" w:cs="Times New Roman"/>
                      <w:color w:val="181717"/>
                      <w:sz w:val="25"/>
                    </w:rPr>
                    <w:t>Điện gió</w:t>
                  </w:r>
                </w:p>
              </w:tc>
              <w:tc>
                <w:tcPr>
                  <w:tcW w:w="1425" w:type="dxa"/>
                  <w:tcBorders>
                    <w:top w:val="single" w:sz="4" w:space="0" w:color="DB866B"/>
                    <w:left w:val="single" w:sz="4" w:space="0" w:color="DB866B"/>
                    <w:bottom w:val="single" w:sz="4" w:space="0" w:color="DB866B"/>
                    <w:right w:val="single" w:sz="4" w:space="0" w:color="DB866B"/>
                  </w:tcBorders>
                </w:tcPr>
                <w:p w:rsidR="00880278" w:rsidRDefault="00880278"/>
              </w:tc>
              <w:tc>
                <w:tcPr>
                  <w:tcW w:w="2185" w:type="dxa"/>
                  <w:tcBorders>
                    <w:top w:val="single" w:sz="4" w:space="0" w:color="DB866B"/>
                    <w:left w:val="single" w:sz="4" w:space="0" w:color="DB866B"/>
                    <w:bottom w:val="single" w:sz="4" w:space="0" w:color="DB866B"/>
                    <w:right w:val="single" w:sz="4" w:space="0" w:color="DB866B"/>
                  </w:tcBorders>
                </w:tcPr>
                <w:p w:rsidR="00880278" w:rsidRDefault="00880278"/>
              </w:tc>
              <w:tc>
                <w:tcPr>
                  <w:tcW w:w="1109" w:type="dxa"/>
                  <w:tcBorders>
                    <w:top w:val="single" w:sz="4" w:space="0" w:color="DB866B"/>
                    <w:left w:val="single" w:sz="4" w:space="0" w:color="DB866B"/>
                    <w:bottom w:val="single" w:sz="4" w:space="0" w:color="DB866B"/>
                    <w:right w:val="single" w:sz="4" w:space="0" w:color="DB866B"/>
                  </w:tcBorders>
                </w:tcPr>
                <w:p w:rsidR="00880278" w:rsidRDefault="00880278"/>
              </w:tc>
            </w:tr>
            <w:tr w:rsidR="00880278">
              <w:trPr>
                <w:trHeight w:val="608"/>
              </w:trPr>
              <w:tc>
                <w:tcPr>
                  <w:tcW w:w="3511" w:type="dxa"/>
                  <w:tcBorders>
                    <w:top w:val="single" w:sz="4" w:space="0" w:color="DB866B"/>
                    <w:left w:val="single" w:sz="4" w:space="0" w:color="DB866B"/>
                    <w:bottom w:val="single" w:sz="4" w:space="0" w:color="DB866B"/>
                    <w:right w:val="single" w:sz="4" w:space="0" w:color="DB866B"/>
                  </w:tcBorders>
                  <w:vAlign w:val="center"/>
                </w:tcPr>
                <w:p w:rsidR="00880278" w:rsidRDefault="00D2080C">
                  <w:pPr>
                    <w:ind w:left="258"/>
                    <w:jc w:val="center"/>
                  </w:pPr>
                  <w:r>
                    <w:rPr>
                      <w:rFonts w:ascii="Times New Roman" w:eastAsia="Times New Roman" w:hAnsi="Times New Roman" w:cs="Times New Roman"/>
                      <w:color w:val="181717"/>
                      <w:sz w:val="25"/>
                    </w:rPr>
                    <w:t>Điện mặt trời</w:t>
                  </w:r>
                </w:p>
              </w:tc>
              <w:tc>
                <w:tcPr>
                  <w:tcW w:w="1425" w:type="dxa"/>
                  <w:tcBorders>
                    <w:top w:val="single" w:sz="4" w:space="0" w:color="DB866B"/>
                    <w:left w:val="single" w:sz="4" w:space="0" w:color="DB866B"/>
                    <w:bottom w:val="single" w:sz="4" w:space="0" w:color="DB866B"/>
                    <w:right w:val="single" w:sz="4" w:space="0" w:color="DB866B"/>
                  </w:tcBorders>
                </w:tcPr>
                <w:p w:rsidR="00880278" w:rsidRDefault="00880278"/>
              </w:tc>
              <w:tc>
                <w:tcPr>
                  <w:tcW w:w="2185" w:type="dxa"/>
                  <w:tcBorders>
                    <w:top w:val="single" w:sz="4" w:space="0" w:color="DB866B"/>
                    <w:left w:val="single" w:sz="4" w:space="0" w:color="DB866B"/>
                    <w:bottom w:val="single" w:sz="4" w:space="0" w:color="DB866B"/>
                    <w:right w:val="single" w:sz="4" w:space="0" w:color="DB866B"/>
                  </w:tcBorders>
                </w:tcPr>
                <w:p w:rsidR="00880278" w:rsidRDefault="00880278"/>
              </w:tc>
              <w:tc>
                <w:tcPr>
                  <w:tcW w:w="1109" w:type="dxa"/>
                  <w:tcBorders>
                    <w:top w:val="single" w:sz="4" w:space="0" w:color="DB866B"/>
                    <w:left w:val="single" w:sz="4" w:space="0" w:color="DB866B"/>
                    <w:bottom w:val="single" w:sz="4" w:space="0" w:color="DB866B"/>
                    <w:right w:val="single" w:sz="4" w:space="0" w:color="DB866B"/>
                  </w:tcBorders>
                </w:tcPr>
                <w:p w:rsidR="00880278" w:rsidRDefault="00880278"/>
              </w:tc>
            </w:tr>
          </w:tbl>
          <w:p w:rsidR="00880278" w:rsidRDefault="00880278"/>
        </w:tc>
      </w:tr>
    </w:tbl>
    <w:p w:rsidR="00880278" w:rsidRDefault="00D2080C">
      <w:pPr>
        <w:tabs>
          <w:tab w:val="center" w:pos="720"/>
          <w:tab w:val="center" w:pos="1446"/>
          <w:tab w:val="center" w:pos="1701"/>
          <w:tab w:val="center" w:pos="2268"/>
          <w:tab w:val="center" w:pos="5269"/>
        </w:tabs>
        <w:spacing w:after="12" w:line="253" w:lineRule="auto"/>
      </w:pPr>
      <w:r>
        <w:rPr>
          <w:noProof/>
        </w:rPr>
        <mc:AlternateContent>
          <mc:Choice Requires="wpg">
            <w:drawing>
              <wp:anchor distT="0" distB="0" distL="114300" distR="114300" simplePos="0" relativeHeight="251672576" behindDoc="1" locked="0" layoutInCell="1" allowOverlap="1" wp14:anchorId="33D9C99A" wp14:editId="4517ECCA">
                <wp:simplePos x="0" y="0"/>
                <wp:positionH relativeFrom="column">
                  <wp:posOffset>6350</wp:posOffset>
                </wp:positionH>
                <wp:positionV relativeFrom="paragraph">
                  <wp:posOffset>-69176</wp:posOffset>
                </wp:positionV>
                <wp:extent cx="905294" cy="262699"/>
                <wp:effectExtent l="0" t="0" r="0" b="0"/>
                <wp:wrapNone/>
                <wp:docPr id="227511" name="Group 227511"/>
                <wp:cNvGraphicFramePr/>
                <a:graphic xmlns:a="http://schemas.openxmlformats.org/drawingml/2006/main">
                  <a:graphicData uri="http://schemas.microsoft.com/office/word/2010/wordprocessingGroup">
                    <wpg:wgp>
                      <wpg:cNvGrpSpPr/>
                      <wpg:grpSpPr>
                        <a:xfrm>
                          <a:off x="0" y="0"/>
                          <a:ext cx="905294" cy="262699"/>
                          <a:chOff x="0" y="0"/>
                          <a:chExt cx="905294" cy="262699"/>
                        </a:xfrm>
                      </wpg:grpSpPr>
                      <wps:wsp>
                        <wps:cNvPr id="4801" name="Shape 4801"/>
                        <wps:cNvSpPr/>
                        <wps:spPr>
                          <a:xfrm>
                            <a:off x="0" y="0"/>
                            <a:ext cx="905294" cy="262699"/>
                          </a:xfrm>
                          <a:custGeom>
                            <a:avLst/>
                            <a:gdLst/>
                            <a:ahLst/>
                            <a:cxnLst/>
                            <a:rect l="0" t="0" r="0" b="0"/>
                            <a:pathLst>
                              <a:path w="905294" h="262699">
                                <a:moveTo>
                                  <a:pt x="108001" y="0"/>
                                </a:moveTo>
                                <a:lnTo>
                                  <a:pt x="797306" y="0"/>
                                </a:lnTo>
                                <a:cubicBezTo>
                                  <a:pt x="905294" y="0"/>
                                  <a:pt x="905294" y="108001"/>
                                  <a:pt x="905294" y="108001"/>
                                </a:cubicBezTo>
                                <a:lnTo>
                                  <a:pt x="905294" y="154699"/>
                                </a:lnTo>
                                <a:cubicBezTo>
                                  <a:pt x="905294" y="262699"/>
                                  <a:pt x="797306" y="262699"/>
                                  <a:pt x="797306" y="262699"/>
                                </a:cubicBezTo>
                                <a:lnTo>
                                  <a:pt x="108001" y="262699"/>
                                </a:lnTo>
                                <a:cubicBezTo>
                                  <a:pt x="0" y="262699"/>
                                  <a:pt x="0" y="154699"/>
                                  <a:pt x="0" y="154699"/>
                                </a:cubicBezTo>
                                <a:lnTo>
                                  <a:pt x="0" y="108001"/>
                                </a:lnTo>
                                <a:cubicBezTo>
                                  <a:pt x="0" y="0"/>
                                  <a:pt x="108001" y="0"/>
                                  <a:pt x="108001" y="0"/>
                                </a:cubicBezTo>
                                <a:close/>
                              </a:path>
                            </a:pathLst>
                          </a:custGeom>
                          <a:ln w="0" cap="flat">
                            <a:miter lim="127000"/>
                          </a:ln>
                        </wps:spPr>
                        <wps:style>
                          <a:lnRef idx="0">
                            <a:srgbClr val="000000">
                              <a:alpha val="0"/>
                            </a:srgbClr>
                          </a:lnRef>
                          <a:fillRef idx="1">
                            <a:srgbClr val="EBB098"/>
                          </a:fillRef>
                          <a:effectRef idx="0">
                            <a:scrgbClr r="0" g="0" b="0"/>
                          </a:effectRef>
                          <a:fontRef idx="none"/>
                        </wps:style>
                        <wps:bodyPr/>
                      </wps:wsp>
                      <wps:wsp>
                        <wps:cNvPr id="4803" name="Shape 4803"/>
                        <wps:cNvSpPr/>
                        <wps:spPr>
                          <a:xfrm>
                            <a:off x="0" y="0"/>
                            <a:ext cx="905294" cy="262699"/>
                          </a:xfrm>
                          <a:custGeom>
                            <a:avLst/>
                            <a:gdLst/>
                            <a:ahLst/>
                            <a:cxnLst/>
                            <a:rect l="0" t="0" r="0" b="0"/>
                            <a:pathLst>
                              <a:path w="905294" h="262699">
                                <a:moveTo>
                                  <a:pt x="108001" y="0"/>
                                </a:moveTo>
                                <a:cubicBezTo>
                                  <a:pt x="108001" y="0"/>
                                  <a:pt x="0" y="0"/>
                                  <a:pt x="0" y="108001"/>
                                </a:cubicBezTo>
                                <a:lnTo>
                                  <a:pt x="0" y="154699"/>
                                </a:lnTo>
                                <a:cubicBezTo>
                                  <a:pt x="0" y="154699"/>
                                  <a:pt x="0" y="262699"/>
                                  <a:pt x="108001" y="262699"/>
                                </a:cubicBezTo>
                                <a:lnTo>
                                  <a:pt x="797306" y="262699"/>
                                </a:lnTo>
                                <a:cubicBezTo>
                                  <a:pt x="797306" y="262699"/>
                                  <a:pt x="905294" y="262699"/>
                                  <a:pt x="905294" y="154699"/>
                                </a:cubicBezTo>
                                <a:lnTo>
                                  <a:pt x="905294" y="108001"/>
                                </a:lnTo>
                                <a:cubicBezTo>
                                  <a:pt x="905294" y="108001"/>
                                  <a:pt x="905294" y="0"/>
                                  <a:pt x="797306" y="0"/>
                                </a:cubicBezTo>
                                <a:lnTo>
                                  <a:pt x="108001" y="0"/>
                                </a:lnTo>
                                <a:close/>
                              </a:path>
                            </a:pathLst>
                          </a:custGeom>
                          <a:ln w="12700" cap="flat">
                            <a:miter lim="127000"/>
                          </a:ln>
                        </wps:spPr>
                        <wps:style>
                          <a:lnRef idx="1">
                            <a:srgbClr val="85432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27511" style="width:71.283pt;height:20.685pt;position:absolute;z-index:-2147483569;mso-position-horizontal-relative:text;mso-position-horizontal:absolute;margin-left:0.5pt;mso-position-vertical-relative:text;margin-top:-5.44702pt;" coordsize="9052,2626">
                <v:shape id="Shape 4801" style="position:absolute;width:9052;height:2626;left:0;top:0;" coordsize="905294,262699" path="m108001,0l797306,0c905294,0,905294,108001,905294,108001l905294,154699c905294,262699,797306,262699,797306,262699l108001,262699c0,262699,0,154699,0,154699l0,108001c0,0,108001,0,108001,0x">
                  <v:stroke weight="0pt" endcap="flat" joinstyle="miter" miterlimit="10" on="false" color="#000000" opacity="0"/>
                  <v:fill on="true" color="#ebb098"/>
                </v:shape>
                <v:shape id="Shape 4803" style="position:absolute;width:9052;height:2626;left:0;top:0;" coordsize="905294,262699" path="m108001,0c108001,0,0,0,0,108001l0,154699c0,154699,0,262699,108001,262699l797306,262699c797306,262699,905294,262699,905294,154699l905294,108001c905294,108001,905294,0,797306,0l108001,0x">
                  <v:stroke weight="1pt" endcap="flat" joinstyle="miter" miterlimit="10" on="true" color="#854322"/>
                  <v:fill on="false" color="#000000" opacity="0"/>
                </v:shape>
              </v:group>
            </w:pict>
          </mc:Fallback>
        </mc:AlternateContent>
      </w:r>
      <w:r>
        <w:tab/>
      </w:r>
      <w:r>
        <w:rPr>
          <w:b/>
          <w:color w:val="181717"/>
          <w:sz w:val="46"/>
          <w:vertAlign w:val="superscript"/>
        </w:rPr>
        <w:t>BÀI 6</w:t>
      </w:r>
      <w:r>
        <w:rPr>
          <w:b/>
          <w:color w:val="181717"/>
          <w:sz w:val="46"/>
          <w:vertAlign w:val="superscript"/>
        </w:rPr>
        <w:tab/>
      </w:r>
      <w:r>
        <w:rPr>
          <w:b/>
          <w:color w:val="E95938"/>
          <w:sz w:val="30"/>
        </w:rPr>
        <w:t xml:space="preserve"> </w:t>
      </w:r>
      <w:r>
        <w:rPr>
          <w:b/>
          <w:color w:val="E95938"/>
          <w:sz w:val="30"/>
        </w:rPr>
        <w:tab/>
        <w:t xml:space="preserve"> </w:t>
      </w:r>
      <w:r>
        <w:rPr>
          <w:b/>
          <w:color w:val="E95938"/>
          <w:sz w:val="30"/>
        </w:rPr>
        <w:tab/>
        <w:t xml:space="preserve"> </w:t>
      </w:r>
      <w:r>
        <w:rPr>
          <w:b/>
          <w:color w:val="E95938"/>
          <w:sz w:val="30"/>
        </w:rPr>
        <w:tab/>
        <w:t xml:space="preserve">MẠNG ĐIỆN SẢN XUẤT QUY MÔ NHỎ </w:t>
      </w:r>
    </w:p>
    <w:p w:rsidR="00880278" w:rsidRDefault="00D2080C">
      <w:pPr>
        <w:tabs>
          <w:tab w:val="center" w:pos="283"/>
          <w:tab w:val="center" w:pos="3402"/>
          <w:tab w:val="center" w:pos="5345"/>
        </w:tabs>
        <w:spacing w:after="199" w:line="260" w:lineRule="auto"/>
      </w:pPr>
      <w:r>
        <w:tab/>
      </w:r>
      <w:r>
        <w:rPr>
          <w:rFonts w:ascii="Times New Roman" w:eastAsia="Times New Roman" w:hAnsi="Times New Roman" w:cs="Times New Roman"/>
          <w:color w:val="181717"/>
          <w:sz w:val="25"/>
        </w:rPr>
        <w:t xml:space="preserve">                                                </w:t>
      </w:r>
      <w:r>
        <w:rPr>
          <w:rFonts w:ascii="Times New Roman" w:eastAsia="Times New Roman" w:hAnsi="Times New Roman" w:cs="Times New Roman"/>
          <w:color w:val="181717"/>
          <w:sz w:val="25"/>
        </w:rPr>
        <w:tab/>
        <w:t xml:space="preserve"> </w:t>
      </w:r>
      <w:r>
        <w:rPr>
          <w:rFonts w:ascii="Times New Roman" w:eastAsia="Times New Roman" w:hAnsi="Times New Roman" w:cs="Times New Roman"/>
          <w:color w:val="181717"/>
          <w:sz w:val="25"/>
        </w:rPr>
        <w:tab/>
        <w:t>(Thời gian thực hiện: 2 tiết)</w:t>
      </w:r>
    </w:p>
    <w:p w:rsidR="00880278" w:rsidRDefault="00D2080C">
      <w:pPr>
        <w:pStyle w:val="Heading4"/>
        <w:spacing w:after="147"/>
        <w:ind w:left="-2" w:right="5819"/>
      </w:pPr>
      <w:r>
        <w:rPr>
          <w:color w:val="862A3A"/>
          <w:sz w:val="26"/>
        </w:rPr>
        <w:t>I.  MỤC TIÊU</w:t>
      </w:r>
    </w:p>
    <w:p w:rsidR="00880278" w:rsidRDefault="00D2080C">
      <w:pPr>
        <w:pStyle w:val="Heading5"/>
        <w:ind w:left="-5"/>
      </w:pPr>
      <w:r>
        <w:t>1. Kiến thức</w:t>
      </w:r>
    </w:p>
    <w:p w:rsidR="00880278" w:rsidRDefault="009B2A86" w:rsidP="009B2A86">
      <w:pPr>
        <w:spacing w:after="88"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Cấu trúc chung của mạng điện sản xuất quy mô nhỏ.</w:t>
      </w:r>
    </w:p>
    <w:p w:rsidR="00880278" w:rsidRDefault="009B2A86" w:rsidP="009B2A86">
      <w:pPr>
        <w:spacing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Vai trò các thiết bị trong mạng điện sản xuất quy mô nhỏ.</w:t>
      </w:r>
    </w:p>
    <w:p w:rsidR="00880278" w:rsidRDefault="00D2080C">
      <w:pPr>
        <w:pStyle w:val="Heading5"/>
        <w:ind w:left="-5"/>
      </w:pPr>
      <w:r>
        <w:t xml:space="preserve">2. Năng lực </w:t>
      </w:r>
    </w:p>
    <w:p w:rsidR="00880278" w:rsidRDefault="009B2A86" w:rsidP="009B2A86">
      <w:pPr>
        <w:spacing w:after="88" w:line="260" w:lineRule="auto"/>
        <w:ind w:left="450"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Trình bày được khái niệm, tải tiêu thụ và đặc điểm của mạng điện sản xuất quy mô nhỏ.</w:t>
      </w:r>
    </w:p>
    <w:p w:rsidR="00880278" w:rsidRDefault="009B2A86" w:rsidP="009B2A86">
      <w:pPr>
        <w:spacing w:after="85" w:line="262" w:lineRule="auto"/>
        <w:ind w:left="450"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2F2925"/>
          <w:sz w:val="25"/>
        </w:rPr>
        <w:t>Mô tả được cấu trúc chung của mạng điện sản xuất quy mô nhỏ.</w:t>
      </w:r>
    </w:p>
    <w:p w:rsidR="00880278" w:rsidRDefault="009B2A86" w:rsidP="009B2A86">
      <w:pPr>
        <w:spacing w:after="169" w:line="262" w:lineRule="auto"/>
        <w:ind w:left="450"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2F2925"/>
          <w:sz w:val="25"/>
        </w:rPr>
        <w:t>Trình bày được vai trò của các thiết bị trong mạng điện sản xuất quy mô nhỏ.</w:t>
      </w:r>
      <w:r w:rsidR="00D2080C">
        <w:rPr>
          <w:color w:val="2F2925"/>
          <w:sz w:val="25"/>
        </w:rPr>
        <w:t>–</w:t>
      </w:r>
      <w:r w:rsidR="00D2080C">
        <w:rPr>
          <w:rFonts w:ascii="Times New Roman" w:eastAsia="Times New Roman" w:hAnsi="Times New Roman" w:cs="Times New Roman"/>
          <w:color w:val="2F2925"/>
          <w:sz w:val="25"/>
        </w:rPr>
        <w:t xml:space="preserve"> Vận dụng kiến thức về mạng điện sản xuất quy mô nhỏ để giải thích được vấn đề thực tế.</w:t>
      </w:r>
    </w:p>
    <w:p w:rsidR="00880278" w:rsidRDefault="00D2080C">
      <w:pPr>
        <w:spacing w:after="197" w:line="260" w:lineRule="auto"/>
        <w:ind w:left="283" w:right="45" w:hanging="283"/>
        <w:jc w:val="both"/>
      </w:pPr>
      <w:r>
        <w:rPr>
          <w:b/>
          <w:color w:val="B62E27"/>
          <w:sz w:val="25"/>
        </w:rPr>
        <w:t xml:space="preserve">3. Phẩm chất: </w:t>
      </w:r>
      <w:r>
        <w:rPr>
          <w:rFonts w:ascii="Times New Roman" w:eastAsia="Times New Roman" w:hAnsi="Times New Roman" w:cs="Times New Roman"/>
          <w:color w:val="181717"/>
          <w:sz w:val="25"/>
        </w:rPr>
        <w:t xml:space="preserve">Ham học hỏi thông qua việc tìm hiểu kiến thức về mạng điện sản xuất quy mô nhỏ. </w:t>
      </w:r>
    </w:p>
    <w:p w:rsidR="00880278" w:rsidRDefault="00D2080C">
      <w:pPr>
        <w:spacing w:after="147" w:line="336" w:lineRule="auto"/>
        <w:ind w:left="269" w:right="5819" w:hanging="281"/>
      </w:pPr>
      <w:r>
        <w:rPr>
          <w:b/>
          <w:color w:val="862A3A"/>
          <w:sz w:val="26"/>
        </w:rPr>
        <w:lastRenderedPageBreak/>
        <w:t xml:space="preserve">II.  THIẾT BỊ VÀ HỌC LIỆU </w:t>
      </w:r>
      <w:r>
        <w:rPr>
          <w:rFonts w:ascii="Times New Roman" w:eastAsia="Times New Roman" w:hAnsi="Times New Roman" w:cs="Times New Roman"/>
          <w:color w:val="181717"/>
          <w:sz w:val="25"/>
        </w:rPr>
        <w:t xml:space="preserve">SGK Công nghệ 12. </w:t>
      </w:r>
    </w:p>
    <w:p w:rsidR="00880278" w:rsidRDefault="00D2080C">
      <w:pPr>
        <w:pStyle w:val="Heading4"/>
        <w:spacing w:after="147"/>
        <w:ind w:left="-2" w:right="5819"/>
      </w:pPr>
      <w:r>
        <w:rPr>
          <w:color w:val="862A3A"/>
          <w:sz w:val="26"/>
        </w:rPr>
        <w:t>III.  TIẾN TRÌNH DẠY HỌC</w:t>
      </w:r>
    </w:p>
    <w:p w:rsidR="00880278" w:rsidRDefault="00D2080C">
      <w:pPr>
        <w:pStyle w:val="Heading5"/>
        <w:ind w:left="-5"/>
      </w:pPr>
      <w:r>
        <w:t xml:space="preserve">1. Hoạt động 1. Mở đầu </w:t>
      </w:r>
    </w:p>
    <w:p w:rsidR="00880278" w:rsidRDefault="00D2080C">
      <w:pPr>
        <w:spacing w:after="114" w:line="324" w:lineRule="auto"/>
        <w:ind w:left="278" w:right="44" w:hanging="10"/>
      </w:pPr>
      <w:r>
        <w:rPr>
          <w:rFonts w:ascii="Times New Roman" w:eastAsia="Times New Roman" w:hAnsi="Times New Roman" w:cs="Times New Roman"/>
          <w:i/>
          <w:color w:val="181717"/>
          <w:sz w:val="25"/>
        </w:rPr>
        <w:t>a) Mục tiêu</w:t>
      </w:r>
      <w:r>
        <w:rPr>
          <w:rFonts w:ascii="Times New Roman" w:eastAsia="Times New Roman" w:hAnsi="Times New Roman" w:cs="Times New Roman"/>
          <w:color w:val="181717"/>
          <w:sz w:val="25"/>
        </w:rPr>
        <w:t xml:space="preserve">: Huy động khả năng quan sát và hiểu biết của HS về các thiết bị điện. Tạo tâm thế cho HS tìm hiểu chủ đề mới. </w:t>
      </w:r>
      <w:r>
        <w:rPr>
          <w:rFonts w:ascii="Times New Roman" w:eastAsia="Times New Roman" w:hAnsi="Times New Roman" w:cs="Times New Roman"/>
          <w:i/>
          <w:color w:val="181717"/>
          <w:sz w:val="25"/>
        </w:rPr>
        <w:t xml:space="preserve">b) Tổ chức thực hiện </w:t>
      </w:r>
      <w:r>
        <w:rPr>
          <w:color w:val="181717"/>
          <w:sz w:val="25"/>
        </w:rPr>
        <w:t>–</w:t>
      </w:r>
      <w:r>
        <w:rPr>
          <w:rFonts w:ascii="Times New Roman" w:eastAsia="Times New Roman" w:hAnsi="Times New Roman" w:cs="Times New Roman"/>
          <w:color w:val="181717"/>
          <w:sz w:val="25"/>
        </w:rPr>
        <w:t xml:space="preserve"> GV giao nhiệm vụ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hoạt động nhóm đôi, quan sát Hình 6.1 SGK, và trả lời câu hỏi dưới tiêu đề của bài học. </w:t>
      </w:r>
    </w:p>
    <w:p w:rsidR="00880278" w:rsidRDefault="009B2A86" w:rsidP="009B2A86">
      <w:pPr>
        <w:spacing w:after="207" w:line="260" w:lineRule="auto"/>
        <w:ind w:left="304"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quan sát Hình 6.1 SGK, suy nghĩ và trả lời câu hỏi dựa trên hiểu biết của HS về các thiết bị.</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Kết quả thực hiện nhiệm vụ của HS:</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Trong xưởng sản xuất Hình 6.1 có các thiết bị tiêu thụ điện sau: 1. Quạt điện, 2. Bóng đèn điện, 3. Động cơ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95" w:line="260" w:lineRule="auto"/>
        <w:ind w:left="391" w:right="158"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Cách nối của mạng điện: các thiết bị tiêu thụ điện được nối thành 3 nhánh riêng (nhánh cho quạt, nhánh cho bóng đèn, nhánh cho động cơ).</w:t>
      </w:r>
    </w:p>
    <w:p w:rsidR="00880278" w:rsidRDefault="009B2A86" w:rsidP="009B2A86">
      <w:pPr>
        <w:spacing w:after="88" w:line="260" w:lineRule="auto"/>
        <w:ind w:left="304"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cho HS báo cáo, thảo luận:</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Chọn 2 nhóm HS chia sẻ về kết quả thảo luận nhóm, HS khác nhận xét và GV nhận xét và kết luận.</w:t>
      </w:r>
    </w:p>
    <w:p w:rsidR="00880278" w:rsidRDefault="009B2A86" w:rsidP="009B2A86">
      <w:pPr>
        <w:spacing w:after="88" w:line="260" w:lineRule="auto"/>
        <w:ind w:left="304"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kết luận:</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Về tải tiêu thụ có: quạt điện, bóng đèn, động cơ. Các tải tiêu thụ được nối thành các nhánh riêng. Các thiết bị tiêu thụ điện trong một khu vực sản xuất, sử dụng chung một nguồn điện cung cấp, sự kết hợp của nguồn điện, dây dẫn điện và các thiết bị này sẽ tạo ra một mạng điện.</w:t>
      </w:r>
    </w:p>
    <w:p w:rsidR="00880278" w:rsidRDefault="00D2080C">
      <w:pPr>
        <w:spacing w:after="176" w:line="260" w:lineRule="auto"/>
        <w:ind w:left="304" w:right="45" w:hanging="10"/>
        <w:jc w:val="both"/>
      </w:pPr>
      <w:r>
        <w:rPr>
          <w:rFonts w:ascii="Times New Roman" w:eastAsia="Times New Roman" w:hAnsi="Times New Roman" w:cs="Times New Roman"/>
          <w:color w:val="181717"/>
          <w:sz w:val="25"/>
        </w:rPr>
        <w:t>Từ đó, GV giao nhiệm vụ tiếp theo: tìm hiểu về mạng điện sản xuất quy mô nhỏ.</w:t>
      </w:r>
    </w:p>
    <w:p w:rsidR="00880278" w:rsidRDefault="00D2080C">
      <w:pPr>
        <w:pStyle w:val="Heading5"/>
        <w:ind w:left="-5"/>
      </w:pPr>
      <w:r>
        <w:t>2. Hoạt động 2. Hình thành kiến thức mới</w:t>
      </w:r>
    </w:p>
    <w:p w:rsidR="00880278" w:rsidRDefault="00D2080C">
      <w:pPr>
        <w:spacing w:after="80"/>
        <w:ind w:left="-5" w:right="42" w:hanging="10"/>
        <w:jc w:val="both"/>
      </w:pPr>
      <w:r>
        <w:rPr>
          <w:b/>
          <w:i/>
          <w:color w:val="181717"/>
          <w:sz w:val="25"/>
        </w:rPr>
        <w:t>2.1. Tìm hiểu về cấu trúc chung của mạng điện sản xuất quy mô nhỏ</w:t>
      </w:r>
    </w:p>
    <w:p w:rsidR="00880278" w:rsidRDefault="00D2080C">
      <w:pPr>
        <w:spacing w:after="97"/>
        <w:ind w:left="278" w:hanging="10"/>
      </w:pPr>
      <w:r>
        <w:rPr>
          <w:rFonts w:ascii="Times New Roman" w:eastAsia="Times New Roman" w:hAnsi="Times New Roman" w:cs="Times New Roman"/>
          <w:i/>
          <w:color w:val="181717"/>
          <w:sz w:val="25"/>
        </w:rPr>
        <w:t>2.1.1. Mạng điện sản xuất quy mô nhỏ</w:t>
      </w:r>
    </w:p>
    <w:p w:rsidR="00880278" w:rsidRDefault="009B2A86" w:rsidP="009B2A86">
      <w:pPr>
        <w:spacing w:after="85" w:line="262" w:lineRule="auto"/>
        <w:ind w:left="530" w:hanging="262"/>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color w:val="181717"/>
          <w:sz w:val="25"/>
        </w:rPr>
        <w:t xml:space="preserve"> </w:t>
      </w:r>
      <w:r w:rsidR="00D2080C">
        <w:rPr>
          <w:rFonts w:ascii="Times New Roman" w:eastAsia="Times New Roman" w:hAnsi="Times New Roman" w:cs="Times New Roman"/>
          <w:color w:val="2F2925"/>
          <w:sz w:val="25"/>
        </w:rPr>
        <w:t>Trình bày được khái niệm, tải tiêu thụ và đặc điểm của mạng điện sản xuất quy mô nhỏ.</w:t>
      </w:r>
    </w:p>
    <w:p w:rsidR="00880278" w:rsidRDefault="009B2A86" w:rsidP="009B2A86">
      <w:pPr>
        <w:spacing w:after="97"/>
        <w:ind w:left="530" w:hanging="262"/>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88"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i/>
          <w:color w:val="181717"/>
          <w:sz w:val="25"/>
        </w:rPr>
        <w:lastRenderedPageBreak/>
        <w:t>Nội dung:</w:t>
      </w:r>
      <w:r>
        <w:rPr>
          <w:rFonts w:ascii="Times New Roman" w:eastAsia="Times New Roman" w:hAnsi="Times New Roman" w:cs="Times New Roman"/>
          <w:color w:val="181717"/>
          <w:sz w:val="25"/>
        </w:rPr>
        <w:t xml:space="preserve"> HS được yêu cầu đọc mục I.1 SGK và ghi chép vào vở nội dung tìm hiểu về mạng điện sản xuất quy mô nhỏ, chỉ rõ những nội dung sau:</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Mạng điện sản xuất quy mô nhỏ.</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Tải của mạng điện sản xuất quy mô nhỏ.</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7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Các đặc điểm của mạng điện sản xuất quy mô nhỏ.</w:t>
      </w:r>
    </w:p>
    <w:p w:rsidR="00880278" w:rsidRDefault="009B2A86" w:rsidP="009B2A86">
      <w:pPr>
        <w:spacing w:after="209"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HS thực hiện nhiệm vụ: Đọc sách, ghi chép vào vở. GV quan sát, nhắc nhở HS ghi bài vào vở.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Nhiệm vụ 1: Tìm hiểu về mạng điện sản xuất quy mô nhỏ.</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Mạng điện sản xuất quy mô nhỏ có công suất tiêu thụ điện năng từ vài chục đến vài trăm kW, lấy điện từ lưới điện phân phối để cung cấp cho tải.</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Tải của mạng điện là các loại động cơ điện, thiết bị điện và các thiết bị chiếu sáng.</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Đặc điểm của mạng điện sản xuất quy mô nhỏ:</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 Tải phân bổ tập trung.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 Dùng một máy biến áp riêng hoặc lấy điện từ đường dây hạ áp có điện áp dây/pha là 380/220 V.</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123" w:right="158" w:hanging="10"/>
        <w:jc w:val="both"/>
      </w:pPr>
      <w:r>
        <w:rPr>
          <w:rFonts w:ascii="Times New Roman" w:eastAsia="Times New Roman" w:hAnsi="Times New Roman" w:cs="Times New Roman"/>
          <w:color w:val="181717"/>
          <w:sz w:val="25"/>
        </w:rPr>
        <w:t>+ Mạng điện dùng cho các thiết bị sản xuất và mạng điện chiếu sáng hoạt động độc lập.</w:t>
      </w:r>
    </w:p>
    <w:p w:rsidR="00880278" w:rsidRDefault="009B2A86" w:rsidP="009B2A86">
      <w:pPr>
        <w:spacing w:after="88"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Gọi 1 HS lên trình bày nội dung tìm hiểu, các bạn khác nhận xét và bổ sung (nếu thiếu). GV nhận xét và kết luận.</w:t>
      </w:r>
    </w:p>
    <w:p w:rsidR="00880278" w:rsidRDefault="009B2A86" w:rsidP="009B2A86">
      <w:pPr>
        <w:spacing w:after="88"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kết luận: như mục sản phẩm.</w:t>
      </w:r>
    </w:p>
    <w:p w:rsidR="00880278" w:rsidRDefault="00D2080C">
      <w:pPr>
        <w:spacing w:after="97"/>
        <w:ind w:left="10" w:hanging="10"/>
      </w:pPr>
      <w:r>
        <w:rPr>
          <w:rFonts w:ascii="Times New Roman" w:eastAsia="Times New Roman" w:hAnsi="Times New Roman" w:cs="Times New Roman"/>
          <w:i/>
          <w:color w:val="181717"/>
          <w:sz w:val="25"/>
        </w:rPr>
        <w:t>2.1.2. Cấu trúc chung của mạng điện sản xuất quy mô nhỏ</w:t>
      </w:r>
    </w:p>
    <w:p w:rsidR="00880278" w:rsidRDefault="00D2080C">
      <w:pPr>
        <w:spacing w:after="0" w:line="336" w:lineRule="auto"/>
        <w:ind w:left="10" w:right="626" w:hanging="10"/>
        <w:jc w:val="both"/>
      </w:pPr>
      <w:r>
        <w:rPr>
          <w:rFonts w:ascii="Times New Roman" w:eastAsia="Times New Roman" w:hAnsi="Times New Roman" w:cs="Times New Roman"/>
          <w:i/>
          <w:color w:val="181717"/>
          <w:sz w:val="25"/>
        </w:rPr>
        <w:t>a) Mục tiêu:</w:t>
      </w:r>
      <w:r>
        <w:rPr>
          <w:rFonts w:ascii="Times New Roman" w:eastAsia="Times New Roman" w:hAnsi="Times New Roman" w:cs="Times New Roman"/>
          <w:color w:val="181717"/>
          <w:sz w:val="25"/>
        </w:rPr>
        <w:t xml:space="preserve"> </w:t>
      </w:r>
      <w:r>
        <w:rPr>
          <w:rFonts w:ascii="Times New Roman" w:eastAsia="Times New Roman" w:hAnsi="Times New Roman" w:cs="Times New Roman"/>
          <w:color w:val="2F2925"/>
          <w:sz w:val="25"/>
        </w:rPr>
        <w:t xml:space="preserve"> Mô tả được cấu trúc chung của mạng điện sản xuất quy mô nhỏ. </w:t>
      </w:r>
      <w:r>
        <w:rPr>
          <w:rFonts w:ascii="Times New Roman" w:eastAsia="Times New Roman" w:hAnsi="Times New Roman" w:cs="Times New Roman"/>
          <w:i/>
          <w:color w:val="181717"/>
          <w:sz w:val="25"/>
        </w:rPr>
        <w:t>b) Tổ chức thực hiện</w:t>
      </w:r>
    </w:p>
    <w:p w:rsidR="00880278" w:rsidRDefault="009B2A86" w:rsidP="009B2A86">
      <w:pPr>
        <w:spacing w:after="192" w:line="260" w:lineRule="auto"/>
        <w:ind w:left="520"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giao nhiệm vụ như sau: HS thực hiện lần lượt các nhiệm vụ.</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Nhiệm vụ 1: HS được yêu cầu đọc, thảo luận nhóm và thực hiện nhiệm vụ trong hộp chức năng Khám phá (trang 32 SGK).</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Nhiệm vụ 2: Đọc mục I.2 (trang 32 SGK), vẽ sơ đồ cấu trúc chung của mạng điện sản xuất quy mô nhỏ và cho biết các thành phần trong mạng điện sản xuất quy mô nhỏ gồm những gì?</w:t>
      </w:r>
    </w:p>
    <w:p w:rsidR="00880278" w:rsidRDefault="009B2A86" w:rsidP="009B2A86">
      <w:pPr>
        <w:spacing w:after="88" w:line="260" w:lineRule="auto"/>
        <w:ind w:left="520"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HS thực hiện nhiệm vụ: </w:t>
      </w:r>
    </w:p>
    <w:p w:rsidR="00880278" w:rsidRDefault="00D2080C">
      <w:pPr>
        <w:spacing w:after="203" w:line="260" w:lineRule="auto"/>
        <w:ind w:left="304" w:right="45" w:hanging="10"/>
        <w:jc w:val="both"/>
      </w:pPr>
      <w:r>
        <w:rPr>
          <w:rFonts w:ascii="Times New Roman" w:eastAsia="Times New Roman" w:hAnsi="Times New Roman" w:cs="Times New Roman"/>
          <w:color w:val="181717"/>
          <w:sz w:val="25"/>
        </w:rPr>
        <w:lastRenderedPageBreak/>
        <w:t>+ Nhiệm vụ 1: Đọc sách, cá nhân làm việc sau đó thảo luận nhóm để đưa ra câu trả lời. GV quan sát, nhắc nhở HS đọc sách và thảo luận; gợi ý HS phân biệt các thiết bị điện. + Nhiệm vụ 2: Đọc sách, vẽ sơ đồ vào vở. GV quan sát, nhắc nhở HS đọc sách và vẽ.</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Nhiệm vụ 1: Thiết bị là tải tiêu thụ của mạng điện sản xuất quy mô nhỏ.</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Máy CNC.</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Máy khoan bàn.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Đèn LED.</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Máy hàn.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158" w:hanging="10"/>
        <w:jc w:val="both"/>
      </w:pPr>
      <w:r>
        <w:rPr>
          <w:rFonts w:ascii="Times New Roman" w:eastAsia="Times New Roman" w:hAnsi="Times New Roman" w:cs="Times New Roman"/>
          <w:color w:val="181717"/>
          <w:sz w:val="25"/>
        </w:rPr>
        <w:t>Nhiệm vụ 2: Sơ đồ cấu trúc mạng điện sản xuất quy mô nhỏ.</w:t>
      </w:r>
    </w:p>
    <w:p w:rsidR="00880278" w:rsidRDefault="009B2A86" w:rsidP="009B2A86">
      <w:pPr>
        <w:spacing w:after="88" w:line="260" w:lineRule="auto"/>
        <w:ind w:left="520"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tổ chức báo cáo, thảo luận: </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  GV tổ chức thảo luận nhóm, gọi đai diện 1 nhóm trình bày. GV nhận xét và kết luận. + GV gọi 1 HS lên bảng vẽ sơ đồ, trình bày các thành phần trong một mạng điện sản xuất quy mô nhỏ.</w:t>
      </w:r>
    </w:p>
    <w:p w:rsidR="00880278" w:rsidRDefault="009B2A86" w:rsidP="009B2A86">
      <w:pPr>
        <w:spacing w:after="88" w:line="260" w:lineRule="auto"/>
        <w:ind w:left="520"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kết luận: như mục SP.</w:t>
      </w:r>
    </w:p>
    <w:p w:rsidR="00880278" w:rsidRDefault="00D2080C">
      <w:pPr>
        <w:spacing w:after="84"/>
        <w:ind w:left="-5" w:hanging="10"/>
      </w:pPr>
      <w:r>
        <w:rPr>
          <w:b/>
          <w:color w:val="181717"/>
          <w:sz w:val="25"/>
        </w:rPr>
        <w:t>2.2. Tìm hiểu về vai trò các thiết bị trong mạch điện sản xuất quy mô nhỏ</w:t>
      </w:r>
    </w:p>
    <w:p w:rsidR="00880278" w:rsidRDefault="009B2A86" w:rsidP="009B2A86">
      <w:pPr>
        <w:spacing w:after="85" w:line="262" w:lineRule="auto"/>
        <w:ind w:left="278" w:right="3228" w:hanging="10"/>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2F2925"/>
          <w:sz w:val="25"/>
        </w:rPr>
        <w:t xml:space="preserve"> Trình bày được vai trò của các thiết bị trong mạng điện sản xuất quy mô nhỏ.</w:t>
      </w:r>
    </w:p>
    <w:p w:rsidR="00880278" w:rsidRDefault="009B2A86" w:rsidP="009B2A86">
      <w:pPr>
        <w:spacing w:after="183"/>
        <w:ind w:left="278" w:right="3228" w:hanging="10"/>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r w:rsidR="00D2080C">
        <w:rPr>
          <w:color w:val="181717"/>
          <w:sz w:val="25"/>
        </w:rPr>
        <w:t>–</w:t>
      </w:r>
      <w:r w:rsidR="00D2080C">
        <w:rPr>
          <w:rFonts w:ascii="Times New Roman" w:eastAsia="Times New Roman" w:hAnsi="Times New Roman" w:cs="Times New Roman"/>
          <w:color w:val="181717"/>
          <w:sz w:val="25"/>
        </w:rPr>
        <w:t xml:space="preserve"> GV giao nhiệm vụ:</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đọc mục II (trang 33 SGK) và cho biết vai trò của các thiết bị trong mạng điện sản xuất quy mô nhỏ.</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15" w:right="158" w:hanging="234"/>
        <w:jc w:val="both"/>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Trạm biến áp</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15" w:right="158" w:hanging="234"/>
        <w:jc w:val="both"/>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Tủ điện phân phối tổng</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15" w:right="158" w:hanging="234"/>
        <w:jc w:val="both"/>
      </w:pPr>
      <w:r>
        <w:rPr>
          <w:rFonts w:ascii="Times New Roman" w:eastAsia="Times New Roman" w:hAnsi="Times New Roman" w:cs="Times New Roman"/>
          <w:color w:val="181717"/>
          <w:sz w:val="25"/>
          <w:szCs w:val="25"/>
          <w:u w:color="000000"/>
        </w:rPr>
        <w:t>3.</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Tủ điện phân phối nhánh</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15" w:right="158" w:hanging="234"/>
        <w:jc w:val="both"/>
      </w:pPr>
      <w:r>
        <w:rPr>
          <w:rFonts w:ascii="Times New Roman" w:eastAsia="Times New Roman" w:hAnsi="Times New Roman" w:cs="Times New Roman"/>
          <w:color w:val="181717"/>
          <w:sz w:val="25"/>
          <w:szCs w:val="25"/>
          <w:u w:color="000000"/>
        </w:rPr>
        <w:t>4.</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Tủ điện động lực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15" w:right="158" w:hanging="234"/>
        <w:jc w:val="both"/>
      </w:pPr>
      <w:r>
        <w:rPr>
          <w:rFonts w:ascii="Times New Roman" w:eastAsia="Times New Roman" w:hAnsi="Times New Roman" w:cs="Times New Roman"/>
          <w:color w:val="181717"/>
          <w:sz w:val="25"/>
          <w:szCs w:val="25"/>
          <w:u w:color="000000"/>
        </w:rPr>
        <w:t>5.</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Tủ điện chiếu sáng</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615" w:right="158" w:hanging="234"/>
        <w:jc w:val="both"/>
      </w:pPr>
      <w:r>
        <w:rPr>
          <w:rFonts w:ascii="Times New Roman" w:eastAsia="Times New Roman" w:hAnsi="Times New Roman" w:cs="Times New Roman"/>
          <w:color w:val="181717"/>
          <w:sz w:val="25"/>
          <w:szCs w:val="25"/>
          <w:u w:color="000000"/>
        </w:rPr>
        <w:t>6.</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Dây cáp điện</w:t>
      </w:r>
    </w:p>
    <w:p w:rsidR="00880278" w:rsidRDefault="00D2080C">
      <w:pPr>
        <w:spacing w:after="88" w:line="260" w:lineRule="auto"/>
        <w:ind w:left="304" w:right="45" w:hanging="10"/>
        <w:jc w:val="both"/>
      </w:pPr>
      <w:r>
        <w:rPr>
          <w:color w:val="181717"/>
          <w:sz w:val="25"/>
        </w:rPr>
        <w:t>–</w:t>
      </w:r>
      <w:r>
        <w:rPr>
          <w:rFonts w:ascii="Times New Roman" w:eastAsia="Times New Roman" w:hAnsi="Times New Roman" w:cs="Times New Roman"/>
          <w:color w:val="181717"/>
          <w:sz w:val="25"/>
        </w:rPr>
        <w:t xml:space="preserve"> HS thực hiện nhiệm vụ: Đọc sách, cá nhân làm việc sau đó thảo luận nhóm để đưa ra câu trả lời. GV quan sát, nhắc nhở HS đọc sách và thảo luận.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được HS ghi vào vở.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Trạm biến áp: hạ áp từ lưới điện phân phối (35 kV hoặc 22 kV) xuống điện áp hạ áp (380/220 V).</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szCs w:val="25"/>
          <w:u w:color="000000"/>
        </w:rPr>
        <w:lastRenderedPageBreak/>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Tủ điện phân phối tổng: được đặt ở trạm biến áp, lấy điện từ đường hạ áp 380/220 V của máy biến áp để phân phối cho các tủ điện phân phối nhánh ở các phân xưởng sản xuất. Tủ điện chứa các thiết bị đóng – cắt nguồn điện cấp cho các nhánh và bảo vệ mạng điện khi xảy ra quá tải, ngắn mạch, thường sử dụng các aptomat.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szCs w:val="25"/>
          <w:u w:color="000000"/>
        </w:rPr>
        <w:t>3.</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Tủ điện phân phối nhánh: được đặt ở phân xưởng sản xuất, lấy điện từ tủ điện phân phối tổng để phân phối tiếp cho các tủ điện động lực và tủ điện chiếu sáng trong phân xưởng. Tủ điện chứa các thiết bị đóng – cắt nguồn điện cấp cho các tủ điện động lực, tủ điện chiếu sáng và bảo vệ thiết bị khi xảy ra quá tải, ngắn mạch, người ta thường sử dụng aptomat hoặc cầu dao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szCs w:val="25"/>
          <w:u w:color="000000"/>
        </w:rPr>
        <w:t>4.</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Tủ điện động lực: tủ điện động lực được đặt ở phân xưởng sản xuất, lấy nguồn điện từ tủ điện phân phối nhánh để cấp cho hệ thống chiếu sáng của phân xưởng. Tủ điện chứa các thiết bị đóng – cắt nguồn điện cấp cho tải và bảo vệ thiết bị khi xảy ra quá tải, ngắn mạch, người ta thường sử dụng aptomat hoặc cầu dao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92" w:line="260" w:lineRule="auto"/>
        <w:ind w:left="391" w:right="158" w:hanging="10"/>
        <w:jc w:val="both"/>
      </w:pPr>
      <w:r>
        <w:rPr>
          <w:rFonts w:ascii="Times New Roman" w:eastAsia="Times New Roman" w:hAnsi="Times New Roman" w:cs="Times New Roman"/>
          <w:color w:val="181717"/>
          <w:sz w:val="25"/>
          <w:szCs w:val="25"/>
          <w:u w:color="000000"/>
        </w:rPr>
        <w:t>5.</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Tủ điện chiếu sáng: tủ điện chiếu sáng được đặt ở phân xưởng sản xuất, lấy nguồn điện từ tủ điện phân phối nhánh để cấp cho hệ thống chiếu sáng của phân xưởng. Tủ điện chứa các thiết bị đóng – cắt nguồn điện cấp cho hệ thống chiếu sáng và bảo vệ khi xảy ra quá tải, ngắn mạch, thường sử dụng aptomat hoặc cầu dao điện. 6. Dây cáp điện: Dây cáp điện dẫn điện kết nối các thành phần của mạng điện.</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và kết luận:</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GV mời đại diện 1, 2 nhóm HS báo cáo kết quả thảo luận trước lớp.</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GV tổ chức cho HS nhóm khác nhận xét và kết luận.</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kết luận: như mục Sản phẩm. </w:t>
      </w:r>
    </w:p>
    <w:p w:rsidR="00880278" w:rsidRDefault="00D2080C">
      <w:pPr>
        <w:spacing w:after="176" w:line="260" w:lineRule="auto"/>
        <w:ind w:left="304" w:right="45" w:hanging="10"/>
        <w:jc w:val="both"/>
      </w:pPr>
      <w:r>
        <w:rPr>
          <w:rFonts w:ascii="Times New Roman" w:eastAsia="Times New Roman" w:hAnsi="Times New Roman" w:cs="Times New Roman"/>
          <w:color w:val="181717"/>
          <w:sz w:val="25"/>
        </w:rPr>
        <w:t>GV giới thiệu cho HS quan sát Hình 6.4 SGK để biết được bên trong một tủ điện phân phối.</w:t>
      </w:r>
    </w:p>
    <w:p w:rsidR="00880278" w:rsidRDefault="00D2080C">
      <w:pPr>
        <w:pStyle w:val="Heading5"/>
        <w:ind w:left="-5"/>
      </w:pPr>
      <w:r>
        <w:t xml:space="preserve">3. Hoạt động 3. Luyện tập </w:t>
      </w:r>
    </w:p>
    <w:p w:rsidR="00880278" w:rsidRDefault="00D2080C">
      <w:pPr>
        <w:spacing w:after="99" w:line="316" w:lineRule="auto"/>
        <w:ind w:left="278" w:right="639" w:hanging="10"/>
      </w:pPr>
      <w:r>
        <w:rPr>
          <w:rFonts w:ascii="Times New Roman" w:eastAsia="Times New Roman" w:hAnsi="Times New Roman" w:cs="Times New Roman"/>
          <w:i/>
          <w:color w:val="2F2925"/>
          <w:sz w:val="25"/>
        </w:rPr>
        <w:t>a) Mục tiêu:</w:t>
      </w:r>
      <w:r>
        <w:rPr>
          <w:rFonts w:ascii="Times New Roman" w:eastAsia="Times New Roman" w:hAnsi="Times New Roman" w:cs="Times New Roman"/>
          <w:color w:val="2F2925"/>
          <w:sz w:val="25"/>
        </w:rPr>
        <w:t xml:space="preserve"> Luyện tập để củng cố kiến thức về mạng điện sản xuất quy mô nhỏ </w:t>
      </w:r>
      <w:r>
        <w:rPr>
          <w:rFonts w:ascii="Times New Roman" w:eastAsia="Times New Roman" w:hAnsi="Times New Roman" w:cs="Times New Roman"/>
          <w:i/>
          <w:color w:val="181717"/>
          <w:sz w:val="25"/>
        </w:rPr>
        <w:t xml:space="preserve">b) Tổ chức thực hiện </w:t>
      </w:r>
      <w:r>
        <w:rPr>
          <w:color w:val="181717"/>
          <w:sz w:val="25"/>
        </w:rPr>
        <w:t>–</w:t>
      </w:r>
      <w:r>
        <w:rPr>
          <w:rFonts w:ascii="Times New Roman" w:eastAsia="Times New Roman" w:hAnsi="Times New Roman" w:cs="Times New Roman"/>
          <w:color w:val="181717"/>
          <w:sz w:val="25"/>
        </w:rPr>
        <w:t xml:space="preserve"> 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tìm hiểu hộp chức năng Luyện tập (trang 33 SGK) và thực hiện các nhiệm vụ được nêu.</w:t>
      </w:r>
    </w:p>
    <w:p w:rsidR="00880278" w:rsidRDefault="009B2A86" w:rsidP="009B2A86">
      <w:pPr>
        <w:spacing w:after="209"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yêu cầu trong mục luyện tập và thực hiện nhiệm vụ thảo luận nhóm.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Kết quả câu trả lời của HS.</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tổ chức báo cáo, thảo luận: </w:t>
      </w:r>
    </w:p>
    <w:p w:rsidR="00880278" w:rsidRDefault="00D2080C">
      <w:pPr>
        <w:spacing w:after="88" w:line="260" w:lineRule="auto"/>
        <w:ind w:left="304" w:right="45" w:hanging="10"/>
        <w:jc w:val="both"/>
      </w:pPr>
      <w:r>
        <w:rPr>
          <w:rFonts w:ascii="Times New Roman" w:eastAsia="Times New Roman" w:hAnsi="Times New Roman" w:cs="Times New Roman"/>
          <w:i/>
          <w:color w:val="181717"/>
          <w:sz w:val="25"/>
        </w:rPr>
        <w:lastRenderedPageBreak/>
        <w:t xml:space="preserve">+  </w:t>
      </w:r>
      <w:r>
        <w:rPr>
          <w:rFonts w:ascii="Times New Roman" w:eastAsia="Times New Roman" w:hAnsi="Times New Roman" w:cs="Times New Roman"/>
          <w:color w:val="181717"/>
          <w:sz w:val="25"/>
        </w:rPr>
        <w:t>Chọn 1 HS lên trình bày kết quả thực hiện câu 1 trong hộp chức năng Luyện tập, yêu cầu HS khác bổ sung thêm (nếu còn thiếu) và gợi ý cho HS phương án tối ưu nhất.</w:t>
      </w:r>
    </w:p>
    <w:p w:rsidR="00880278" w:rsidRDefault="00D2080C">
      <w:pPr>
        <w:spacing w:after="156" w:line="260" w:lineRule="auto"/>
        <w:ind w:left="304" w:right="45" w:hanging="10"/>
        <w:jc w:val="both"/>
      </w:pPr>
      <w:r>
        <w:rPr>
          <w:rFonts w:ascii="Times New Roman" w:eastAsia="Times New Roman" w:hAnsi="Times New Roman" w:cs="Times New Roman"/>
          <w:i/>
          <w:color w:val="181717"/>
          <w:sz w:val="25"/>
        </w:rPr>
        <w:t xml:space="preserve">+ </w:t>
      </w:r>
      <w:r>
        <w:rPr>
          <w:rFonts w:ascii="Times New Roman" w:eastAsia="Times New Roman" w:hAnsi="Times New Roman" w:cs="Times New Roman"/>
          <w:color w:val="181717"/>
          <w:sz w:val="25"/>
        </w:rPr>
        <w:t xml:space="preserve">Tổ chức cho các nhóm HS đóng vai là nhà thiết kế tư vấn cho một doanh nghiệp đặt hàng thiết kế mạng điện sản xuất quy mô nhỏ với yêu cầu giống như câu 2 trong hộp chức năng Luyện tập. Nhóm HS đóng vai là doanh nghiệp nhận xét cách thiết kế của nhà thiết kế. Mời đại diện 2 nhóm lên đóng vai và trình bày trước cả lớp, các nhóm khác lắng nghe và góp ý cho cả 2 nhóm. </w:t>
      </w:r>
      <w:r>
        <w:rPr>
          <w:color w:val="181717"/>
          <w:sz w:val="25"/>
        </w:rPr>
        <w:t>–</w:t>
      </w:r>
      <w:r>
        <w:rPr>
          <w:rFonts w:ascii="Times New Roman" w:eastAsia="Times New Roman" w:hAnsi="Times New Roman" w:cs="Times New Roman"/>
          <w:color w:val="181717"/>
          <w:sz w:val="25"/>
        </w:rPr>
        <w:t xml:space="preserve"> GV kết luận: Như mục Sản phẩm. </w:t>
      </w:r>
    </w:p>
    <w:p w:rsidR="00880278" w:rsidRDefault="00D2080C">
      <w:pPr>
        <w:pStyle w:val="Heading5"/>
        <w:ind w:left="-5"/>
      </w:pPr>
      <w:r>
        <w:t xml:space="preserve">4. Hoạt động 4. Vận dụng </w:t>
      </w:r>
    </w:p>
    <w:p w:rsidR="00880278" w:rsidRDefault="009B2A86" w:rsidP="009B2A86">
      <w:pPr>
        <w:spacing w:after="85" w:line="262" w:lineRule="auto"/>
        <w:ind w:left="278" w:right="3228" w:hanging="10"/>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color w:val="181717"/>
          <w:sz w:val="25"/>
        </w:rPr>
        <w:t xml:space="preserve"> </w:t>
      </w:r>
      <w:r w:rsidR="00D2080C">
        <w:rPr>
          <w:rFonts w:ascii="Times New Roman" w:eastAsia="Times New Roman" w:hAnsi="Times New Roman" w:cs="Times New Roman"/>
          <w:color w:val="2F2925"/>
          <w:sz w:val="25"/>
        </w:rPr>
        <w:t>Vận dụng kiến thức về mạng điện sản xuất quy mô nhỏ để giải thích được vấn đề thực tế.</w:t>
      </w:r>
    </w:p>
    <w:p w:rsidR="00880278" w:rsidRDefault="009B2A86" w:rsidP="009B2A86">
      <w:pPr>
        <w:spacing w:after="183"/>
        <w:ind w:left="278" w:right="3228" w:hanging="10"/>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r w:rsidR="00D2080C">
        <w:rPr>
          <w:color w:val="181717"/>
          <w:sz w:val="25"/>
        </w:rPr>
        <w:t>–</w:t>
      </w:r>
      <w:r w:rsidR="00D2080C">
        <w:rPr>
          <w:rFonts w:ascii="Times New Roman" w:eastAsia="Times New Roman" w:hAnsi="Times New Roman" w:cs="Times New Roman"/>
          <w:color w:val="181717"/>
          <w:sz w:val="25"/>
        </w:rPr>
        <w:t xml:space="preserve"> GV giao nhiệm vụ.</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tìm hiểu hộp chức năng Vận dụng (trang 33 SGK) và trả lời câu hỏi.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5" w:line="260" w:lineRule="auto"/>
        <w:ind w:left="391" w:right="158" w:hanging="10"/>
        <w:jc w:val="both"/>
      </w:pPr>
      <w:r>
        <w:rPr>
          <w:rFonts w:ascii="Times New Roman" w:eastAsia="Times New Roman" w:hAnsi="Times New Roman" w:cs="Times New Roman"/>
          <w:color w:val="181717"/>
          <w:sz w:val="25"/>
        </w:rPr>
        <w:t>Trong thực tế, người ta đóng điện cho sản xuất lần lượt từ nguồn đến tải, tức là từ tủ điện phân phối tổng, tủ điện phân phối nhánh, tủ điện động lực và tủ điện chiếu sáng. Quy trình cắt điện thực hiện theo chiều ngược lại. Em hãy cho biết lí do tại sao.</w:t>
      </w:r>
    </w:p>
    <w:p w:rsidR="00880278" w:rsidRDefault="009B2A86" w:rsidP="009B2A86">
      <w:pPr>
        <w:spacing w:after="210" w:line="260" w:lineRule="auto"/>
        <w:ind w:left="304"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Huy động những kiến thức hiểu biết và phân tích được cấu trúc của mạng điện sản xuất quy mô nhỏ để trả lời câu hỏi.</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9"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Do hiện tượng hồ quang điện. Mạng điện với rất nhiều thiết bị đang hoạt động ta không nên cắt điện đột ngột mà phải thực hiện đúng quy trình, để đảm bảo cho mạng điện được an toàn và hoạt động lâu bền.</w:t>
      </w:r>
    </w:p>
    <w:p w:rsidR="00880278" w:rsidRDefault="009B2A86" w:rsidP="009B2A86">
      <w:pPr>
        <w:spacing w:after="777" w:line="260" w:lineRule="auto"/>
        <w:ind w:left="304"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tổ chức báo cáo, thảo luận: </w:t>
      </w:r>
      <w:r w:rsidR="00D2080C">
        <w:rPr>
          <w:rFonts w:ascii="Times New Roman" w:eastAsia="Times New Roman" w:hAnsi="Times New Roman" w:cs="Times New Roman"/>
          <w:i/>
          <w:color w:val="181717"/>
          <w:sz w:val="25"/>
        </w:rPr>
        <w:t xml:space="preserve"> </w:t>
      </w:r>
      <w:r w:rsidR="00D2080C">
        <w:rPr>
          <w:rFonts w:ascii="Times New Roman" w:eastAsia="Times New Roman" w:hAnsi="Times New Roman" w:cs="Times New Roman"/>
          <w:color w:val="181717"/>
          <w:sz w:val="25"/>
        </w:rPr>
        <w:t>Chọn 1, 2 HS lên trình bày kết quả thực hiện, yêu cầu HS khác bổ sung thêm (nếu còn thiếu). GV nhận xét và kết luận.</w:t>
      </w:r>
    </w:p>
    <w:p w:rsidR="00880278" w:rsidRDefault="00D2080C">
      <w:pPr>
        <w:tabs>
          <w:tab w:val="center" w:pos="607"/>
          <w:tab w:val="center" w:pos="1332"/>
          <w:tab w:val="center" w:pos="1587"/>
          <w:tab w:val="center" w:pos="5114"/>
        </w:tabs>
        <w:spacing w:after="12" w:line="253" w:lineRule="auto"/>
      </w:pPr>
      <w:r>
        <w:rPr>
          <w:noProof/>
        </w:rPr>
        <mc:AlternateContent>
          <mc:Choice Requires="wpg">
            <w:drawing>
              <wp:anchor distT="0" distB="0" distL="114300" distR="114300" simplePos="0" relativeHeight="251673600" behindDoc="1" locked="0" layoutInCell="1" allowOverlap="1" wp14:anchorId="41E3E50A" wp14:editId="5ED67A70">
                <wp:simplePos x="0" y="0"/>
                <wp:positionH relativeFrom="column">
                  <wp:posOffset>6349</wp:posOffset>
                </wp:positionH>
                <wp:positionV relativeFrom="paragraph">
                  <wp:posOffset>-71257</wp:posOffset>
                </wp:positionV>
                <wp:extent cx="905294" cy="262699"/>
                <wp:effectExtent l="0" t="0" r="0" b="0"/>
                <wp:wrapNone/>
                <wp:docPr id="226282" name="Group 226282"/>
                <wp:cNvGraphicFramePr/>
                <a:graphic xmlns:a="http://schemas.openxmlformats.org/drawingml/2006/main">
                  <a:graphicData uri="http://schemas.microsoft.com/office/word/2010/wordprocessingGroup">
                    <wpg:wgp>
                      <wpg:cNvGrpSpPr/>
                      <wpg:grpSpPr>
                        <a:xfrm>
                          <a:off x="0" y="0"/>
                          <a:ext cx="905294" cy="262699"/>
                          <a:chOff x="0" y="0"/>
                          <a:chExt cx="905294" cy="262699"/>
                        </a:xfrm>
                      </wpg:grpSpPr>
                      <wps:wsp>
                        <wps:cNvPr id="5220" name="Shape 5220"/>
                        <wps:cNvSpPr/>
                        <wps:spPr>
                          <a:xfrm>
                            <a:off x="0" y="0"/>
                            <a:ext cx="905294" cy="262699"/>
                          </a:xfrm>
                          <a:custGeom>
                            <a:avLst/>
                            <a:gdLst/>
                            <a:ahLst/>
                            <a:cxnLst/>
                            <a:rect l="0" t="0" r="0" b="0"/>
                            <a:pathLst>
                              <a:path w="905294" h="262699">
                                <a:moveTo>
                                  <a:pt x="108001" y="0"/>
                                </a:moveTo>
                                <a:lnTo>
                                  <a:pt x="797306" y="0"/>
                                </a:lnTo>
                                <a:cubicBezTo>
                                  <a:pt x="905294" y="0"/>
                                  <a:pt x="905294" y="108001"/>
                                  <a:pt x="905294" y="108001"/>
                                </a:cubicBezTo>
                                <a:lnTo>
                                  <a:pt x="905294" y="154699"/>
                                </a:lnTo>
                                <a:cubicBezTo>
                                  <a:pt x="905294" y="262699"/>
                                  <a:pt x="797306" y="262699"/>
                                  <a:pt x="797306" y="262699"/>
                                </a:cubicBezTo>
                                <a:lnTo>
                                  <a:pt x="108001" y="262699"/>
                                </a:lnTo>
                                <a:cubicBezTo>
                                  <a:pt x="0" y="262699"/>
                                  <a:pt x="0" y="154699"/>
                                  <a:pt x="0" y="154699"/>
                                </a:cubicBezTo>
                                <a:lnTo>
                                  <a:pt x="0" y="108001"/>
                                </a:lnTo>
                                <a:cubicBezTo>
                                  <a:pt x="0" y="0"/>
                                  <a:pt x="108001" y="0"/>
                                  <a:pt x="108001" y="0"/>
                                </a:cubicBezTo>
                                <a:close/>
                              </a:path>
                            </a:pathLst>
                          </a:custGeom>
                          <a:ln w="0" cap="flat">
                            <a:miter lim="127000"/>
                          </a:ln>
                        </wps:spPr>
                        <wps:style>
                          <a:lnRef idx="0">
                            <a:srgbClr val="000000">
                              <a:alpha val="0"/>
                            </a:srgbClr>
                          </a:lnRef>
                          <a:fillRef idx="1">
                            <a:srgbClr val="EBB098"/>
                          </a:fillRef>
                          <a:effectRef idx="0">
                            <a:scrgbClr r="0" g="0" b="0"/>
                          </a:effectRef>
                          <a:fontRef idx="none"/>
                        </wps:style>
                        <wps:bodyPr/>
                      </wps:wsp>
                      <wps:wsp>
                        <wps:cNvPr id="5222" name="Shape 5222"/>
                        <wps:cNvSpPr/>
                        <wps:spPr>
                          <a:xfrm>
                            <a:off x="0" y="0"/>
                            <a:ext cx="905294" cy="262699"/>
                          </a:xfrm>
                          <a:custGeom>
                            <a:avLst/>
                            <a:gdLst/>
                            <a:ahLst/>
                            <a:cxnLst/>
                            <a:rect l="0" t="0" r="0" b="0"/>
                            <a:pathLst>
                              <a:path w="905294" h="262699">
                                <a:moveTo>
                                  <a:pt x="108001" y="0"/>
                                </a:moveTo>
                                <a:cubicBezTo>
                                  <a:pt x="108001" y="0"/>
                                  <a:pt x="0" y="0"/>
                                  <a:pt x="0" y="108001"/>
                                </a:cubicBezTo>
                                <a:lnTo>
                                  <a:pt x="0" y="154699"/>
                                </a:lnTo>
                                <a:cubicBezTo>
                                  <a:pt x="0" y="154699"/>
                                  <a:pt x="0" y="262699"/>
                                  <a:pt x="108001" y="262699"/>
                                </a:cubicBezTo>
                                <a:lnTo>
                                  <a:pt x="797306" y="262699"/>
                                </a:lnTo>
                                <a:cubicBezTo>
                                  <a:pt x="797306" y="262699"/>
                                  <a:pt x="905294" y="262699"/>
                                  <a:pt x="905294" y="154699"/>
                                </a:cubicBezTo>
                                <a:lnTo>
                                  <a:pt x="905294" y="108001"/>
                                </a:lnTo>
                                <a:cubicBezTo>
                                  <a:pt x="905294" y="108001"/>
                                  <a:pt x="905294" y="0"/>
                                  <a:pt x="797306" y="0"/>
                                </a:cubicBezTo>
                                <a:lnTo>
                                  <a:pt x="108001" y="0"/>
                                </a:lnTo>
                                <a:close/>
                              </a:path>
                            </a:pathLst>
                          </a:custGeom>
                          <a:ln w="12700" cap="flat">
                            <a:miter lim="127000"/>
                          </a:ln>
                        </wps:spPr>
                        <wps:style>
                          <a:lnRef idx="1">
                            <a:srgbClr val="85432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26282" style="width:71.283pt;height:20.685pt;position:absolute;z-index:-2147483593;mso-position-horizontal-relative:text;mso-position-horizontal:absolute;margin-left:0.499897pt;mso-position-vertical-relative:text;margin-top:-5.6109pt;" coordsize="9052,2626">
                <v:shape id="Shape 5220" style="position:absolute;width:9052;height:2626;left:0;top:0;" coordsize="905294,262699" path="m108001,0l797306,0c905294,0,905294,108001,905294,108001l905294,154699c905294,262699,797306,262699,797306,262699l108001,262699c0,262699,0,154699,0,154699l0,108001c0,0,108001,0,108001,0x">
                  <v:stroke weight="0pt" endcap="flat" joinstyle="miter" miterlimit="10" on="false" color="#000000" opacity="0"/>
                  <v:fill on="true" color="#ebb098"/>
                </v:shape>
                <v:shape id="Shape 5222" style="position:absolute;width:9052;height:2626;left:0;top:0;" coordsize="905294,262699" path="m108001,0c108001,0,0,0,0,108001l0,154699c0,154699,0,262699,108001,262699l797306,262699c797306,262699,905294,262699,905294,154699l905294,108001c905294,108001,905294,0,797306,0l108001,0x">
                  <v:stroke weight="1pt" endcap="flat" joinstyle="miter" miterlimit="10" on="true" color="#854322"/>
                  <v:fill on="false" color="#000000" opacity="0"/>
                </v:shape>
              </v:group>
            </w:pict>
          </mc:Fallback>
        </mc:AlternateContent>
      </w:r>
      <w:r>
        <w:tab/>
      </w:r>
      <w:r>
        <w:rPr>
          <w:b/>
          <w:color w:val="181717"/>
          <w:sz w:val="46"/>
          <w:vertAlign w:val="superscript"/>
        </w:rPr>
        <w:t>BÀI 7</w:t>
      </w:r>
      <w:r>
        <w:rPr>
          <w:b/>
          <w:color w:val="181717"/>
          <w:sz w:val="46"/>
          <w:vertAlign w:val="superscript"/>
        </w:rPr>
        <w:tab/>
      </w:r>
      <w:r>
        <w:rPr>
          <w:b/>
          <w:color w:val="E95938"/>
          <w:sz w:val="30"/>
        </w:rPr>
        <w:t xml:space="preserve"> </w:t>
      </w:r>
      <w:r>
        <w:rPr>
          <w:b/>
          <w:color w:val="E95938"/>
          <w:sz w:val="30"/>
        </w:rPr>
        <w:tab/>
        <w:t xml:space="preserve"> </w:t>
      </w:r>
      <w:r>
        <w:rPr>
          <w:b/>
          <w:color w:val="E95938"/>
          <w:sz w:val="30"/>
        </w:rPr>
        <w:tab/>
        <w:t xml:space="preserve">MẠNG ĐIỆN HẠ ÁP DÙNG TRONG SINH HOẠT  </w:t>
      </w:r>
    </w:p>
    <w:p w:rsidR="00880278" w:rsidRDefault="00D2080C">
      <w:pPr>
        <w:tabs>
          <w:tab w:val="center" w:pos="3288"/>
          <w:tab w:val="center" w:pos="5232"/>
        </w:tabs>
        <w:spacing w:after="88" w:line="260" w:lineRule="auto"/>
      </w:pPr>
      <w:r>
        <w:rPr>
          <w:rFonts w:ascii="Times New Roman" w:eastAsia="Times New Roman" w:hAnsi="Times New Roman" w:cs="Times New Roman"/>
          <w:color w:val="181717"/>
          <w:sz w:val="25"/>
        </w:rPr>
        <w:t xml:space="preserve">                                                </w:t>
      </w:r>
      <w:r>
        <w:rPr>
          <w:rFonts w:ascii="Times New Roman" w:eastAsia="Times New Roman" w:hAnsi="Times New Roman" w:cs="Times New Roman"/>
          <w:color w:val="181717"/>
          <w:sz w:val="25"/>
        </w:rPr>
        <w:tab/>
        <w:t xml:space="preserve"> </w:t>
      </w:r>
      <w:r>
        <w:rPr>
          <w:rFonts w:ascii="Times New Roman" w:eastAsia="Times New Roman" w:hAnsi="Times New Roman" w:cs="Times New Roman"/>
          <w:color w:val="181717"/>
          <w:sz w:val="25"/>
        </w:rPr>
        <w:tab/>
        <w:t>(Thời gian thực hiện: 2 tiết)</w:t>
      </w:r>
    </w:p>
    <w:p w:rsidR="00880278" w:rsidRDefault="00D2080C">
      <w:pPr>
        <w:pStyle w:val="Heading4"/>
        <w:spacing w:after="34"/>
        <w:ind w:left="-2" w:right="5819"/>
      </w:pPr>
      <w:r>
        <w:rPr>
          <w:color w:val="862A3A"/>
          <w:sz w:val="26"/>
        </w:rPr>
        <w:t>I.  MỤC TIÊU</w:t>
      </w:r>
    </w:p>
    <w:p w:rsidR="00880278" w:rsidRDefault="00D2080C">
      <w:pPr>
        <w:pStyle w:val="Heading5"/>
        <w:ind w:left="-5"/>
      </w:pPr>
      <w:r>
        <w:t>1. Kiến thức</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Mạng điện hạ áp dùng trong sinh hoạt.</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Các thông số kĩ thuật của mạng điện hạ áp dùng trong sinh hoạt.</w:t>
      </w:r>
    </w:p>
    <w:p w:rsidR="00880278" w:rsidRDefault="00D2080C">
      <w:pPr>
        <w:pStyle w:val="Heading5"/>
        <w:ind w:left="-5"/>
      </w:pPr>
      <w:r>
        <w:lastRenderedPageBreak/>
        <w:t>2. Năng lực</w:t>
      </w:r>
    </w:p>
    <w:p w:rsidR="00880278" w:rsidRDefault="009B2A86" w:rsidP="009B2A86">
      <w:pPr>
        <w:spacing w:after="88"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Trình bày được khái niệm và đặc điểm của mạng điện hạ áp dùng trong sinh hoạt.</w:t>
      </w:r>
    </w:p>
    <w:p w:rsidR="00880278" w:rsidRDefault="009B2A86" w:rsidP="009B2A86">
      <w:pPr>
        <w:spacing w:after="88"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Vẽ được sơ đồ</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mạng điện hạ áp dùng trong sinh hoạt.</w:t>
      </w:r>
    </w:p>
    <w:p w:rsidR="00880278" w:rsidRDefault="009B2A86" w:rsidP="009B2A86">
      <w:pPr>
        <w:spacing w:after="88"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Trình bày được các thành phần có trong mạng điện hạ áp dùng trong sinh hoạt.</w:t>
      </w:r>
    </w:p>
    <w:p w:rsidR="00880278" w:rsidRDefault="009B2A86" w:rsidP="009B2A86">
      <w:pPr>
        <w:spacing w:after="88"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Trình bày được các thông số kĩ thuật của mạng điện hạ áp dùng trong sinh hoạt. </w:t>
      </w:r>
    </w:p>
    <w:p w:rsidR="00880278" w:rsidRDefault="009B2A86" w:rsidP="009B2A86">
      <w:pPr>
        <w:spacing w:after="88"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Vận dụng kiến thức đã học về mạng điện hạ áp dùng trong sinh hoạt vào thực tế. </w:t>
      </w:r>
    </w:p>
    <w:p w:rsidR="00880278" w:rsidRDefault="009B2A86" w:rsidP="009B2A86">
      <w:pPr>
        <w:spacing w:after="158" w:line="262"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2F2925"/>
          <w:sz w:val="25"/>
        </w:rPr>
        <w:t>Chủ động học tập, tìm hiểu về mạng điện hạ áp dùng trong sinh hoạt.</w:t>
      </w:r>
    </w:p>
    <w:p w:rsidR="00880278" w:rsidRDefault="00D2080C">
      <w:pPr>
        <w:pStyle w:val="Heading5"/>
        <w:ind w:left="-5"/>
      </w:pPr>
      <w:r>
        <w:t xml:space="preserve">3. Phẩm chất </w:t>
      </w:r>
    </w:p>
    <w:p w:rsidR="00880278" w:rsidRDefault="00D2080C">
      <w:pPr>
        <w:spacing w:after="199" w:line="260" w:lineRule="auto"/>
        <w:ind w:left="304" w:right="45" w:hanging="10"/>
        <w:jc w:val="both"/>
      </w:pPr>
      <w:r>
        <w:rPr>
          <w:rFonts w:ascii="Times New Roman" w:eastAsia="Times New Roman" w:hAnsi="Times New Roman" w:cs="Times New Roman"/>
          <w:color w:val="181717"/>
          <w:sz w:val="25"/>
        </w:rPr>
        <w:t>Chăm chỉ trong học tập, có trách nhiệm trong hoạt động nhóm.</w:t>
      </w:r>
    </w:p>
    <w:p w:rsidR="00880278" w:rsidRDefault="00D2080C">
      <w:pPr>
        <w:spacing w:after="108" w:line="336" w:lineRule="auto"/>
        <w:ind w:left="269" w:right="5819" w:hanging="281"/>
      </w:pPr>
      <w:r>
        <w:rPr>
          <w:b/>
          <w:color w:val="862A3A"/>
          <w:sz w:val="26"/>
        </w:rPr>
        <w:t xml:space="preserve">II.  THIẾT BỊ VÀ HỌC LIỆU </w:t>
      </w:r>
      <w:r>
        <w:rPr>
          <w:rFonts w:ascii="Times New Roman" w:eastAsia="Times New Roman" w:hAnsi="Times New Roman" w:cs="Times New Roman"/>
          <w:color w:val="181717"/>
          <w:sz w:val="25"/>
        </w:rPr>
        <w:t>SGK Công nghệ 12.</w:t>
      </w:r>
    </w:p>
    <w:p w:rsidR="00880278" w:rsidRDefault="00D2080C">
      <w:pPr>
        <w:pStyle w:val="Heading4"/>
        <w:spacing w:after="147"/>
        <w:ind w:left="-2" w:right="5819"/>
      </w:pPr>
      <w:r>
        <w:rPr>
          <w:color w:val="862A3A"/>
          <w:sz w:val="26"/>
        </w:rPr>
        <w:t>III.  TIẾN TRÌNH DẠY HỌC</w:t>
      </w:r>
    </w:p>
    <w:p w:rsidR="00880278" w:rsidRDefault="00D2080C">
      <w:pPr>
        <w:pStyle w:val="Heading5"/>
        <w:ind w:left="-5"/>
      </w:pPr>
      <w:r>
        <w:t>1. Hoạt động 1. Mở đầu</w:t>
      </w:r>
    </w:p>
    <w:p w:rsidR="00880278" w:rsidRDefault="009B2A86" w:rsidP="009B2A86">
      <w:pPr>
        <w:spacing w:after="97"/>
        <w:ind w:left="531"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 xml:space="preserve">Mục tiêu </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Huy động khả năng quan sát, vốn hiểu biết, kinh nghiệm thực tế của HS về mạng điện hạ áp trong sinh hoạt; tạo sự hứng thú, kích thích tính tò mò, tạo tâm thế cho HS vào bài học.</w:t>
      </w:r>
    </w:p>
    <w:p w:rsidR="00880278" w:rsidRDefault="009B2A86" w:rsidP="009B2A86">
      <w:pPr>
        <w:spacing w:after="97"/>
        <w:ind w:left="531"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193"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giao nhiệm vụ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79" w:hanging="10"/>
        <w:jc w:val="both"/>
      </w:pPr>
      <w:r>
        <w:rPr>
          <w:rFonts w:ascii="Times New Roman" w:eastAsia="Times New Roman" w:hAnsi="Times New Roman" w:cs="Times New Roman"/>
          <w:color w:val="181717"/>
          <w:sz w:val="25"/>
        </w:rPr>
        <w:t>HS quan sát Hình 7.1 SGK và trả lời câu hỏi: Cho biết mạng điện hạ áp dùng trong sinh hoạt thuộc lưới truyền tải hay phân phối.</w:t>
      </w:r>
    </w:p>
    <w:p w:rsidR="00880278" w:rsidRDefault="009B2A86" w:rsidP="009B2A86">
      <w:pPr>
        <w:spacing w:after="194"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quan sát và trả lời câu hỏi. GV quan sát, gợi ý câu trả lời.</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của HS.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6" w:line="260" w:lineRule="auto"/>
        <w:ind w:left="391" w:right="158" w:hanging="10"/>
        <w:jc w:val="both"/>
      </w:pPr>
      <w:r>
        <w:rPr>
          <w:rFonts w:ascii="Times New Roman" w:eastAsia="Times New Roman" w:hAnsi="Times New Roman" w:cs="Times New Roman"/>
          <w:color w:val="181717"/>
          <w:sz w:val="25"/>
        </w:rPr>
        <w:t>Mạng điện hạ áp dùng trong sinh hoạt thuộc lưới điện phân phối.</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Chọn 1 HS trả lời câu hỏi, các bạn khác nhận xét. GV kết luận.</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kết luận:</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trong quá trình truyền tải điện năng, trước khi đến các hộ gia đình tiêu thụ điện, hệ thống điện cần phải thực hiện việc hạ thấp điện áp xuống bằng các trạm hạ áp, nhằm phù hợp cho các thiết bị tiêu thụ điện và tránh lãng phí điện năng trong quá trình sử dụng. Các hộ tiêu thụ là rất nhiều, việc kết nối các hộ lại sẽ tạo ra một mạng điện sinh hoạt.</w:t>
      </w:r>
    </w:p>
    <w:p w:rsidR="00880278" w:rsidRDefault="00D2080C">
      <w:pPr>
        <w:spacing w:after="175" w:line="260" w:lineRule="auto"/>
        <w:ind w:left="304" w:right="45" w:hanging="10"/>
        <w:jc w:val="both"/>
      </w:pPr>
      <w:r>
        <w:rPr>
          <w:rFonts w:ascii="Times New Roman" w:eastAsia="Times New Roman" w:hAnsi="Times New Roman" w:cs="Times New Roman"/>
          <w:color w:val="181717"/>
          <w:sz w:val="25"/>
        </w:rPr>
        <w:lastRenderedPageBreak/>
        <w:t>Từ đó, GV giao nhiệm vụ tiếp theo: tìm hiểu về sơ đồ mạng điện hạ áp dùng trong sinh hoạt.</w:t>
      </w:r>
    </w:p>
    <w:p w:rsidR="00880278" w:rsidRDefault="00D2080C">
      <w:pPr>
        <w:pStyle w:val="Heading5"/>
        <w:ind w:left="-5"/>
      </w:pPr>
      <w:r>
        <w:t>2. Hoạt động 2. Hình thành kiến thức mới</w:t>
      </w:r>
    </w:p>
    <w:p w:rsidR="00880278" w:rsidRDefault="00D2080C">
      <w:pPr>
        <w:spacing w:after="80"/>
        <w:ind w:left="-5" w:right="42" w:hanging="10"/>
        <w:jc w:val="both"/>
      </w:pPr>
      <w:r>
        <w:rPr>
          <w:b/>
          <w:i/>
          <w:color w:val="181717"/>
          <w:sz w:val="25"/>
        </w:rPr>
        <w:t>2.1. Tìm hiểu về sơ đồ mạng điện hạ áp trong sinh hoạt</w:t>
      </w:r>
    </w:p>
    <w:p w:rsidR="00880278" w:rsidRDefault="00D2080C">
      <w:pPr>
        <w:spacing w:after="97"/>
        <w:ind w:left="278" w:hanging="10"/>
      </w:pPr>
      <w:r>
        <w:rPr>
          <w:rFonts w:ascii="Times New Roman" w:eastAsia="Times New Roman" w:hAnsi="Times New Roman" w:cs="Times New Roman"/>
          <w:i/>
          <w:color w:val="181717"/>
          <w:sz w:val="25"/>
        </w:rPr>
        <w:t>2.1.1. Mạng điện hạ áp trong sinh hoạt</w:t>
      </w:r>
    </w:p>
    <w:p w:rsidR="00880278" w:rsidRDefault="009B2A86" w:rsidP="009B2A86">
      <w:pPr>
        <w:spacing w:after="88" w:line="260" w:lineRule="auto"/>
        <w:ind w:left="543" w:right="22" w:hanging="262"/>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color w:val="181717"/>
          <w:sz w:val="25"/>
        </w:rPr>
        <w:t xml:space="preserve"> Trình bày được khái niệm và đặc điểm của mạng điện hạ áp trong sinh hoạt.</w:t>
      </w:r>
    </w:p>
    <w:p w:rsidR="00880278" w:rsidRDefault="009B2A86" w:rsidP="009B2A86">
      <w:pPr>
        <w:spacing w:after="97"/>
        <w:ind w:left="543" w:right="22" w:hanging="262"/>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597" w:line="260" w:lineRule="auto"/>
        <w:ind w:left="520"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HS được yêu cầu đọc mục I.1 SGK và ghi chép vào vở nội dung tìm hiểu về mạng điện hạ áp trong sinh hoạt, chỉ rõ những nội dung sau:</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Mạng điện hạ áp dùng trong sinh hoạt.</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7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Các đặc điểm của mạng điện hạ áp dùng trong sinh hoạt.</w:t>
      </w:r>
    </w:p>
    <w:p w:rsidR="00880278" w:rsidRDefault="009B2A86" w:rsidP="009B2A86">
      <w:pPr>
        <w:spacing w:after="209" w:line="260" w:lineRule="auto"/>
        <w:ind w:left="520"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HS thực hiện nhiệm vụ: Đọc sách, ghi chép vào vở. GV quan sát, nhắc nhở HS ghi bài vào vở.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được HS ghi vào vở.</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Mạng điện hạ áp dùng trong sinh hoạt thuộc lưới điện phân phối, có nhiệm vụ truyền tải năng lượng điện tử trạm biến áp phân phối đến công tơ điện của người tiêu dùng là các hộ gia đình.</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Các đặc điểm của mạng điện hạ áp dùng trong sinh hoạt:</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Số lượng hộ gia đình sử dụng điện lớn.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Tải tiêu thụ điện có quy mô nhỏ và phân tán.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color w:val="181717"/>
          <w:sz w:val="25"/>
        </w:rPr>
        <w:t>+ Mức điện áp thấp, mạng điện hạ áp dùng trong sinh hoạt ở Việt Nam có điện áp 220 V, tần số 50 Hz.</w:t>
      </w:r>
    </w:p>
    <w:p w:rsidR="00880278" w:rsidRDefault="009B2A86" w:rsidP="009B2A86">
      <w:pPr>
        <w:spacing w:after="88" w:line="260" w:lineRule="auto"/>
        <w:ind w:left="520"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Gọi 1 HS lên trình bày nội dung tìm hiểu, các bạn khác nhận xét và bổ sung (nếu thiếu). GV nhận xét và kết luận.</w:t>
      </w:r>
    </w:p>
    <w:p w:rsidR="00880278" w:rsidRDefault="009B2A86" w:rsidP="009B2A86">
      <w:pPr>
        <w:spacing w:after="88" w:line="260" w:lineRule="auto"/>
        <w:ind w:left="520"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kết luận: như mục Sản phẩm.</w:t>
      </w:r>
    </w:p>
    <w:p w:rsidR="00880278" w:rsidRDefault="00D2080C">
      <w:pPr>
        <w:spacing w:after="0" w:line="336" w:lineRule="auto"/>
        <w:ind w:left="304" w:right="45" w:hanging="10"/>
        <w:jc w:val="both"/>
      </w:pPr>
      <w:r>
        <w:rPr>
          <w:rFonts w:ascii="Times New Roman" w:eastAsia="Times New Roman" w:hAnsi="Times New Roman" w:cs="Times New Roman"/>
          <w:color w:val="181717"/>
          <w:sz w:val="25"/>
        </w:rPr>
        <w:t xml:space="preserve">GV giới thiệu cho HS tìm hiểu thông tin trong mục Thông tin bổ sung (trang 34 SGK). </w:t>
      </w:r>
      <w:r>
        <w:rPr>
          <w:rFonts w:ascii="Times New Roman" w:eastAsia="Times New Roman" w:hAnsi="Times New Roman" w:cs="Times New Roman"/>
          <w:i/>
          <w:color w:val="181717"/>
          <w:sz w:val="25"/>
        </w:rPr>
        <w:t>2.1.2. Sơ đồ mạng điện</w:t>
      </w:r>
    </w:p>
    <w:p w:rsidR="00880278" w:rsidRDefault="00D2080C">
      <w:pPr>
        <w:spacing w:after="97"/>
        <w:ind w:left="278" w:hanging="10"/>
      </w:pPr>
      <w:r>
        <w:rPr>
          <w:rFonts w:ascii="Times New Roman" w:eastAsia="Times New Roman" w:hAnsi="Times New Roman" w:cs="Times New Roman"/>
          <w:i/>
          <w:color w:val="181717"/>
          <w:sz w:val="25"/>
        </w:rPr>
        <w:t xml:space="preserve">a) Mục tiêu </w:t>
      </w:r>
      <w:r>
        <w:rPr>
          <w:rFonts w:ascii="Times New Roman" w:eastAsia="Times New Roman" w:hAnsi="Times New Roman" w:cs="Times New Roman"/>
          <w:i/>
          <w:color w:val="2F2925"/>
          <w:sz w:val="25"/>
        </w:rPr>
        <w:t xml:space="preserve"> </w:t>
      </w:r>
    </w:p>
    <w:p w:rsidR="00880278" w:rsidRDefault="009B2A86" w:rsidP="009B2A86">
      <w:pPr>
        <w:spacing w:after="88" w:line="260" w:lineRule="auto"/>
        <w:ind w:left="295" w:right="101" w:hanging="182"/>
        <w:jc w:val="both"/>
      </w:pPr>
      <w:r>
        <w:rPr>
          <w:color w:val="181717"/>
          <w:sz w:val="25"/>
          <w:szCs w:val="25"/>
          <w:u w:color="000000"/>
        </w:rPr>
        <w:lastRenderedPageBreak/>
        <w:t>–</w:t>
      </w:r>
      <w:r>
        <w:rPr>
          <w:color w:val="181717"/>
          <w:sz w:val="25"/>
          <w:szCs w:val="25"/>
          <w:u w:color="000000"/>
        </w:rPr>
        <w:tab/>
      </w:r>
      <w:r w:rsidR="00D2080C">
        <w:rPr>
          <w:rFonts w:ascii="Times New Roman" w:eastAsia="Times New Roman" w:hAnsi="Times New Roman" w:cs="Times New Roman"/>
          <w:color w:val="181717"/>
          <w:sz w:val="25"/>
        </w:rPr>
        <w:t>Vẽ được sơ đồ</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mạng điện hạ áp trong sinh hoạt.</w:t>
      </w:r>
    </w:p>
    <w:p w:rsidR="00880278" w:rsidRDefault="009B2A86" w:rsidP="009B2A86">
      <w:pPr>
        <w:spacing w:after="0" w:line="336" w:lineRule="auto"/>
        <w:ind w:left="295"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Trình bày được các thành phần có trong mạng điện hạ áp dùng trong sinh hoạt.</w:t>
      </w:r>
      <w:r w:rsidR="00D2080C">
        <w:rPr>
          <w:rFonts w:ascii="Times New Roman" w:eastAsia="Times New Roman" w:hAnsi="Times New Roman" w:cs="Times New Roman"/>
          <w:i/>
          <w:color w:val="181717"/>
          <w:sz w:val="25"/>
        </w:rPr>
        <w:t>b) Tổ chức thực hiện</w:t>
      </w:r>
    </w:p>
    <w:p w:rsidR="00880278" w:rsidRDefault="009B2A86" w:rsidP="009B2A86">
      <w:pPr>
        <w:spacing w:after="192" w:line="260" w:lineRule="auto"/>
        <w:ind w:left="295"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giao nhiệm vụ như sau: HS thực hiện lần lượt các nhiệm vụ.</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Nhiệm vụ 1: HS được yêu cầu đọc, thảo luận nhóm và thực hiện nhiệm vụ trong hộp chức năng Khám phá (trang 35 SGK).</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123" w:right="158" w:hanging="10"/>
        <w:jc w:val="both"/>
      </w:pPr>
      <w:r>
        <w:rPr>
          <w:rFonts w:ascii="Times New Roman" w:eastAsia="Times New Roman" w:hAnsi="Times New Roman" w:cs="Times New Roman"/>
          <w:color w:val="181717"/>
          <w:sz w:val="25"/>
        </w:rPr>
        <w:t>Nhiệm vụ 2: Đọc mục I.2 (trang 35 SGK), vẽ sơ đồ của mạng điện hạ áp dùng trong sinh hoạt và cho biết các thành phần trong mạng điện hạ áp dùng trong sinh hoạt gồm những gì?</w:t>
      </w:r>
    </w:p>
    <w:p w:rsidR="00880278" w:rsidRDefault="009B2A86" w:rsidP="009B2A86">
      <w:pPr>
        <w:spacing w:after="88" w:line="260" w:lineRule="auto"/>
        <w:ind w:left="295"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HS thực hiện nhiệm vụ: </w:t>
      </w:r>
    </w:p>
    <w:p w:rsidR="00880278" w:rsidRDefault="00D2080C">
      <w:pPr>
        <w:spacing w:after="88" w:line="260" w:lineRule="auto"/>
        <w:ind w:left="10" w:right="45" w:hanging="10"/>
        <w:jc w:val="both"/>
      </w:pPr>
      <w:r>
        <w:rPr>
          <w:rFonts w:ascii="Times New Roman" w:eastAsia="Times New Roman" w:hAnsi="Times New Roman" w:cs="Times New Roman"/>
          <w:color w:val="181717"/>
          <w:sz w:val="25"/>
        </w:rPr>
        <w:t>+ Nhiệm vụ 1: Đọc sách, cá nhân làm việc sau đó thảo luận nhóm để đưa ra câu trả lời. GV quan sát, nhắc nhở HS đọc sách và thảo luận; gợi ý HS về các cấp điện áp trong quá trình truyền tải.</w:t>
      </w:r>
    </w:p>
    <w:p w:rsidR="00880278" w:rsidRDefault="00D2080C">
      <w:pPr>
        <w:spacing w:after="210" w:line="260" w:lineRule="auto"/>
        <w:ind w:left="10" w:right="45" w:hanging="10"/>
        <w:jc w:val="both"/>
      </w:pPr>
      <w:r>
        <w:rPr>
          <w:rFonts w:ascii="Times New Roman" w:eastAsia="Times New Roman" w:hAnsi="Times New Roman" w:cs="Times New Roman"/>
          <w:color w:val="181717"/>
          <w:sz w:val="25"/>
        </w:rPr>
        <w:t>+ Nhiệm vụ 2: Đọc sách, vẽ sơ đồ vào vở. GV quan sát, nhắc nhở HS đọc sách và vẽ.</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Nhiệm vụ 1: Để cung cấp điện năng cho các hộ gia đình dùng trong sinh hoạt từ đường dây trung áp 22 kV, ta cần thực hiện hạ áp thông qua các trạm hạ áp Nhiệm vụ 2: Sơ đồ cấu trúc mạng điện hạ áp dùng trong sinh hoạt (Hình 7.2 SGK).</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Các thành phần trong mạng điện hạ áp dùng trong sinh hoạt gồm: trạm biến áp, tủ điện phân phối tổng, tủ điện phân phối khu vực, dây cáp dẫn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Trạm biến áp: sử dụng máy biến áp hạ áp, có đầu vào lấy điện từ lưới điện phân phối (thường là đường trung áp 22 kV hoặc 35 kV), đầu ra là điện hạ áp ba pha bốn dây có mức điện áp 380/220 V để cung cấp điện năng cho mạng điện sinh hoạt.</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Tủ điện phân phối tổng: được đặt ở trạm biến áp, lấy điện từ đường hạ áp 380/220 V của máy biến áp để phân phối cho các tủ điện phân phối khu vực. Tủ điện chứa các thiết bị đóng – cắt nguồn điện cung cấp cho các khu vực và bảo vệ mạch điện chống quá tải, ngắn mạch, thường sử dụng aptomat ba pha, loại ACB hoặc MCCB.</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Tủ điện phân phối khu vực: được đặt ở các khu vực dân cư, lấy điện từ tủ điện phân phối tiếp đến các hộ gia đình. Ngoài ra, có thể có tủ điện cho sinh hoạt cộng đồng cung cấp điện cho hệ thống chiếu sáng khu vực, bơm nước,… Tủ điện chứa các thiết bị đóng – cắt nguồn điện và bảo vệ chống quá tải, ngắn mạch, thường sử dụng aptomat, loại MCCB.</w:t>
      </w:r>
    </w:p>
    <w:p w:rsidR="00880278" w:rsidRDefault="00880278">
      <w:pPr>
        <w:sectPr w:rsidR="00880278">
          <w:type w:val="continuous"/>
          <w:pgSz w:w="10942" w:h="15364"/>
          <w:pgMar w:top="955" w:right="1020" w:bottom="1282" w:left="1134" w:header="720" w:footer="720" w:gutter="0"/>
          <w:cols w:space="720"/>
        </w:sectPr>
      </w:pP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563" w:right="158" w:hanging="182"/>
        <w:jc w:val="both"/>
      </w:pPr>
      <w:r>
        <w:rPr>
          <w:color w:val="181717"/>
          <w:sz w:val="25"/>
          <w:szCs w:val="25"/>
          <w:u w:color="000000"/>
        </w:rPr>
        <w:lastRenderedPageBreak/>
        <w:t>–</w:t>
      </w:r>
      <w:r>
        <w:rPr>
          <w:color w:val="181717"/>
          <w:sz w:val="25"/>
          <w:szCs w:val="25"/>
          <w:u w:color="000000"/>
        </w:rPr>
        <w:tab/>
      </w:r>
      <w:r w:rsidR="00D2080C">
        <w:rPr>
          <w:rFonts w:ascii="Times New Roman" w:eastAsia="Times New Roman" w:hAnsi="Times New Roman" w:cs="Times New Roman"/>
          <w:color w:val="181717"/>
          <w:sz w:val="25"/>
        </w:rPr>
        <w:t>Đường cáp điện: kết nối các thành phần trong lưới điện hạ áp và truyền tải điện năng từ nguồn điện đến nơi tiêu thụ điện là các hộ gia đình. Đường dây trục chính nối từ tủ điện phân phối tổng đến các tủ điện phân phối nhánh là ba pha bốn dây. Đường dây nhánh nối từ tủ điện khu vực đến các hộ gia đình chủ yếu là các đường một pha hai dây, một số trường hợp là ba pha bốn dây. Các đường rẽ nhánh được thiết kế đảm bảo cân bằng tải giữa các pha của nguồn điện. Mạng điện gia đình được kết nối từ công tơ điện với đường rẽ nhánh của mạng điện hạ áp.</w:t>
      </w:r>
    </w:p>
    <w:p w:rsidR="00880278" w:rsidRDefault="009B2A86" w:rsidP="009B2A86">
      <w:pPr>
        <w:spacing w:after="88" w:line="260" w:lineRule="auto"/>
        <w:ind w:left="295"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tổ chức báo cáo, thảo luận: </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  GV tổ chức thảo luận nhóm, gọi đại diện 1 nhóm trình bày. GV nhận xét kết luận. + GV gọi 1HS lên bảng vẽ sơ đồ, trình bày các thành phần trong một mạng điện sản xuất quy mô nhỏ.</w:t>
      </w:r>
    </w:p>
    <w:p w:rsidR="00880278" w:rsidRDefault="009B2A86" w:rsidP="009B2A86">
      <w:pPr>
        <w:spacing w:after="88" w:line="260" w:lineRule="auto"/>
        <w:ind w:left="295"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kết luận: như mục Sản phẩm.</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GV giới thiệu cho HS về một số aptomat dùng trong các tủ phân phối (Hình 7.3 SGK).</w:t>
      </w:r>
    </w:p>
    <w:p w:rsidR="00880278" w:rsidRDefault="00D2080C">
      <w:pPr>
        <w:spacing w:after="84"/>
        <w:ind w:left="-5" w:hanging="10"/>
      </w:pPr>
      <w:r>
        <w:rPr>
          <w:noProof/>
        </w:rPr>
        <mc:AlternateContent>
          <mc:Choice Requires="wpg">
            <w:drawing>
              <wp:anchor distT="0" distB="0" distL="114300" distR="114300" simplePos="0" relativeHeight="251674624" behindDoc="0" locked="0" layoutInCell="1" allowOverlap="1" wp14:anchorId="6523F14D" wp14:editId="2EED1647">
                <wp:simplePos x="0" y="0"/>
                <wp:positionH relativeFrom="page">
                  <wp:posOffset>0</wp:posOffset>
                </wp:positionH>
                <wp:positionV relativeFrom="page">
                  <wp:posOffset>7162148</wp:posOffset>
                </wp:positionV>
                <wp:extent cx="6948001" cy="2593853"/>
                <wp:effectExtent l="0" t="0" r="0" b="0"/>
                <wp:wrapTopAndBottom/>
                <wp:docPr id="230227" name="Group 230227"/>
                <wp:cNvGraphicFramePr/>
                <a:graphic xmlns:a="http://schemas.openxmlformats.org/drawingml/2006/main">
                  <a:graphicData uri="http://schemas.microsoft.com/office/word/2010/wordprocessingGroup">
                    <wpg:wgp>
                      <wpg:cNvGrpSpPr/>
                      <wpg:grpSpPr>
                        <a:xfrm>
                          <a:off x="0" y="0"/>
                          <a:ext cx="6948001" cy="2593853"/>
                          <a:chOff x="0" y="0"/>
                          <a:chExt cx="6948001" cy="2593853"/>
                        </a:xfrm>
                      </wpg:grpSpPr>
                      <wps:wsp>
                        <wps:cNvPr id="5468" name="Shape 5468"/>
                        <wps:cNvSpPr/>
                        <wps:spPr>
                          <a:xfrm>
                            <a:off x="72006" y="1877284"/>
                            <a:ext cx="6659995" cy="716569"/>
                          </a:xfrm>
                          <a:custGeom>
                            <a:avLst/>
                            <a:gdLst/>
                            <a:ahLst/>
                            <a:cxnLst/>
                            <a:rect l="0" t="0" r="0" b="0"/>
                            <a:pathLst>
                              <a:path w="6659995" h="716569">
                                <a:moveTo>
                                  <a:pt x="451333" y="7"/>
                                </a:moveTo>
                                <a:cubicBezTo>
                                  <a:pt x="486279" y="9"/>
                                  <a:pt x="521999" y="13"/>
                                  <a:pt x="558000" y="22"/>
                                </a:cubicBezTo>
                                <a:cubicBezTo>
                                  <a:pt x="772579" y="60"/>
                                  <a:pt x="914070" y="96200"/>
                                  <a:pt x="1012495" y="194574"/>
                                </a:cubicBezTo>
                                <a:cubicBezTo>
                                  <a:pt x="1160996" y="358290"/>
                                  <a:pt x="1372489" y="358290"/>
                                  <a:pt x="1372489" y="358290"/>
                                </a:cubicBezTo>
                                <a:lnTo>
                                  <a:pt x="6659995" y="358290"/>
                                </a:lnTo>
                                <a:lnTo>
                                  <a:pt x="6659995" y="716569"/>
                                </a:lnTo>
                                <a:lnTo>
                                  <a:pt x="0" y="716569"/>
                                </a:lnTo>
                                <a:lnTo>
                                  <a:pt x="0" y="175"/>
                                </a:lnTo>
                                <a:cubicBezTo>
                                  <a:pt x="0" y="175"/>
                                  <a:pt x="206711" y="0"/>
                                  <a:pt x="451333" y="7"/>
                                </a:cubicBezTo>
                                <a:close/>
                              </a:path>
                            </a:pathLst>
                          </a:custGeom>
                          <a:ln w="0" cap="flat">
                            <a:miter lim="127000"/>
                          </a:ln>
                        </wps:spPr>
                        <wps:style>
                          <a:lnRef idx="0">
                            <a:srgbClr val="000000">
                              <a:alpha val="0"/>
                            </a:srgbClr>
                          </a:lnRef>
                          <a:fillRef idx="1">
                            <a:srgbClr val="CD664E"/>
                          </a:fillRef>
                          <a:effectRef idx="0">
                            <a:scrgbClr r="0" g="0" b="0"/>
                          </a:effectRef>
                          <a:fontRef idx="none"/>
                        </wps:style>
                        <wps:bodyPr/>
                      </wps:wsp>
                      <wps:wsp>
                        <wps:cNvPr id="5469" name="Shape 5469"/>
                        <wps:cNvSpPr/>
                        <wps:spPr>
                          <a:xfrm>
                            <a:off x="0" y="1877285"/>
                            <a:ext cx="6948001" cy="716569"/>
                          </a:xfrm>
                          <a:custGeom>
                            <a:avLst/>
                            <a:gdLst/>
                            <a:ahLst/>
                            <a:cxnLst/>
                            <a:rect l="0" t="0" r="0" b="0"/>
                            <a:pathLst>
                              <a:path w="6948001" h="716569">
                                <a:moveTo>
                                  <a:pt x="451332" y="6"/>
                                </a:moveTo>
                                <a:cubicBezTo>
                                  <a:pt x="486277" y="8"/>
                                  <a:pt x="521996" y="12"/>
                                  <a:pt x="557996" y="22"/>
                                </a:cubicBezTo>
                                <a:cubicBezTo>
                                  <a:pt x="772588" y="60"/>
                                  <a:pt x="914078" y="96199"/>
                                  <a:pt x="1012503" y="194573"/>
                                </a:cubicBezTo>
                                <a:cubicBezTo>
                                  <a:pt x="1161004" y="358289"/>
                                  <a:pt x="1372498" y="358289"/>
                                  <a:pt x="1372498" y="358289"/>
                                </a:cubicBezTo>
                                <a:lnTo>
                                  <a:pt x="6948001" y="358289"/>
                                </a:lnTo>
                                <a:lnTo>
                                  <a:pt x="6948001" y="716569"/>
                                </a:lnTo>
                                <a:lnTo>
                                  <a:pt x="0" y="716569"/>
                                </a:lnTo>
                                <a:lnTo>
                                  <a:pt x="0" y="174"/>
                                </a:lnTo>
                                <a:lnTo>
                                  <a:pt x="3099" y="172"/>
                                </a:lnTo>
                                <a:cubicBezTo>
                                  <a:pt x="29721" y="150"/>
                                  <a:pt x="224189" y="0"/>
                                  <a:pt x="451332" y="6"/>
                                </a:cubicBezTo>
                                <a:close/>
                              </a:path>
                            </a:pathLst>
                          </a:custGeom>
                          <a:ln w="0" cap="flat">
                            <a:miter lim="127000"/>
                          </a:ln>
                        </wps:spPr>
                        <wps:style>
                          <a:lnRef idx="0">
                            <a:srgbClr val="000000">
                              <a:alpha val="0"/>
                            </a:srgbClr>
                          </a:lnRef>
                          <a:fillRef idx="1">
                            <a:srgbClr val="ECB49D"/>
                          </a:fillRef>
                          <a:effectRef idx="0">
                            <a:scrgbClr r="0" g="0" b="0"/>
                          </a:effectRef>
                          <a:fontRef idx="none"/>
                        </wps:style>
                        <wps:bodyPr/>
                      </wps:wsp>
                      <wps:wsp>
                        <wps:cNvPr id="311299" name="Shape 311299"/>
                        <wps:cNvSpPr/>
                        <wps:spPr>
                          <a:xfrm>
                            <a:off x="831177" y="5"/>
                            <a:ext cx="5393652" cy="1880908"/>
                          </a:xfrm>
                          <a:custGeom>
                            <a:avLst/>
                            <a:gdLst/>
                            <a:ahLst/>
                            <a:cxnLst/>
                            <a:rect l="0" t="0" r="0" b="0"/>
                            <a:pathLst>
                              <a:path w="5393652" h="1880908">
                                <a:moveTo>
                                  <a:pt x="0" y="0"/>
                                </a:moveTo>
                                <a:lnTo>
                                  <a:pt x="5393652" y="0"/>
                                </a:lnTo>
                                <a:lnTo>
                                  <a:pt x="5393652" y="1880908"/>
                                </a:lnTo>
                                <a:lnTo>
                                  <a:pt x="0" y="1880908"/>
                                </a:lnTo>
                                <a:lnTo>
                                  <a:pt x="0" y="0"/>
                                </a:lnTo>
                              </a:path>
                            </a:pathLst>
                          </a:custGeom>
                          <a:ln w="0" cap="flat">
                            <a:miter lim="127000"/>
                          </a:ln>
                        </wps:spPr>
                        <wps:style>
                          <a:lnRef idx="0">
                            <a:srgbClr val="000000">
                              <a:alpha val="0"/>
                            </a:srgbClr>
                          </a:lnRef>
                          <a:fillRef idx="1">
                            <a:srgbClr val="FFEDE3"/>
                          </a:fillRef>
                          <a:effectRef idx="0">
                            <a:scrgbClr r="0" g="0" b="0"/>
                          </a:effectRef>
                          <a:fontRef idx="none"/>
                        </wps:style>
                        <wps:bodyPr/>
                      </wps:wsp>
                      <wps:wsp>
                        <wps:cNvPr id="5517" name="Shape 5517"/>
                        <wps:cNvSpPr/>
                        <wps:spPr>
                          <a:xfrm>
                            <a:off x="828001" y="0"/>
                            <a:ext cx="5400002" cy="0"/>
                          </a:xfrm>
                          <a:custGeom>
                            <a:avLst/>
                            <a:gdLst/>
                            <a:ahLst/>
                            <a:cxnLst/>
                            <a:rect l="0" t="0" r="0" b="0"/>
                            <a:pathLst>
                              <a:path w="5400002">
                                <a:moveTo>
                                  <a:pt x="0" y="0"/>
                                </a:moveTo>
                                <a:lnTo>
                                  <a:pt x="5400002"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5518" name="Shape 5518"/>
                        <wps:cNvSpPr/>
                        <wps:spPr>
                          <a:xfrm>
                            <a:off x="831176" y="3177"/>
                            <a:ext cx="0" cy="1874559"/>
                          </a:xfrm>
                          <a:custGeom>
                            <a:avLst/>
                            <a:gdLst/>
                            <a:ahLst/>
                            <a:cxnLst/>
                            <a:rect l="0" t="0" r="0" b="0"/>
                            <a:pathLst>
                              <a:path h="1874559">
                                <a:moveTo>
                                  <a:pt x="0" y="1874559"/>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5519" name="Shape 5519"/>
                        <wps:cNvSpPr/>
                        <wps:spPr>
                          <a:xfrm>
                            <a:off x="6224825" y="3177"/>
                            <a:ext cx="0" cy="1874559"/>
                          </a:xfrm>
                          <a:custGeom>
                            <a:avLst/>
                            <a:gdLst/>
                            <a:ahLst/>
                            <a:cxnLst/>
                            <a:rect l="0" t="0" r="0" b="0"/>
                            <a:pathLst>
                              <a:path h="1874559">
                                <a:moveTo>
                                  <a:pt x="0" y="1874559"/>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5520" name="Shape 5520"/>
                        <wps:cNvSpPr/>
                        <wps:spPr>
                          <a:xfrm>
                            <a:off x="828001" y="1880910"/>
                            <a:ext cx="5400002" cy="0"/>
                          </a:xfrm>
                          <a:custGeom>
                            <a:avLst/>
                            <a:gdLst/>
                            <a:ahLst/>
                            <a:cxnLst/>
                            <a:rect l="0" t="0" r="0" b="0"/>
                            <a:pathLst>
                              <a:path w="5400002">
                                <a:moveTo>
                                  <a:pt x="0" y="0"/>
                                </a:moveTo>
                                <a:lnTo>
                                  <a:pt x="5400002"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5521" name="Rectangle 5521"/>
                        <wps:cNvSpPr/>
                        <wps:spPr>
                          <a:xfrm>
                            <a:off x="899756" y="64343"/>
                            <a:ext cx="671206" cy="287569"/>
                          </a:xfrm>
                          <a:prstGeom prst="rect">
                            <a:avLst/>
                          </a:prstGeom>
                          <a:ln>
                            <a:noFill/>
                          </a:ln>
                        </wps:spPr>
                        <wps:txbx>
                          <w:txbxContent>
                            <w:p w:rsidR="00880278" w:rsidRDefault="00D2080C">
                              <w:r>
                                <w:rPr>
                                  <w:rFonts w:ascii="Times New Roman" w:eastAsia="Times New Roman" w:hAnsi="Times New Roman" w:cs="Times New Roman"/>
                                  <w:i/>
                                  <w:color w:val="181717"/>
                                  <w:sz w:val="25"/>
                                </w:rPr>
                                <w:t>Sản</w:t>
                              </w:r>
                              <w:r>
                                <w:rPr>
                                  <w:rFonts w:ascii="Times New Roman" w:eastAsia="Times New Roman" w:hAnsi="Times New Roman" w:cs="Times New Roman"/>
                                  <w:i/>
                                  <w:color w:val="181717"/>
                                  <w:spacing w:val="-5"/>
                                  <w:sz w:val="25"/>
                                </w:rPr>
                                <w:t xml:space="preserve"> </w:t>
                              </w:r>
                              <w:r>
                                <w:rPr>
                                  <w:rFonts w:ascii="Times New Roman" w:eastAsia="Times New Roman" w:hAnsi="Times New Roman" w:cs="Times New Roman"/>
                                  <w:i/>
                                  <w:color w:val="181717"/>
                                  <w:sz w:val="25"/>
                                </w:rPr>
                                <w:t>phẩ</w:t>
                              </w:r>
                            </w:p>
                          </w:txbxContent>
                        </wps:txbx>
                        <wps:bodyPr horzOverflow="overflow" vert="horz" lIns="0" tIns="0" rIns="0" bIns="0" rtlCol="0">
                          <a:noAutofit/>
                        </wps:bodyPr>
                      </wps:wsp>
                      <wps:wsp>
                        <wps:cNvPr id="5522" name="Rectangle 5522"/>
                        <wps:cNvSpPr/>
                        <wps:spPr>
                          <a:xfrm>
                            <a:off x="1401876" y="64343"/>
                            <a:ext cx="215783" cy="287569"/>
                          </a:xfrm>
                          <a:prstGeom prst="rect">
                            <a:avLst/>
                          </a:prstGeom>
                          <a:ln>
                            <a:noFill/>
                          </a:ln>
                        </wps:spPr>
                        <wps:txbx>
                          <w:txbxContent>
                            <w:p w:rsidR="00880278" w:rsidRDefault="00D2080C">
                              <w:r>
                                <w:rPr>
                                  <w:rFonts w:ascii="Times New Roman" w:eastAsia="Times New Roman" w:hAnsi="Times New Roman" w:cs="Times New Roman"/>
                                  <w:i/>
                                  <w:color w:val="181717"/>
                                  <w:w w:val="96"/>
                                  <w:sz w:val="25"/>
                                </w:rPr>
                                <w:t>m:</w:t>
                              </w:r>
                            </w:p>
                          </w:txbxContent>
                        </wps:txbx>
                        <wps:bodyPr horzOverflow="overflow" vert="horz" lIns="0" tIns="0" rIns="0" bIns="0" rtlCol="0">
                          <a:noAutofit/>
                        </wps:bodyPr>
                      </wps:wsp>
                      <wps:wsp>
                        <wps:cNvPr id="5523" name="Rectangle 5523"/>
                        <wps:cNvSpPr/>
                        <wps:spPr>
                          <a:xfrm>
                            <a:off x="1564114" y="66406"/>
                            <a:ext cx="1646197" cy="284824"/>
                          </a:xfrm>
                          <a:prstGeom prst="rect">
                            <a:avLst/>
                          </a:prstGeom>
                          <a:ln>
                            <a:noFill/>
                          </a:ln>
                        </wps:spPr>
                        <wps:txbx>
                          <w:txbxContent>
                            <w:p w:rsidR="00880278" w:rsidRDefault="00D2080C">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Câu</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trả</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lời</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của</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HS.</w:t>
                              </w:r>
                            </w:p>
                          </w:txbxContent>
                        </wps:txbx>
                        <wps:bodyPr horzOverflow="overflow" vert="horz" lIns="0" tIns="0" rIns="0" bIns="0" rtlCol="0">
                          <a:noAutofit/>
                        </wps:bodyPr>
                      </wps:wsp>
                      <wps:wsp>
                        <wps:cNvPr id="228397" name="Rectangle 228397"/>
                        <wps:cNvSpPr/>
                        <wps:spPr>
                          <a:xfrm>
                            <a:off x="899756" y="292905"/>
                            <a:ext cx="101346" cy="284824"/>
                          </a:xfrm>
                          <a:prstGeom prst="rect">
                            <a:avLst/>
                          </a:prstGeom>
                          <a:ln>
                            <a:noFill/>
                          </a:ln>
                        </wps:spPr>
                        <wps:txbx>
                          <w:txbxContent>
                            <w:p w:rsidR="00880278" w:rsidRDefault="00D2080C">
                              <w:r>
                                <w:rPr>
                                  <w:rFonts w:ascii="Times New Roman" w:eastAsia="Times New Roman" w:hAnsi="Times New Roman" w:cs="Times New Roman"/>
                                  <w:color w:val="181717"/>
                                  <w:w w:val="96"/>
                                  <w:sz w:val="25"/>
                                </w:rPr>
                                <w:t>1</w:t>
                              </w:r>
                            </w:p>
                          </w:txbxContent>
                        </wps:txbx>
                        <wps:bodyPr horzOverflow="overflow" vert="horz" lIns="0" tIns="0" rIns="0" bIns="0" rtlCol="0">
                          <a:noAutofit/>
                        </wps:bodyPr>
                      </wps:wsp>
                      <wps:wsp>
                        <wps:cNvPr id="228398" name="Rectangle 228398"/>
                        <wps:cNvSpPr/>
                        <wps:spPr>
                          <a:xfrm>
                            <a:off x="975956" y="292905"/>
                            <a:ext cx="2815688" cy="284824"/>
                          </a:xfrm>
                          <a:prstGeom prst="rect">
                            <a:avLst/>
                          </a:prstGeom>
                          <a:ln>
                            <a:noFill/>
                          </a:ln>
                        </wps:spPr>
                        <wps:txbx>
                          <w:txbxContent>
                            <w:p w:rsidR="00880278" w:rsidRDefault="00D2080C">
                              <w:r>
                                <w:rPr>
                                  <w:rFonts w:ascii="Times New Roman" w:eastAsia="Times New Roman" w:hAnsi="Times New Roman" w:cs="Times New Roman"/>
                                  <w:color w:val="181717"/>
                                  <w:w w:val="98"/>
                                  <w:sz w:val="25"/>
                                </w:rPr>
                                <w:t>.</w:t>
                              </w:r>
                              <w:r>
                                <w:rPr>
                                  <w:rFonts w:ascii="Times New Roman" w:eastAsia="Times New Roman" w:hAnsi="Times New Roman" w:cs="Times New Roman"/>
                                  <w:color w:val="181717"/>
                                  <w:spacing w:val="-6"/>
                                  <w:w w:val="98"/>
                                  <w:sz w:val="25"/>
                                </w:rPr>
                                <w:t xml:space="preserve"> </w:t>
                              </w:r>
                              <w:r>
                                <w:rPr>
                                  <w:rFonts w:ascii="Times New Roman" w:eastAsia="Times New Roman" w:hAnsi="Times New Roman" w:cs="Times New Roman"/>
                                  <w:color w:val="181717"/>
                                  <w:w w:val="98"/>
                                  <w:sz w:val="25"/>
                                </w:rPr>
                                <w:t>Điện</w:t>
                              </w:r>
                              <w:r>
                                <w:rPr>
                                  <w:rFonts w:ascii="Times New Roman" w:eastAsia="Times New Roman" w:hAnsi="Times New Roman" w:cs="Times New Roman"/>
                                  <w:color w:val="181717"/>
                                  <w:spacing w:val="-6"/>
                                  <w:w w:val="98"/>
                                  <w:sz w:val="25"/>
                                </w:rPr>
                                <w:t xml:space="preserve"> </w:t>
                              </w:r>
                              <w:r>
                                <w:rPr>
                                  <w:rFonts w:ascii="Times New Roman" w:eastAsia="Times New Roman" w:hAnsi="Times New Roman" w:cs="Times New Roman"/>
                                  <w:color w:val="181717"/>
                                  <w:w w:val="98"/>
                                  <w:sz w:val="25"/>
                                </w:rPr>
                                <w:t>áp</w:t>
                              </w:r>
                              <w:r>
                                <w:rPr>
                                  <w:rFonts w:ascii="Times New Roman" w:eastAsia="Times New Roman" w:hAnsi="Times New Roman" w:cs="Times New Roman"/>
                                  <w:color w:val="181717"/>
                                  <w:spacing w:val="-6"/>
                                  <w:w w:val="98"/>
                                  <w:sz w:val="25"/>
                                </w:rPr>
                                <w:t xml:space="preserve"> </w:t>
                              </w:r>
                              <w:r>
                                <w:rPr>
                                  <w:rFonts w:ascii="Times New Roman" w:eastAsia="Times New Roman" w:hAnsi="Times New Roman" w:cs="Times New Roman"/>
                                  <w:color w:val="181717"/>
                                  <w:w w:val="98"/>
                                  <w:sz w:val="25"/>
                                </w:rPr>
                                <w:t>định</w:t>
                              </w:r>
                              <w:r>
                                <w:rPr>
                                  <w:rFonts w:ascii="Times New Roman" w:eastAsia="Times New Roman" w:hAnsi="Times New Roman" w:cs="Times New Roman"/>
                                  <w:color w:val="181717"/>
                                  <w:spacing w:val="-6"/>
                                  <w:w w:val="98"/>
                                  <w:sz w:val="25"/>
                                </w:rPr>
                                <w:t xml:space="preserve"> </w:t>
                              </w:r>
                              <w:r>
                                <w:rPr>
                                  <w:rFonts w:ascii="Times New Roman" w:eastAsia="Times New Roman" w:hAnsi="Times New Roman" w:cs="Times New Roman"/>
                                  <w:color w:val="181717"/>
                                  <w:w w:val="98"/>
                                  <w:sz w:val="25"/>
                                </w:rPr>
                                <w:t>mức:</w:t>
                              </w:r>
                              <w:r>
                                <w:rPr>
                                  <w:rFonts w:ascii="Times New Roman" w:eastAsia="Times New Roman" w:hAnsi="Times New Roman" w:cs="Times New Roman"/>
                                  <w:color w:val="181717"/>
                                  <w:spacing w:val="-6"/>
                                  <w:w w:val="98"/>
                                  <w:sz w:val="25"/>
                                </w:rPr>
                                <w:t xml:space="preserve"> </w:t>
                              </w:r>
                              <w:r>
                                <w:rPr>
                                  <w:rFonts w:ascii="Times New Roman" w:eastAsia="Times New Roman" w:hAnsi="Times New Roman" w:cs="Times New Roman"/>
                                  <w:color w:val="181717"/>
                                  <w:w w:val="98"/>
                                  <w:sz w:val="25"/>
                                </w:rPr>
                                <w:t>380</w:t>
                              </w:r>
                              <w:r>
                                <w:rPr>
                                  <w:rFonts w:ascii="Times New Roman" w:eastAsia="Times New Roman" w:hAnsi="Times New Roman" w:cs="Times New Roman"/>
                                  <w:color w:val="181717"/>
                                  <w:spacing w:val="-6"/>
                                  <w:w w:val="98"/>
                                  <w:sz w:val="25"/>
                                </w:rPr>
                                <w:t xml:space="preserve"> </w:t>
                              </w:r>
                              <w:r>
                                <w:rPr>
                                  <w:rFonts w:ascii="Times New Roman" w:eastAsia="Times New Roman" w:hAnsi="Times New Roman" w:cs="Times New Roman"/>
                                  <w:color w:val="181717"/>
                                  <w:w w:val="98"/>
                                  <w:sz w:val="25"/>
                                </w:rPr>
                                <w:t>V/220</w:t>
                              </w:r>
                              <w:r>
                                <w:rPr>
                                  <w:rFonts w:ascii="Times New Roman" w:eastAsia="Times New Roman" w:hAnsi="Times New Roman" w:cs="Times New Roman"/>
                                  <w:color w:val="181717"/>
                                  <w:spacing w:val="-6"/>
                                  <w:w w:val="98"/>
                                  <w:sz w:val="25"/>
                                </w:rPr>
                                <w:t xml:space="preserve"> </w:t>
                              </w:r>
                              <w:r>
                                <w:rPr>
                                  <w:rFonts w:ascii="Times New Roman" w:eastAsia="Times New Roman" w:hAnsi="Times New Roman" w:cs="Times New Roman"/>
                                  <w:color w:val="181717"/>
                                  <w:w w:val="98"/>
                                  <w:sz w:val="25"/>
                                </w:rPr>
                                <w:t>V.</w:t>
                              </w:r>
                            </w:p>
                          </w:txbxContent>
                        </wps:txbx>
                        <wps:bodyPr horzOverflow="overflow" vert="horz" lIns="0" tIns="0" rIns="0" bIns="0" rtlCol="0">
                          <a:noAutofit/>
                        </wps:bodyPr>
                      </wps:wsp>
                      <wps:wsp>
                        <wps:cNvPr id="228399" name="Rectangle 228399"/>
                        <wps:cNvSpPr/>
                        <wps:spPr>
                          <a:xfrm>
                            <a:off x="899756" y="519406"/>
                            <a:ext cx="101346" cy="284824"/>
                          </a:xfrm>
                          <a:prstGeom prst="rect">
                            <a:avLst/>
                          </a:prstGeom>
                          <a:ln>
                            <a:noFill/>
                          </a:ln>
                        </wps:spPr>
                        <wps:txbx>
                          <w:txbxContent>
                            <w:p w:rsidR="00880278" w:rsidRDefault="00D2080C">
                              <w:r>
                                <w:rPr>
                                  <w:rFonts w:ascii="Times New Roman" w:eastAsia="Times New Roman" w:hAnsi="Times New Roman" w:cs="Times New Roman"/>
                                  <w:color w:val="181717"/>
                                  <w:w w:val="96"/>
                                  <w:sz w:val="25"/>
                                </w:rPr>
                                <w:t>2</w:t>
                              </w:r>
                            </w:p>
                          </w:txbxContent>
                        </wps:txbx>
                        <wps:bodyPr horzOverflow="overflow" vert="horz" lIns="0" tIns="0" rIns="0" bIns="0" rtlCol="0">
                          <a:noAutofit/>
                        </wps:bodyPr>
                      </wps:wsp>
                      <wps:wsp>
                        <wps:cNvPr id="228400" name="Rectangle 228400"/>
                        <wps:cNvSpPr/>
                        <wps:spPr>
                          <a:xfrm>
                            <a:off x="975956" y="519406"/>
                            <a:ext cx="2096152" cy="284824"/>
                          </a:xfrm>
                          <a:prstGeom prst="rect">
                            <a:avLst/>
                          </a:prstGeom>
                          <a:ln>
                            <a:noFill/>
                          </a:ln>
                        </wps:spPr>
                        <wps:txbx>
                          <w:txbxContent>
                            <w:p w:rsidR="00880278" w:rsidRDefault="00D2080C">
                              <w:r>
                                <w:rPr>
                                  <w:rFonts w:ascii="Times New Roman" w:eastAsia="Times New Roman" w:hAnsi="Times New Roman" w:cs="Times New Roman"/>
                                  <w:color w:val="181717"/>
                                  <w:w w:val="97"/>
                                  <w:sz w:val="25"/>
                                </w:rPr>
                                <w:t>.</w:t>
                              </w:r>
                              <w:r>
                                <w:rPr>
                                  <w:rFonts w:ascii="Times New Roman" w:eastAsia="Times New Roman" w:hAnsi="Times New Roman" w:cs="Times New Roman"/>
                                  <w:color w:val="181717"/>
                                  <w:spacing w:val="-6"/>
                                  <w:w w:val="97"/>
                                  <w:sz w:val="25"/>
                                </w:rPr>
                                <w:t xml:space="preserve"> </w:t>
                              </w:r>
                              <w:r>
                                <w:rPr>
                                  <w:rFonts w:ascii="Times New Roman" w:eastAsia="Times New Roman" w:hAnsi="Times New Roman" w:cs="Times New Roman"/>
                                  <w:color w:val="181717"/>
                                  <w:w w:val="97"/>
                                  <w:sz w:val="25"/>
                                </w:rPr>
                                <w:t>Tần</w:t>
                              </w:r>
                              <w:r>
                                <w:rPr>
                                  <w:rFonts w:ascii="Times New Roman" w:eastAsia="Times New Roman" w:hAnsi="Times New Roman" w:cs="Times New Roman"/>
                                  <w:color w:val="181717"/>
                                  <w:spacing w:val="-6"/>
                                  <w:w w:val="97"/>
                                  <w:sz w:val="25"/>
                                </w:rPr>
                                <w:t xml:space="preserve"> </w:t>
                              </w:r>
                              <w:r>
                                <w:rPr>
                                  <w:rFonts w:ascii="Times New Roman" w:eastAsia="Times New Roman" w:hAnsi="Times New Roman" w:cs="Times New Roman"/>
                                  <w:color w:val="181717"/>
                                  <w:w w:val="97"/>
                                  <w:sz w:val="25"/>
                                </w:rPr>
                                <w:t>số</w:t>
                              </w:r>
                              <w:r>
                                <w:rPr>
                                  <w:rFonts w:ascii="Times New Roman" w:eastAsia="Times New Roman" w:hAnsi="Times New Roman" w:cs="Times New Roman"/>
                                  <w:color w:val="181717"/>
                                  <w:spacing w:val="-6"/>
                                  <w:w w:val="97"/>
                                  <w:sz w:val="25"/>
                                </w:rPr>
                                <w:t xml:space="preserve"> </w:t>
                              </w:r>
                              <w:r>
                                <w:rPr>
                                  <w:rFonts w:ascii="Times New Roman" w:eastAsia="Times New Roman" w:hAnsi="Times New Roman" w:cs="Times New Roman"/>
                                  <w:color w:val="181717"/>
                                  <w:w w:val="97"/>
                                  <w:sz w:val="25"/>
                                </w:rPr>
                                <w:t>lưới</w:t>
                              </w:r>
                              <w:r>
                                <w:rPr>
                                  <w:rFonts w:ascii="Times New Roman" w:eastAsia="Times New Roman" w:hAnsi="Times New Roman" w:cs="Times New Roman"/>
                                  <w:color w:val="181717"/>
                                  <w:spacing w:val="-6"/>
                                  <w:w w:val="97"/>
                                  <w:sz w:val="25"/>
                                </w:rPr>
                                <w:t xml:space="preserve"> </w:t>
                              </w:r>
                              <w:r>
                                <w:rPr>
                                  <w:rFonts w:ascii="Times New Roman" w:eastAsia="Times New Roman" w:hAnsi="Times New Roman" w:cs="Times New Roman"/>
                                  <w:color w:val="181717"/>
                                  <w:w w:val="97"/>
                                  <w:sz w:val="25"/>
                                </w:rPr>
                                <w:t>điện:</w:t>
                              </w:r>
                              <w:r>
                                <w:rPr>
                                  <w:rFonts w:ascii="Times New Roman" w:eastAsia="Times New Roman" w:hAnsi="Times New Roman" w:cs="Times New Roman"/>
                                  <w:color w:val="181717"/>
                                  <w:spacing w:val="-6"/>
                                  <w:w w:val="97"/>
                                  <w:sz w:val="25"/>
                                </w:rPr>
                                <w:t xml:space="preserve"> </w:t>
                              </w:r>
                              <w:r>
                                <w:rPr>
                                  <w:rFonts w:ascii="Times New Roman" w:eastAsia="Times New Roman" w:hAnsi="Times New Roman" w:cs="Times New Roman"/>
                                  <w:color w:val="181717"/>
                                  <w:w w:val="97"/>
                                  <w:sz w:val="25"/>
                                </w:rPr>
                                <w:t>50</w:t>
                              </w:r>
                              <w:r>
                                <w:rPr>
                                  <w:rFonts w:ascii="Times New Roman" w:eastAsia="Times New Roman" w:hAnsi="Times New Roman" w:cs="Times New Roman"/>
                                  <w:color w:val="181717"/>
                                  <w:spacing w:val="-6"/>
                                  <w:w w:val="97"/>
                                  <w:sz w:val="25"/>
                                </w:rPr>
                                <w:t xml:space="preserve"> </w:t>
                              </w:r>
                              <w:r>
                                <w:rPr>
                                  <w:rFonts w:ascii="Times New Roman" w:eastAsia="Times New Roman" w:hAnsi="Times New Roman" w:cs="Times New Roman"/>
                                  <w:color w:val="181717"/>
                                  <w:w w:val="97"/>
                                  <w:sz w:val="25"/>
                                </w:rPr>
                                <w:t>Hz.</w:t>
                              </w:r>
                            </w:p>
                          </w:txbxContent>
                        </wps:txbx>
                        <wps:bodyPr horzOverflow="overflow" vert="horz" lIns="0" tIns="0" rIns="0" bIns="0" rtlCol="0">
                          <a:noAutofit/>
                        </wps:bodyPr>
                      </wps:wsp>
                      <wps:wsp>
                        <wps:cNvPr id="228401" name="Rectangle 228401"/>
                        <wps:cNvSpPr/>
                        <wps:spPr>
                          <a:xfrm>
                            <a:off x="899756" y="745906"/>
                            <a:ext cx="101346" cy="284824"/>
                          </a:xfrm>
                          <a:prstGeom prst="rect">
                            <a:avLst/>
                          </a:prstGeom>
                          <a:ln>
                            <a:noFill/>
                          </a:ln>
                        </wps:spPr>
                        <wps:txbx>
                          <w:txbxContent>
                            <w:p w:rsidR="00880278" w:rsidRDefault="00D2080C">
                              <w:r>
                                <w:rPr>
                                  <w:rFonts w:ascii="Times New Roman" w:eastAsia="Times New Roman" w:hAnsi="Times New Roman" w:cs="Times New Roman"/>
                                  <w:color w:val="181717"/>
                                  <w:w w:val="96"/>
                                  <w:sz w:val="25"/>
                                </w:rPr>
                                <w:t>3</w:t>
                              </w:r>
                            </w:p>
                          </w:txbxContent>
                        </wps:txbx>
                        <wps:bodyPr horzOverflow="overflow" vert="horz" lIns="0" tIns="0" rIns="0" bIns="0" rtlCol="0">
                          <a:noAutofit/>
                        </wps:bodyPr>
                      </wps:wsp>
                      <wps:wsp>
                        <wps:cNvPr id="228402" name="Rectangle 228402"/>
                        <wps:cNvSpPr/>
                        <wps:spPr>
                          <a:xfrm>
                            <a:off x="975956" y="745906"/>
                            <a:ext cx="1499266" cy="284824"/>
                          </a:xfrm>
                          <a:prstGeom prst="rect">
                            <a:avLst/>
                          </a:prstGeom>
                          <a:ln>
                            <a:noFill/>
                          </a:ln>
                        </wps:spPr>
                        <wps:txbx>
                          <w:txbxContent>
                            <w:p w:rsidR="00880278" w:rsidRDefault="00D2080C">
                              <w:r>
                                <w:rPr>
                                  <w:rFonts w:ascii="Times New Roman" w:eastAsia="Times New Roman" w:hAnsi="Times New Roman" w:cs="Times New Roman"/>
                                  <w:color w:val="181717"/>
                                  <w:w w:val="97"/>
                                  <w:sz w:val="25"/>
                                </w:rPr>
                                <w:t>.</w:t>
                              </w:r>
                              <w:r>
                                <w:rPr>
                                  <w:rFonts w:ascii="Times New Roman" w:eastAsia="Times New Roman" w:hAnsi="Times New Roman" w:cs="Times New Roman"/>
                                  <w:color w:val="181717"/>
                                  <w:spacing w:val="-6"/>
                                  <w:w w:val="97"/>
                                  <w:sz w:val="25"/>
                                </w:rPr>
                                <w:t xml:space="preserve"> </w:t>
                              </w:r>
                              <w:r>
                                <w:rPr>
                                  <w:rFonts w:ascii="Times New Roman" w:eastAsia="Times New Roman" w:hAnsi="Times New Roman" w:cs="Times New Roman"/>
                                  <w:color w:val="181717"/>
                                  <w:w w:val="97"/>
                                  <w:sz w:val="25"/>
                                </w:rPr>
                                <w:t>Sai</w:t>
                              </w:r>
                              <w:r>
                                <w:rPr>
                                  <w:rFonts w:ascii="Times New Roman" w:eastAsia="Times New Roman" w:hAnsi="Times New Roman" w:cs="Times New Roman"/>
                                  <w:color w:val="181717"/>
                                  <w:spacing w:val="-6"/>
                                  <w:w w:val="97"/>
                                  <w:sz w:val="25"/>
                                </w:rPr>
                                <w:t xml:space="preserve"> </w:t>
                              </w:r>
                              <w:r>
                                <w:rPr>
                                  <w:rFonts w:ascii="Times New Roman" w:eastAsia="Times New Roman" w:hAnsi="Times New Roman" w:cs="Times New Roman"/>
                                  <w:color w:val="181717"/>
                                  <w:w w:val="97"/>
                                  <w:sz w:val="25"/>
                                </w:rPr>
                                <w:t>số</w:t>
                              </w:r>
                              <w:r>
                                <w:rPr>
                                  <w:rFonts w:ascii="Times New Roman" w:eastAsia="Times New Roman" w:hAnsi="Times New Roman" w:cs="Times New Roman"/>
                                  <w:color w:val="181717"/>
                                  <w:spacing w:val="-6"/>
                                  <w:w w:val="97"/>
                                  <w:sz w:val="25"/>
                                </w:rPr>
                                <w:t xml:space="preserve"> </w:t>
                              </w:r>
                              <w:r>
                                <w:rPr>
                                  <w:rFonts w:ascii="Times New Roman" w:eastAsia="Times New Roman" w:hAnsi="Times New Roman" w:cs="Times New Roman"/>
                                  <w:color w:val="181717"/>
                                  <w:w w:val="97"/>
                                  <w:sz w:val="25"/>
                                </w:rPr>
                                <w:t>cho</w:t>
                              </w:r>
                              <w:r>
                                <w:rPr>
                                  <w:rFonts w:ascii="Times New Roman" w:eastAsia="Times New Roman" w:hAnsi="Times New Roman" w:cs="Times New Roman"/>
                                  <w:color w:val="181717"/>
                                  <w:spacing w:val="-6"/>
                                  <w:w w:val="97"/>
                                  <w:sz w:val="25"/>
                                </w:rPr>
                                <w:t xml:space="preserve"> </w:t>
                              </w:r>
                              <w:r>
                                <w:rPr>
                                  <w:rFonts w:ascii="Times New Roman" w:eastAsia="Times New Roman" w:hAnsi="Times New Roman" w:cs="Times New Roman"/>
                                  <w:color w:val="181717"/>
                                  <w:w w:val="97"/>
                                  <w:sz w:val="25"/>
                                </w:rPr>
                                <w:t>phép:</w:t>
                              </w:r>
                              <w:r>
                                <w:rPr>
                                  <w:rFonts w:ascii="Times New Roman" w:eastAsia="Times New Roman" w:hAnsi="Times New Roman" w:cs="Times New Roman"/>
                                  <w:color w:val="181717"/>
                                  <w:spacing w:val="-6"/>
                                  <w:w w:val="97"/>
                                  <w:sz w:val="25"/>
                                </w:rPr>
                                <w:t xml:space="preserve"> </w:t>
                              </w:r>
                            </w:p>
                          </w:txbxContent>
                        </wps:txbx>
                        <wps:bodyPr horzOverflow="overflow" vert="horz" lIns="0" tIns="0" rIns="0" bIns="0" rtlCol="0">
                          <a:noAutofit/>
                        </wps:bodyPr>
                      </wps:wsp>
                      <wps:wsp>
                        <wps:cNvPr id="228403" name="Rectangle 228403"/>
                        <wps:cNvSpPr/>
                        <wps:spPr>
                          <a:xfrm>
                            <a:off x="899756" y="972406"/>
                            <a:ext cx="122460" cy="284825"/>
                          </a:xfrm>
                          <a:prstGeom prst="rect">
                            <a:avLst/>
                          </a:prstGeom>
                          <a:ln>
                            <a:noFill/>
                          </a:ln>
                        </wps:spPr>
                        <wps:txbx>
                          <w:txbxContent>
                            <w:p w:rsidR="00880278" w:rsidRDefault="00D2080C">
                              <w:r>
                                <w:rPr>
                                  <w:rFonts w:ascii="Times New Roman" w:eastAsia="Times New Roman" w:hAnsi="Times New Roman" w:cs="Times New Roman"/>
                                  <w:color w:val="181717"/>
                                  <w:w w:val="102"/>
                                  <w:sz w:val="25"/>
                                </w:rPr>
                                <w:t>+</w:t>
                              </w:r>
                            </w:p>
                          </w:txbxContent>
                        </wps:txbx>
                        <wps:bodyPr horzOverflow="overflow" vert="horz" lIns="0" tIns="0" rIns="0" bIns="0" rtlCol="0">
                          <a:noAutofit/>
                        </wps:bodyPr>
                      </wps:wsp>
                      <wps:wsp>
                        <wps:cNvPr id="228404" name="Rectangle 228404"/>
                        <wps:cNvSpPr/>
                        <wps:spPr>
                          <a:xfrm>
                            <a:off x="991831" y="972406"/>
                            <a:ext cx="2183331" cy="284825"/>
                          </a:xfrm>
                          <a:prstGeom prst="rect">
                            <a:avLst/>
                          </a:prstGeom>
                          <a:ln>
                            <a:noFill/>
                          </a:ln>
                        </wps:spPr>
                        <wps:txbx>
                          <w:txbxContent>
                            <w:p w:rsidR="00880278" w:rsidRDefault="00D2080C">
                              <w:r>
                                <w:rPr>
                                  <w:rFonts w:ascii="Times New Roman" w:eastAsia="Times New Roman" w:hAnsi="Times New Roman" w:cs="Times New Roman"/>
                                  <w:color w:val="181717"/>
                                  <w:spacing w:val="-6"/>
                                  <w:sz w:val="25"/>
                                </w:rPr>
                                <w:t xml:space="preserve"> </w:t>
                              </w:r>
                              <w:r>
                                <w:rPr>
                                  <w:rFonts w:ascii="Times New Roman" w:eastAsia="Times New Roman" w:hAnsi="Times New Roman" w:cs="Times New Roman"/>
                                  <w:color w:val="181717"/>
                                  <w:sz w:val="25"/>
                                </w:rPr>
                                <w:t>Điện</w:t>
                              </w:r>
                              <w:r>
                                <w:rPr>
                                  <w:rFonts w:ascii="Times New Roman" w:eastAsia="Times New Roman" w:hAnsi="Times New Roman" w:cs="Times New Roman"/>
                                  <w:color w:val="181717"/>
                                  <w:spacing w:val="-6"/>
                                  <w:sz w:val="25"/>
                                </w:rPr>
                                <w:t xml:space="preserve"> </w:t>
                              </w:r>
                              <w:r>
                                <w:rPr>
                                  <w:rFonts w:ascii="Times New Roman" w:eastAsia="Times New Roman" w:hAnsi="Times New Roman" w:cs="Times New Roman"/>
                                  <w:color w:val="181717"/>
                                  <w:sz w:val="25"/>
                                </w:rPr>
                                <w:t>áp</w:t>
                              </w:r>
                              <w:r>
                                <w:rPr>
                                  <w:rFonts w:ascii="Times New Roman" w:eastAsia="Times New Roman" w:hAnsi="Times New Roman" w:cs="Times New Roman"/>
                                  <w:color w:val="181717"/>
                                  <w:spacing w:val="-6"/>
                                  <w:sz w:val="25"/>
                                </w:rPr>
                                <w:t xml:space="preserve"> </w:t>
                              </w:r>
                              <w:r>
                                <w:rPr>
                                  <w:rFonts w:ascii="Times New Roman" w:eastAsia="Times New Roman" w:hAnsi="Times New Roman" w:cs="Times New Roman"/>
                                  <w:color w:val="181717"/>
                                  <w:sz w:val="25"/>
                                </w:rPr>
                                <w:t>không</w:t>
                              </w:r>
                              <w:r>
                                <w:rPr>
                                  <w:rFonts w:ascii="Times New Roman" w:eastAsia="Times New Roman" w:hAnsi="Times New Roman" w:cs="Times New Roman"/>
                                  <w:color w:val="181717"/>
                                  <w:spacing w:val="-6"/>
                                  <w:sz w:val="25"/>
                                </w:rPr>
                                <w:t xml:space="preserve"> </w:t>
                              </w:r>
                              <w:r>
                                <w:rPr>
                                  <w:rFonts w:ascii="Times New Roman" w:eastAsia="Times New Roman" w:hAnsi="Times New Roman" w:cs="Times New Roman"/>
                                  <w:color w:val="181717"/>
                                  <w:sz w:val="25"/>
                                </w:rPr>
                                <w:t>quá</w:t>
                              </w:r>
                              <w:r>
                                <w:rPr>
                                  <w:rFonts w:ascii="Times New Roman" w:eastAsia="Times New Roman" w:hAnsi="Times New Roman" w:cs="Times New Roman"/>
                                  <w:color w:val="181717"/>
                                  <w:spacing w:val="-6"/>
                                  <w:sz w:val="25"/>
                                </w:rPr>
                                <w:t xml:space="preserve"> </w:t>
                              </w:r>
                              <w:r>
                                <w:rPr>
                                  <w:rFonts w:ascii="Times New Roman" w:eastAsia="Times New Roman" w:hAnsi="Times New Roman" w:cs="Times New Roman"/>
                                  <w:color w:val="181717"/>
                                  <w:sz w:val="25"/>
                                </w:rPr>
                                <w:t>±</w:t>
                              </w:r>
                              <w:r>
                                <w:rPr>
                                  <w:rFonts w:ascii="Times New Roman" w:eastAsia="Times New Roman" w:hAnsi="Times New Roman" w:cs="Times New Roman"/>
                                  <w:color w:val="181717"/>
                                  <w:spacing w:val="-6"/>
                                  <w:sz w:val="25"/>
                                </w:rPr>
                                <w:t xml:space="preserve"> </w:t>
                              </w:r>
                              <w:r>
                                <w:rPr>
                                  <w:rFonts w:ascii="Times New Roman" w:eastAsia="Times New Roman" w:hAnsi="Times New Roman" w:cs="Times New Roman"/>
                                  <w:color w:val="181717"/>
                                  <w:sz w:val="25"/>
                                </w:rPr>
                                <w:t>5%.</w:t>
                              </w:r>
                            </w:p>
                          </w:txbxContent>
                        </wps:txbx>
                        <wps:bodyPr horzOverflow="overflow" vert="horz" lIns="0" tIns="0" rIns="0" bIns="0" rtlCol="0">
                          <a:noAutofit/>
                        </wps:bodyPr>
                      </wps:wsp>
                      <wps:wsp>
                        <wps:cNvPr id="228405" name="Rectangle 228405"/>
                        <wps:cNvSpPr/>
                        <wps:spPr>
                          <a:xfrm>
                            <a:off x="899756" y="1198906"/>
                            <a:ext cx="122460" cy="284824"/>
                          </a:xfrm>
                          <a:prstGeom prst="rect">
                            <a:avLst/>
                          </a:prstGeom>
                          <a:ln>
                            <a:noFill/>
                          </a:ln>
                        </wps:spPr>
                        <wps:txbx>
                          <w:txbxContent>
                            <w:p w:rsidR="00880278" w:rsidRDefault="00D2080C">
                              <w:r>
                                <w:rPr>
                                  <w:rFonts w:ascii="Times New Roman" w:eastAsia="Times New Roman" w:hAnsi="Times New Roman" w:cs="Times New Roman"/>
                                  <w:color w:val="181717"/>
                                  <w:w w:val="102"/>
                                  <w:sz w:val="25"/>
                                </w:rPr>
                                <w:t>+</w:t>
                              </w:r>
                            </w:p>
                          </w:txbxContent>
                        </wps:txbx>
                        <wps:bodyPr horzOverflow="overflow" vert="horz" lIns="0" tIns="0" rIns="0" bIns="0" rtlCol="0">
                          <a:noAutofit/>
                        </wps:bodyPr>
                      </wps:wsp>
                      <wps:wsp>
                        <wps:cNvPr id="228406" name="Rectangle 228406"/>
                        <wps:cNvSpPr/>
                        <wps:spPr>
                          <a:xfrm>
                            <a:off x="991831" y="1198906"/>
                            <a:ext cx="2070604" cy="284824"/>
                          </a:xfrm>
                          <a:prstGeom prst="rect">
                            <a:avLst/>
                          </a:prstGeom>
                          <a:ln>
                            <a:noFill/>
                          </a:ln>
                        </wps:spPr>
                        <wps:txbx>
                          <w:txbxContent>
                            <w:p w:rsidR="00880278" w:rsidRDefault="00D2080C">
                              <w:r>
                                <w:rPr>
                                  <w:rFonts w:ascii="Times New Roman" w:eastAsia="Times New Roman" w:hAnsi="Times New Roman" w:cs="Times New Roman"/>
                                  <w:color w:val="181717"/>
                                  <w:spacing w:val="-6"/>
                                  <w:w w:val="98"/>
                                  <w:sz w:val="25"/>
                                </w:rPr>
                                <w:t xml:space="preserve"> </w:t>
                              </w:r>
                              <w:r>
                                <w:rPr>
                                  <w:rFonts w:ascii="Times New Roman" w:eastAsia="Times New Roman" w:hAnsi="Times New Roman" w:cs="Times New Roman"/>
                                  <w:color w:val="181717"/>
                                  <w:w w:val="98"/>
                                  <w:sz w:val="25"/>
                                </w:rPr>
                                <w:t>Tần</w:t>
                              </w:r>
                              <w:r>
                                <w:rPr>
                                  <w:rFonts w:ascii="Times New Roman" w:eastAsia="Times New Roman" w:hAnsi="Times New Roman" w:cs="Times New Roman"/>
                                  <w:color w:val="181717"/>
                                  <w:spacing w:val="-6"/>
                                  <w:w w:val="98"/>
                                  <w:sz w:val="25"/>
                                </w:rPr>
                                <w:t xml:space="preserve"> </w:t>
                              </w:r>
                              <w:r>
                                <w:rPr>
                                  <w:rFonts w:ascii="Times New Roman" w:eastAsia="Times New Roman" w:hAnsi="Times New Roman" w:cs="Times New Roman"/>
                                  <w:color w:val="181717"/>
                                  <w:w w:val="98"/>
                                  <w:sz w:val="25"/>
                                </w:rPr>
                                <w:t>số</w:t>
                              </w:r>
                              <w:r>
                                <w:rPr>
                                  <w:rFonts w:ascii="Times New Roman" w:eastAsia="Times New Roman" w:hAnsi="Times New Roman" w:cs="Times New Roman"/>
                                  <w:color w:val="181717"/>
                                  <w:spacing w:val="-6"/>
                                  <w:w w:val="98"/>
                                  <w:sz w:val="25"/>
                                </w:rPr>
                                <w:t xml:space="preserve"> </w:t>
                              </w:r>
                              <w:r>
                                <w:rPr>
                                  <w:rFonts w:ascii="Times New Roman" w:eastAsia="Times New Roman" w:hAnsi="Times New Roman" w:cs="Times New Roman"/>
                                  <w:color w:val="181717"/>
                                  <w:w w:val="98"/>
                                  <w:sz w:val="25"/>
                                </w:rPr>
                                <w:t>không</w:t>
                              </w:r>
                              <w:r>
                                <w:rPr>
                                  <w:rFonts w:ascii="Times New Roman" w:eastAsia="Times New Roman" w:hAnsi="Times New Roman" w:cs="Times New Roman"/>
                                  <w:color w:val="181717"/>
                                  <w:spacing w:val="-6"/>
                                  <w:w w:val="98"/>
                                  <w:sz w:val="25"/>
                                </w:rPr>
                                <w:t xml:space="preserve"> </w:t>
                              </w:r>
                              <w:r>
                                <w:rPr>
                                  <w:rFonts w:ascii="Times New Roman" w:eastAsia="Times New Roman" w:hAnsi="Times New Roman" w:cs="Times New Roman"/>
                                  <w:color w:val="181717"/>
                                  <w:w w:val="98"/>
                                  <w:sz w:val="25"/>
                                </w:rPr>
                                <w:t>quá</w:t>
                              </w:r>
                              <w:r>
                                <w:rPr>
                                  <w:rFonts w:ascii="Times New Roman" w:eastAsia="Times New Roman" w:hAnsi="Times New Roman" w:cs="Times New Roman"/>
                                  <w:color w:val="181717"/>
                                  <w:spacing w:val="-6"/>
                                  <w:w w:val="98"/>
                                  <w:sz w:val="25"/>
                                </w:rPr>
                                <w:t xml:space="preserve"> </w:t>
                              </w:r>
                              <w:r>
                                <w:rPr>
                                  <w:rFonts w:ascii="Times New Roman" w:eastAsia="Times New Roman" w:hAnsi="Times New Roman" w:cs="Times New Roman"/>
                                  <w:color w:val="181717"/>
                                  <w:w w:val="98"/>
                                  <w:sz w:val="25"/>
                                </w:rPr>
                                <w:t>±</w:t>
                              </w:r>
                              <w:r>
                                <w:rPr>
                                  <w:rFonts w:ascii="Times New Roman" w:eastAsia="Times New Roman" w:hAnsi="Times New Roman" w:cs="Times New Roman"/>
                                  <w:color w:val="181717"/>
                                  <w:spacing w:val="-6"/>
                                  <w:w w:val="98"/>
                                  <w:sz w:val="25"/>
                                </w:rPr>
                                <w:t xml:space="preserve"> </w:t>
                              </w:r>
                              <w:r>
                                <w:rPr>
                                  <w:rFonts w:ascii="Times New Roman" w:eastAsia="Times New Roman" w:hAnsi="Times New Roman" w:cs="Times New Roman"/>
                                  <w:color w:val="181717"/>
                                  <w:w w:val="98"/>
                                  <w:sz w:val="25"/>
                                </w:rPr>
                                <w:t>5%.</w:t>
                              </w:r>
                            </w:p>
                          </w:txbxContent>
                        </wps:txbx>
                        <wps:bodyPr horzOverflow="overflow" vert="horz" lIns="0" tIns="0" rIns="0" bIns="0" rtlCol="0">
                          <a:noAutofit/>
                        </wps:bodyPr>
                      </wps:wsp>
                      <wps:wsp>
                        <wps:cNvPr id="228407" name="Rectangle 228407"/>
                        <wps:cNvSpPr/>
                        <wps:spPr>
                          <a:xfrm>
                            <a:off x="899756" y="1425406"/>
                            <a:ext cx="101346" cy="284825"/>
                          </a:xfrm>
                          <a:prstGeom prst="rect">
                            <a:avLst/>
                          </a:prstGeom>
                          <a:ln>
                            <a:noFill/>
                          </a:ln>
                        </wps:spPr>
                        <wps:txbx>
                          <w:txbxContent>
                            <w:p w:rsidR="00880278" w:rsidRDefault="00D2080C">
                              <w:r>
                                <w:rPr>
                                  <w:rFonts w:ascii="Times New Roman" w:eastAsia="Times New Roman" w:hAnsi="Times New Roman" w:cs="Times New Roman"/>
                                  <w:color w:val="181717"/>
                                  <w:w w:val="96"/>
                                  <w:sz w:val="25"/>
                                </w:rPr>
                                <w:t>4</w:t>
                              </w:r>
                            </w:p>
                          </w:txbxContent>
                        </wps:txbx>
                        <wps:bodyPr horzOverflow="overflow" vert="horz" lIns="0" tIns="0" rIns="0" bIns="0" rtlCol="0">
                          <a:noAutofit/>
                        </wps:bodyPr>
                      </wps:wsp>
                      <wps:wsp>
                        <wps:cNvPr id="228409" name="Rectangle 228409"/>
                        <wps:cNvSpPr/>
                        <wps:spPr>
                          <a:xfrm>
                            <a:off x="975956" y="1425406"/>
                            <a:ext cx="6936416" cy="284825"/>
                          </a:xfrm>
                          <a:prstGeom prst="rect">
                            <a:avLst/>
                          </a:prstGeom>
                          <a:ln>
                            <a:noFill/>
                          </a:ln>
                        </wps:spPr>
                        <wps:txbx>
                          <w:txbxContent>
                            <w:p w:rsidR="00880278" w:rsidRDefault="00D2080C">
                              <w:r>
                                <w:rPr>
                                  <w:rFonts w:ascii="Times New Roman" w:eastAsia="Times New Roman" w:hAnsi="Times New Roman" w:cs="Times New Roman"/>
                                  <w:color w:val="181717"/>
                                  <w:w w:val="99"/>
                                  <w:sz w:val="25"/>
                                </w:rPr>
                                <w:t>.</w:t>
                              </w:r>
                              <w:r>
                                <w:rPr>
                                  <w:rFonts w:ascii="Times New Roman" w:eastAsia="Times New Roman" w:hAnsi="Times New Roman" w:cs="Times New Roman"/>
                                  <w:color w:val="181717"/>
                                  <w:spacing w:val="-9"/>
                                  <w:w w:val="99"/>
                                  <w:sz w:val="25"/>
                                </w:rPr>
                                <w:t xml:space="preserve"> </w:t>
                              </w:r>
                              <w:r>
                                <w:rPr>
                                  <w:rFonts w:ascii="Times New Roman" w:eastAsia="Times New Roman" w:hAnsi="Times New Roman" w:cs="Times New Roman"/>
                                  <w:color w:val="181717"/>
                                  <w:w w:val="99"/>
                                  <w:sz w:val="25"/>
                                </w:rPr>
                                <w:t>Công</w:t>
                              </w:r>
                              <w:r>
                                <w:rPr>
                                  <w:rFonts w:ascii="Times New Roman" w:eastAsia="Times New Roman" w:hAnsi="Times New Roman" w:cs="Times New Roman"/>
                                  <w:color w:val="181717"/>
                                  <w:spacing w:val="-9"/>
                                  <w:w w:val="99"/>
                                  <w:sz w:val="25"/>
                                </w:rPr>
                                <w:t xml:space="preserve"> </w:t>
                              </w:r>
                              <w:r>
                                <w:rPr>
                                  <w:rFonts w:ascii="Times New Roman" w:eastAsia="Times New Roman" w:hAnsi="Times New Roman" w:cs="Times New Roman"/>
                                  <w:color w:val="181717"/>
                                  <w:w w:val="99"/>
                                  <w:sz w:val="25"/>
                                </w:rPr>
                                <w:t>suất</w:t>
                              </w:r>
                              <w:r>
                                <w:rPr>
                                  <w:rFonts w:ascii="Times New Roman" w:eastAsia="Times New Roman" w:hAnsi="Times New Roman" w:cs="Times New Roman"/>
                                  <w:color w:val="181717"/>
                                  <w:spacing w:val="-9"/>
                                  <w:w w:val="99"/>
                                  <w:sz w:val="25"/>
                                </w:rPr>
                                <w:t xml:space="preserve"> </w:t>
                              </w:r>
                              <w:r>
                                <w:rPr>
                                  <w:rFonts w:ascii="Times New Roman" w:eastAsia="Times New Roman" w:hAnsi="Times New Roman" w:cs="Times New Roman"/>
                                  <w:color w:val="181717"/>
                                  <w:w w:val="99"/>
                                  <w:sz w:val="25"/>
                                </w:rPr>
                                <w:t>của</w:t>
                              </w:r>
                              <w:r>
                                <w:rPr>
                                  <w:rFonts w:ascii="Times New Roman" w:eastAsia="Times New Roman" w:hAnsi="Times New Roman" w:cs="Times New Roman"/>
                                  <w:color w:val="181717"/>
                                  <w:spacing w:val="-9"/>
                                  <w:w w:val="99"/>
                                  <w:sz w:val="25"/>
                                </w:rPr>
                                <w:t xml:space="preserve"> </w:t>
                              </w:r>
                              <w:r>
                                <w:rPr>
                                  <w:rFonts w:ascii="Times New Roman" w:eastAsia="Times New Roman" w:hAnsi="Times New Roman" w:cs="Times New Roman"/>
                                  <w:color w:val="181717"/>
                                  <w:w w:val="99"/>
                                  <w:sz w:val="25"/>
                                </w:rPr>
                                <w:t>lưới</w:t>
                              </w:r>
                              <w:r>
                                <w:rPr>
                                  <w:rFonts w:ascii="Times New Roman" w:eastAsia="Times New Roman" w:hAnsi="Times New Roman" w:cs="Times New Roman"/>
                                  <w:color w:val="181717"/>
                                  <w:spacing w:val="-9"/>
                                  <w:w w:val="99"/>
                                  <w:sz w:val="25"/>
                                </w:rPr>
                                <w:t xml:space="preserve"> </w:t>
                              </w:r>
                              <w:r>
                                <w:rPr>
                                  <w:rFonts w:ascii="Times New Roman" w:eastAsia="Times New Roman" w:hAnsi="Times New Roman" w:cs="Times New Roman"/>
                                  <w:color w:val="181717"/>
                                  <w:w w:val="99"/>
                                  <w:sz w:val="25"/>
                                </w:rPr>
                                <w:t>điện:</w:t>
                              </w:r>
                              <w:r>
                                <w:rPr>
                                  <w:rFonts w:ascii="Times New Roman" w:eastAsia="Times New Roman" w:hAnsi="Times New Roman" w:cs="Times New Roman"/>
                                  <w:color w:val="181717"/>
                                  <w:spacing w:val="-9"/>
                                  <w:w w:val="99"/>
                                  <w:sz w:val="25"/>
                                </w:rPr>
                                <w:t xml:space="preserve"> </w:t>
                              </w:r>
                              <w:r>
                                <w:rPr>
                                  <w:rFonts w:ascii="Times New Roman" w:eastAsia="Times New Roman" w:hAnsi="Times New Roman" w:cs="Times New Roman"/>
                                  <w:color w:val="181717"/>
                                  <w:w w:val="99"/>
                                  <w:sz w:val="25"/>
                                </w:rPr>
                                <w:t>từ</w:t>
                              </w:r>
                              <w:r>
                                <w:rPr>
                                  <w:rFonts w:ascii="Times New Roman" w:eastAsia="Times New Roman" w:hAnsi="Times New Roman" w:cs="Times New Roman"/>
                                  <w:color w:val="181717"/>
                                  <w:spacing w:val="-9"/>
                                  <w:w w:val="99"/>
                                  <w:sz w:val="25"/>
                                </w:rPr>
                                <w:t xml:space="preserve"> </w:t>
                              </w:r>
                              <w:r>
                                <w:rPr>
                                  <w:rFonts w:ascii="Times New Roman" w:eastAsia="Times New Roman" w:hAnsi="Times New Roman" w:cs="Times New Roman"/>
                                  <w:color w:val="181717"/>
                                  <w:w w:val="99"/>
                                  <w:sz w:val="25"/>
                                </w:rPr>
                                <w:t>50</w:t>
                              </w:r>
                              <w:r>
                                <w:rPr>
                                  <w:rFonts w:ascii="Times New Roman" w:eastAsia="Times New Roman" w:hAnsi="Times New Roman" w:cs="Times New Roman"/>
                                  <w:color w:val="181717"/>
                                  <w:spacing w:val="-9"/>
                                  <w:w w:val="99"/>
                                  <w:sz w:val="25"/>
                                </w:rPr>
                                <w:t xml:space="preserve"> </w:t>
                              </w:r>
                              <w:r>
                                <w:rPr>
                                  <w:rFonts w:ascii="Times New Roman" w:eastAsia="Times New Roman" w:hAnsi="Times New Roman" w:cs="Times New Roman"/>
                                  <w:color w:val="181717"/>
                                  <w:w w:val="99"/>
                                  <w:sz w:val="25"/>
                                </w:rPr>
                                <w:t>kW</w:t>
                              </w:r>
                              <w:r>
                                <w:rPr>
                                  <w:rFonts w:ascii="Times New Roman" w:eastAsia="Times New Roman" w:hAnsi="Times New Roman" w:cs="Times New Roman"/>
                                  <w:color w:val="181717"/>
                                  <w:spacing w:val="-9"/>
                                  <w:w w:val="99"/>
                                  <w:sz w:val="25"/>
                                </w:rPr>
                                <w:t xml:space="preserve"> </w:t>
                              </w:r>
                              <w:r>
                                <w:rPr>
                                  <w:rFonts w:ascii="Times New Roman" w:eastAsia="Times New Roman" w:hAnsi="Times New Roman" w:cs="Times New Roman"/>
                                  <w:color w:val="181717"/>
                                  <w:w w:val="99"/>
                                  <w:sz w:val="25"/>
                                </w:rPr>
                                <w:t>đến</w:t>
                              </w:r>
                              <w:r>
                                <w:rPr>
                                  <w:rFonts w:ascii="Times New Roman" w:eastAsia="Times New Roman" w:hAnsi="Times New Roman" w:cs="Times New Roman"/>
                                  <w:color w:val="181717"/>
                                  <w:spacing w:val="-9"/>
                                  <w:w w:val="99"/>
                                  <w:sz w:val="25"/>
                                </w:rPr>
                                <w:t xml:space="preserve"> </w:t>
                              </w:r>
                              <w:r>
                                <w:rPr>
                                  <w:rFonts w:ascii="Times New Roman" w:eastAsia="Times New Roman" w:hAnsi="Times New Roman" w:cs="Times New Roman"/>
                                  <w:color w:val="181717"/>
                                  <w:w w:val="99"/>
                                  <w:sz w:val="25"/>
                                </w:rPr>
                                <w:t>2500</w:t>
                              </w:r>
                              <w:r>
                                <w:rPr>
                                  <w:rFonts w:ascii="Times New Roman" w:eastAsia="Times New Roman" w:hAnsi="Times New Roman" w:cs="Times New Roman"/>
                                  <w:color w:val="181717"/>
                                  <w:spacing w:val="-9"/>
                                  <w:w w:val="99"/>
                                  <w:sz w:val="25"/>
                                </w:rPr>
                                <w:t xml:space="preserve"> </w:t>
                              </w:r>
                              <w:r>
                                <w:rPr>
                                  <w:rFonts w:ascii="Times New Roman" w:eastAsia="Times New Roman" w:hAnsi="Times New Roman" w:cs="Times New Roman"/>
                                  <w:color w:val="181717"/>
                                  <w:w w:val="99"/>
                                  <w:sz w:val="25"/>
                                </w:rPr>
                                <w:t>kW,</w:t>
                              </w:r>
                              <w:r>
                                <w:rPr>
                                  <w:rFonts w:ascii="Times New Roman" w:eastAsia="Times New Roman" w:hAnsi="Times New Roman" w:cs="Times New Roman"/>
                                  <w:color w:val="181717"/>
                                  <w:spacing w:val="-9"/>
                                  <w:w w:val="99"/>
                                  <w:sz w:val="25"/>
                                </w:rPr>
                                <w:t xml:space="preserve"> </w:t>
                              </w:r>
                              <w:r>
                                <w:rPr>
                                  <w:rFonts w:ascii="Times New Roman" w:eastAsia="Times New Roman" w:hAnsi="Times New Roman" w:cs="Times New Roman"/>
                                  <w:color w:val="181717"/>
                                  <w:w w:val="99"/>
                                  <w:sz w:val="25"/>
                                </w:rPr>
                                <w:t>tuỳ</w:t>
                              </w:r>
                              <w:r>
                                <w:rPr>
                                  <w:rFonts w:ascii="Times New Roman" w:eastAsia="Times New Roman" w:hAnsi="Times New Roman" w:cs="Times New Roman"/>
                                  <w:color w:val="181717"/>
                                  <w:spacing w:val="-9"/>
                                  <w:w w:val="99"/>
                                  <w:sz w:val="25"/>
                                </w:rPr>
                                <w:t xml:space="preserve"> </w:t>
                              </w:r>
                              <w:r>
                                <w:rPr>
                                  <w:rFonts w:ascii="Times New Roman" w:eastAsia="Times New Roman" w:hAnsi="Times New Roman" w:cs="Times New Roman"/>
                                  <w:color w:val="181717"/>
                                  <w:w w:val="99"/>
                                  <w:sz w:val="25"/>
                                </w:rPr>
                                <w:t>thuộc</w:t>
                              </w:r>
                              <w:r>
                                <w:rPr>
                                  <w:rFonts w:ascii="Times New Roman" w:eastAsia="Times New Roman" w:hAnsi="Times New Roman" w:cs="Times New Roman"/>
                                  <w:color w:val="181717"/>
                                  <w:spacing w:val="-9"/>
                                  <w:w w:val="99"/>
                                  <w:sz w:val="25"/>
                                </w:rPr>
                                <w:t xml:space="preserve"> </w:t>
                              </w:r>
                              <w:r>
                                <w:rPr>
                                  <w:rFonts w:ascii="Times New Roman" w:eastAsia="Times New Roman" w:hAnsi="Times New Roman" w:cs="Times New Roman"/>
                                  <w:color w:val="181717"/>
                                  <w:w w:val="99"/>
                                  <w:sz w:val="25"/>
                                </w:rPr>
                                <w:t>công</w:t>
                              </w:r>
                              <w:r>
                                <w:rPr>
                                  <w:rFonts w:ascii="Times New Roman" w:eastAsia="Times New Roman" w:hAnsi="Times New Roman" w:cs="Times New Roman"/>
                                  <w:color w:val="181717"/>
                                  <w:spacing w:val="-9"/>
                                  <w:w w:val="99"/>
                                  <w:sz w:val="25"/>
                                </w:rPr>
                                <w:t xml:space="preserve"> </w:t>
                              </w:r>
                              <w:r>
                                <w:rPr>
                                  <w:rFonts w:ascii="Times New Roman" w:eastAsia="Times New Roman" w:hAnsi="Times New Roman" w:cs="Times New Roman"/>
                                  <w:color w:val="181717"/>
                                  <w:w w:val="99"/>
                                  <w:sz w:val="25"/>
                                </w:rPr>
                                <w:t>suất</w:t>
                              </w:r>
                              <w:r>
                                <w:rPr>
                                  <w:rFonts w:ascii="Times New Roman" w:eastAsia="Times New Roman" w:hAnsi="Times New Roman" w:cs="Times New Roman"/>
                                  <w:color w:val="181717"/>
                                  <w:spacing w:val="-9"/>
                                  <w:w w:val="99"/>
                                  <w:sz w:val="25"/>
                                </w:rPr>
                                <w:t xml:space="preserve"> </w:t>
                              </w:r>
                              <w:r>
                                <w:rPr>
                                  <w:rFonts w:ascii="Times New Roman" w:eastAsia="Times New Roman" w:hAnsi="Times New Roman" w:cs="Times New Roman"/>
                                  <w:color w:val="181717"/>
                                  <w:w w:val="99"/>
                                  <w:sz w:val="25"/>
                                </w:rPr>
                                <w:t>máy</w:t>
                              </w:r>
                              <w:r>
                                <w:rPr>
                                  <w:rFonts w:ascii="Times New Roman" w:eastAsia="Times New Roman" w:hAnsi="Times New Roman" w:cs="Times New Roman"/>
                                  <w:color w:val="181717"/>
                                  <w:spacing w:val="-9"/>
                                  <w:w w:val="99"/>
                                  <w:sz w:val="25"/>
                                </w:rPr>
                                <w:t xml:space="preserve"> </w:t>
                              </w:r>
                              <w:r>
                                <w:rPr>
                                  <w:rFonts w:ascii="Times New Roman" w:eastAsia="Times New Roman" w:hAnsi="Times New Roman" w:cs="Times New Roman"/>
                                  <w:color w:val="181717"/>
                                  <w:w w:val="99"/>
                                  <w:sz w:val="25"/>
                                </w:rPr>
                                <w:t>biến</w:t>
                              </w:r>
                              <w:r>
                                <w:rPr>
                                  <w:rFonts w:ascii="Times New Roman" w:eastAsia="Times New Roman" w:hAnsi="Times New Roman" w:cs="Times New Roman"/>
                                  <w:color w:val="181717"/>
                                  <w:spacing w:val="-9"/>
                                  <w:w w:val="99"/>
                                  <w:sz w:val="25"/>
                                </w:rPr>
                                <w:t xml:space="preserve"> </w:t>
                              </w:r>
                              <w:r>
                                <w:rPr>
                                  <w:rFonts w:ascii="Times New Roman" w:eastAsia="Times New Roman" w:hAnsi="Times New Roman" w:cs="Times New Roman"/>
                                  <w:color w:val="181717"/>
                                  <w:w w:val="99"/>
                                  <w:sz w:val="25"/>
                                </w:rPr>
                                <w:t>áp</w:t>
                              </w:r>
                              <w:r>
                                <w:rPr>
                                  <w:rFonts w:ascii="Times New Roman" w:eastAsia="Times New Roman" w:hAnsi="Times New Roman" w:cs="Times New Roman"/>
                                  <w:color w:val="181717"/>
                                  <w:spacing w:val="-6"/>
                                  <w:w w:val="99"/>
                                  <w:sz w:val="25"/>
                                </w:rPr>
                                <w:t xml:space="preserve"> </w:t>
                              </w:r>
                            </w:p>
                          </w:txbxContent>
                        </wps:txbx>
                        <wps:bodyPr horzOverflow="overflow" vert="horz" lIns="0" tIns="0" rIns="0" bIns="0" rtlCol="0">
                          <a:noAutofit/>
                        </wps:bodyPr>
                      </wps:wsp>
                      <wps:wsp>
                        <wps:cNvPr id="5530" name="Rectangle 5530"/>
                        <wps:cNvSpPr/>
                        <wps:spPr>
                          <a:xfrm>
                            <a:off x="899756" y="1615906"/>
                            <a:ext cx="1418823" cy="284825"/>
                          </a:xfrm>
                          <a:prstGeom prst="rect">
                            <a:avLst/>
                          </a:prstGeom>
                          <a:ln>
                            <a:noFill/>
                          </a:ln>
                        </wps:spPr>
                        <wps:txbx>
                          <w:txbxContent>
                            <w:p w:rsidR="00880278" w:rsidRDefault="00D2080C">
                              <w:r>
                                <w:rPr>
                                  <w:rFonts w:ascii="Times New Roman" w:eastAsia="Times New Roman" w:hAnsi="Times New Roman" w:cs="Times New Roman"/>
                                  <w:color w:val="181717"/>
                                  <w:w w:val="99"/>
                                  <w:sz w:val="25"/>
                                </w:rPr>
                                <w:t>cấp</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cho</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khu</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vực.</w:t>
                              </w:r>
                            </w:p>
                          </w:txbxContent>
                        </wps:txbx>
                        <wps:bodyPr horzOverflow="overflow" vert="horz" lIns="0" tIns="0" rIns="0" bIns="0" rtlCol="0">
                          <a:noAutofit/>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30227" style="width:547.087pt;height:204.24pt;position:absolute;mso-position-horizontal-relative:page;mso-position-horizontal:absolute;margin-left:0pt;mso-position-vertical-relative:page;margin-top:563.949pt;" coordsize="69480,25938">
                <v:shape id="Shape 5468" style="position:absolute;width:66599;height:7165;left:720;top:18772;" coordsize="6659995,716569" path="m451333,7c486279,9,521999,13,558000,22c772579,60,914070,96200,1012495,194574c1160996,358290,1372489,358290,1372489,358290l6659995,358290l6659995,716569l0,716569l0,175c0,175,206711,0,451333,7x">
                  <v:stroke weight="0pt" endcap="flat" joinstyle="miter" miterlimit="10" on="false" color="#000000" opacity="0"/>
                  <v:fill on="true" color="#cd664e"/>
                </v:shape>
                <v:shape id="Shape 5469" style="position:absolute;width:69480;height:7165;left:0;top:18772;" coordsize="6948001,716569" path="m451332,6c486277,8,521996,12,557996,22c772588,60,914078,96199,1012503,194573c1161004,358289,1372498,358289,1372498,358289l6948001,358289l6948001,716569l0,716569l0,174l3099,172c29721,150,224189,0,451332,6x">
                  <v:stroke weight="0pt" endcap="flat" joinstyle="miter" miterlimit="10" on="false" color="#000000" opacity="0"/>
                  <v:fill on="true" color="#ecb49d"/>
                </v:shape>
                <v:shape id="Shape 311431" style="position:absolute;width:53936;height:18809;left:8311;top:0;" coordsize="5393652,1880908" path="m0,0l5393652,0l5393652,1880908l0,1880908l0,0">
                  <v:stroke weight="0pt" endcap="flat" joinstyle="miter" miterlimit="10" on="false" color="#000000" opacity="0"/>
                  <v:fill on="true" color="#ffede3"/>
                </v:shape>
                <v:shape id="Shape 5517" style="position:absolute;width:54000;height:0;left:8280;top:0;" coordsize="5400002,0" path="m0,0l5400002,0">
                  <v:stroke weight="0.5pt" endcap="flat" joinstyle="miter" miterlimit="10" on="true" color="#b62e27"/>
                  <v:fill on="false" color="#000000" opacity="0"/>
                </v:shape>
                <v:shape id="Shape 5518" style="position:absolute;width:0;height:18745;left:8311;top:31;" coordsize="0,1874559" path="m0,1874559l0,0">
                  <v:stroke weight="0.5pt" endcap="flat" joinstyle="miter" miterlimit="10" on="true" color="#b62e27"/>
                  <v:fill on="false" color="#000000" opacity="0"/>
                </v:shape>
                <v:shape id="Shape 5519" style="position:absolute;width:0;height:18745;left:62248;top:31;" coordsize="0,1874559" path="m0,1874559l0,0">
                  <v:stroke weight="0.5pt" endcap="flat" joinstyle="miter" miterlimit="10" on="true" color="#b62e27"/>
                  <v:fill on="false" color="#000000" opacity="0"/>
                </v:shape>
                <v:shape id="Shape 5520" style="position:absolute;width:54000;height:0;left:8280;top:18809;" coordsize="5400002,0" path="m0,0l5400002,0">
                  <v:stroke weight="0.5pt" endcap="flat" joinstyle="miter" miterlimit="10" on="true" color="#b62e27"/>
                  <v:fill on="false" color="#000000" opacity="0"/>
                </v:shape>
                <v:rect id="Rectangle 5521" style="position:absolute;width:6712;height:2875;left:8997;top:643;" filled="f" stroked="f">
                  <v:textbox inset="0,0,0,0">
                    <w:txbxContent>
                      <w:p>
                        <w:pPr>
                          <w:spacing w:before="0" w:after="160" w:line="259" w:lineRule="auto"/>
                        </w:pPr>
                        <w:r>
                          <w:rPr>
                            <w:rFonts w:cs="Times New Roman" w:hAnsi="Times New Roman" w:eastAsia="Times New Roman" w:ascii="Times New Roman"/>
                            <w:i w:val="1"/>
                            <w:color w:val="181717"/>
                            <w:w w:val="100"/>
                            <w:sz w:val="25"/>
                          </w:rPr>
                          <w:t xml:space="preserve">Sản</w:t>
                        </w:r>
                        <w:r>
                          <w:rPr>
                            <w:rFonts w:cs="Times New Roman" w:hAnsi="Times New Roman" w:eastAsia="Times New Roman" w:ascii="Times New Roman"/>
                            <w:i w:val="1"/>
                            <w:color w:val="181717"/>
                            <w:spacing w:val="-5"/>
                            <w:w w:val="100"/>
                            <w:sz w:val="25"/>
                          </w:rPr>
                          <w:t xml:space="preserve"> </w:t>
                        </w:r>
                        <w:r>
                          <w:rPr>
                            <w:rFonts w:cs="Times New Roman" w:hAnsi="Times New Roman" w:eastAsia="Times New Roman" w:ascii="Times New Roman"/>
                            <w:i w:val="1"/>
                            <w:color w:val="181717"/>
                            <w:w w:val="100"/>
                            <w:sz w:val="25"/>
                          </w:rPr>
                          <w:t xml:space="preserve">phẩ</w:t>
                        </w:r>
                      </w:p>
                    </w:txbxContent>
                  </v:textbox>
                </v:rect>
                <v:rect id="Rectangle 5522" style="position:absolute;width:2157;height:2875;left:14018;top:643;" filled="f" stroked="f">
                  <v:textbox inset="0,0,0,0">
                    <w:txbxContent>
                      <w:p>
                        <w:pPr>
                          <w:spacing w:before="0" w:after="160" w:line="259" w:lineRule="auto"/>
                        </w:pPr>
                        <w:r>
                          <w:rPr>
                            <w:rFonts w:cs="Times New Roman" w:hAnsi="Times New Roman" w:eastAsia="Times New Roman" w:ascii="Times New Roman"/>
                            <w:i w:val="1"/>
                            <w:color w:val="181717"/>
                            <w:w w:val="96"/>
                            <w:sz w:val="25"/>
                          </w:rPr>
                          <w:t xml:space="preserve">m:</w:t>
                        </w:r>
                      </w:p>
                    </w:txbxContent>
                  </v:textbox>
                </v:rect>
                <v:rect id="Rectangle 5523" style="position:absolute;width:16461;height:2848;left:15641;top:664;" filled="f" stroked="f">
                  <v:textbox inset="0,0,0,0">
                    <w:txbxContent>
                      <w:p>
                        <w:pPr>
                          <w:spacing w:before="0" w:after="160" w:line="259" w:lineRule="auto"/>
                        </w:pP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Câu</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trả</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lời</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của</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HS.</w:t>
                        </w:r>
                      </w:p>
                    </w:txbxContent>
                  </v:textbox>
                </v:rect>
                <v:rect id="Rectangle 228397" style="position:absolute;width:1013;height:2848;left:8997;top:2929;" filled="f" stroked="f">
                  <v:textbox inset="0,0,0,0">
                    <w:txbxContent>
                      <w:p>
                        <w:pPr>
                          <w:spacing w:before="0" w:after="160" w:line="259" w:lineRule="auto"/>
                        </w:pPr>
                        <w:r>
                          <w:rPr>
                            <w:rFonts w:cs="Times New Roman" w:hAnsi="Times New Roman" w:eastAsia="Times New Roman" w:ascii="Times New Roman"/>
                            <w:color w:val="181717"/>
                            <w:w w:val="96"/>
                            <w:sz w:val="25"/>
                          </w:rPr>
                          <w:t xml:space="preserve">1</w:t>
                        </w:r>
                      </w:p>
                    </w:txbxContent>
                  </v:textbox>
                </v:rect>
                <v:rect id="Rectangle 228398" style="position:absolute;width:28156;height:2848;left:9759;top:2929;" filled="f" stroked="f">
                  <v:textbox inset="0,0,0,0">
                    <w:txbxContent>
                      <w:p>
                        <w:pPr>
                          <w:spacing w:before="0" w:after="160" w:line="259" w:lineRule="auto"/>
                        </w:pPr>
                        <w:r>
                          <w:rPr>
                            <w:rFonts w:cs="Times New Roman" w:hAnsi="Times New Roman" w:eastAsia="Times New Roman" w:ascii="Times New Roman"/>
                            <w:color w:val="181717"/>
                            <w:w w:val="98"/>
                            <w:sz w:val="25"/>
                          </w:rPr>
                          <w:t xml:space="preserve">.</w:t>
                        </w:r>
                        <w:r>
                          <w:rPr>
                            <w:rFonts w:cs="Times New Roman" w:hAnsi="Times New Roman" w:eastAsia="Times New Roman" w:ascii="Times New Roman"/>
                            <w:color w:val="181717"/>
                            <w:spacing w:val="-6"/>
                            <w:w w:val="98"/>
                            <w:sz w:val="25"/>
                          </w:rPr>
                          <w:t xml:space="preserve"> </w:t>
                        </w:r>
                        <w:r>
                          <w:rPr>
                            <w:rFonts w:cs="Times New Roman" w:hAnsi="Times New Roman" w:eastAsia="Times New Roman" w:ascii="Times New Roman"/>
                            <w:color w:val="181717"/>
                            <w:w w:val="98"/>
                            <w:sz w:val="25"/>
                          </w:rPr>
                          <w:t xml:space="preserve">Điện</w:t>
                        </w:r>
                        <w:r>
                          <w:rPr>
                            <w:rFonts w:cs="Times New Roman" w:hAnsi="Times New Roman" w:eastAsia="Times New Roman" w:ascii="Times New Roman"/>
                            <w:color w:val="181717"/>
                            <w:spacing w:val="-6"/>
                            <w:w w:val="98"/>
                            <w:sz w:val="25"/>
                          </w:rPr>
                          <w:t xml:space="preserve"> </w:t>
                        </w:r>
                        <w:r>
                          <w:rPr>
                            <w:rFonts w:cs="Times New Roman" w:hAnsi="Times New Roman" w:eastAsia="Times New Roman" w:ascii="Times New Roman"/>
                            <w:color w:val="181717"/>
                            <w:w w:val="98"/>
                            <w:sz w:val="25"/>
                          </w:rPr>
                          <w:t xml:space="preserve">áp</w:t>
                        </w:r>
                        <w:r>
                          <w:rPr>
                            <w:rFonts w:cs="Times New Roman" w:hAnsi="Times New Roman" w:eastAsia="Times New Roman" w:ascii="Times New Roman"/>
                            <w:color w:val="181717"/>
                            <w:spacing w:val="-6"/>
                            <w:w w:val="98"/>
                            <w:sz w:val="25"/>
                          </w:rPr>
                          <w:t xml:space="preserve"> </w:t>
                        </w:r>
                        <w:r>
                          <w:rPr>
                            <w:rFonts w:cs="Times New Roman" w:hAnsi="Times New Roman" w:eastAsia="Times New Roman" w:ascii="Times New Roman"/>
                            <w:color w:val="181717"/>
                            <w:w w:val="98"/>
                            <w:sz w:val="25"/>
                          </w:rPr>
                          <w:t xml:space="preserve">định</w:t>
                        </w:r>
                        <w:r>
                          <w:rPr>
                            <w:rFonts w:cs="Times New Roman" w:hAnsi="Times New Roman" w:eastAsia="Times New Roman" w:ascii="Times New Roman"/>
                            <w:color w:val="181717"/>
                            <w:spacing w:val="-6"/>
                            <w:w w:val="98"/>
                            <w:sz w:val="25"/>
                          </w:rPr>
                          <w:t xml:space="preserve"> </w:t>
                        </w:r>
                        <w:r>
                          <w:rPr>
                            <w:rFonts w:cs="Times New Roman" w:hAnsi="Times New Roman" w:eastAsia="Times New Roman" w:ascii="Times New Roman"/>
                            <w:color w:val="181717"/>
                            <w:w w:val="98"/>
                            <w:sz w:val="25"/>
                          </w:rPr>
                          <w:t xml:space="preserve">mức:</w:t>
                        </w:r>
                        <w:r>
                          <w:rPr>
                            <w:rFonts w:cs="Times New Roman" w:hAnsi="Times New Roman" w:eastAsia="Times New Roman" w:ascii="Times New Roman"/>
                            <w:color w:val="181717"/>
                            <w:spacing w:val="-6"/>
                            <w:w w:val="98"/>
                            <w:sz w:val="25"/>
                          </w:rPr>
                          <w:t xml:space="preserve"> </w:t>
                        </w:r>
                        <w:r>
                          <w:rPr>
                            <w:rFonts w:cs="Times New Roman" w:hAnsi="Times New Roman" w:eastAsia="Times New Roman" w:ascii="Times New Roman"/>
                            <w:color w:val="181717"/>
                            <w:w w:val="98"/>
                            <w:sz w:val="25"/>
                          </w:rPr>
                          <w:t xml:space="preserve">380</w:t>
                        </w:r>
                        <w:r>
                          <w:rPr>
                            <w:rFonts w:cs="Times New Roman" w:hAnsi="Times New Roman" w:eastAsia="Times New Roman" w:ascii="Times New Roman"/>
                            <w:color w:val="181717"/>
                            <w:spacing w:val="-6"/>
                            <w:w w:val="98"/>
                            <w:sz w:val="25"/>
                          </w:rPr>
                          <w:t xml:space="preserve"> </w:t>
                        </w:r>
                        <w:r>
                          <w:rPr>
                            <w:rFonts w:cs="Times New Roman" w:hAnsi="Times New Roman" w:eastAsia="Times New Roman" w:ascii="Times New Roman"/>
                            <w:color w:val="181717"/>
                            <w:w w:val="98"/>
                            <w:sz w:val="25"/>
                          </w:rPr>
                          <w:t xml:space="preserve">V/220</w:t>
                        </w:r>
                        <w:r>
                          <w:rPr>
                            <w:rFonts w:cs="Times New Roman" w:hAnsi="Times New Roman" w:eastAsia="Times New Roman" w:ascii="Times New Roman"/>
                            <w:color w:val="181717"/>
                            <w:spacing w:val="-6"/>
                            <w:w w:val="98"/>
                            <w:sz w:val="25"/>
                          </w:rPr>
                          <w:t xml:space="preserve"> </w:t>
                        </w:r>
                        <w:r>
                          <w:rPr>
                            <w:rFonts w:cs="Times New Roman" w:hAnsi="Times New Roman" w:eastAsia="Times New Roman" w:ascii="Times New Roman"/>
                            <w:color w:val="181717"/>
                            <w:w w:val="98"/>
                            <w:sz w:val="25"/>
                          </w:rPr>
                          <w:t xml:space="preserve">V.</w:t>
                        </w:r>
                      </w:p>
                    </w:txbxContent>
                  </v:textbox>
                </v:rect>
                <v:rect id="Rectangle 228399" style="position:absolute;width:1013;height:2848;left:8997;top:5194;" filled="f" stroked="f">
                  <v:textbox inset="0,0,0,0">
                    <w:txbxContent>
                      <w:p>
                        <w:pPr>
                          <w:spacing w:before="0" w:after="160" w:line="259" w:lineRule="auto"/>
                        </w:pPr>
                        <w:r>
                          <w:rPr>
                            <w:rFonts w:cs="Times New Roman" w:hAnsi="Times New Roman" w:eastAsia="Times New Roman" w:ascii="Times New Roman"/>
                            <w:color w:val="181717"/>
                            <w:w w:val="96"/>
                            <w:sz w:val="25"/>
                          </w:rPr>
                          <w:t xml:space="preserve">2</w:t>
                        </w:r>
                      </w:p>
                    </w:txbxContent>
                  </v:textbox>
                </v:rect>
                <v:rect id="Rectangle 228400" style="position:absolute;width:20961;height:2848;left:9759;top:5194;" filled="f" stroked="f">
                  <v:textbox inset="0,0,0,0">
                    <w:txbxContent>
                      <w:p>
                        <w:pPr>
                          <w:spacing w:before="0" w:after="160" w:line="259" w:lineRule="auto"/>
                        </w:pPr>
                        <w:r>
                          <w:rPr>
                            <w:rFonts w:cs="Times New Roman" w:hAnsi="Times New Roman" w:eastAsia="Times New Roman" w:ascii="Times New Roman"/>
                            <w:color w:val="181717"/>
                            <w:w w:val="97"/>
                            <w:sz w:val="25"/>
                          </w:rPr>
                          <w:t xml:space="preserve">.</w:t>
                        </w:r>
                        <w:r>
                          <w:rPr>
                            <w:rFonts w:cs="Times New Roman" w:hAnsi="Times New Roman" w:eastAsia="Times New Roman" w:ascii="Times New Roman"/>
                            <w:color w:val="181717"/>
                            <w:spacing w:val="-6"/>
                            <w:w w:val="97"/>
                            <w:sz w:val="25"/>
                          </w:rPr>
                          <w:t xml:space="preserve"> </w:t>
                        </w:r>
                        <w:r>
                          <w:rPr>
                            <w:rFonts w:cs="Times New Roman" w:hAnsi="Times New Roman" w:eastAsia="Times New Roman" w:ascii="Times New Roman"/>
                            <w:color w:val="181717"/>
                            <w:w w:val="97"/>
                            <w:sz w:val="25"/>
                          </w:rPr>
                          <w:t xml:space="preserve">Tần</w:t>
                        </w:r>
                        <w:r>
                          <w:rPr>
                            <w:rFonts w:cs="Times New Roman" w:hAnsi="Times New Roman" w:eastAsia="Times New Roman" w:ascii="Times New Roman"/>
                            <w:color w:val="181717"/>
                            <w:spacing w:val="-6"/>
                            <w:w w:val="97"/>
                            <w:sz w:val="25"/>
                          </w:rPr>
                          <w:t xml:space="preserve"> </w:t>
                        </w:r>
                        <w:r>
                          <w:rPr>
                            <w:rFonts w:cs="Times New Roman" w:hAnsi="Times New Roman" w:eastAsia="Times New Roman" w:ascii="Times New Roman"/>
                            <w:color w:val="181717"/>
                            <w:w w:val="97"/>
                            <w:sz w:val="25"/>
                          </w:rPr>
                          <w:t xml:space="preserve">số</w:t>
                        </w:r>
                        <w:r>
                          <w:rPr>
                            <w:rFonts w:cs="Times New Roman" w:hAnsi="Times New Roman" w:eastAsia="Times New Roman" w:ascii="Times New Roman"/>
                            <w:color w:val="181717"/>
                            <w:spacing w:val="-6"/>
                            <w:w w:val="97"/>
                            <w:sz w:val="25"/>
                          </w:rPr>
                          <w:t xml:space="preserve"> </w:t>
                        </w:r>
                        <w:r>
                          <w:rPr>
                            <w:rFonts w:cs="Times New Roman" w:hAnsi="Times New Roman" w:eastAsia="Times New Roman" w:ascii="Times New Roman"/>
                            <w:color w:val="181717"/>
                            <w:w w:val="97"/>
                            <w:sz w:val="25"/>
                          </w:rPr>
                          <w:t xml:space="preserve">lưới</w:t>
                        </w:r>
                        <w:r>
                          <w:rPr>
                            <w:rFonts w:cs="Times New Roman" w:hAnsi="Times New Roman" w:eastAsia="Times New Roman" w:ascii="Times New Roman"/>
                            <w:color w:val="181717"/>
                            <w:spacing w:val="-6"/>
                            <w:w w:val="97"/>
                            <w:sz w:val="25"/>
                          </w:rPr>
                          <w:t xml:space="preserve"> </w:t>
                        </w:r>
                        <w:r>
                          <w:rPr>
                            <w:rFonts w:cs="Times New Roman" w:hAnsi="Times New Roman" w:eastAsia="Times New Roman" w:ascii="Times New Roman"/>
                            <w:color w:val="181717"/>
                            <w:w w:val="97"/>
                            <w:sz w:val="25"/>
                          </w:rPr>
                          <w:t xml:space="preserve">điện:</w:t>
                        </w:r>
                        <w:r>
                          <w:rPr>
                            <w:rFonts w:cs="Times New Roman" w:hAnsi="Times New Roman" w:eastAsia="Times New Roman" w:ascii="Times New Roman"/>
                            <w:color w:val="181717"/>
                            <w:spacing w:val="-6"/>
                            <w:w w:val="97"/>
                            <w:sz w:val="25"/>
                          </w:rPr>
                          <w:t xml:space="preserve"> </w:t>
                        </w:r>
                        <w:r>
                          <w:rPr>
                            <w:rFonts w:cs="Times New Roman" w:hAnsi="Times New Roman" w:eastAsia="Times New Roman" w:ascii="Times New Roman"/>
                            <w:color w:val="181717"/>
                            <w:w w:val="97"/>
                            <w:sz w:val="25"/>
                          </w:rPr>
                          <w:t xml:space="preserve">50</w:t>
                        </w:r>
                        <w:r>
                          <w:rPr>
                            <w:rFonts w:cs="Times New Roman" w:hAnsi="Times New Roman" w:eastAsia="Times New Roman" w:ascii="Times New Roman"/>
                            <w:color w:val="181717"/>
                            <w:spacing w:val="-6"/>
                            <w:w w:val="97"/>
                            <w:sz w:val="25"/>
                          </w:rPr>
                          <w:t xml:space="preserve"> </w:t>
                        </w:r>
                        <w:r>
                          <w:rPr>
                            <w:rFonts w:cs="Times New Roman" w:hAnsi="Times New Roman" w:eastAsia="Times New Roman" w:ascii="Times New Roman"/>
                            <w:color w:val="181717"/>
                            <w:w w:val="97"/>
                            <w:sz w:val="25"/>
                          </w:rPr>
                          <w:t xml:space="preserve">Hz.</w:t>
                        </w:r>
                      </w:p>
                    </w:txbxContent>
                  </v:textbox>
                </v:rect>
                <v:rect id="Rectangle 228401" style="position:absolute;width:1013;height:2848;left:8997;top:7459;" filled="f" stroked="f">
                  <v:textbox inset="0,0,0,0">
                    <w:txbxContent>
                      <w:p>
                        <w:pPr>
                          <w:spacing w:before="0" w:after="160" w:line="259" w:lineRule="auto"/>
                        </w:pPr>
                        <w:r>
                          <w:rPr>
                            <w:rFonts w:cs="Times New Roman" w:hAnsi="Times New Roman" w:eastAsia="Times New Roman" w:ascii="Times New Roman"/>
                            <w:color w:val="181717"/>
                            <w:w w:val="96"/>
                            <w:sz w:val="25"/>
                          </w:rPr>
                          <w:t xml:space="preserve">3</w:t>
                        </w:r>
                      </w:p>
                    </w:txbxContent>
                  </v:textbox>
                </v:rect>
                <v:rect id="Rectangle 228402" style="position:absolute;width:14992;height:2848;left:9759;top:7459;" filled="f" stroked="f">
                  <v:textbox inset="0,0,0,0">
                    <w:txbxContent>
                      <w:p>
                        <w:pPr>
                          <w:spacing w:before="0" w:after="160" w:line="259" w:lineRule="auto"/>
                        </w:pPr>
                        <w:r>
                          <w:rPr>
                            <w:rFonts w:cs="Times New Roman" w:hAnsi="Times New Roman" w:eastAsia="Times New Roman" w:ascii="Times New Roman"/>
                            <w:color w:val="181717"/>
                            <w:w w:val="97"/>
                            <w:sz w:val="25"/>
                          </w:rPr>
                          <w:t xml:space="preserve">.</w:t>
                        </w:r>
                        <w:r>
                          <w:rPr>
                            <w:rFonts w:cs="Times New Roman" w:hAnsi="Times New Roman" w:eastAsia="Times New Roman" w:ascii="Times New Roman"/>
                            <w:color w:val="181717"/>
                            <w:spacing w:val="-6"/>
                            <w:w w:val="97"/>
                            <w:sz w:val="25"/>
                          </w:rPr>
                          <w:t xml:space="preserve"> </w:t>
                        </w:r>
                        <w:r>
                          <w:rPr>
                            <w:rFonts w:cs="Times New Roman" w:hAnsi="Times New Roman" w:eastAsia="Times New Roman" w:ascii="Times New Roman"/>
                            <w:color w:val="181717"/>
                            <w:w w:val="97"/>
                            <w:sz w:val="25"/>
                          </w:rPr>
                          <w:t xml:space="preserve">Sai</w:t>
                        </w:r>
                        <w:r>
                          <w:rPr>
                            <w:rFonts w:cs="Times New Roman" w:hAnsi="Times New Roman" w:eastAsia="Times New Roman" w:ascii="Times New Roman"/>
                            <w:color w:val="181717"/>
                            <w:spacing w:val="-6"/>
                            <w:w w:val="97"/>
                            <w:sz w:val="25"/>
                          </w:rPr>
                          <w:t xml:space="preserve"> </w:t>
                        </w:r>
                        <w:r>
                          <w:rPr>
                            <w:rFonts w:cs="Times New Roman" w:hAnsi="Times New Roman" w:eastAsia="Times New Roman" w:ascii="Times New Roman"/>
                            <w:color w:val="181717"/>
                            <w:w w:val="97"/>
                            <w:sz w:val="25"/>
                          </w:rPr>
                          <w:t xml:space="preserve">số</w:t>
                        </w:r>
                        <w:r>
                          <w:rPr>
                            <w:rFonts w:cs="Times New Roman" w:hAnsi="Times New Roman" w:eastAsia="Times New Roman" w:ascii="Times New Roman"/>
                            <w:color w:val="181717"/>
                            <w:spacing w:val="-6"/>
                            <w:w w:val="97"/>
                            <w:sz w:val="25"/>
                          </w:rPr>
                          <w:t xml:space="preserve"> </w:t>
                        </w:r>
                        <w:r>
                          <w:rPr>
                            <w:rFonts w:cs="Times New Roman" w:hAnsi="Times New Roman" w:eastAsia="Times New Roman" w:ascii="Times New Roman"/>
                            <w:color w:val="181717"/>
                            <w:w w:val="97"/>
                            <w:sz w:val="25"/>
                          </w:rPr>
                          <w:t xml:space="preserve">cho</w:t>
                        </w:r>
                        <w:r>
                          <w:rPr>
                            <w:rFonts w:cs="Times New Roman" w:hAnsi="Times New Roman" w:eastAsia="Times New Roman" w:ascii="Times New Roman"/>
                            <w:color w:val="181717"/>
                            <w:spacing w:val="-6"/>
                            <w:w w:val="97"/>
                            <w:sz w:val="25"/>
                          </w:rPr>
                          <w:t xml:space="preserve"> </w:t>
                        </w:r>
                        <w:r>
                          <w:rPr>
                            <w:rFonts w:cs="Times New Roman" w:hAnsi="Times New Roman" w:eastAsia="Times New Roman" w:ascii="Times New Roman"/>
                            <w:color w:val="181717"/>
                            <w:w w:val="97"/>
                            <w:sz w:val="25"/>
                          </w:rPr>
                          <w:t xml:space="preserve">phép:</w:t>
                        </w:r>
                        <w:r>
                          <w:rPr>
                            <w:rFonts w:cs="Times New Roman" w:hAnsi="Times New Roman" w:eastAsia="Times New Roman" w:ascii="Times New Roman"/>
                            <w:color w:val="181717"/>
                            <w:spacing w:val="-6"/>
                            <w:w w:val="97"/>
                            <w:sz w:val="25"/>
                          </w:rPr>
                          <w:t xml:space="preserve"> </w:t>
                        </w:r>
                      </w:p>
                    </w:txbxContent>
                  </v:textbox>
                </v:rect>
                <v:rect id="Rectangle 228403" style="position:absolute;width:1224;height:2848;left:8997;top:9724;" filled="f" stroked="f">
                  <v:textbox inset="0,0,0,0">
                    <w:txbxContent>
                      <w:p>
                        <w:pPr>
                          <w:spacing w:before="0" w:after="160" w:line="259" w:lineRule="auto"/>
                        </w:pPr>
                        <w:r>
                          <w:rPr>
                            <w:rFonts w:cs="Times New Roman" w:hAnsi="Times New Roman" w:eastAsia="Times New Roman" w:ascii="Times New Roman"/>
                            <w:color w:val="181717"/>
                            <w:w w:val="102"/>
                            <w:sz w:val="25"/>
                          </w:rPr>
                          <w:t xml:space="preserve">+</w:t>
                        </w:r>
                      </w:p>
                    </w:txbxContent>
                  </v:textbox>
                </v:rect>
                <v:rect id="Rectangle 228404" style="position:absolute;width:21833;height:2848;left:9918;top:9724;" filled="f" stroked="f">
                  <v:textbox inset="0,0,0,0">
                    <w:txbxContent>
                      <w:p>
                        <w:pPr>
                          <w:spacing w:before="0" w:after="160" w:line="259" w:lineRule="auto"/>
                        </w:pPr>
                        <w:r>
                          <w:rPr>
                            <w:rFonts w:cs="Times New Roman" w:hAnsi="Times New Roman" w:eastAsia="Times New Roman" w:ascii="Times New Roman"/>
                            <w:color w:val="181717"/>
                            <w:spacing w:val="-6"/>
                            <w:w w:val="100"/>
                            <w:sz w:val="25"/>
                          </w:rPr>
                          <w:t xml:space="preserve"> </w:t>
                        </w:r>
                        <w:r>
                          <w:rPr>
                            <w:rFonts w:cs="Times New Roman" w:hAnsi="Times New Roman" w:eastAsia="Times New Roman" w:ascii="Times New Roman"/>
                            <w:color w:val="181717"/>
                            <w:w w:val="100"/>
                            <w:sz w:val="25"/>
                          </w:rPr>
                          <w:t xml:space="preserve">Điện</w:t>
                        </w:r>
                        <w:r>
                          <w:rPr>
                            <w:rFonts w:cs="Times New Roman" w:hAnsi="Times New Roman" w:eastAsia="Times New Roman" w:ascii="Times New Roman"/>
                            <w:color w:val="181717"/>
                            <w:spacing w:val="-6"/>
                            <w:w w:val="100"/>
                            <w:sz w:val="25"/>
                          </w:rPr>
                          <w:t xml:space="preserve"> </w:t>
                        </w:r>
                        <w:r>
                          <w:rPr>
                            <w:rFonts w:cs="Times New Roman" w:hAnsi="Times New Roman" w:eastAsia="Times New Roman" w:ascii="Times New Roman"/>
                            <w:color w:val="181717"/>
                            <w:w w:val="100"/>
                            <w:sz w:val="25"/>
                          </w:rPr>
                          <w:t xml:space="preserve">áp</w:t>
                        </w:r>
                        <w:r>
                          <w:rPr>
                            <w:rFonts w:cs="Times New Roman" w:hAnsi="Times New Roman" w:eastAsia="Times New Roman" w:ascii="Times New Roman"/>
                            <w:color w:val="181717"/>
                            <w:spacing w:val="-6"/>
                            <w:w w:val="100"/>
                            <w:sz w:val="25"/>
                          </w:rPr>
                          <w:t xml:space="preserve"> </w:t>
                        </w:r>
                        <w:r>
                          <w:rPr>
                            <w:rFonts w:cs="Times New Roman" w:hAnsi="Times New Roman" w:eastAsia="Times New Roman" w:ascii="Times New Roman"/>
                            <w:color w:val="181717"/>
                            <w:w w:val="100"/>
                            <w:sz w:val="25"/>
                          </w:rPr>
                          <w:t xml:space="preserve">không</w:t>
                        </w:r>
                        <w:r>
                          <w:rPr>
                            <w:rFonts w:cs="Times New Roman" w:hAnsi="Times New Roman" w:eastAsia="Times New Roman" w:ascii="Times New Roman"/>
                            <w:color w:val="181717"/>
                            <w:spacing w:val="-6"/>
                            <w:w w:val="100"/>
                            <w:sz w:val="25"/>
                          </w:rPr>
                          <w:t xml:space="preserve"> </w:t>
                        </w:r>
                        <w:r>
                          <w:rPr>
                            <w:rFonts w:cs="Times New Roman" w:hAnsi="Times New Roman" w:eastAsia="Times New Roman" w:ascii="Times New Roman"/>
                            <w:color w:val="181717"/>
                            <w:w w:val="100"/>
                            <w:sz w:val="25"/>
                          </w:rPr>
                          <w:t xml:space="preserve">quá</w:t>
                        </w:r>
                        <w:r>
                          <w:rPr>
                            <w:rFonts w:cs="Times New Roman" w:hAnsi="Times New Roman" w:eastAsia="Times New Roman" w:ascii="Times New Roman"/>
                            <w:color w:val="181717"/>
                            <w:spacing w:val="-6"/>
                            <w:w w:val="100"/>
                            <w:sz w:val="25"/>
                          </w:rPr>
                          <w:t xml:space="preserve"> </w:t>
                        </w:r>
                        <w:r>
                          <w:rPr>
                            <w:rFonts w:cs="Times New Roman" w:hAnsi="Times New Roman" w:eastAsia="Times New Roman" w:ascii="Times New Roman"/>
                            <w:color w:val="181717"/>
                            <w:w w:val="100"/>
                            <w:sz w:val="25"/>
                          </w:rPr>
                          <w:t xml:space="preserve">±</w:t>
                        </w:r>
                        <w:r>
                          <w:rPr>
                            <w:rFonts w:cs="Times New Roman" w:hAnsi="Times New Roman" w:eastAsia="Times New Roman" w:ascii="Times New Roman"/>
                            <w:color w:val="181717"/>
                            <w:spacing w:val="-6"/>
                            <w:w w:val="100"/>
                            <w:sz w:val="25"/>
                          </w:rPr>
                          <w:t xml:space="preserve"> </w:t>
                        </w:r>
                        <w:r>
                          <w:rPr>
                            <w:rFonts w:cs="Times New Roman" w:hAnsi="Times New Roman" w:eastAsia="Times New Roman" w:ascii="Times New Roman"/>
                            <w:color w:val="181717"/>
                            <w:w w:val="100"/>
                            <w:sz w:val="25"/>
                          </w:rPr>
                          <w:t xml:space="preserve">5%.</w:t>
                        </w:r>
                      </w:p>
                    </w:txbxContent>
                  </v:textbox>
                </v:rect>
                <v:rect id="Rectangle 228405" style="position:absolute;width:1224;height:2848;left:8997;top:11989;" filled="f" stroked="f">
                  <v:textbox inset="0,0,0,0">
                    <w:txbxContent>
                      <w:p>
                        <w:pPr>
                          <w:spacing w:before="0" w:after="160" w:line="259" w:lineRule="auto"/>
                        </w:pPr>
                        <w:r>
                          <w:rPr>
                            <w:rFonts w:cs="Times New Roman" w:hAnsi="Times New Roman" w:eastAsia="Times New Roman" w:ascii="Times New Roman"/>
                            <w:color w:val="181717"/>
                            <w:w w:val="102"/>
                            <w:sz w:val="25"/>
                          </w:rPr>
                          <w:t xml:space="preserve">+</w:t>
                        </w:r>
                      </w:p>
                    </w:txbxContent>
                  </v:textbox>
                </v:rect>
                <v:rect id="Rectangle 228406" style="position:absolute;width:20706;height:2848;left:9918;top:11989;" filled="f" stroked="f">
                  <v:textbox inset="0,0,0,0">
                    <w:txbxContent>
                      <w:p>
                        <w:pPr>
                          <w:spacing w:before="0" w:after="160" w:line="259" w:lineRule="auto"/>
                        </w:pPr>
                        <w:r>
                          <w:rPr>
                            <w:rFonts w:cs="Times New Roman" w:hAnsi="Times New Roman" w:eastAsia="Times New Roman" w:ascii="Times New Roman"/>
                            <w:color w:val="181717"/>
                            <w:spacing w:val="-6"/>
                            <w:w w:val="98"/>
                            <w:sz w:val="25"/>
                          </w:rPr>
                          <w:t xml:space="preserve"> </w:t>
                        </w:r>
                        <w:r>
                          <w:rPr>
                            <w:rFonts w:cs="Times New Roman" w:hAnsi="Times New Roman" w:eastAsia="Times New Roman" w:ascii="Times New Roman"/>
                            <w:color w:val="181717"/>
                            <w:w w:val="98"/>
                            <w:sz w:val="25"/>
                          </w:rPr>
                          <w:t xml:space="preserve">Tần</w:t>
                        </w:r>
                        <w:r>
                          <w:rPr>
                            <w:rFonts w:cs="Times New Roman" w:hAnsi="Times New Roman" w:eastAsia="Times New Roman" w:ascii="Times New Roman"/>
                            <w:color w:val="181717"/>
                            <w:spacing w:val="-6"/>
                            <w:w w:val="98"/>
                            <w:sz w:val="25"/>
                          </w:rPr>
                          <w:t xml:space="preserve"> </w:t>
                        </w:r>
                        <w:r>
                          <w:rPr>
                            <w:rFonts w:cs="Times New Roman" w:hAnsi="Times New Roman" w:eastAsia="Times New Roman" w:ascii="Times New Roman"/>
                            <w:color w:val="181717"/>
                            <w:w w:val="98"/>
                            <w:sz w:val="25"/>
                          </w:rPr>
                          <w:t xml:space="preserve">số</w:t>
                        </w:r>
                        <w:r>
                          <w:rPr>
                            <w:rFonts w:cs="Times New Roman" w:hAnsi="Times New Roman" w:eastAsia="Times New Roman" w:ascii="Times New Roman"/>
                            <w:color w:val="181717"/>
                            <w:spacing w:val="-6"/>
                            <w:w w:val="98"/>
                            <w:sz w:val="25"/>
                          </w:rPr>
                          <w:t xml:space="preserve"> </w:t>
                        </w:r>
                        <w:r>
                          <w:rPr>
                            <w:rFonts w:cs="Times New Roman" w:hAnsi="Times New Roman" w:eastAsia="Times New Roman" w:ascii="Times New Roman"/>
                            <w:color w:val="181717"/>
                            <w:w w:val="98"/>
                            <w:sz w:val="25"/>
                          </w:rPr>
                          <w:t xml:space="preserve">không</w:t>
                        </w:r>
                        <w:r>
                          <w:rPr>
                            <w:rFonts w:cs="Times New Roman" w:hAnsi="Times New Roman" w:eastAsia="Times New Roman" w:ascii="Times New Roman"/>
                            <w:color w:val="181717"/>
                            <w:spacing w:val="-6"/>
                            <w:w w:val="98"/>
                            <w:sz w:val="25"/>
                          </w:rPr>
                          <w:t xml:space="preserve"> </w:t>
                        </w:r>
                        <w:r>
                          <w:rPr>
                            <w:rFonts w:cs="Times New Roman" w:hAnsi="Times New Roman" w:eastAsia="Times New Roman" w:ascii="Times New Roman"/>
                            <w:color w:val="181717"/>
                            <w:w w:val="98"/>
                            <w:sz w:val="25"/>
                          </w:rPr>
                          <w:t xml:space="preserve">quá</w:t>
                        </w:r>
                        <w:r>
                          <w:rPr>
                            <w:rFonts w:cs="Times New Roman" w:hAnsi="Times New Roman" w:eastAsia="Times New Roman" w:ascii="Times New Roman"/>
                            <w:color w:val="181717"/>
                            <w:spacing w:val="-6"/>
                            <w:w w:val="98"/>
                            <w:sz w:val="25"/>
                          </w:rPr>
                          <w:t xml:space="preserve"> </w:t>
                        </w:r>
                        <w:r>
                          <w:rPr>
                            <w:rFonts w:cs="Times New Roman" w:hAnsi="Times New Roman" w:eastAsia="Times New Roman" w:ascii="Times New Roman"/>
                            <w:color w:val="181717"/>
                            <w:w w:val="98"/>
                            <w:sz w:val="25"/>
                          </w:rPr>
                          <w:t xml:space="preserve">±</w:t>
                        </w:r>
                        <w:r>
                          <w:rPr>
                            <w:rFonts w:cs="Times New Roman" w:hAnsi="Times New Roman" w:eastAsia="Times New Roman" w:ascii="Times New Roman"/>
                            <w:color w:val="181717"/>
                            <w:spacing w:val="-6"/>
                            <w:w w:val="98"/>
                            <w:sz w:val="25"/>
                          </w:rPr>
                          <w:t xml:space="preserve"> </w:t>
                        </w:r>
                        <w:r>
                          <w:rPr>
                            <w:rFonts w:cs="Times New Roman" w:hAnsi="Times New Roman" w:eastAsia="Times New Roman" w:ascii="Times New Roman"/>
                            <w:color w:val="181717"/>
                            <w:w w:val="98"/>
                            <w:sz w:val="25"/>
                          </w:rPr>
                          <w:t xml:space="preserve">5%.</w:t>
                        </w:r>
                      </w:p>
                    </w:txbxContent>
                  </v:textbox>
                </v:rect>
                <v:rect id="Rectangle 228407" style="position:absolute;width:1013;height:2848;left:8997;top:14254;" filled="f" stroked="f">
                  <v:textbox inset="0,0,0,0">
                    <w:txbxContent>
                      <w:p>
                        <w:pPr>
                          <w:spacing w:before="0" w:after="160" w:line="259" w:lineRule="auto"/>
                        </w:pPr>
                        <w:r>
                          <w:rPr>
                            <w:rFonts w:cs="Times New Roman" w:hAnsi="Times New Roman" w:eastAsia="Times New Roman" w:ascii="Times New Roman"/>
                            <w:color w:val="181717"/>
                            <w:w w:val="96"/>
                            <w:sz w:val="25"/>
                          </w:rPr>
                          <w:t xml:space="preserve">4</w:t>
                        </w:r>
                      </w:p>
                    </w:txbxContent>
                  </v:textbox>
                </v:rect>
                <v:rect id="Rectangle 228409" style="position:absolute;width:69364;height:2848;left:9759;top:14254;" filled="f" stroked="f">
                  <v:textbox inset="0,0,0,0">
                    <w:txbxContent>
                      <w:p>
                        <w:pPr>
                          <w:spacing w:before="0" w:after="160" w:line="259" w:lineRule="auto"/>
                        </w:pPr>
                        <w:r>
                          <w:rPr>
                            <w:rFonts w:cs="Times New Roman" w:hAnsi="Times New Roman" w:eastAsia="Times New Roman" w:ascii="Times New Roman"/>
                            <w:color w:val="181717"/>
                            <w:w w:val="99"/>
                            <w:sz w:val="25"/>
                          </w:rPr>
                          <w:t xml:space="preserve">.</w:t>
                        </w:r>
                        <w:r>
                          <w:rPr>
                            <w:rFonts w:cs="Times New Roman" w:hAnsi="Times New Roman" w:eastAsia="Times New Roman" w:ascii="Times New Roman"/>
                            <w:color w:val="181717"/>
                            <w:spacing w:val="-9"/>
                            <w:w w:val="99"/>
                            <w:sz w:val="25"/>
                          </w:rPr>
                          <w:t xml:space="preserve"> </w:t>
                        </w:r>
                        <w:r>
                          <w:rPr>
                            <w:rFonts w:cs="Times New Roman" w:hAnsi="Times New Roman" w:eastAsia="Times New Roman" w:ascii="Times New Roman"/>
                            <w:color w:val="181717"/>
                            <w:w w:val="99"/>
                            <w:sz w:val="25"/>
                          </w:rPr>
                          <w:t xml:space="preserve">Công</w:t>
                        </w:r>
                        <w:r>
                          <w:rPr>
                            <w:rFonts w:cs="Times New Roman" w:hAnsi="Times New Roman" w:eastAsia="Times New Roman" w:ascii="Times New Roman"/>
                            <w:color w:val="181717"/>
                            <w:spacing w:val="-9"/>
                            <w:w w:val="99"/>
                            <w:sz w:val="25"/>
                          </w:rPr>
                          <w:t xml:space="preserve"> </w:t>
                        </w:r>
                        <w:r>
                          <w:rPr>
                            <w:rFonts w:cs="Times New Roman" w:hAnsi="Times New Roman" w:eastAsia="Times New Roman" w:ascii="Times New Roman"/>
                            <w:color w:val="181717"/>
                            <w:w w:val="99"/>
                            <w:sz w:val="25"/>
                          </w:rPr>
                          <w:t xml:space="preserve">suất</w:t>
                        </w:r>
                        <w:r>
                          <w:rPr>
                            <w:rFonts w:cs="Times New Roman" w:hAnsi="Times New Roman" w:eastAsia="Times New Roman" w:ascii="Times New Roman"/>
                            <w:color w:val="181717"/>
                            <w:spacing w:val="-9"/>
                            <w:w w:val="99"/>
                            <w:sz w:val="25"/>
                          </w:rPr>
                          <w:t xml:space="preserve"> </w:t>
                        </w:r>
                        <w:r>
                          <w:rPr>
                            <w:rFonts w:cs="Times New Roman" w:hAnsi="Times New Roman" w:eastAsia="Times New Roman" w:ascii="Times New Roman"/>
                            <w:color w:val="181717"/>
                            <w:w w:val="99"/>
                            <w:sz w:val="25"/>
                          </w:rPr>
                          <w:t xml:space="preserve">của</w:t>
                        </w:r>
                        <w:r>
                          <w:rPr>
                            <w:rFonts w:cs="Times New Roman" w:hAnsi="Times New Roman" w:eastAsia="Times New Roman" w:ascii="Times New Roman"/>
                            <w:color w:val="181717"/>
                            <w:spacing w:val="-9"/>
                            <w:w w:val="99"/>
                            <w:sz w:val="25"/>
                          </w:rPr>
                          <w:t xml:space="preserve"> </w:t>
                        </w:r>
                        <w:r>
                          <w:rPr>
                            <w:rFonts w:cs="Times New Roman" w:hAnsi="Times New Roman" w:eastAsia="Times New Roman" w:ascii="Times New Roman"/>
                            <w:color w:val="181717"/>
                            <w:w w:val="99"/>
                            <w:sz w:val="25"/>
                          </w:rPr>
                          <w:t xml:space="preserve">lưới</w:t>
                        </w:r>
                        <w:r>
                          <w:rPr>
                            <w:rFonts w:cs="Times New Roman" w:hAnsi="Times New Roman" w:eastAsia="Times New Roman" w:ascii="Times New Roman"/>
                            <w:color w:val="181717"/>
                            <w:spacing w:val="-9"/>
                            <w:w w:val="99"/>
                            <w:sz w:val="25"/>
                          </w:rPr>
                          <w:t xml:space="preserve"> </w:t>
                        </w:r>
                        <w:r>
                          <w:rPr>
                            <w:rFonts w:cs="Times New Roman" w:hAnsi="Times New Roman" w:eastAsia="Times New Roman" w:ascii="Times New Roman"/>
                            <w:color w:val="181717"/>
                            <w:w w:val="99"/>
                            <w:sz w:val="25"/>
                          </w:rPr>
                          <w:t xml:space="preserve">điện:</w:t>
                        </w:r>
                        <w:r>
                          <w:rPr>
                            <w:rFonts w:cs="Times New Roman" w:hAnsi="Times New Roman" w:eastAsia="Times New Roman" w:ascii="Times New Roman"/>
                            <w:color w:val="181717"/>
                            <w:spacing w:val="-9"/>
                            <w:w w:val="99"/>
                            <w:sz w:val="25"/>
                          </w:rPr>
                          <w:t xml:space="preserve"> </w:t>
                        </w:r>
                        <w:r>
                          <w:rPr>
                            <w:rFonts w:cs="Times New Roman" w:hAnsi="Times New Roman" w:eastAsia="Times New Roman" w:ascii="Times New Roman"/>
                            <w:color w:val="181717"/>
                            <w:w w:val="99"/>
                            <w:sz w:val="25"/>
                          </w:rPr>
                          <w:t xml:space="preserve">từ</w:t>
                        </w:r>
                        <w:r>
                          <w:rPr>
                            <w:rFonts w:cs="Times New Roman" w:hAnsi="Times New Roman" w:eastAsia="Times New Roman" w:ascii="Times New Roman"/>
                            <w:color w:val="181717"/>
                            <w:spacing w:val="-9"/>
                            <w:w w:val="99"/>
                            <w:sz w:val="25"/>
                          </w:rPr>
                          <w:t xml:space="preserve"> </w:t>
                        </w:r>
                        <w:r>
                          <w:rPr>
                            <w:rFonts w:cs="Times New Roman" w:hAnsi="Times New Roman" w:eastAsia="Times New Roman" w:ascii="Times New Roman"/>
                            <w:color w:val="181717"/>
                            <w:w w:val="99"/>
                            <w:sz w:val="25"/>
                          </w:rPr>
                          <w:t xml:space="preserve">50</w:t>
                        </w:r>
                        <w:r>
                          <w:rPr>
                            <w:rFonts w:cs="Times New Roman" w:hAnsi="Times New Roman" w:eastAsia="Times New Roman" w:ascii="Times New Roman"/>
                            <w:color w:val="181717"/>
                            <w:spacing w:val="-9"/>
                            <w:w w:val="99"/>
                            <w:sz w:val="25"/>
                          </w:rPr>
                          <w:t xml:space="preserve"> </w:t>
                        </w:r>
                        <w:r>
                          <w:rPr>
                            <w:rFonts w:cs="Times New Roman" w:hAnsi="Times New Roman" w:eastAsia="Times New Roman" w:ascii="Times New Roman"/>
                            <w:color w:val="181717"/>
                            <w:w w:val="99"/>
                            <w:sz w:val="25"/>
                          </w:rPr>
                          <w:t xml:space="preserve">kW</w:t>
                        </w:r>
                        <w:r>
                          <w:rPr>
                            <w:rFonts w:cs="Times New Roman" w:hAnsi="Times New Roman" w:eastAsia="Times New Roman" w:ascii="Times New Roman"/>
                            <w:color w:val="181717"/>
                            <w:spacing w:val="-9"/>
                            <w:w w:val="99"/>
                            <w:sz w:val="25"/>
                          </w:rPr>
                          <w:t xml:space="preserve"> </w:t>
                        </w:r>
                        <w:r>
                          <w:rPr>
                            <w:rFonts w:cs="Times New Roman" w:hAnsi="Times New Roman" w:eastAsia="Times New Roman" w:ascii="Times New Roman"/>
                            <w:color w:val="181717"/>
                            <w:w w:val="99"/>
                            <w:sz w:val="25"/>
                          </w:rPr>
                          <w:t xml:space="preserve">đến</w:t>
                        </w:r>
                        <w:r>
                          <w:rPr>
                            <w:rFonts w:cs="Times New Roman" w:hAnsi="Times New Roman" w:eastAsia="Times New Roman" w:ascii="Times New Roman"/>
                            <w:color w:val="181717"/>
                            <w:spacing w:val="-9"/>
                            <w:w w:val="99"/>
                            <w:sz w:val="25"/>
                          </w:rPr>
                          <w:t xml:space="preserve"> </w:t>
                        </w:r>
                        <w:r>
                          <w:rPr>
                            <w:rFonts w:cs="Times New Roman" w:hAnsi="Times New Roman" w:eastAsia="Times New Roman" w:ascii="Times New Roman"/>
                            <w:color w:val="181717"/>
                            <w:w w:val="99"/>
                            <w:sz w:val="25"/>
                          </w:rPr>
                          <w:t xml:space="preserve">2500</w:t>
                        </w:r>
                        <w:r>
                          <w:rPr>
                            <w:rFonts w:cs="Times New Roman" w:hAnsi="Times New Roman" w:eastAsia="Times New Roman" w:ascii="Times New Roman"/>
                            <w:color w:val="181717"/>
                            <w:spacing w:val="-9"/>
                            <w:w w:val="99"/>
                            <w:sz w:val="25"/>
                          </w:rPr>
                          <w:t xml:space="preserve"> </w:t>
                        </w:r>
                        <w:r>
                          <w:rPr>
                            <w:rFonts w:cs="Times New Roman" w:hAnsi="Times New Roman" w:eastAsia="Times New Roman" w:ascii="Times New Roman"/>
                            <w:color w:val="181717"/>
                            <w:w w:val="99"/>
                            <w:sz w:val="25"/>
                          </w:rPr>
                          <w:t xml:space="preserve">kW,</w:t>
                        </w:r>
                        <w:r>
                          <w:rPr>
                            <w:rFonts w:cs="Times New Roman" w:hAnsi="Times New Roman" w:eastAsia="Times New Roman" w:ascii="Times New Roman"/>
                            <w:color w:val="181717"/>
                            <w:spacing w:val="-9"/>
                            <w:w w:val="99"/>
                            <w:sz w:val="25"/>
                          </w:rPr>
                          <w:t xml:space="preserve"> </w:t>
                        </w:r>
                        <w:r>
                          <w:rPr>
                            <w:rFonts w:cs="Times New Roman" w:hAnsi="Times New Roman" w:eastAsia="Times New Roman" w:ascii="Times New Roman"/>
                            <w:color w:val="181717"/>
                            <w:w w:val="99"/>
                            <w:sz w:val="25"/>
                          </w:rPr>
                          <w:t xml:space="preserve">tuỳ</w:t>
                        </w:r>
                        <w:r>
                          <w:rPr>
                            <w:rFonts w:cs="Times New Roman" w:hAnsi="Times New Roman" w:eastAsia="Times New Roman" w:ascii="Times New Roman"/>
                            <w:color w:val="181717"/>
                            <w:spacing w:val="-9"/>
                            <w:w w:val="99"/>
                            <w:sz w:val="25"/>
                          </w:rPr>
                          <w:t xml:space="preserve"> </w:t>
                        </w:r>
                        <w:r>
                          <w:rPr>
                            <w:rFonts w:cs="Times New Roman" w:hAnsi="Times New Roman" w:eastAsia="Times New Roman" w:ascii="Times New Roman"/>
                            <w:color w:val="181717"/>
                            <w:w w:val="99"/>
                            <w:sz w:val="25"/>
                          </w:rPr>
                          <w:t xml:space="preserve">thuộc</w:t>
                        </w:r>
                        <w:r>
                          <w:rPr>
                            <w:rFonts w:cs="Times New Roman" w:hAnsi="Times New Roman" w:eastAsia="Times New Roman" w:ascii="Times New Roman"/>
                            <w:color w:val="181717"/>
                            <w:spacing w:val="-9"/>
                            <w:w w:val="99"/>
                            <w:sz w:val="25"/>
                          </w:rPr>
                          <w:t xml:space="preserve"> </w:t>
                        </w:r>
                        <w:r>
                          <w:rPr>
                            <w:rFonts w:cs="Times New Roman" w:hAnsi="Times New Roman" w:eastAsia="Times New Roman" w:ascii="Times New Roman"/>
                            <w:color w:val="181717"/>
                            <w:w w:val="99"/>
                            <w:sz w:val="25"/>
                          </w:rPr>
                          <w:t xml:space="preserve">công</w:t>
                        </w:r>
                        <w:r>
                          <w:rPr>
                            <w:rFonts w:cs="Times New Roman" w:hAnsi="Times New Roman" w:eastAsia="Times New Roman" w:ascii="Times New Roman"/>
                            <w:color w:val="181717"/>
                            <w:spacing w:val="-9"/>
                            <w:w w:val="99"/>
                            <w:sz w:val="25"/>
                          </w:rPr>
                          <w:t xml:space="preserve"> </w:t>
                        </w:r>
                        <w:r>
                          <w:rPr>
                            <w:rFonts w:cs="Times New Roman" w:hAnsi="Times New Roman" w:eastAsia="Times New Roman" w:ascii="Times New Roman"/>
                            <w:color w:val="181717"/>
                            <w:w w:val="99"/>
                            <w:sz w:val="25"/>
                          </w:rPr>
                          <w:t xml:space="preserve">suất</w:t>
                        </w:r>
                        <w:r>
                          <w:rPr>
                            <w:rFonts w:cs="Times New Roman" w:hAnsi="Times New Roman" w:eastAsia="Times New Roman" w:ascii="Times New Roman"/>
                            <w:color w:val="181717"/>
                            <w:spacing w:val="-9"/>
                            <w:w w:val="99"/>
                            <w:sz w:val="25"/>
                          </w:rPr>
                          <w:t xml:space="preserve"> </w:t>
                        </w:r>
                        <w:r>
                          <w:rPr>
                            <w:rFonts w:cs="Times New Roman" w:hAnsi="Times New Roman" w:eastAsia="Times New Roman" w:ascii="Times New Roman"/>
                            <w:color w:val="181717"/>
                            <w:w w:val="99"/>
                            <w:sz w:val="25"/>
                          </w:rPr>
                          <w:t xml:space="preserve">máy</w:t>
                        </w:r>
                        <w:r>
                          <w:rPr>
                            <w:rFonts w:cs="Times New Roman" w:hAnsi="Times New Roman" w:eastAsia="Times New Roman" w:ascii="Times New Roman"/>
                            <w:color w:val="181717"/>
                            <w:spacing w:val="-9"/>
                            <w:w w:val="99"/>
                            <w:sz w:val="25"/>
                          </w:rPr>
                          <w:t xml:space="preserve"> </w:t>
                        </w:r>
                        <w:r>
                          <w:rPr>
                            <w:rFonts w:cs="Times New Roman" w:hAnsi="Times New Roman" w:eastAsia="Times New Roman" w:ascii="Times New Roman"/>
                            <w:color w:val="181717"/>
                            <w:w w:val="99"/>
                            <w:sz w:val="25"/>
                          </w:rPr>
                          <w:t xml:space="preserve">biến</w:t>
                        </w:r>
                        <w:r>
                          <w:rPr>
                            <w:rFonts w:cs="Times New Roman" w:hAnsi="Times New Roman" w:eastAsia="Times New Roman" w:ascii="Times New Roman"/>
                            <w:color w:val="181717"/>
                            <w:spacing w:val="-9"/>
                            <w:w w:val="99"/>
                            <w:sz w:val="25"/>
                          </w:rPr>
                          <w:t xml:space="preserve"> </w:t>
                        </w:r>
                        <w:r>
                          <w:rPr>
                            <w:rFonts w:cs="Times New Roman" w:hAnsi="Times New Roman" w:eastAsia="Times New Roman" w:ascii="Times New Roman"/>
                            <w:color w:val="181717"/>
                            <w:w w:val="99"/>
                            <w:sz w:val="25"/>
                          </w:rPr>
                          <w:t xml:space="preserve">áp</w:t>
                        </w:r>
                        <w:r>
                          <w:rPr>
                            <w:rFonts w:cs="Times New Roman" w:hAnsi="Times New Roman" w:eastAsia="Times New Roman" w:ascii="Times New Roman"/>
                            <w:color w:val="181717"/>
                            <w:spacing w:val="-6"/>
                            <w:w w:val="99"/>
                            <w:sz w:val="25"/>
                          </w:rPr>
                          <w:t xml:space="preserve"> </w:t>
                        </w:r>
                      </w:p>
                    </w:txbxContent>
                  </v:textbox>
                </v:rect>
                <v:rect id="Rectangle 5530" style="position:absolute;width:14188;height:2848;left:8997;top:16159;" filled="f" stroked="f">
                  <v:textbox inset="0,0,0,0">
                    <w:txbxContent>
                      <w:p>
                        <w:pPr>
                          <w:spacing w:before="0" w:after="160" w:line="259" w:lineRule="auto"/>
                        </w:pPr>
                        <w:r>
                          <w:rPr>
                            <w:rFonts w:cs="Times New Roman" w:hAnsi="Times New Roman" w:eastAsia="Times New Roman" w:ascii="Times New Roman"/>
                            <w:color w:val="181717"/>
                            <w:w w:val="99"/>
                            <w:sz w:val="25"/>
                          </w:rPr>
                          <w:t xml:space="preserve">cấp</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cho</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khu</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vực.</w:t>
                        </w:r>
                      </w:p>
                    </w:txbxContent>
                  </v:textbox>
                </v:rect>
                <w10:wrap type="topAndBottom"/>
              </v:group>
            </w:pict>
          </mc:Fallback>
        </mc:AlternateContent>
      </w:r>
      <w:r>
        <w:rPr>
          <w:b/>
          <w:color w:val="181717"/>
          <w:sz w:val="25"/>
        </w:rPr>
        <w:t>2.2. Tìm hiểu về thông số kĩ thuật của mạng điện hạ áp dùng trong sinh hoạt</w:t>
      </w:r>
    </w:p>
    <w:p w:rsidR="00880278" w:rsidRDefault="009B2A86" w:rsidP="009B2A86">
      <w:pPr>
        <w:spacing w:after="88" w:line="260" w:lineRule="auto"/>
        <w:ind w:left="543" w:right="22" w:hanging="262"/>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 xml:space="preserve">Trình bày được các thông số kĩ thuật của mạng điện hạ áp dùng trong sinh hoạt. </w:t>
      </w:r>
    </w:p>
    <w:p w:rsidR="00880278" w:rsidRDefault="009B2A86" w:rsidP="009B2A86">
      <w:pPr>
        <w:spacing w:after="97"/>
        <w:ind w:left="543" w:right="22" w:hanging="262"/>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D2080C">
      <w:pPr>
        <w:spacing w:after="193" w:line="260" w:lineRule="auto"/>
        <w:ind w:left="304" w:right="45" w:hanging="10"/>
        <w:jc w:val="both"/>
      </w:pPr>
      <w:r>
        <w:rPr>
          <w:color w:val="181717"/>
          <w:sz w:val="25"/>
        </w:rPr>
        <w:t>–</w:t>
      </w:r>
      <w:r>
        <w:rPr>
          <w:rFonts w:ascii="Times New Roman" w:eastAsia="Times New Roman" w:hAnsi="Times New Roman" w:cs="Times New Roman"/>
          <w:color w:val="181717"/>
          <w:sz w:val="25"/>
        </w:rPr>
        <w:t xml:space="preserve"> GV giao nhiệm vụ:</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44"/>
        <w:ind w:left="391" w:right="158"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45" w:line="260" w:lineRule="auto"/>
        <w:ind w:left="391" w:right="158" w:hanging="10"/>
        <w:jc w:val="both"/>
      </w:pPr>
      <w:r>
        <w:rPr>
          <w:rFonts w:ascii="Times New Roman" w:eastAsia="Times New Roman" w:hAnsi="Times New Roman" w:cs="Times New Roman"/>
          <w:color w:val="181717"/>
          <w:sz w:val="25"/>
        </w:rPr>
        <w:t>HS được yêu cầu đọc mục II (trang 36 SGK) và cho biết các thông số kĩ thuật của mạng điện hạ áp dùng trong sinh hoạt:</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44" w:line="260" w:lineRule="auto"/>
        <w:ind w:left="615" w:right="158" w:hanging="234"/>
        <w:jc w:val="both"/>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Điện áp định mức.</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44" w:line="260" w:lineRule="auto"/>
        <w:ind w:left="615" w:right="158" w:hanging="234"/>
        <w:jc w:val="both"/>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Tần số lưới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44" w:line="260" w:lineRule="auto"/>
        <w:ind w:left="615" w:right="158" w:hanging="234"/>
        <w:jc w:val="both"/>
      </w:pPr>
      <w:r>
        <w:rPr>
          <w:rFonts w:ascii="Times New Roman" w:eastAsia="Times New Roman" w:hAnsi="Times New Roman" w:cs="Times New Roman"/>
          <w:color w:val="181717"/>
          <w:sz w:val="25"/>
          <w:szCs w:val="25"/>
          <w:u w:color="000000"/>
        </w:rPr>
        <w:t>3.</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Sai số cho phép.</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615" w:right="158" w:hanging="234"/>
        <w:jc w:val="both"/>
      </w:pPr>
      <w:r>
        <w:rPr>
          <w:rFonts w:ascii="Times New Roman" w:eastAsia="Times New Roman" w:hAnsi="Times New Roman" w:cs="Times New Roman"/>
          <w:color w:val="181717"/>
          <w:sz w:val="25"/>
          <w:szCs w:val="25"/>
          <w:u w:color="000000"/>
        </w:rPr>
        <w:t>4.</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Công suất của lưới điện.</w:t>
      </w:r>
    </w:p>
    <w:p w:rsidR="00880278" w:rsidRDefault="009B2A86" w:rsidP="009B2A86">
      <w:pPr>
        <w:spacing w:after="88" w:line="260" w:lineRule="auto"/>
        <w:ind w:left="476" w:right="45" w:hanging="182"/>
        <w:jc w:val="both"/>
      </w:pPr>
      <w:r>
        <w:rPr>
          <w:color w:val="181717"/>
          <w:sz w:val="25"/>
          <w:szCs w:val="25"/>
          <w:u w:color="000000"/>
        </w:rPr>
        <w:lastRenderedPageBreak/>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cá nhân làm việc sau đó thảo luận nhóm để đưa ra câu trả lời. GV quan sát, nhắc nhở HS đọc sách và thảo luận.</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và kết luận:</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GV mời đại diện 1 – 2 nhóm HS báo cáo kết quả thảo luận trước lớp.</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GV tổ chức cho HS nhóm khác nhận xét và kết luận.</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kết luận: như mục Sản phẩm. </w:t>
      </w:r>
    </w:p>
    <w:p w:rsidR="00880278" w:rsidRDefault="009B2A86" w:rsidP="009B2A86">
      <w:pPr>
        <w:spacing w:after="5"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cho HS bài tập với nội dung như sau: trên nhãn thiết bị tiêu thụ điện ở trong mạng điện hạ áp dùng trong sinh hoạt có ghi như hình dưới đây, em hãy nêu các thông số kĩ thuật về: điện áp định mức, tần số lưới điện, công suất tiêu thụ của thiết bị điện đó?</w:t>
      </w:r>
    </w:p>
    <w:p w:rsidR="00880278" w:rsidRDefault="00D2080C">
      <w:pPr>
        <w:spacing w:after="149"/>
        <w:ind w:left="1678"/>
      </w:pPr>
      <w:r>
        <w:rPr>
          <w:noProof/>
        </w:rPr>
        <w:drawing>
          <wp:inline distT="0" distB="0" distL="0" distR="0" wp14:anchorId="587C6C92" wp14:editId="385E0185">
            <wp:extent cx="3450336" cy="1630680"/>
            <wp:effectExtent l="0" t="0" r="0" b="0"/>
            <wp:docPr id="301742" name="Picture 301742"/>
            <wp:cNvGraphicFramePr/>
            <a:graphic xmlns:a="http://schemas.openxmlformats.org/drawingml/2006/main">
              <a:graphicData uri="http://schemas.openxmlformats.org/drawingml/2006/picture">
                <pic:pic xmlns:pic="http://schemas.openxmlformats.org/drawingml/2006/picture">
                  <pic:nvPicPr>
                    <pic:cNvPr id="301742" name="Picture 301742"/>
                    <pic:cNvPicPr/>
                  </pic:nvPicPr>
                  <pic:blipFill>
                    <a:blip r:embed="rId64" cstate="print">
                      <a:extLst>
                        <a:ext uri="{28A0092B-C50C-407E-A947-70E740481C1C}">
                          <a14:useLocalDpi xmlns:a14="http://schemas.microsoft.com/office/drawing/2010/main"/>
                        </a:ext>
                      </a:extLst>
                    </a:blip>
                    <a:stretch>
                      <a:fillRect/>
                    </a:stretch>
                  </pic:blipFill>
                  <pic:spPr>
                    <a:xfrm>
                      <a:off x="0" y="0"/>
                      <a:ext cx="3450336" cy="1630680"/>
                    </a:xfrm>
                    <a:prstGeom prst="rect">
                      <a:avLst/>
                    </a:prstGeom>
                  </pic:spPr>
                </pic:pic>
              </a:graphicData>
            </a:graphic>
          </wp:inline>
        </w:drawing>
      </w:r>
    </w:p>
    <w:p w:rsidR="00880278" w:rsidRDefault="00D2080C">
      <w:pPr>
        <w:pStyle w:val="Heading5"/>
        <w:spacing w:after="95"/>
        <w:ind w:left="293"/>
      </w:pPr>
      <w:r>
        <w:rPr>
          <w:rFonts w:ascii="Times New Roman" w:eastAsia="Times New Roman" w:hAnsi="Times New Roman" w:cs="Times New Roman"/>
          <w:color w:val="181717"/>
        </w:rPr>
        <w:t xml:space="preserve">3. Hoạt động 3. Luyện tập </w:t>
      </w:r>
    </w:p>
    <w:p w:rsidR="00880278" w:rsidRDefault="00D2080C">
      <w:pPr>
        <w:spacing w:after="110" w:line="327" w:lineRule="auto"/>
        <w:ind w:left="278" w:hanging="10"/>
        <w:jc w:val="both"/>
      </w:pPr>
      <w:r>
        <w:rPr>
          <w:rFonts w:ascii="Times New Roman" w:eastAsia="Times New Roman" w:hAnsi="Times New Roman" w:cs="Times New Roman"/>
          <w:i/>
          <w:color w:val="2F2925"/>
          <w:sz w:val="25"/>
        </w:rPr>
        <w:t>a) Mục tiêu:</w:t>
      </w:r>
      <w:r>
        <w:rPr>
          <w:rFonts w:ascii="Times New Roman" w:eastAsia="Times New Roman" w:hAnsi="Times New Roman" w:cs="Times New Roman"/>
          <w:color w:val="2F2925"/>
          <w:sz w:val="25"/>
        </w:rPr>
        <w:t xml:space="preserve"> Luyện tập để củng cố kiến thức về mạng điện hạ áp dùng trong sinh hoạt. </w:t>
      </w:r>
      <w:r>
        <w:rPr>
          <w:rFonts w:ascii="Times New Roman" w:eastAsia="Times New Roman" w:hAnsi="Times New Roman" w:cs="Times New Roman"/>
          <w:i/>
          <w:color w:val="181717"/>
          <w:sz w:val="25"/>
        </w:rPr>
        <w:t xml:space="preserve">b) Tổ chức thực hiện </w:t>
      </w:r>
      <w:r>
        <w:rPr>
          <w:color w:val="181717"/>
          <w:sz w:val="25"/>
        </w:rPr>
        <w:t>–</w:t>
      </w:r>
      <w:r>
        <w:rPr>
          <w:rFonts w:ascii="Times New Roman" w:eastAsia="Times New Roman" w:hAnsi="Times New Roman" w:cs="Times New Roman"/>
          <w:color w:val="181717"/>
          <w:sz w:val="25"/>
        </w:rPr>
        <w:t xml:space="preserve"> 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tìm hiểu hộp chức năng Luyện tập (trang 36 SGK) và thực hiện các nhiệm vụ được nêu.</w:t>
      </w:r>
    </w:p>
    <w:p w:rsidR="00880278" w:rsidRDefault="009B2A86" w:rsidP="009B2A86">
      <w:pPr>
        <w:spacing w:after="209" w:line="260" w:lineRule="auto"/>
        <w:ind w:left="304"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yêu cầu trong mục luyện tập và thực hiện nhiệm vụ thảo luận nhóm.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kết quả câu trả lời của HS.</w:t>
      </w:r>
    </w:p>
    <w:p w:rsidR="00880278" w:rsidRDefault="009B2A86" w:rsidP="009B2A86">
      <w:pPr>
        <w:spacing w:after="153" w:line="260" w:lineRule="auto"/>
        <w:ind w:left="304"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tổ chức báo cáo, thảo luận: GV chọn đại diện 2 nhóm HS lên trình bày kết quả thực hiện, yêu cầu HS khác bổ sung thêm (nếu còn thiếu) và gợi ý cho HS thực hiện. </w:t>
      </w:r>
      <w:r w:rsidR="00D2080C">
        <w:rPr>
          <w:color w:val="181717"/>
          <w:sz w:val="25"/>
        </w:rPr>
        <w:t>–</w:t>
      </w:r>
      <w:r w:rsidR="00D2080C">
        <w:rPr>
          <w:rFonts w:ascii="Times New Roman" w:eastAsia="Times New Roman" w:hAnsi="Times New Roman" w:cs="Times New Roman"/>
          <w:color w:val="181717"/>
          <w:sz w:val="25"/>
        </w:rPr>
        <w:t xml:space="preserve"> GV kết luận: như mục Sản phẩm.</w:t>
      </w:r>
    </w:p>
    <w:p w:rsidR="00880278" w:rsidRDefault="00D2080C">
      <w:pPr>
        <w:pStyle w:val="Heading6"/>
        <w:ind w:left="-5"/>
      </w:pPr>
      <w:r>
        <w:t>4. Hoạt động 4. Vận dụng (Ở nhà)</w:t>
      </w:r>
    </w:p>
    <w:p w:rsidR="00880278" w:rsidRDefault="00D2080C">
      <w:pPr>
        <w:spacing w:after="110" w:line="327" w:lineRule="auto"/>
        <w:ind w:left="304" w:right="45" w:hanging="10"/>
        <w:jc w:val="both"/>
      </w:pPr>
      <w:r>
        <w:rPr>
          <w:rFonts w:ascii="Times New Roman" w:eastAsia="Times New Roman" w:hAnsi="Times New Roman" w:cs="Times New Roman"/>
          <w:i/>
          <w:color w:val="181717"/>
          <w:sz w:val="25"/>
        </w:rPr>
        <w:t>a) Mục tiêu:</w:t>
      </w:r>
      <w:r>
        <w:rPr>
          <w:rFonts w:ascii="Times New Roman" w:eastAsia="Times New Roman" w:hAnsi="Times New Roman" w:cs="Times New Roman"/>
          <w:color w:val="181717"/>
          <w:sz w:val="25"/>
        </w:rPr>
        <w:t xml:space="preserve"> Vận dụng kiến thức đã học về mạng điện hạ áp trong sinh hoạt vào thực tế. </w:t>
      </w:r>
      <w:r>
        <w:rPr>
          <w:rFonts w:ascii="Times New Roman" w:eastAsia="Times New Roman" w:hAnsi="Times New Roman" w:cs="Times New Roman"/>
          <w:i/>
          <w:color w:val="181717"/>
          <w:sz w:val="25"/>
        </w:rPr>
        <w:t xml:space="preserve">b) Tổ chức thực hiện </w:t>
      </w:r>
      <w:r>
        <w:rPr>
          <w:color w:val="181717"/>
          <w:sz w:val="25"/>
        </w:rPr>
        <w:t>–</w:t>
      </w:r>
      <w:r>
        <w:rPr>
          <w:rFonts w:ascii="Times New Roman" w:eastAsia="Times New Roman" w:hAnsi="Times New Roman" w:cs="Times New Roman"/>
          <w:color w:val="181717"/>
          <w:sz w:val="25"/>
        </w:rPr>
        <w:t xml:space="preserve"> GV giao nhiệm vụ: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tìm hiểu hộp chức năng Vận dụng (trang 36 SGK) và trả lời câu hỏi.</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lastRenderedPageBreak/>
        <w:t>Tìm hiểu, vẽ và mô tả về sơ đồ mạng điện hạ áp nơi em cư trú.</w:t>
      </w:r>
    </w:p>
    <w:p w:rsidR="00880278" w:rsidRDefault="00D2080C">
      <w:pPr>
        <w:spacing w:after="211" w:line="260" w:lineRule="auto"/>
        <w:ind w:left="418" w:right="45" w:hanging="10"/>
        <w:jc w:val="both"/>
      </w:pPr>
      <w:r>
        <w:rPr>
          <w:rFonts w:ascii="Times New Roman" w:eastAsia="Times New Roman" w:hAnsi="Times New Roman" w:cs="Times New Roman"/>
          <w:color w:val="181717"/>
          <w:sz w:val="25"/>
        </w:rPr>
        <w:t xml:space="preserve"> HS thực hiện nhiệm vụ ở nhà.</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bản vẽ sơ đồ mạng điện hạ áp nơi em cư trú.</w:t>
      </w:r>
    </w:p>
    <w:p w:rsidR="00880278" w:rsidRDefault="009B2A86" w:rsidP="009B2A86">
      <w:pPr>
        <w:spacing w:after="88" w:line="260" w:lineRule="auto"/>
        <w:ind w:left="304"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chọn một số HS nộp bài làm vào thời điểm thích hợp ở buổi học sau; nhận xét (và có thể cho điểm đánh giá quá trình).</w:t>
      </w:r>
    </w:p>
    <w:p w:rsidR="00880278" w:rsidRDefault="009B2A86" w:rsidP="009B2A86">
      <w:pPr>
        <w:spacing w:after="328" w:line="260" w:lineRule="auto"/>
        <w:ind w:left="304"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tổng hợp từ một số bài nộp của HS và nhận xét, đánh giá chung để các HS khác tự xem lại bài làm của mình.</w:t>
      </w:r>
    </w:p>
    <w:p w:rsidR="00880278" w:rsidRDefault="00D2080C">
      <w:pPr>
        <w:pStyle w:val="Heading2"/>
        <w:ind w:left="-2"/>
      </w:pPr>
      <w:r>
        <w:t>CHƯƠNG III. HỆ THỐNG ĐIỆN TRONG GIA ĐÌNH</w:t>
      </w:r>
    </w:p>
    <w:p w:rsidR="00880278" w:rsidRDefault="00D2080C">
      <w:pPr>
        <w:tabs>
          <w:tab w:val="center" w:pos="720"/>
          <w:tab w:val="center" w:pos="1446"/>
          <w:tab w:val="center" w:pos="1701"/>
          <w:tab w:val="center" w:pos="2268"/>
          <w:tab w:val="center" w:pos="5071"/>
        </w:tabs>
        <w:spacing w:after="12" w:line="253" w:lineRule="auto"/>
      </w:pPr>
      <w:r>
        <w:rPr>
          <w:noProof/>
        </w:rPr>
        <mc:AlternateContent>
          <mc:Choice Requires="wpg">
            <w:drawing>
              <wp:anchor distT="0" distB="0" distL="114300" distR="114300" simplePos="0" relativeHeight="251675648" behindDoc="1" locked="0" layoutInCell="1" allowOverlap="1" wp14:anchorId="096D150D" wp14:editId="38CD3D02">
                <wp:simplePos x="0" y="0"/>
                <wp:positionH relativeFrom="column">
                  <wp:posOffset>6349</wp:posOffset>
                </wp:positionH>
                <wp:positionV relativeFrom="paragraph">
                  <wp:posOffset>-68396</wp:posOffset>
                </wp:positionV>
                <wp:extent cx="905294" cy="262699"/>
                <wp:effectExtent l="0" t="0" r="0" b="0"/>
                <wp:wrapNone/>
                <wp:docPr id="233879" name="Group 233879"/>
                <wp:cNvGraphicFramePr/>
                <a:graphic xmlns:a="http://schemas.openxmlformats.org/drawingml/2006/main">
                  <a:graphicData uri="http://schemas.microsoft.com/office/word/2010/wordprocessingGroup">
                    <wpg:wgp>
                      <wpg:cNvGrpSpPr/>
                      <wpg:grpSpPr>
                        <a:xfrm>
                          <a:off x="0" y="0"/>
                          <a:ext cx="905294" cy="262699"/>
                          <a:chOff x="0" y="0"/>
                          <a:chExt cx="905294" cy="262699"/>
                        </a:xfrm>
                      </wpg:grpSpPr>
                      <wps:wsp>
                        <wps:cNvPr id="5648" name="Shape 5648"/>
                        <wps:cNvSpPr/>
                        <wps:spPr>
                          <a:xfrm>
                            <a:off x="0" y="0"/>
                            <a:ext cx="905294" cy="262699"/>
                          </a:xfrm>
                          <a:custGeom>
                            <a:avLst/>
                            <a:gdLst/>
                            <a:ahLst/>
                            <a:cxnLst/>
                            <a:rect l="0" t="0" r="0" b="0"/>
                            <a:pathLst>
                              <a:path w="905294" h="262699">
                                <a:moveTo>
                                  <a:pt x="108001" y="0"/>
                                </a:moveTo>
                                <a:lnTo>
                                  <a:pt x="797306" y="0"/>
                                </a:lnTo>
                                <a:cubicBezTo>
                                  <a:pt x="905294" y="0"/>
                                  <a:pt x="905294" y="108001"/>
                                  <a:pt x="905294" y="108001"/>
                                </a:cubicBezTo>
                                <a:lnTo>
                                  <a:pt x="905294" y="154699"/>
                                </a:lnTo>
                                <a:cubicBezTo>
                                  <a:pt x="905294" y="262699"/>
                                  <a:pt x="797306" y="262699"/>
                                  <a:pt x="797306" y="262699"/>
                                </a:cubicBezTo>
                                <a:lnTo>
                                  <a:pt x="108001" y="262699"/>
                                </a:lnTo>
                                <a:cubicBezTo>
                                  <a:pt x="0" y="262699"/>
                                  <a:pt x="0" y="154699"/>
                                  <a:pt x="0" y="154699"/>
                                </a:cubicBezTo>
                                <a:lnTo>
                                  <a:pt x="0" y="108001"/>
                                </a:lnTo>
                                <a:cubicBezTo>
                                  <a:pt x="0" y="0"/>
                                  <a:pt x="108001" y="0"/>
                                  <a:pt x="108001" y="0"/>
                                </a:cubicBezTo>
                                <a:close/>
                              </a:path>
                            </a:pathLst>
                          </a:custGeom>
                          <a:ln w="0" cap="flat">
                            <a:miter lim="127000"/>
                          </a:ln>
                        </wps:spPr>
                        <wps:style>
                          <a:lnRef idx="0">
                            <a:srgbClr val="000000">
                              <a:alpha val="0"/>
                            </a:srgbClr>
                          </a:lnRef>
                          <a:fillRef idx="1">
                            <a:srgbClr val="EBB098"/>
                          </a:fillRef>
                          <a:effectRef idx="0">
                            <a:scrgbClr r="0" g="0" b="0"/>
                          </a:effectRef>
                          <a:fontRef idx="none"/>
                        </wps:style>
                        <wps:bodyPr/>
                      </wps:wsp>
                      <wps:wsp>
                        <wps:cNvPr id="5650" name="Shape 5650"/>
                        <wps:cNvSpPr/>
                        <wps:spPr>
                          <a:xfrm>
                            <a:off x="0" y="0"/>
                            <a:ext cx="905294" cy="262699"/>
                          </a:xfrm>
                          <a:custGeom>
                            <a:avLst/>
                            <a:gdLst/>
                            <a:ahLst/>
                            <a:cxnLst/>
                            <a:rect l="0" t="0" r="0" b="0"/>
                            <a:pathLst>
                              <a:path w="905294" h="262699">
                                <a:moveTo>
                                  <a:pt x="108001" y="0"/>
                                </a:moveTo>
                                <a:cubicBezTo>
                                  <a:pt x="108001" y="0"/>
                                  <a:pt x="0" y="0"/>
                                  <a:pt x="0" y="108001"/>
                                </a:cubicBezTo>
                                <a:lnTo>
                                  <a:pt x="0" y="154699"/>
                                </a:lnTo>
                                <a:cubicBezTo>
                                  <a:pt x="0" y="154699"/>
                                  <a:pt x="0" y="262699"/>
                                  <a:pt x="108001" y="262699"/>
                                </a:cubicBezTo>
                                <a:lnTo>
                                  <a:pt x="797306" y="262699"/>
                                </a:lnTo>
                                <a:cubicBezTo>
                                  <a:pt x="797306" y="262699"/>
                                  <a:pt x="905294" y="262699"/>
                                  <a:pt x="905294" y="154699"/>
                                </a:cubicBezTo>
                                <a:lnTo>
                                  <a:pt x="905294" y="108001"/>
                                </a:lnTo>
                                <a:cubicBezTo>
                                  <a:pt x="905294" y="108001"/>
                                  <a:pt x="905294" y="0"/>
                                  <a:pt x="797306" y="0"/>
                                </a:cubicBezTo>
                                <a:lnTo>
                                  <a:pt x="108001" y="0"/>
                                </a:lnTo>
                                <a:close/>
                              </a:path>
                            </a:pathLst>
                          </a:custGeom>
                          <a:ln w="12700" cap="flat">
                            <a:miter lim="127000"/>
                          </a:ln>
                        </wps:spPr>
                        <wps:style>
                          <a:lnRef idx="1">
                            <a:srgbClr val="85432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33879" style="width:71.283pt;height:20.685pt;position:absolute;z-index:-2147483628;mso-position-horizontal-relative:text;mso-position-horizontal:absolute;margin-left:0.499897pt;mso-position-vertical-relative:text;margin-top:-5.38559pt;" coordsize="9052,2626">
                <v:shape id="Shape 5648" style="position:absolute;width:9052;height:2626;left:0;top:0;" coordsize="905294,262699" path="m108001,0l797306,0c905294,0,905294,108001,905294,108001l905294,154699c905294,262699,797306,262699,797306,262699l108001,262699c0,262699,0,154699,0,154699l0,108001c0,0,108001,0,108001,0x">
                  <v:stroke weight="0pt" endcap="flat" joinstyle="miter" miterlimit="10" on="false" color="#000000" opacity="0"/>
                  <v:fill on="true" color="#ebb098"/>
                </v:shape>
                <v:shape id="Shape 5650" style="position:absolute;width:9052;height:2626;left:0;top:0;" coordsize="905294,262699" path="m108001,0c108001,0,0,0,0,108001l0,154699c0,154699,0,262699,108001,262699l797306,262699c797306,262699,905294,262699,905294,154699l905294,108001c905294,108001,905294,0,797306,0l108001,0x">
                  <v:stroke weight="1pt" endcap="flat" joinstyle="miter" miterlimit="10" on="true" color="#854322"/>
                  <v:fill on="false" color="#000000" opacity="0"/>
                </v:shape>
              </v:group>
            </w:pict>
          </mc:Fallback>
        </mc:AlternateContent>
      </w:r>
      <w:r>
        <w:tab/>
      </w:r>
      <w:r>
        <w:rPr>
          <w:b/>
          <w:color w:val="181717"/>
          <w:sz w:val="46"/>
          <w:vertAlign w:val="superscript"/>
        </w:rPr>
        <w:t>BÀI 8</w:t>
      </w:r>
      <w:r>
        <w:rPr>
          <w:b/>
          <w:color w:val="181717"/>
          <w:sz w:val="46"/>
          <w:vertAlign w:val="superscript"/>
        </w:rPr>
        <w:tab/>
      </w:r>
      <w:r>
        <w:rPr>
          <w:b/>
          <w:color w:val="E95938"/>
          <w:sz w:val="30"/>
        </w:rPr>
        <w:t xml:space="preserve"> </w:t>
      </w:r>
      <w:r>
        <w:rPr>
          <w:b/>
          <w:color w:val="E95938"/>
          <w:sz w:val="30"/>
        </w:rPr>
        <w:tab/>
        <w:t xml:space="preserve"> </w:t>
      </w:r>
      <w:r>
        <w:rPr>
          <w:b/>
          <w:color w:val="E95938"/>
          <w:sz w:val="30"/>
        </w:rPr>
        <w:tab/>
        <w:t xml:space="preserve"> </w:t>
      </w:r>
      <w:r>
        <w:rPr>
          <w:b/>
          <w:color w:val="E95938"/>
          <w:sz w:val="30"/>
        </w:rPr>
        <w:tab/>
        <w:t xml:space="preserve">HỆ THỐNG ĐIỆN TRONG GIA ĐÌNH </w:t>
      </w:r>
    </w:p>
    <w:p w:rsidR="00880278" w:rsidRDefault="00D2080C">
      <w:pPr>
        <w:spacing w:after="199" w:line="260" w:lineRule="auto"/>
        <w:ind w:left="304" w:right="45" w:hanging="10"/>
        <w:jc w:val="both"/>
      </w:pPr>
      <w:r>
        <w:rPr>
          <w:rFonts w:ascii="Times New Roman" w:eastAsia="Times New Roman" w:hAnsi="Times New Roman" w:cs="Times New Roman"/>
          <w:color w:val="181717"/>
          <w:sz w:val="25"/>
        </w:rPr>
        <w:t xml:space="preserve">                                                         (Thời gian thực hiện: 3 tiết)</w:t>
      </w:r>
    </w:p>
    <w:p w:rsidR="00880278" w:rsidRDefault="00D2080C">
      <w:pPr>
        <w:pStyle w:val="Heading3"/>
        <w:ind w:left="-2" w:right="5819"/>
      </w:pPr>
      <w:r>
        <w:t>I.  MỤC TIÊU</w:t>
      </w:r>
    </w:p>
    <w:p w:rsidR="00880278" w:rsidRDefault="00D2080C">
      <w:pPr>
        <w:pStyle w:val="Heading4"/>
        <w:ind w:left="-5"/>
      </w:pPr>
      <w:r>
        <w:t xml:space="preserve">1. Kiến thức </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Cấu trúc chung của hệ thống điện trong gia đình.</w:t>
      </w:r>
    </w:p>
    <w:p w:rsidR="00880278" w:rsidRDefault="009B2A86" w:rsidP="009B2A86">
      <w:pPr>
        <w:spacing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Sơ đồ nguyên lí và sơ đồ lắp đặt của hệ thống điện trong gia đình.</w:t>
      </w:r>
    </w:p>
    <w:p w:rsidR="00880278" w:rsidRDefault="00D2080C">
      <w:pPr>
        <w:pStyle w:val="Heading4"/>
        <w:ind w:left="-5"/>
      </w:pPr>
      <w:r>
        <w:t xml:space="preserve">2. Năng lực </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Trình bày được nhiệm vụ của hệ thống điện trong gia đình.</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Kể tên được cấu trúc thành phần có trong hệ thống điện trong gia đình.</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Mô tả được vai trò của các thành phần có trong hệ thống điện trong gia đình.</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Trình bày được quy trình vẽ sơ đồ nguyên lí của hệ thống điện trong gia đình.</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Vẽ được sơ đồ nguyên lí của hệ thống điện trong gia đình.</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Trình bày được quy trình vẽ sơ đồ lắp đặt của hệ thống điện trong gia đình.</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Vẽ được sơ đồ lắp đặt của hệ thống điện trong gia đình.</w:t>
      </w:r>
    </w:p>
    <w:p w:rsidR="00880278" w:rsidRDefault="009B2A86" w:rsidP="009B2A86">
      <w:pPr>
        <w:spacing w:after="175"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Vận dụng những kiến thức đã học để tìm hiểu hệ thống điện trong chính gia đình mình.</w:t>
      </w:r>
    </w:p>
    <w:p w:rsidR="00880278" w:rsidRDefault="00D2080C">
      <w:pPr>
        <w:pStyle w:val="Heading4"/>
        <w:ind w:left="-5"/>
      </w:pPr>
      <w:r>
        <w:t xml:space="preserve">3. Phẩm chất </w:t>
      </w:r>
    </w:p>
    <w:p w:rsidR="00880278" w:rsidRDefault="00D2080C">
      <w:pPr>
        <w:spacing w:after="198" w:line="260" w:lineRule="auto"/>
        <w:ind w:left="304" w:right="45" w:hanging="10"/>
        <w:jc w:val="both"/>
      </w:pPr>
      <w:r>
        <w:rPr>
          <w:rFonts w:ascii="Times New Roman" w:eastAsia="Times New Roman" w:hAnsi="Times New Roman" w:cs="Times New Roman"/>
          <w:color w:val="181717"/>
          <w:sz w:val="25"/>
        </w:rPr>
        <w:t>Chăm chỉ trong học tập, có trách nhiệm với gia đình trong việc tìm hiểu hệ thống điện trong chính gia đình mình.</w:t>
      </w:r>
    </w:p>
    <w:p w:rsidR="00880278" w:rsidRDefault="00D2080C">
      <w:pPr>
        <w:spacing w:after="66"/>
        <w:ind w:left="269" w:right="5819" w:hanging="281"/>
      </w:pPr>
      <w:r>
        <w:rPr>
          <w:b/>
          <w:color w:val="862A3A"/>
          <w:sz w:val="26"/>
        </w:rPr>
        <w:lastRenderedPageBreak/>
        <w:t xml:space="preserve">II.  THIẾT BỊ VÀ HỌC LIỆU </w:t>
      </w:r>
      <w:r>
        <w:rPr>
          <w:color w:val="181717"/>
          <w:sz w:val="25"/>
        </w:rPr>
        <w:t>–</w:t>
      </w:r>
      <w:r>
        <w:rPr>
          <w:rFonts w:ascii="Times New Roman" w:eastAsia="Times New Roman" w:hAnsi="Times New Roman" w:cs="Times New Roman"/>
          <w:color w:val="181717"/>
          <w:sz w:val="25"/>
        </w:rPr>
        <w:t xml:space="preserve"> SGK Công nghệ 12.</w:t>
      </w:r>
    </w:p>
    <w:p w:rsidR="00880278" w:rsidRDefault="00D2080C">
      <w:pPr>
        <w:spacing w:after="88" w:line="260" w:lineRule="auto"/>
        <w:ind w:left="304" w:right="45" w:hanging="10"/>
        <w:jc w:val="both"/>
      </w:pPr>
      <w:r>
        <w:rPr>
          <w:color w:val="181717"/>
          <w:sz w:val="25"/>
        </w:rPr>
        <w:t>–</w:t>
      </w:r>
      <w:r>
        <w:rPr>
          <w:rFonts w:ascii="Times New Roman" w:eastAsia="Times New Roman" w:hAnsi="Times New Roman" w:cs="Times New Roman"/>
          <w:color w:val="181717"/>
          <w:sz w:val="25"/>
        </w:rPr>
        <w:t xml:space="preserve"> Tranh phóng to Hình 8.3; Hình 8.4.</w:t>
      </w:r>
    </w:p>
    <w:p w:rsidR="00880278" w:rsidRDefault="00D2080C">
      <w:pPr>
        <w:pStyle w:val="Heading3"/>
        <w:ind w:left="-2" w:right="5819"/>
      </w:pPr>
      <w:r>
        <w:t>III.  TIẾN TRÌNH DẠY HỌC</w:t>
      </w:r>
    </w:p>
    <w:p w:rsidR="00880278" w:rsidRDefault="00D2080C">
      <w:pPr>
        <w:pStyle w:val="Heading4"/>
        <w:ind w:left="-5"/>
      </w:pPr>
      <w:r>
        <w:t>1. Hoạt động 1. Mở đầu</w:t>
      </w:r>
    </w:p>
    <w:p w:rsidR="00880278" w:rsidRDefault="009B2A86" w:rsidP="009B2A86">
      <w:pPr>
        <w:spacing w:after="97"/>
        <w:ind w:left="531" w:right="3228"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Huy động khả năng quan sát, vốn hiểu biết, kinh nghiệm thực tế của HS về hệ thống điện trong gia đình; tạo sự hứng thú, kích thích tính tò mò, tạo tâm thế cho HS vào bài học.</w:t>
      </w:r>
    </w:p>
    <w:p w:rsidR="00880278" w:rsidRDefault="009B2A86" w:rsidP="009B2A86">
      <w:pPr>
        <w:spacing w:after="180"/>
        <w:ind w:left="531" w:right="3228"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r w:rsidR="00D2080C">
        <w:rPr>
          <w:color w:val="181717"/>
          <w:sz w:val="25"/>
        </w:rPr>
        <w:t>–</w:t>
      </w:r>
      <w:r w:rsidR="00D2080C">
        <w:rPr>
          <w:rFonts w:ascii="Times New Roman" w:eastAsia="Times New Roman" w:hAnsi="Times New Roman" w:cs="Times New Roman"/>
          <w:color w:val="181717"/>
          <w:sz w:val="25"/>
        </w:rPr>
        <w:t xml:space="preserve"> GV giao nhiệm vụ:</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79" w:hanging="10"/>
        <w:jc w:val="both"/>
      </w:pPr>
      <w:r>
        <w:rPr>
          <w:rFonts w:ascii="Times New Roman" w:eastAsia="Times New Roman" w:hAnsi="Times New Roman" w:cs="Times New Roman"/>
          <w:color w:val="181717"/>
          <w:sz w:val="25"/>
        </w:rPr>
        <w:t>HS quan sát Hình 8.1 SGK và trả lời câu hỏi: phân loại các thiết bị điện theo chức năng của chúng?</w:t>
      </w:r>
    </w:p>
    <w:p w:rsidR="00880278" w:rsidRDefault="009B2A86" w:rsidP="009B2A86">
      <w:pPr>
        <w:spacing w:after="116" w:line="336"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Quan sát và trả lời câu hỏi. GV quan sát, gợi ý câu trả lời.</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0" w:line="312" w:lineRule="auto"/>
        <w:ind w:left="391" w:right="158" w:hanging="10"/>
        <w:jc w:val="both"/>
      </w:pPr>
      <w:r>
        <w:rPr>
          <w:rFonts w:ascii="Times New Roman" w:eastAsia="Times New Roman" w:hAnsi="Times New Roman" w:cs="Times New Roman"/>
          <w:i/>
          <w:color w:val="181717"/>
          <w:sz w:val="25"/>
        </w:rPr>
        <w:t xml:space="preserve">Sản phẩm </w:t>
      </w:r>
      <w:r>
        <w:rPr>
          <w:rFonts w:ascii="Times New Roman" w:eastAsia="Times New Roman" w:hAnsi="Times New Roman" w:cs="Times New Roman"/>
          <w:color w:val="181717"/>
          <w:sz w:val="25"/>
        </w:rPr>
        <w:t>Câu trả lời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4" w:line="260" w:lineRule="auto"/>
        <w:ind w:left="391" w:right="158" w:hanging="10"/>
        <w:jc w:val="both"/>
      </w:pPr>
      <w:r>
        <w:rPr>
          <w:rFonts w:ascii="Times New Roman" w:eastAsia="Times New Roman" w:hAnsi="Times New Roman" w:cs="Times New Roman"/>
          <w:color w:val="181717"/>
          <w:sz w:val="25"/>
        </w:rPr>
        <w:t>Trong Hình 8.1 có:</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48"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Hệ thống năng lượng mặt trời.</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48"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Thiết bị chiếu sáng: đèn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48"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Thiết bị kiểm soát nhiệt độ: điều hoà.</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49"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Thiết bị giải trí: ti vi.</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48"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Thiết bị gia dụng: tủ lạnh, máy giặt, bếp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48"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Thiết bị đóng – cắt nguồn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7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Thiết bị đo lường: Công tơ điện.</w:t>
      </w:r>
    </w:p>
    <w:p w:rsidR="00880278" w:rsidRDefault="009B2A86" w:rsidP="009B2A86">
      <w:pPr>
        <w:spacing w:after="88"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Chọn 1 HS trả lời câu hỏi.</w:t>
      </w:r>
    </w:p>
    <w:p w:rsidR="00880278" w:rsidRDefault="009B2A86" w:rsidP="009B2A86">
      <w:pPr>
        <w:spacing w:after="175"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kết luận: Trong gia đình của chúng ta, có rất nhiều các thiết bị điện như: các thiết bị đóng – cắt, thiết bị đo lường điện, dây dẫn điện..., tất cả đều nằm trong hệ thống điện chung của cả ngôi nhà. Vậy để tìm hiểu hệ thống điện trong nhà có nhiệm vụ gì, và có thể vẽ được sơ đồ nguyên lí và sơ đồ lắp đặt của hệ thống điện gia đình, chúng ta cùng bước vào bài ngày hôm nay.</w:t>
      </w:r>
    </w:p>
    <w:p w:rsidR="00880278" w:rsidRDefault="00D2080C">
      <w:pPr>
        <w:pStyle w:val="Heading4"/>
        <w:ind w:left="-5"/>
      </w:pPr>
      <w:r>
        <w:lastRenderedPageBreak/>
        <w:t>2. Hoạt động 2. Hình thành kiến thức mới</w:t>
      </w:r>
    </w:p>
    <w:p w:rsidR="00880278" w:rsidRDefault="00D2080C">
      <w:pPr>
        <w:spacing w:after="0" w:line="336" w:lineRule="auto"/>
        <w:ind w:left="268" w:right="2036" w:hanging="283"/>
        <w:jc w:val="both"/>
      </w:pPr>
      <w:r>
        <w:rPr>
          <w:b/>
          <w:i/>
          <w:color w:val="181717"/>
          <w:sz w:val="25"/>
        </w:rPr>
        <w:t xml:space="preserve">2.1. Tìm hiểu về cấu trúc chung của hệ thống điện trong gia đình </w:t>
      </w:r>
      <w:r>
        <w:rPr>
          <w:rFonts w:ascii="Times New Roman" w:eastAsia="Times New Roman" w:hAnsi="Times New Roman" w:cs="Times New Roman"/>
          <w:i/>
          <w:color w:val="181717"/>
          <w:sz w:val="25"/>
        </w:rPr>
        <w:t xml:space="preserve">a) Mục tiêu </w:t>
      </w:r>
    </w:p>
    <w:p w:rsidR="00880278" w:rsidRDefault="009B2A86" w:rsidP="009B2A86">
      <w:pPr>
        <w:spacing w:after="88" w:line="260" w:lineRule="auto"/>
        <w:ind w:left="239"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Trình bày được nhiệm vụ của hệ thống điện trong gia đình.</w:t>
      </w:r>
    </w:p>
    <w:p w:rsidR="00880278" w:rsidRDefault="00D2080C">
      <w:pPr>
        <w:spacing w:after="88" w:line="260" w:lineRule="auto"/>
        <w:ind w:left="135" w:right="45" w:hanging="10"/>
        <w:jc w:val="both"/>
      </w:pPr>
      <w:r>
        <w:rPr>
          <w:rFonts w:ascii="Times New Roman" w:eastAsia="Times New Roman" w:hAnsi="Times New Roman" w:cs="Times New Roman"/>
          <w:color w:val="181717"/>
          <w:sz w:val="25"/>
        </w:rPr>
        <w:t xml:space="preserve"> Kể tên được cấu trúc thành phần có trong hệ thống điện trong gia đình.</w:t>
      </w:r>
    </w:p>
    <w:p w:rsidR="00880278" w:rsidRDefault="009B2A86" w:rsidP="009B2A86">
      <w:pPr>
        <w:spacing w:after="88" w:line="260" w:lineRule="auto"/>
        <w:ind w:left="239"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Vẽ được sơ đồ cấu trúc chung của hệ thống điện trong gia đình.</w:t>
      </w:r>
    </w:p>
    <w:p w:rsidR="00880278" w:rsidRDefault="009B2A86" w:rsidP="009B2A86">
      <w:pPr>
        <w:spacing w:after="0" w:line="336" w:lineRule="auto"/>
        <w:ind w:left="239"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Mô tả được vai trò của các thành phần có trong hệ thống điện trong gia đình.</w:t>
      </w:r>
      <w:r w:rsidR="00D2080C">
        <w:rPr>
          <w:rFonts w:ascii="Times New Roman" w:eastAsia="Times New Roman" w:hAnsi="Times New Roman" w:cs="Times New Roman"/>
          <w:i/>
          <w:color w:val="181717"/>
          <w:sz w:val="25"/>
        </w:rPr>
        <w:t>b) Tổ chức thực hiện</w:t>
      </w:r>
    </w:p>
    <w:p w:rsidR="00880278" w:rsidRDefault="009B2A86" w:rsidP="009B2A86">
      <w:pPr>
        <w:spacing w:after="192" w:line="260" w:lineRule="auto"/>
        <w:ind w:left="239"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Nội dung</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được yêu cầu đọc SGK, quan sát Hình 8.2 trong SGK thực hiện nhiệm vụ ghi vào vở các nội dung sau đây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Nhiệm vụ của hệ thống điện trong gia đình.</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7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Cấu trúc thành phần hệ thống điện trong gia đình.</w:t>
      </w:r>
    </w:p>
    <w:p w:rsidR="00880278" w:rsidRDefault="009B2A86" w:rsidP="009B2A86">
      <w:pPr>
        <w:spacing w:after="209" w:line="260" w:lineRule="auto"/>
        <w:ind w:left="239"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i/>
          <w:color w:val="181717"/>
          <w:sz w:val="25"/>
        </w:rPr>
        <w:t xml:space="preserve">Sản phẩm: </w:t>
      </w:r>
      <w:r>
        <w:rPr>
          <w:rFonts w:ascii="Times New Roman" w:eastAsia="Times New Roman" w:hAnsi="Times New Roman" w:cs="Times New Roman"/>
          <w:color w:val="181717"/>
          <w:sz w:val="25"/>
        </w:rPr>
        <w:t>Câu trả lời được HS ghi vào vở.</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47" w:right="158" w:hanging="234"/>
        <w:jc w:val="both"/>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Nhiệm vụ của hệ thống điện trong gia đình.</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Hệ thống điện trong gia đình có nhiệm vụ: phân phối điện năng từ mạng điện hạ áp cho các tải tiêu thụ là các thiết bị sử dụng điện trong gia đình.</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47" w:right="158" w:hanging="234"/>
        <w:jc w:val="both"/>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Cấu trúc thành phần hệ thống điện trong gia đình.</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123" w:right="158" w:hanging="10"/>
        <w:jc w:val="both"/>
      </w:pPr>
      <w:r>
        <w:rPr>
          <w:rFonts w:ascii="Times New Roman" w:eastAsia="Times New Roman" w:hAnsi="Times New Roman" w:cs="Times New Roman"/>
          <w:color w:val="181717"/>
          <w:sz w:val="25"/>
        </w:rPr>
        <w:t>Hệ thống điện trong gia đình bao gồm các thành phần: Thiết bị đóng cắt và đo lường; tủ điện tổng; các tủ điện nhánh; công tắc và thiết bị lấy điện; dây dẫn điện.</w:t>
      </w:r>
    </w:p>
    <w:p w:rsidR="00880278" w:rsidRDefault="009B2A86" w:rsidP="009B2A86">
      <w:pPr>
        <w:spacing w:after="88" w:line="260" w:lineRule="auto"/>
        <w:ind w:left="329"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9B2A86" w:rsidP="009B2A86">
      <w:pPr>
        <w:spacing w:after="88" w:line="260" w:lineRule="auto"/>
        <w:ind w:left="329"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yêu cầu HS trả lời câu hỏi trong mục Khám phá (trang 39 SGK).</w:t>
      </w:r>
    </w:p>
    <w:p w:rsidR="00880278" w:rsidRDefault="009B2A86" w:rsidP="009B2A86">
      <w:pPr>
        <w:spacing w:after="117" w:line="320" w:lineRule="auto"/>
        <w:ind w:left="329"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yêu cầu HS vẽ Hình 8.2 vào vở ghi.</w:t>
      </w:r>
      <w:r w:rsidR="00D2080C">
        <w:rPr>
          <w:color w:val="181717"/>
          <w:sz w:val="25"/>
        </w:rPr>
        <w:t>–</w:t>
      </w:r>
      <w:r w:rsidR="00D2080C">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79"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123" w:right="79" w:hanging="10"/>
        <w:jc w:val="both"/>
      </w:pPr>
      <w:r>
        <w:rPr>
          <w:rFonts w:ascii="Times New Roman" w:eastAsia="Times New Roman" w:hAnsi="Times New Roman" w:cs="Times New Roman"/>
          <w:color w:val="181717"/>
          <w:sz w:val="25"/>
        </w:rPr>
        <w:t>HS được yêu cầu đọc SGK, quan sát Hình 8.2 trong SGK, thực hiện nhiệm vụ ghi vào vở nội dung: vai trò của từng thành phần có trong hệ thống điện gia đình.</w:t>
      </w:r>
    </w:p>
    <w:p w:rsidR="00880278" w:rsidRDefault="009B2A86" w:rsidP="009B2A86">
      <w:pPr>
        <w:spacing w:after="88" w:line="260" w:lineRule="auto"/>
        <w:ind w:left="329" w:right="101" w:hanging="182"/>
        <w:jc w:val="both"/>
      </w:pPr>
      <w:r>
        <w:rPr>
          <w:color w:val="181717"/>
          <w:sz w:val="25"/>
          <w:szCs w:val="25"/>
          <w:u w:color="000000"/>
        </w:rPr>
        <w:lastRenderedPageBreak/>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 xml:space="preserve">Sản phẩm: </w:t>
      </w:r>
      <w:r>
        <w:rPr>
          <w:rFonts w:ascii="Times New Roman" w:eastAsia="Times New Roman" w:hAnsi="Times New Roman" w:cs="Times New Roman"/>
          <w:color w:val="181717"/>
          <w:sz w:val="25"/>
        </w:rPr>
        <w:t>Câu trả lời được HS ghi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Vai trò của từng thành phần có trong hệ thống điện trong gia đình:</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Thiết bị đóng – cắt nguồn và đo lường điện: có nhiệm vụ bảo vệ chống quá tải và đóng hoặc cắt nguồn điện từ lưới hạ áp cấp cho hệ thống điện qua thiết bị đo lường điện. Thiết bị đo lường là công tơ điện dùng để đo lượng điện năng tiêu thụ trong hệ thống điện. Thiết bị đóng – cắt nguồn và công tơ điện được đặt trong tủ điện ngoài trời.</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Tủ điện tổng: được đặt trong nhà, chứa các thiết bị đóng - cắt điện có nhiệm vụ bảo vệ chống quá tải và đóng – cắt nguồn điện từ công tơ cấp cho hệ thống điện và các mạch nhánh.</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Các tủ điện nhánh: được đặt trong các phòng hoặc tầng nhà, chứa các thiết bị đóng – cắt điện có nhiệm vụ bảo vệ chống quá tải và đóng cắt nguồn điện mạch nhánh cấp cho hệ thống chiếu sáng, điều hoà nhiệt độ, ổ cắm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Công tắc và thiết bị lấy điện: công tắc có nhiệm vụ đóng – cắt nguồn điện từ tủ điện nhánh cấp cho tải, thường là các đèn chiếu sáng, bình nóng lạnh,...; thiết bị lấy điện gồm ổ cắm và phích cắm điện có nhiệm vụ lấy điện từ hệ thống điện cấp cho tải như quạt, tủ lạnh,.</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Dây dẫn điện: kết nối các thành phần, thiết bị trong lưới điện và truyền tải điện năng từ nguồn đến tải tiêu thụ. Đường dây có thể đi nổi hoặc ngầm trong tường.</w:t>
      </w:r>
    </w:p>
    <w:p w:rsidR="00880278" w:rsidRDefault="009B2A86" w:rsidP="009B2A86">
      <w:pPr>
        <w:spacing w:after="67" w:line="260" w:lineRule="auto"/>
        <w:ind w:left="329"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tổ chức báo cáo, thảo luận: Yêu cầu HS báo cáo kết quả tìm hiểu, GV nhận xét kết quả tìm hiểu của HS và chuẩn kiến thức. </w:t>
      </w:r>
      <w:r w:rsidR="00D2080C">
        <w:rPr>
          <w:color w:val="181717"/>
          <w:sz w:val="25"/>
        </w:rPr>
        <w:t>–</w:t>
      </w:r>
      <w:r w:rsidR="00D2080C">
        <w:rPr>
          <w:rFonts w:ascii="Times New Roman" w:eastAsia="Times New Roman" w:hAnsi="Times New Roman" w:cs="Times New Roman"/>
          <w:color w:val="181717"/>
          <w:sz w:val="25"/>
        </w:rPr>
        <w:t xml:space="preserve"> GV cho HS làm mục Luyện tập ở trang 40 SGK.</w:t>
      </w:r>
    </w:p>
    <w:p w:rsidR="00880278" w:rsidRDefault="00D2080C">
      <w:pPr>
        <w:spacing w:after="0" w:line="336" w:lineRule="auto"/>
        <w:ind w:left="268" w:right="3169" w:hanging="283"/>
        <w:jc w:val="both"/>
      </w:pPr>
      <w:r>
        <w:rPr>
          <w:b/>
          <w:i/>
          <w:color w:val="181717"/>
          <w:sz w:val="25"/>
        </w:rPr>
        <w:t xml:space="preserve">2.2. Tìm hiểu về sơ đồ hệ thống điện trong gia đình </w:t>
      </w:r>
      <w:r>
        <w:rPr>
          <w:rFonts w:ascii="Times New Roman" w:eastAsia="Times New Roman" w:hAnsi="Times New Roman" w:cs="Times New Roman"/>
          <w:i/>
          <w:color w:val="181717"/>
          <w:sz w:val="25"/>
        </w:rPr>
        <w:t>2.2.1 Sơ đồ nguyên lí</w:t>
      </w:r>
    </w:p>
    <w:p w:rsidR="00880278" w:rsidRDefault="00D2080C">
      <w:pPr>
        <w:spacing w:after="97"/>
        <w:ind w:left="278" w:hanging="10"/>
      </w:pPr>
      <w:r>
        <w:rPr>
          <w:rFonts w:ascii="Times New Roman" w:eastAsia="Times New Roman" w:hAnsi="Times New Roman" w:cs="Times New Roman"/>
          <w:i/>
          <w:color w:val="181717"/>
          <w:sz w:val="25"/>
        </w:rPr>
        <w:t xml:space="preserve">a) Mục tiêu </w:t>
      </w:r>
    </w:p>
    <w:p w:rsidR="00880278" w:rsidRDefault="009B2A86" w:rsidP="009B2A86">
      <w:pPr>
        <w:spacing w:after="88" w:line="260" w:lineRule="auto"/>
        <w:ind w:left="295"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Trình bày được quy trình vẽ sơ đồ nguyên lí của hệ thống điện.</w:t>
      </w:r>
    </w:p>
    <w:p w:rsidR="00880278" w:rsidRDefault="009B2A86" w:rsidP="009B2A86">
      <w:pPr>
        <w:spacing w:after="0" w:line="336" w:lineRule="auto"/>
        <w:ind w:left="295"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Vẽ được sơ đồ nguyên lí của hệ thống điện trong gia đình.</w:t>
      </w:r>
      <w:r w:rsidR="00D2080C">
        <w:rPr>
          <w:rFonts w:ascii="Times New Roman" w:eastAsia="Times New Roman" w:hAnsi="Times New Roman" w:cs="Times New Roman"/>
          <w:i/>
          <w:color w:val="181717"/>
          <w:sz w:val="25"/>
        </w:rPr>
        <w:t>b) Tổ chức thực hiện</w:t>
      </w:r>
    </w:p>
    <w:p w:rsidR="00880278" w:rsidRDefault="009B2A86" w:rsidP="009B2A86">
      <w:pPr>
        <w:spacing w:after="88" w:line="260" w:lineRule="auto"/>
        <w:ind w:left="295"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yêu cầu HS hoạt động nhóm đôi, thực nhiệm vụ: đọc SGK và quan sát Bảng 8.1 trong SGK để biết những quy ước một số kí hiệu thông dụng trong sơ đồ hệ thống điện gia đình.</w:t>
      </w:r>
    </w:p>
    <w:p w:rsidR="00880278" w:rsidRDefault="009B2A86" w:rsidP="009B2A86">
      <w:pPr>
        <w:spacing w:after="192" w:line="260" w:lineRule="auto"/>
        <w:ind w:left="295"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79" w:hanging="10"/>
        <w:jc w:val="both"/>
      </w:pPr>
      <w:r>
        <w:rPr>
          <w:rFonts w:ascii="Times New Roman" w:eastAsia="Times New Roman" w:hAnsi="Times New Roman" w:cs="Times New Roman"/>
          <w:color w:val="181717"/>
          <w:sz w:val="25"/>
        </w:rPr>
        <w:lastRenderedPageBreak/>
        <w:t>HS yêu cầu đọc SGK và thực hiện nhiệm vụ ghi vào vở các nội dung: quy trình vẽ sơ đồ nguyên lí của hệ thống điện gia đình.</w:t>
      </w:r>
    </w:p>
    <w:p w:rsidR="00880278" w:rsidRDefault="00D2080C">
      <w:pPr>
        <w:spacing w:after="209" w:line="260" w:lineRule="auto"/>
        <w:ind w:right="45" w:firstLine="125"/>
        <w:jc w:val="both"/>
      </w:pPr>
      <w:r>
        <w:rPr>
          <w:rFonts w:ascii="Times New Roman" w:eastAsia="Times New Roman" w:hAnsi="Times New Roman" w:cs="Times New Roman"/>
          <w:color w:val="181717"/>
          <w:sz w:val="25"/>
        </w:rPr>
        <w:t xml:space="preserve"> HS thực hiện nhiệm vụ: Đọc SGK và ghi vào vở. GV quan sát, nhắc nhở HS đọc sách và ghi kết quả bài làm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i/>
          <w:color w:val="181717"/>
          <w:sz w:val="25"/>
        </w:rPr>
        <w:t xml:space="preserve">Sản phẩm: </w:t>
      </w:r>
      <w:r>
        <w:rPr>
          <w:rFonts w:ascii="Times New Roman" w:eastAsia="Times New Roman" w:hAnsi="Times New Roman" w:cs="Times New Roman"/>
          <w:color w:val="181717"/>
          <w:sz w:val="25"/>
        </w:rPr>
        <w:t>Câu trả lời được HS ghi vào vở.</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Sơ đồ nguyên lí thể hiện hoạt động và kết nối giữa các thiết bị trong hệ thống điện, không chỉ rõ vị trí lắp đặt cụ thể và khoảng cách đường dây nối giữa chúng.</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Quy trình vẽ sơ đồ nguyên lí của hệ thống điện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Bước 1: Xác định mục đích và yêu cầu của mạch điện, từ đó xác định các phần tử của mạch điện và kí hiệu của các phần tử đó.</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336" w:lineRule="auto"/>
        <w:ind w:left="123" w:right="158" w:hanging="10"/>
        <w:jc w:val="both"/>
      </w:pPr>
      <w:r>
        <w:rPr>
          <w:rFonts w:ascii="Times New Roman" w:eastAsia="Times New Roman" w:hAnsi="Times New Roman" w:cs="Times New Roman"/>
          <w:color w:val="181717"/>
          <w:sz w:val="25"/>
        </w:rPr>
        <w:t>Bước 2: Phân tích mối liên hệ điện của các phần tử trong hệ thống điện. Bước 3: Vẽ sơ đồ nguyên lí hệ thống điện.</w:t>
      </w:r>
    </w:p>
    <w:p w:rsidR="00880278" w:rsidRDefault="009B2A86" w:rsidP="009B2A86">
      <w:pPr>
        <w:spacing w:after="88" w:line="260" w:lineRule="auto"/>
        <w:ind w:left="295"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9B2A86" w:rsidP="009B2A86">
      <w:pPr>
        <w:spacing w:after="88" w:line="260" w:lineRule="auto"/>
        <w:ind w:left="295"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yêu cầu HS đọc SGK và quan sát Hình 8.3 SGK. Sau đó GV gọi bất kì 1 – 2 HS lên bảng phân tích lại sơ đồ nguyên lí trên tranh phóng to của Hình 8.3.</w:t>
      </w:r>
    </w:p>
    <w:p w:rsidR="00880278" w:rsidRDefault="009B2A86" w:rsidP="009B2A86">
      <w:pPr>
        <w:spacing w:after="0" w:line="336" w:lineRule="auto"/>
        <w:ind w:left="295"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yêu cầu HS vẽ lại Hình 8.3 vào vở ghi.</w:t>
      </w:r>
      <w:r w:rsidR="00D2080C">
        <w:rPr>
          <w:rFonts w:ascii="Times New Roman" w:eastAsia="Times New Roman" w:hAnsi="Times New Roman" w:cs="Times New Roman"/>
          <w:i/>
          <w:color w:val="181717"/>
          <w:sz w:val="25"/>
        </w:rPr>
        <w:t>2.2.2. Sơ đồ lắp đặt</w:t>
      </w:r>
    </w:p>
    <w:p w:rsidR="00880278" w:rsidRDefault="00D2080C">
      <w:pPr>
        <w:spacing w:after="97"/>
        <w:ind w:left="10" w:hanging="10"/>
      </w:pPr>
      <w:r>
        <w:rPr>
          <w:rFonts w:ascii="Times New Roman" w:eastAsia="Times New Roman" w:hAnsi="Times New Roman" w:cs="Times New Roman"/>
          <w:i/>
          <w:color w:val="181717"/>
          <w:sz w:val="25"/>
        </w:rPr>
        <w:t xml:space="preserve">a) Mục tiêu </w:t>
      </w:r>
    </w:p>
    <w:p w:rsidR="00880278" w:rsidRDefault="009B2A86" w:rsidP="009B2A86">
      <w:pPr>
        <w:spacing w:after="88" w:line="260" w:lineRule="auto"/>
        <w:ind w:left="4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Trình bày được quy trình vẽ sơ đồ lắp đặt của hệ thống điện.</w:t>
      </w:r>
    </w:p>
    <w:p w:rsidR="00880278" w:rsidRDefault="009B2A86" w:rsidP="009B2A86">
      <w:pPr>
        <w:spacing w:after="0" w:line="336" w:lineRule="auto"/>
        <w:ind w:left="4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Vẽ được sơ đồ lắp đặt của hệ thống điện trong gia đình.</w:t>
      </w:r>
      <w:r w:rsidR="00D2080C">
        <w:rPr>
          <w:rFonts w:ascii="Times New Roman" w:eastAsia="Times New Roman" w:hAnsi="Times New Roman" w:cs="Times New Roman"/>
          <w:i/>
          <w:color w:val="181717"/>
          <w:sz w:val="25"/>
        </w:rPr>
        <w:t>b) Tổ chức thực hiện</w:t>
      </w:r>
    </w:p>
    <w:p w:rsidR="00880278" w:rsidRDefault="009B2A86" w:rsidP="009B2A86">
      <w:pPr>
        <w:spacing w:after="192" w:line="260" w:lineRule="auto"/>
        <w:ind w:left="4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22"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336" w:lineRule="auto"/>
        <w:ind w:left="123" w:right="122" w:hanging="10"/>
        <w:jc w:val="both"/>
      </w:pPr>
      <w:r>
        <w:rPr>
          <w:rFonts w:ascii="Times New Roman" w:eastAsia="Times New Roman" w:hAnsi="Times New Roman" w:cs="Times New Roman"/>
          <w:color w:val="181717"/>
          <w:sz w:val="25"/>
        </w:rPr>
        <w:t>HS được yêu cầu đọc SGK và thực hiện nhiệm vụ ghi vào vở nội dung sau đây: quy trình vẽ sơ đồ lắp đặt của hệ thống điện.</w:t>
      </w:r>
    </w:p>
    <w:p w:rsidR="00880278" w:rsidRDefault="009B2A86" w:rsidP="009B2A86">
      <w:pPr>
        <w:spacing w:after="209" w:line="260" w:lineRule="auto"/>
        <w:ind w:left="4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i/>
          <w:color w:val="181717"/>
          <w:sz w:val="25"/>
        </w:rPr>
        <w:t xml:space="preserve">Sản phẩm: </w:t>
      </w:r>
      <w:r>
        <w:rPr>
          <w:rFonts w:ascii="Times New Roman" w:eastAsia="Times New Roman" w:hAnsi="Times New Roman" w:cs="Times New Roman"/>
          <w:color w:val="181717"/>
          <w:sz w:val="25"/>
        </w:rPr>
        <w:t>Câu trả lời được HS ghi vào vở.</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Sơ đồ lắp đặt là sơ đồ thể hiện vị trí kết nối các thiết bị trong hệ thống điện. Sơ đồ lắp đặt dùng để dự trù nguyên vật liệu, thi công lắp đặt, cũng như xử lí, khắc phục sự cố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Sơ đồ lắp đặt được thực hiện theo các bước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Bước 1:</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68" w:line="260" w:lineRule="auto"/>
        <w:ind w:left="563" w:right="158" w:hanging="182"/>
        <w:jc w:val="both"/>
      </w:pPr>
      <w:r>
        <w:rPr>
          <w:color w:val="181717"/>
          <w:sz w:val="25"/>
          <w:szCs w:val="25"/>
          <w:u w:color="000000"/>
        </w:rPr>
        <w:lastRenderedPageBreak/>
        <w:t>–</w:t>
      </w:r>
      <w:r>
        <w:rPr>
          <w:color w:val="181717"/>
          <w:sz w:val="25"/>
          <w:szCs w:val="25"/>
          <w:u w:color="000000"/>
        </w:rPr>
        <w:tab/>
      </w:r>
      <w:r w:rsidR="00D2080C">
        <w:rPr>
          <w:rFonts w:ascii="Times New Roman" w:eastAsia="Times New Roman" w:hAnsi="Times New Roman" w:cs="Times New Roman"/>
          <w:color w:val="181717"/>
          <w:sz w:val="25"/>
        </w:rPr>
        <w:t xml:space="preserve">Dựa vào sơ đồ nguyên lí và vị trí các thiết bị điện trong hệ thống điện, thống kê số lượng các thiết bị điện, phần tử đóng cắt, bảo vệ và cấp nguồn. </w:t>
      </w:r>
      <w:r w:rsidR="00D2080C">
        <w:rPr>
          <w:color w:val="181717"/>
          <w:sz w:val="25"/>
        </w:rPr>
        <w:t>–</w:t>
      </w:r>
      <w:r w:rsidR="00D2080C">
        <w:rPr>
          <w:rFonts w:ascii="Times New Roman" w:eastAsia="Times New Roman" w:hAnsi="Times New Roman" w:cs="Times New Roman"/>
          <w:color w:val="181717"/>
          <w:sz w:val="25"/>
        </w:rPr>
        <w:t xml:space="preserve"> Kí hiệu các thiết bị, phần tử điện trong sơ đồ hệ thống điện.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Bước 2:</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Xác định vị trí của các tải tiêu thụ trong gia đình, đảm bảo phù hợp công năng sử dụng.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Xác định vị trí lắp đặt của các tủ điện tổng, tủ điện nhánh và tủ điện trong các phòng.</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Xác định vị trí các bảng điện, công tắc, thiết bị điều khiển trong hệ thống điện.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Bước 3:</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Vẽ đường dây nguồn.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319"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Vẽ đường dây dẫn kết nối các thiết bị và phần tử mạch điện với nguồn điện.</w:t>
      </w:r>
      <w:r w:rsidR="00D2080C">
        <w:rPr>
          <w:color w:val="181717"/>
          <w:sz w:val="25"/>
        </w:rPr>
        <w:t>–</w:t>
      </w:r>
      <w:r w:rsidR="00D2080C">
        <w:rPr>
          <w:rFonts w:ascii="Times New Roman" w:eastAsia="Times New Roman" w:hAnsi="Times New Roman" w:cs="Times New Roman"/>
          <w:color w:val="181717"/>
          <w:sz w:val="25"/>
        </w:rPr>
        <w:t xml:space="preserve"> Đảm bảo nối đúng, an toàn, đồng thời giữ cho sơ đồ gọn gàng và dễ đọc.</w:t>
      </w:r>
    </w:p>
    <w:p w:rsidR="00880278" w:rsidRDefault="009B2A86" w:rsidP="009B2A86">
      <w:pPr>
        <w:spacing w:after="88" w:line="260" w:lineRule="auto"/>
        <w:ind w:left="4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9B2A86" w:rsidP="009B2A86">
      <w:pPr>
        <w:spacing w:after="86" w:line="324" w:lineRule="auto"/>
        <w:ind w:left="4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yêu cầu HS quan sát Hình 8.4 SGK. Sau đó GV gọi bất kì 1, 2 HS lên bảng phân tích lại sơ đồ nguyên lí trên tranh phóng to của Hình 8.4. </w:t>
      </w:r>
      <w:r w:rsidR="00D2080C">
        <w:rPr>
          <w:color w:val="181717"/>
          <w:sz w:val="25"/>
        </w:rPr>
        <w:t>–</w:t>
      </w:r>
      <w:r w:rsidR="00D2080C">
        <w:rPr>
          <w:rFonts w:ascii="Times New Roman" w:eastAsia="Times New Roman" w:hAnsi="Times New Roman" w:cs="Times New Roman"/>
          <w:color w:val="181717"/>
          <w:sz w:val="25"/>
        </w:rPr>
        <w:t xml:space="preserve"> GV yêu cầu làm câu hỏi 1 ở mục Luyện tập ở trang 42 SGK.</w:t>
      </w:r>
    </w:p>
    <w:p w:rsidR="00880278" w:rsidRDefault="00D2080C">
      <w:pPr>
        <w:pStyle w:val="Heading4"/>
        <w:ind w:left="-5"/>
      </w:pPr>
      <w:r>
        <w:t xml:space="preserve">3. Hoạt động 3. Luyện tập </w:t>
      </w:r>
    </w:p>
    <w:p w:rsidR="00880278" w:rsidRDefault="009B2A86" w:rsidP="009B2A86">
      <w:pPr>
        <w:spacing w:after="88" w:line="260" w:lineRule="auto"/>
        <w:ind w:left="304" w:right="2835" w:hanging="10"/>
        <w:jc w:val="both"/>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color w:val="181717"/>
          <w:sz w:val="25"/>
        </w:rPr>
        <w:t xml:space="preserve"> HS vận dụng kiến thức đã học về hệ thống điện trong gia đình để luyện tập và làm bài tập.</w:t>
      </w:r>
    </w:p>
    <w:p w:rsidR="00880278" w:rsidRDefault="009B2A86" w:rsidP="009B2A86">
      <w:pPr>
        <w:spacing w:after="118" w:line="319" w:lineRule="auto"/>
        <w:ind w:left="304" w:right="2835" w:hanging="10"/>
        <w:jc w:val="both"/>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r w:rsidR="00D2080C">
        <w:rPr>
          <w:color w:val="181717"/>
          <w:sz w:val="25"/>
        </w:rPr>
        <w:t>–</w:t>
      </w:r>
      <w:r w:rsidR="00D2080C">
        <w:rPr>
          <w:rFonts w:ascii="Times New Roman" w:eastAsia="Times New Roman" w:hAnsi="Times New Roman" w:cs="Times New Roman"/>
          <w:color w:val="181717"/>
          <w:sz w:val="25"/>
        </w:rPr>
        <w:t xml:space="preserve"> 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79" w:hanging="10"/>
        <w:jc w:val="both"/>
      </w:pPr>
      <w:r>
        <w:rPr>
          <w:rFonts w:ascii="Times New Roman" w:eastAsia="Times New Roman" w:hAnsi="Times New Roman" w:cs="Times New Roman"/>
          <w:color w:val="181717"/>
          <w:sz w:val="25"/>
        </w:rPr>
        <w:t>HS được yêu cầu làm câu hỏi 2 ở mục Luyện tập 2 (trang 42 SGK): vẽ sơ đồ nguyên lí và sơ đồ lắp đặt hệ thống điện: gồm 2 bóng đèn, 1 điều  nhiệt độ, 4 ổ cắm.</w:t>
      </w:r>
    </w:p>
    <w:p w:rsidR="00880278" w:rsidRDefault="00D2080C">
      <w:pPr>
        <w:spacing w:after="74"/>
        <w:ind w:left="272"/>
      </w:pPr>
      <w:r>
        <w:rPr>
          <w:noProof/>
        </w:rPr>
        <w:lastRenderedPageBreak/>
        <w:drawing>
          <wp:inline distT="0" distB="0" distL="0" distR="0" wp14:anchorId="34AA52CA" wp14:editId="0536D9CA">
            <wp:extent cx="5410200" cy="6348985"/>
            <wp:effectExtent l="0" t="0" r="0" b="0"/>
            <wp:docPr id="301743" name="Picture 301743"/>
            <wp:cNvGraphicFramePr/>
            <a:graphic xmlns:a="http://schemas.openxmlformats.org/drawingml/2006/main">
              <a:graphicData uri="http://schemas.openxmlformats.org/drawingml/2006/picture">
                <pic:pic xmlns:pic="http://schemas.openxmlformats.org/drawingml/2006/picture">
                  <pic:nvPicPr>
                    <pic:cNvPr id="301743" name="Picture 301743"/>
                    <pic:cNvPicPr/>
                  </pic:nvPicPr>
                  <pic:blipFill>
                    <a:blip r:embed="rId65" cstate="print">
                      <a:extLst>
                        <a:ext uri="{28A0092B-C50C-407E-A947-70E740481C1C}">
                          <a14:useLocalDpi xmlns:a14="http://schemas.microsoft.com/office/drawing/2010/main"/>
                        </a:ext>
                      </a:extLst>
                    </a:blip>
                    <a:stretch>
                      <a:fillRect/>
                    </a:stretch>
                  </pic:blipFill>
                  <pic:spPr>
                    <a:xfrm>
                      <a:off x="0" y="0"/>
                      <a:ext cx="5410200" cy="6348985"/>
                    </a:xfrm>
                    <a:prstGeom prst="rect">
                      <a:avLst/>
                    </a:prstGeom>
                  </pic:spPr>
                </pic:pic>
              </a:graphicData>
            </a:graphic>
          </wp:inline>
        </w:drawing>
      </w:r>
    </w:p>
    <w:p w:rsidR="00880278" w:rsidRDefault="00D2080C">
      <w:pPr>
        <w:spacing w:after="175" w:line="260" w:lineRule="auto"/>
        <w:ind w:left="304" w:right="45" w:hanging="10"/>
        <w:jc w:val="both"/>
      </w:pPr>
      <w:r>
        <w:rPr>
          <w:color w:val="181717"/>
          <w:sz w:val="25"/>
        </w:rPr>
        <w:t>–</w:t>
      </w:r>
      <w:r>
        <w:rPr>
          <w:rFonts w:ascii="Times New Roman" w:eastAsia="Times New Roman" w:hAnsi="Times New Roman" w:cs="Times New Roman"/>
          <w:color w:val="181717"/>
          <w:sz w:val="25"/>
        </w:rPr>
        <w:t xml:space="preserve"> GV tổ chức báo cáo, thảo luận: GV gọi 1 HS bất kì lên báo cáo kết quả, các HS còn lại lắng nghe và nhận xét kết quả. GV chữa bài cho HS và chuẩn kiến thức.</w:t>
      </w:r>
    </w:p>
    <w:p w:rsidR="00880278" w:rsidRDefault="00D2080C">
      <w:pPr>
        <w:pStyle w:val="Heading4"/>
        <w:ind w:left="-5"/>
      </w:pPr>
      <w:r>
        <w:t>4. Hoạt động 4. Vận dụng</w:t>
      </w:r>
    </w:p>
    <w:p w:rsidR="00880278" w:rsidRDefault="009B2A86" w:rsidP="009B2A86">
      <w:pPr>
        <w:spacing w:after="88" w:line="260" w:lineRule="auto"/>
        <w:ind w:left="543" w:right="22" w:hanging="262"/>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color w:val="181717"/>
          <w:sz w:val="25"/>
        </w:rPr>
        <w:t xml:space="preserve"> Vận dụng những kiến thức đã học để tìm hiểu hệ thống điện trong chính gia đình mình.</w:t>
      </w:r>
    </w:p>
    <w:p w:rsidR="00880278" w:rsidRDefault="009B2A86" w:rsidP="009B2A86">
      <w:pPr>
        <w:spacing w:after="97"/>
        <w:ind w:left="543" w:right="22" w:hanging="262"/>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88" w:line="260" w:lineRule="auto"/>
        <w:ind w:left="476" w:right="45" w:hanging="182"/>
        <w:jc w:val="both"/>
      </w:pPr>
      <w:r>
        <w:rPr>
          <w:color w:val="181717"/>
          <w:sz w:val="25"/>
          <w:szCs w:val="25"/>
          <w:u w:color="000000"/>
        </w:rPr>
        <w:lastRenderedPageBreak/>
        <w:t>–</w:t>
      </w:r>
      <w:r>
        <w:rPr>
          <w:color w:val="181717"/>
          <w:sz w:val="25"/>
          <w:szCs w:val="25"/>
          <w:u w:color="000000"/>
        </w:rPr>
        <w:tab/>
      </w:r>
      <w:r w:rsidR="00D2080C">
        <w:rPr>
          <w:rFonts w:ascii="Times New Roman" w:eastAsia="Times New Roman" w:hAnsi="Times New Roman" w:cs="Times New Roman"/>
          <w:color w:val="181717"/>
          <w:sz w:val="25"/>
        </w:rPr>
        <w:t>GV giao nhiệm vụ về nhà cho HS như mục Nội dung và yêu cầu HS nghiêm túc thực hiện.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79" w:hanging="10"/>
        <w:jc w:val="both"/>
      </w:pPr>
      <w:r>
        <w:rPr>
          <w:rFonts w:ascii="Times New Roman" w:eastAsia="Times New Roman" w:hAnsi="Times New Roman" w:cs="Times New Roman"/>
          <w:color w:val="181717"/>
          <w:sz w:val="25"/>
        </w:rPr>
        <w:t>Nhiệm vụ về nhà: GV yêu cầu HS làm mục Vận dụng (trang 42 SGK).</w:t>
      </w:r>
    </w:p>
    <w:p w:rsidR="00880278" w:rsidRDefault="009B2A86" w:rsidP="009B2A86">
      <w:pPr>
        <w:spacing w:after="194"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ở nhà.</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158" w:hanging="10"/>
        <w:jc w:val="both"/>
      </w:pPr>
      <w:r>
        <w:rPr>
          <w:rFonts w:ascii="Times New Roman" w:eastAsia="Times New Roman" w:hAnsi="Times New Roman" w:cs="Times New Roman"/>
          <w:i/>
          <w:color w:val="181717"/>
          <w:sz w:val="25"/>
        </w:rPr>
        <w:t xml:space="preserve">Sản phẩm: </w:t>
      </w:r>
      <w:r>
        <w:rPr>
          <w:rFonts w:ascii="Times New Roman" w:eastAsia="Times New Roman" w:hAnsi="Times New Roman" w:cs="Times New Roman"/>
          <w:color w:val="181717"/>
          <w:sz w:val="25"/>
        </w:rPr>
        <w:t>Bản báo cáo của HS.</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chọn một số HS nộp bài làm vào thời điểm thích hợp ở buổi học sau; nhận xét (và có thể cho điểm đánh giá quá trình).</w:t>
      </w:r>
    </w:p>
    <w:p w:rsidR="00880278" w:rsidRDefault="009B2A86" w:rsidP="009B2A86">
      <w:pPr>
        <w:spacing w:after="664"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tổng hợp từ một số bài nộp của HS và nhận xét, đánh giá chung để các HS khác tự xem lại bài làm của mình.</w:t>
      </w:r>
    </w:p>
    <w:p w:rsidR="00880278" w:rsidRDefault="00D2080C">
      <w:pPr>
        <w:tabs>
          <w:tab w:val="center" w:pos="833"/>
          <w:tab w:val="center" w:pos="1559"/>
          <w:tab w:val="center" w:pos="1814"/>
          <w:tab w:val="right" w:pos="8903"/>
        </w:tabs>
        <w:spacing w:after="12" w:line="253" w:lineRule="auto"/>
      </w:pPr>
      <w:r>
        <w:rPr>
          <w:noProof/>
        </w:rPr>
        <mc:AlternateContent>
          <mc:Choice Requires="wpg">
            <w:drawing>
              <wp:anchor distT="0" distB="0" distL="114300" distR="114300" simplePos="0" relativeHeight="251676672" behindDoc="1" locked="0" layoutInCell="1" allowOverlap="1" wp14:anchorId="244DDC06" wp14:editId="59FE8A26">
                <wp:simplePos x="0" y="0"/>
                <wp:positionH relativeFrom="column">
                  <wp:posOffset>6350</wp:posOffset>
                </wp:positionH>
                <wp:positionV relativeFrom="paragraph">
                  <wp:posOffset>-71445</wp:posOffset>
                </wp:positionV>
                <wp:extent cx="905294" cy="262699"/>
                <wp:effectExtent l="0" t="0" r="0" b="0"/>
                <wp:wrapNone/>
                <wp:docPr id="231924" name="Group 231924"/>
                <wp:cNvGraphicFramePr/>
                <a:graphic xmlns:a="http://schemas.openxmlformats.org/drawingml/2006/main">
                  <a:graphicData uri="http://schemas.microsoft.com/office/word/2010/wordprocessingGroup">
                    <wpg:wgp>
                      <wpg:cNvGrpSpPr/>
                      <wpg:grpSpPr>
                        <a:xfrm>
                          <a:off x="0" y="0"/>
                          <a:ext cx="905294" cy="262699"/>
                          <a:chOff x="0" y="0"/>
                          <a:chExt cx="905294" cy="262699"/>
                        </a:xfrm>
                      </wpg:grpSpPr>
                      <wps:wsp>
                        <wps:cNvPr id="6648" name="Shape 6648"/>
                        <wps:cNvSpPr/>
                        <wps:spPr>
                          <a:xfrm>
                            <a:off x="0" y="0"/>
                            <a:ext cx="905294" cy="262699"/>
                          </a:xfrm>
                          <a:custGeom>
                            <a:avLst/>
                            <a:gdLst/>
                            <a:ahLst/>
                            <a:cxnLst/>
                            <a:rect l="0" t="0" r="0" b="0"/>
                            <a:pathLst>
                              <a:path w="905294" h="262699">
                                <a:moveTo>
                                  <a:pt x="108001" y="0"/>
                                </a:moveTo>
                                <a:lnTo>
                                  <a:pt x="797306" y="0"/>
                                </a:lnTo>
                                <a:cubicBezTo>
                                  <a:pt x="905294" y="0"/>
                                  <a:pt x="905294" y="108001"/>
                                  <a:pt x="905294" y="108001"/>
                                </a:cubicBezTo>
                                <a:lnTo>
                                  <a:pt x="905294" y="154699"/>
                                </a:lnTo>
                                <a:cubicBezTo>
                                  <a:pt x="905294" y="262699"/>
                                  <a:pt x="797306" y="262699"/>
                                  <a:pt x="797306" y="262699"/>
                                </a:cubicBezTo>
                                <a:lnTo>
                                  <a:pt x="108001" y="262699"/>
                                </a:lnTo>
                                <a:cubicBezTo>
                                  <a:pt x="0" y="262699"/>
                                  <a:pt x="0" y="154699"/>
                                  <a:pt x="0" y="154699"/>
                                </a:cubicBezTo>
                                <a:lnTo>
                                  <a:pt x="0" y="108001"/>
                                </a:lnTo>
                                <a:cubicBezTo>
                                  <a:pt x="0" y="0"/>
                                  <a:pt x="108001" y="0"/>
                                  <a:pt x="108001" y="0"/>
                                </a:cubicBezTo>
                                <a:close/>
                              </a:path>
                            </a:pathLst>
                          </a:custGeom>
                          <a:ln w="0" cap="flat">
                            <a:miter lim="127000"/>
                          </a:ln>
                        </wps:spPr>
                        <wps:style>
                          <a:lnRef idx="0">
                            <a:srgbClr val="000000">
                              <a:alpha val="0"/>
                            </a:srgbClr>
                          </a:lnRef>
                          <a:fillRef idx="1">
                            <a:srgbClr val="EBB098"/>
                          </a:fillRef>
                          <a:effectRef idx="0">
                            <a:scrgbClr r="0" g="0" b="0"/>
                          </a:effectRef>
                          <a:fontRef idx="none"/>
                        </wps:style>
                        <wps:bodyPr/>
                      </wps:wsp>
                      <wps:wsp>
                        <wps:cNvPr id="6650" name="Shape 6650"/>
                        <wps:cNvSpPr/>
                        <wps:spPr>
                          <a:xfrm>
                            <a:off x="0" y="0"/>
                            <a:ext cx="905294" cy="262699"/>
                          </a:xfrm>
                          <a:custGeom>
                            <a:avLst/>
                            <a:gdLst/>
                            <a:ahLst/>
                            <a:cxnLst/>
                            <a:rect l="0" t="0" r="0" b="0"/>
                            <a:pathLst>
                              <a:path w="905294" h="262699">
                                <a:moveTo>
                                  <a:pt x="108001" y="0"/>
                                </a:moveTo>
                                <a:cubicBezTo>
                                  <a:pt x="108001" y="0"/>
                                  <a:pt x="0" y="0"/>
                                  <a:pt x="0" y="108001"/>
                                </a:cubicBezTo>
                                <a:lnTo>
                                  <a:pt x="0" y="154699"/>
                                </a:lnTo>
                                <a:cubicBezTo>
                                  <a:pt x="0" y="154699"/>
                                  <a:pt x="0" y="262699"/>
                                  <a:pt x="108001" y="262699"/>
                                </a:cubicBezTo>
                                <a:lnTo>
                                  <a:pt x="797306" y="262699"/>
                                </a:lnTo>
                                <a:cubicBezTo>
                                  <a:pt x="797306" y="262699"/>
                                  <a:pt x="905294" y="262699"/>
                                  <a:pt x="905294" y="154699"/>
                                </a:cubicBezTo>
                                <a:lnTo>
                                  <a:pt x="905294" y="108001"/>
                                </a:lnTo>
                                <a:cubicBezTo>
                                  <a:pt x="905294" y="108001"/>
                                  <a:pt x="905294" y="0"/>
                                  <a:pt x="797306" y="0"/>
                                </a:cubicBezTo>
                                <a:lnTo>
                                  <a:pt x="108001" y="0"/>
                                </a:lnTo>
                                <a:close/>
                              </a:path>
                            </a:pathLst>
                          </a:custGeom>
                          <a:ln w="12700" cap="flat">
                            <a:miter lim="127000"/>
                          </a:ln>
                        </wps:spPr>
                        <wps:style>
                          <a:lnRef idx="1">
                            <a:srgbClr val="85432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31924" style="width:71.283pt;height:20.685pt;position:absolute;z-index:-2147483622;mso-position-horizontal-relative:text;mso-position-horizontal:absolute;margin-left:0.5pt;mso-position-vertical-relative:text;margin-top:-5.62567pt;" coordsize="9052,2626">
                <v:shape id="Shape 6648" style="position:absolute;width:9052;height:2626;left:0;top:0;" coordsize="905294,262699" path="m108001,0l797306,0c905294,0,905294,108001,905294,108001l905294,154699c905294,262699,797306,262699,797306,262699l108001,262699c0,262699,0,154699,0,154699l0,108001c0,0,108001,0,108001,0x">
                  <v:stroke weight="0pt" endcap="flat" joinstyle="miter" miterlimit="10" on="false" color="#000000" opacity="0"/>
                  <v:fill on="true" color="#ebb098"/>
                </v:shape>
                <v:shape id="Shape 6650" style="position:absolute;width:9052;height:2626;left:0;top:0;" coordsize="905294,262699" path="m108001,0c108001,0,0,0,0,108001l0,154699c0,154699,0,262699,108001,262699l797306,262699c797306,262699,905294,262699,905294,154699l905294,108001c905294,108001,905294,0,797306,0l108001,0x">
                  <v:stroke weight="1pt" endcap="flat" joinstyle="miter" miterlimit="10" on="true" color="#854322"/>
                  <v:fill on="false" color="#000000" opacity="0"/>
                </v:shape>
              </v:group>
            </w:pict>
          </mc:Fallback>
        </mc:AlternateContent>
      </w:r>
      <w:r>
        <w:tab/>
      </w:r>
      <w:r>
        <w:rPr>
          <w:b/>
          <w:color w:val="181717"/>
          <w:sz w:val="46"/>
          <w:vertAlign w:val="superscript"/>
        </w:rPr>
        <w:t>BÀI 9</w:t>
      </w:r>
      <w:r>
        <w:rPr>
          <w:b/>
          <w:color w:val="181717"/>
          <w:sz w:val="46"/>
          <w:vertAlign w:val="superscript"/>
        </w:rPr>
        <w:tab/>
      </w:r>
      <w:r>
        <w:rPr>
          <w:b/>
          <w:color w:val="E95938"/>
          <w:sz w:val="30"/>
        </w:rPr>
        <w:t xml:space="preserve"> </w:t>
      </w:r>
      <w:r>
        <w:rPr>
          <w:b/>
          <w:color w:val="E95938"/>
          <w:sz w:val="30"/>
        </w:rPr>
        <w:tab/>
        <w:t xml:space="preserve"> </w:t>
      </w:r>
      <w:r>
        <w:rPr>
          <w:b/>
          <w:color w:val="E95938"/>
          <w:sz w:val="30"/>
        </w:rPr>
        <w:tab/>
        <w:t xml:space="preserve">THIẾT BỊ ĐIỆN TRONG HỆ THỐNG ĐIỆN GIA ĐÌNH </w:t>
      </w:r>
    </w:p>
    <w:p w:rsidR="00880278" w:rsidRDefault="00D2080C">
      <w:pPr>
        <w:spacing w:after="199" w:line="260" w:lineRule="auto"/>
        <w:ind w:left="304" w:right="45" w:hanging="10"/>
        <w:jc w:val="both"/>
      </w:pPr>
      <w:r>
        <w:rPr>
          <w:rFonts w:ascii="Times New Roman" w:eastAsia="Times New Roman" w:hAnsi="Times New Roman" w:cs="Times New Roman"/>
          <w:color w:val="181717"/>
          <w:sz w:val="25"/>
        </w:rPr>
        <w:t xml:space="preserve">                                                         (Thời gian thực hiện: 3 tiết)</w:t>
      </w:r>
    </w:p>
    <w:p w:rsidR="00880278" w:rsidRDefault="00D2080C">
      <w:pPr>
        <w:pStyle w:val="Heading3"/>
        <w:ind w:left="-2" w:right="5819"/>
      </w:pPr>
      <w:r>
        <w:t>I.  MỤC TIÊU</w:t>
      </w:r>
    </w:p>
    <w:p w:rsidR="00880278" w:rsidRDefault="00D2080C">
      <w:pPr>
        <w:pStyle w:val="Heading4"/>
        <w:ind w:left="-5"/>
      </w:pPr>
      <w:r>
        <w:t>1. Kiến thức</w:t>
      </w:r>
    </w:p>
    <w:p w:rsidR="00880278" w:rsidRDefault="009B2A86" w:rsidP="009B2A86">
      <w:pPr>
        <w:spacing w:after="88" w:line="260" w:lineRule="auto"/>
        <w:ind w:left="304"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Chức năng và thông số kĩ thuật của một số thiết bị điện phổ biến trong hệ thống điện trong gia đình.</w:t>
      </w:r>
    </w:p>
    <w:p w:rsidR="00880278" w:rsidRDefault="009B2A86" w:rsidP="009B2A86">
      <w:pPr>
        <w:spacing w:after="175" w:line="260" w:lineRule="auto"/>
        <w:ind w:left="304"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Thông số kĩ thuật cho thiết bị đóng – cắt, bảo vệ, truyền dẫn điện trong hệ thống điện.</w:t>
      </w:r>
    </w:p>
    <w:p w:rsidR="00880278" w:rsidRDefault="00D2080C">
      <w:pPr>
        <w:pStyle w:val="Heading4"/>
        <w:ind w:left="-5"/>
      </w:pPr>
      <w:r>
        <w:t xml:space="preserve">2. Năng lực </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Kể tên được các thiết bị điện được sử dụng phổ biến trong hệ thống điện gia đình.</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Mô tả được chức năng của các thiết bị điện phổ biến trong hệ thống điện gia đình.</w:t>
      </w:r>
      <w:r w:rsidR="00D2080C">
        <w:rPr>
          <w:color w:val="181717"/>
          <w:sz w:val="25"/>
        </w:rPr>
        <w:t>–</w:t>
      </w:r>
      <w:r w:rsidR="00D2080C">
        <w:rPr>
          <w:rFonts w:ascii="Times New Roman" w:eastAsia="Times New Roman" w:hAnsi="Times New Roman" w:cs="Times New Roman"/>
          <w:color w:val="181717"/>
          <w:sz w:val="25"/>
        </w:rPr>
        <w:t xml:space="preserve"> Đọc được thông số kĩ thuật của các thiết bị điện phổ biến trong hệ thống điện gia đình.</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Trình bày được công thức và cách tính công suất tiêu thụ của hệ thống điện gia đình.</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Trình bày được công thức và cách tính thông số kĩ thuật của dây dẫn và  thông số kĩ thuật của thiết bị đóng – cắt, bảo vệ.</w:t>
      </w:r>
    </w:p>
    <w:p w:rsidR="00880278" w:rsidRDefault="009B2A86" w:rsidP="009B2A86">
      <w:pPr>
        <w:spacing w:after="175"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Vận dụng những kiến thức đã học để đọc được thông số kĩ thuật điện có trong chính gia đình mình và kiểm tra dây dẫn, thiết bị đóng cắt có phù hợp với hệ thống điện trong gia đình mình hay không.</w:t>
      </w:r>
    </w:p>
    <w:p w:rsidR="00880278" w:rsidRDefault="00D2080C">
      <w:pPr>
        <w:pStyle w:val="Heading4"/>
        <w:ind w:left="-5"/>
      </w:pPr>
      <w:r>
        <w:lastRenderedPageBreak/>
        <w:t xml:space="preserve">3. Phẩm chất </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 xml:space="preserve">Chăm chỉ trong học tập, có trách nhiệm trong việc sử dụng và đảm bảo an toàn đối thiết bị điện trong gia đình.   </w:t>
      </w:r>
    </w:p>
    <w:p w:rsidR="00880278" w:rsidRDefault="00880278">
      <w:pPr>
        <w:sectPr w:rsidR="00880278">
          <w:headerReference w:type="even" r:id="rId66"/>
          <w:headerReference w:type="default" r:id="rId67"/>
          <w:footerReference w:type="even" r:id="rId68"/>
          <w:footerReference w:type="default" r:id="rId69"/>
          <w:headerReference w:type="first" r:id="rId70"/>
          <w:footerReference w:type="first" r:id="rId71"/>
          <w:pgSz w:w="10942" w:h="15364"/>
          <w:pgMar w:top="958" w:right="1018" w:bottom="1267" w:left="1020" w:header="720" w:footer="720" w:gutter="0"/>
          <w:cols w:space="720"/>
          <w:titlePg/>
        </w:sectPr>
      </w:pPr>
    </w:p>
    <w:p w:rsidR="00880278" w:rsidRDefault="00D2080C">
      <w:pPr>
        <w:spacing w:after="66"/>
        <w:ind w:left="269" w:right="5819" w:hanging="281"/>
      </w:pPr>
      <w:r>
        <w:rPr>
          <w:b/>
          <w:color w:val="862A3A"/>
          <w:sz w:val="26"/>
        </w:rPr>
        <w:lastRenderedPageBreak/>
        <w:t xml:space="preserve">II.  THIẾT BỊ VÀ HỌC LIỆU </w:t>
      </w:r>
      <w:r>
        <w:rPr>
          <w:color w:val="181717"/>
          <w:sz w:val="25"/>
        </w:rPr>
        <w:t>–</w:t>
      </w:r>
      <w:r>
        <w:rPr>
          <w:rFonts w:ascii="Times New Roman" w:eastAsia="Times New Roman" w:hAnsi="Times New Roman" w:cs="Times New Roman"/>
          <w:color w:val="181717"/>
          <w:sz w:val="25"/>
        </w:rPr>
        <w:t xml:space="preserve"> SGK Công nghệ 12. </w:t>
      </w:r>
    </w:p>
    <w:p w:rsidR="00880278" w:rsidRDefault="00D2080C">
      <w:pPr>
        <w:spacing w:after="0" w:line="388" w:lineRule="auto"/>
        <w:ind w:left="3" w:right="4323" w:firstLine="281"/>
        <w:jc w:val="both"/>
      </w:pPr>
      <w:r>
        <w:rPr>
          <w:color w:val="181717"/>
          <w:sz w:val="25"/>
        </w:rPr>
        <w:t>–</w:t>
      </w:r>
      <w:r>
        <w:rPr>
          <w:rFonts w:ascii="Times New Roman" w:eastAsia="Times New Roman" w:hAnsi="Times New Roman" w:cs="Times New Roman"/>
          <w:color w:val="181717"/>
          <w:sz w:val="25"/>
        </w:rPr>
        <w:t xml:space="preserve"> Các thiết bị: aptomat, ổ cắm, dây dẫn. </w:t>
      </w:r>
      <w:r>
        <w:rPr>
          <w:b/>
          <w:color w:val="862A3A"/>
          <w:sz w:val="26"/>
        </w:rPr>
        <w:t>III.  TIẾN TRÌNH DẠY HỌC</w:t>
      </w:r>
    </w:p>
    <w:p w:rsidR="00880278" w:rsidRDefault="00D2080C">
      <w:pPr>
        <w:pStyle w:val="Heading4"/>
        <w:ind w:left="-5"/>
      </w:pPr>
      <w:r>
        <w:t>1. Hoạt động 1. Mở đầu</w:t>
      </w:r>
    </w:p>
    <w:p w:rsidR="00880278" w:rsidRDefault="00D2080C">
      <w:pPr>
        <w:spacing w:after="97"/>
        <w:ind w:left="278" w:hanging="10"/>
      </w:pPr>
      <w:r>
        <w:rPr>
          <w:rFonts w:ascii="Times New Roman" w:eastAsia="Times New Roman" w:hAnsi="Times New Roman" w:cs="Times New Roman"/>
          <w:i/>
          <w:color w:val="181717"/>
          <w:sz w:val="25"/>
        </w:rPr>
        <w:t>a) Mục tiêu</w:t>
      </w:r>
    </w:p>
    <w:p w:rsidR="00880278" w:rsidRDefault="00D2080C">
      <w:pPr>
        <w:spacing w:after="184" w:line="260" w:lineRule="auto"/>
        <w:ind w:left="304" w:right="45" w:hanging="10"/>
        <w:jc w:val="both"/>
      </w:pPr>
      <w:r>
        <w:rPr>
          <w:rFonts w:ascii="Times New Roman" w:eastAsia="Times New Roman" w:hAnsi="Times New Roman" w:cs="Times New Roman"/>
          <w:color w:val="181717"/>
          <w:sz w:val="25"/>
        </w:rPr>
        <w:t xml:space="preserve">Huy động khả năng quan sát, vốn hiểu biết, kinh nghiệm thực tế của HS về các thiết bị điện trong hệ thống điện trong gia đình; tạo sự hứng thú, kích thích tính tò mò, tạo tâm thế cho HS vào bài học. </w:t>
      </w:r>
      <w:r>
        <w:rPr>
          <w:rFonts w:ascii="Times New Roman" w:eastAsia="Times New Roman" w:hAnsi="Times New Roman" w:cs="Times New Roman"/>
          <w:i/>
          <w:color w:val="181717"/>
          <w:sz w:val="25"/>
        </w:rPr>
        <w:t xml:space="preserve">b) Tổ chức thực hiện </w:t>
      </w:r>
      <w:r>
        <w:rPr>
          <w:color w:val="181717"/>
          <w:sz w:val="25"/>
        </w:rPr>
        <w:t>–</w:t>
      </w:r>
      <w:r>
        <w:rPr>
          <w:rFonts w:ascii="Times New Roman" w:eastAsia="Times New Roman" w:hAnsi="Times New Roman" w:cs="Times New Roman"/>
          <w:color w:val="181717"/>
          <w:sz w:val="25"/>
        </w:rPr>
        <w:t xml:space="preserve"> GV giao nhiệm vụ:</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79" w:hanging="10"/>
        <w:jc w:val="both"/>
      </w:pPr>
      <w:r>
        <w:rPr>
          <w:rFonts w:ascii="Times New Roman" w:eastAsia="Times New Roman" w:hAnsi="Times New Roman" w:cs="Times New Roman"/>
          <w:color w:val="181717"/>
          <w:sz w:val="25"/>
        </w:rPr>
        <w:t>HS quan sát Hình 9.1 SGK và trả lời câu hỏi: Cho biết thiết bị nào có trong hệ thống điện gia đình?</w:t>
      </w:r>
    </w:p>
    <w:p w:rsidR="00880278" w:rsidRDefault="00D2080C">
      <w:pPr>
        <w:spacing w:after="118" w:line="336" w:lineRule="auto"/>
        <w:ind w:left="304" w:right="2852" w:hanging="10"/>
        <w:jc w:val="both"/>
      </w:pPr>
      <w:r>
        <w:rPr>
          <w:color w:val="181717"/>
          <w:sz w:val="25"/>
        </w:rPr>
        <w:t>–</w:t>
      </w:r>
      <w:r>
        <w:rPr>
          <w:rFonts w:ascii="Times New Roman" w:eastAsia="Times New Roman" w:hAnsi="Times New Roman" w:cs="Times New Roman"/>
          <w:color w:val="181717"/>
          <w:sz w:val="25"/>
        </w:rPr>
        <w:t xml:space="preserve"> HS thực hiện nhiệm vụ: Quan sát và trả lời câu hỏi. GV quan sát, gợi ý câu trả lời.</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 xml:space="preserve">Sản phẩm: </w:t>
      </w:r>
      <w:r>
        <w:rPr>
          <w:rFonts w:ascii="Times New Roman" w:eastAsia="Times New Roman" w:hAnsi="Times New Roman" w:cs="Times New Roman"/>
          <w:color w:val="181717"/>
          <w:sz w:val="25"/>
        </w:rPr>
        <w:t>Câu trả lời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0" w:line="336" w:lineRule="auto"/>
        <w:ind w:left="391" w:right="158" w:hanging="10"/>
        <w:jc w:val="both"/>
      </w:pPr>
      <w:r>
        <w:rPr>
          <w:rFonts w:ascii="Times New Roman" w:eastAsia="Times New Roman" w:hAnsi="Times New Roman" w:cs="Times New Roman"/>
          <w:color w:val="181717"/>
          <w:sz w:val="25"/>
        </w:rPr>
        <w:t>Các thiết bị có trong hệ thống điện gia đình là: b) Aptomat.</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56" w:right="158" w:hanging="275"/>
        <w:jc w:val="both"/>
      </w:pPr>
      <w:r>
        <w:rPr>
          <w:rFonts w:ascii="Times New Roman" w:eastAsia="Times New Roman" w:hAnsi="Times New Roman" w:cs="Times New Roman"/>
          <w:color w:val="181717"/>
          <w:sz w:val="25"/>
          <w:szCs w:val="25"/>
          <w:u w:color="000000"/>
        </w:rPr>
        <w:t>d)</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Dây dẫn.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56" w:right="158" w:hanging="275"/>
        <w:jc w:val="both"/>
      </w:pPr>
      <w:r>
        <w:rPr>
          <w:rFonts w:ascii="Times New Roman" w:eastAsia="Times New Roman" w:hAnsi="Times New Roman" w:cs="Times New Roman"/>
          <w:color w:val="181717"/>
          <w:sz w:val="25"/>
          <w:szCs w:val="25"/>
          <w:u w:color="000000"/>
        </w:rPr>
        <w:t>e)</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Ổ cắm điện.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9" w:line="260" w:lineRule="auto"/>
        <w:ind w:left="391" w:right="158" w:hanging="10"/>
        <w:jc w:val="both"/>
      </w:pPr>
      <w:r>
        <w:rPr>
          <w:rFonts w:ascii="Times New Roman" w:eastAsia="Times New Roman" w:hAnsi="Times New Roman" w:cs="Times New Roman"/>
          <w:color w:val="181717"/>
          <w:sz w:val="25"/>
        </w:rPr>
        <w:t>g) Công tơ điện.</w:t>
      </w:r>
    </w:p>
    <w:p w:rsidR="00880278" w:rsidRDefault="00D2080C">
      <w:pPr>
        <w:spacing w:after="120" w:line="319" w:lineRule="auto"/>
        <w:ind w:left="304" w:right="2420" w:hanging="10"/>
        <w:jc w:val="both"/>
      </w:pPr>
      <w:r>
        <w:rPr>
          <w:rFonts w:ascii="Segoe UI Symbol" w:eastAsia="Segoe UI Symbol" w:hAnsi="Segoe UI Symbol" w:cs="Segoe UI Symbol"/>
          <w:color w:val="181717"/>
          <w:sz w:val="25"/>
        </w:rPr>
        <w:t>∗</w:t>
      </w:r>
      <w:r>
        <w:rPr>
          <w:rFonts w:ascii="Times New Roman" w:eastAsia="Times New Roman" w:hAnsi="Times New Roman" w:cs="Times New Roman"/>
          <w:color w:val="181717"/>
          <w:sz w:val="25"/>
        </w:rPr>
        <w:t xml:space="preserve"> Ngoài ra, GV có thể tổ chức hoạt động khởi động như sau: </w:t>
      </w:r>
      <w:r>
        <w:rPr>
          <w:color w:val="181717"/>
          <w:sz w:val="25"/>
        </w:rPr>
        <w:t>–</w:t>
      </w:r>
      <w:r>
        <w:rPr>
          <w:rFonts w:ascii="Times New Roman" w:eastAsia="Times New Roman" w:hAnsi="Times New Roman" w:cs="Times New Roman"/>
          <w:color w:val="181717"/>
          <w:sz w:val="25"/>
        </w:rPr>
        <w:t xml:space="preserve"> 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GV chuẩn bị một số thiết  điện trong gia đình như aptomat, ổ cắm, dây dẫn,... GV cho HS quan sát và trả lời câu hỏi: Trên bàn của thầy/cô có những thiết bị điện này có chức năng gì?</w:t>
      </w:r>
    </w:p>
    <w:p w:rsidR="00880278" w:rsidRDefault="009B2A86" w:rsidP="009B2A86">
      <w:pPr>
        <w:spacing w:after="88" w:line="260" w:lineRule="auto"/>
        <w:ind w:left="520"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HS thực hiện nhiệm vụ: Quan sát và trả lời câu hỏi. </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GV quan sát, gợi ý câu trả lời.</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 xml:space="preserve">Sản phẩm: </w:t>
      </w:r>
      <w:r>
        <w:rPr>
          <w:rFonts w:ascii="Times New Roman" w:eastAsia="Times New Roman" w:hAnsi="Times New Roman" w:cs="Times New Roman"/>
          <w:color w:val="181717"/>
          <w:sz w:val="25"/>
        </w:rPr>
        <w:t>Câu trả lời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Trên bàn của thầy/cô có:</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Aptomat có chức năng đóng – cắt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Ổ cắm điện có chức năng lấy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563" w:right="158" w:hanging="182"/>
        <w:jc w:val="both"/>
      </w:pPr>
      <w:r>
        <w:rPr>
          <w:color w:val="181717"/>
          <w:sz w:val="25"/>
          <w:szCs w:val="25"/>
          <w:u w:color="000000"/>
        </w:rPr>
        <w:lastRenderedPageBreak/>
        <w:t>–</w:t>
      </w:r>
      <w:r>
        <w:rPr>
          <w:color w:val="181717"/>
          <w:sz w:val="25"/>
          <w:szCs w:val="25"/>
          <w:u w:color="000000"/>
        </w:rPr>
        <w:tab/>
      </w:r>
      <w:r w:rsidR="00D2080C">
        <w:rPr>
          <w:rFonts w:ascii="Times New Roman" w:eastAsia="Times New Roman" w:hAnsi="Times New Roman" w:cs="Times New Roman"/>
          <w:color w:val="181717"/>
          <w:sz w:val="25"/>
        </w:rPr>
        <w:t>Dây dẫn có chức năng kết nối các thành phần trong hệ thống điện và truyền tải điện năng từ nguồn đến tải tiêu thụ.</w:t>
      </w:r>
    </w:p>
    <w:p w:rsidR="00880278" w:rsidRDefault="009B2A86" w:rsidP="009B2A86">
      <w:pPr>
        <w:spacing w:after="88" w:line="260" w:lineRule="auto"/>
        <w:ind w:left="520"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Chọn 1 HS trả lời câu hỏi; GV gợi ý cho HS nêu thêm một số tên các thiết bị điện có trong gia đình.</w:t>
      </w:r>
    </w:p>
    <w:p w:rsidR="00880278" w:rsidRDefault="009B2A86" w:rsidP="009B2A86">
      <w:pPr>
        <w:spacing w:after="175" w:line="260" w:lineRule="auto"/>
        <w:ind w:left="520"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kết luận: Trong gia đình của chúng ta có rất nhiều các thiết bị điện khác nhau như aptomat, ổ cắm điện,... Vậy để tìm hiểu có những thiết bị điện phổ biến nào trong gia đình? chức năng của các thiết bị điện đó là gì? Và thông số kĩ thuật được xác định ở đâu và ra sao thì chúng ta cùng bước vào bài ngày hôm nay.</w:t>
      </w:r>
    </w:p>
    <w:p w:rsidR="00880278" w:rsidRDefault="00D2080C">
      <w:pPr>
        <w:pStyle w:val="Heading4"/>
        <w:ind w:left="-5"/>
      </w:pPr>
      <w:r>
        <w:t>2. Hoạt động 2. Hình thành kiến thức mới</w:t>
      </w:r>
    </w:p>
    <w:p w:rsidR="00880278" w:rsidRDefault="00D2080C">
      <w:pPr>
        <w:spacing w:after="0" w:line="336" w:lineRule="auto"/>
        <w:ind w:left="268" w:right="1026" w:hanging="283"/>
        <w:jc w:val="both"/>
      </w:pPr>
      <w:r>
        <w:rPr>
          <w:b/>
          <w:i/>
          <w:color w:val="181717"/>
          <w:sz w:val="25"/>
        </w:rPr>
        <w:t xml:space="preserve">2.1. Tìm hiểu về chức năng và thông số kĩ thuật của một số thiết bị điện </w:t>
      </w:r>
      <w:r>
        <w:rPr>
          <w:rFonts w:ascii="Times New Roman" w:eastAsia="Times New Roman" w:hAnsi="Times New Roman" w:cs="Times New Roman"/>
          <w:i/>
          <w:color w:val="181717"/>
          <w:sz w:val="25"/>
        </w:rPr>
        <w:t>2.1.1. Công tơ điện</w:t>
      </w:r>
    </w:p>
    <w:p w:rsidR="00880278" w:rsidRDefault="009B2A86" w:rsidP="009B2A86">
      <w:pPr>
        <w:spacing w:after="97"/>
        <w:ind w:left="531"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color w:val="181717"/>
          <w:sz w:val="25"/>
        </w:rPr>
        <w:t xml:space="preserve"> </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Mô tả được chức năng của công tơ điện, đọc được các thông số kĩ thuật của công tơ điện.</w:t>
      </w:r>
    </w:p>
    <w:p w:rsidR="00880278" w:rsidRDefault="009B2A86" w:rsidP="009B2A86">
      <w:pPr>
        <w:spacing w:after="97"/>
        <w:ind w:left="531"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88"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yêu cầu HS hoạt động nhóm đôi và thảo luận câu hỏi trong mục Khám phá 1 (trang 43 SGK).</w:t>
      </w:r>
    </w:p>
    <w:p w:rsidR="00880278" w:rsidRDefault="009B2A86" w:rsidP="009B2A86">
      <w:pPr>
        <w:spacing w:after="192"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HS được yêu cầu đọc SGK và quan sát Hình 9.2 SGK và thực hiện nhiệm vụ ghi vào vở các nội dung sau đây:</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51" w:right="158" w:hanging="270"/>
        <w:jc w:val="both"/>
      </w:pPr>
      <w:r>
        <w:rPr>
          <w:rFonts w:ascii="Times New Roman" w:eastAsia="Times New Roman" w:hAnsi="Times New Roman" w:cs="Times New Roman"/>
          <w:color w:val="181717"/>
          <w:sz w:val="25"/>
          <w:szCs w:val="25"/>
          <w:u w:color="000000"/>
        </w:rPr>
        <w:t>a)</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Chức năng của công tơ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651" w:right="158" w:hanging="270"/>
        <w:jc w:val="both"/>
      </w:pPr>
      <w:r>
        <w:rPr>
          <w:rFonts w:ascii="Times New Roman" w:eastAsia="Times New Roman" w:hAnsi="Times New Roman" w:cs="Times New Roman"/>
          <w:color w:val="181717"/>
          <w:sz w:val="25"/>
          <w:szCs w:val="25"/>
          <w:u w:color="000000"/>
        </w:rPr>
        <w:t>b)</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Thông số kĩ thuật của công tơ điện.</w:t>
      </w:r>
    </w:p>
    <w:p w:rsidR="00880278" w:rsidRDefault="009B2A86" w:rsidP="009B2A86">
      <w:pPr>
        <w:spacing w:after="88" w:line="260" w:lineRule="auto"/>
        <w:ind w:left="10"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tbl>
      <w:tblPr>
        <w:tblStyle w:val="TableGrid"/>
        <w:tblW w:w="8494" w:type="dxa"/>
        <w:tblInd w:w="5" w:type="dxa"/>
        <w:tblCellMar>
          <w:top w:w="104" w:type="dxa"/>
          <w:left w:w="108" w:type="dxa"/>
          <w:right w:w="49" w:type="dxa"/>
        </w:tblCellMar>
        <w:tblLook w:val="04A0" w:firstRow="1" w:lastRow="0" w:firstColumn="1" w:lastColumn="0" w:noHBand="0" w:noVBand="1"/>
      </w:tblPr>
      <w:tblGrid>
        <w:gridCol w:w="8494"/>
      </w:tblGrid>
      <w:tr w:rsidR="00880278">
        <w:trPr>
          <w:trHeight w:val="6237"/>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line="336" w:lineRule="auto"/>
              <w:ind w:right="3902"/>
            </w:pPr>
            <w:r>
              <w:rPr>
                <w:rFonts w:ascii="Times New Roman" w:eastAsia="Times New Roman" w:hAnsi="Times New Roman" w:cs="Times New Roman"/>
                <w:i/>
                <w:color w:val="181717"/>
                <w:sz w:val="25"/>
              </w:rPr>
              <w:lastRenderedPageBreak/>
              <w:t xml:space="preserve">Sản phẩm: </w:t>
            </w:r>
            <w:r>
              <w:rPr>
                <w:rFonts w:ascii="Times New Roman" w:eastAsia="Times New Roman" w:hAnsi="Times New Roman" w:cs="Times New Roman"/>
                <w:color w:val="181717"/>
                <w:sz w:val="25"/>
              </w:rPr>
              <w:t>Câu trả lời được HS ghi vào vở. a) Chức năng của công tơ điện</w:t>
            </w:r>
          </w:p>
          <w:p w:rsidR="00880278" w:rsidRDefault="00D2080C">
            <w:pPr>
              <w:spacing w:after="85" w:line="265" w:lineRule="auto"/>
              <w:ind w:right="58"/>
              <w:jc w:val="both"/>
            </w:pPr>
            <w:r>
              <w:rPr>
                <w:rFonts w:ascii="Times New Roman" w:eastAsia="Times New Roman" w:hAnsi="Times New Roman" w:cs="Times New Roman"/>
                <w:color w:val="181717"/>
                <w:sz w:val="25"/>
              </w:rPr>
              <w:t>Công tơ điện là dụng cụ đo lường điện năng tiêu thụ của mạng điện. Mạng điện gia đình thường sử dụng nguồn điện một pha do vậy, công tơ điện cũng sử dụng loại nguồn điện một pha.</w:t>
            </w:r>
          </w:p>
          <w:p w:rsidR="00880278" w:rsidRDefault="00D2080C">
            <w:pPr>
              <w:spacing w:after="92"/>
            </w:pPr>
            <w:r>
              <w:rPr>
                <w:rFonts w:ascii="Times New Roman" w:eastAsia="Times New Roman" w:hAnsi="Times New Roman" w:cs="Times New Roman"/>
                <w:color w:val="181717"/>
                <w:sz w:val="25"/>
              </w:rPr>
              <w:t>b) Thông số kĩ thuật của công tơ điện</w:t>
            </w:r>
          </w:p>
          <w:p w:rsidR="00880278" w:rsidRDefault="009B2A86" w:rsidP="009B2A86">
            <w:pPr>
              <w:spacing w:after="85" w:line="265" w:lineRule="auto"/>
              <w:ind w:right="2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Điện áp định mức là giá trị điện áp theo thiết kế để công tơ hoạt động tin cậy. Công tơ một pha có điện áp định mức 220 V.</w:t>
            </w:r>
          </w:p>
          <w:p w:rsidR="00880278" w:rsidRDefault="009B2A86" w:rsidP="009B2A86">
            <w:pPr>
              <w:spacing w:after="85" w:line="265" w:lineRule="auto"/>
              <w:ind w:right="2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Dòng điện định mức là giá trị dòng điện theo thiết kế để công tơ điện hoạt động tin cậy. </w:t>
            </w:r>
          </w:p>
          <w:p w:rsidR="00880278" w:rsidRDefault="009B2A86" w:rsidP="009B2A86">
            <w:pPr>
              <w:spacing w:after="85" w:line="265" w:lineRule="auto"/>
              <w:ind w:right="2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Dòng điện quá tải cho phép là dòng quá tải có thể đi qua công tơ mà vẫn đảm bảo hoạt động chính xác. Ví dụ, thông số dòng điện được ghi 5(20) A nghĩa là dòng điện định mức của công tơ là 5 A và dòng điện cho phép quá tải tối đa của công tơ là 20 A, tương đương 400%.</w:t>
            </w:r>
          </w:p>
          <w:p w:rsidR="00880278" w:rsidRDefault="009B2A86" w:rsidP="009B2A86">
            <w:pPr>
              <w:ind w:right="2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Cấp chính xác là mức sai số của công tơ trong quá trình đo lượng điện năng tiêu thụ của tải. Công tơ điện sử dụng trong hệ thống điện gia đình có ba cấp chính xác là cấp 2 sai số 2%, cấp 1 sai số 1% và cấp 0,5 sai số 0,5%.</w:t>
            </w:r>
          </w:p>
        </w:tc>
      </w:tr>
    </w:tbl>
    <w:p w:rsidR="00880278" w:rsidRDefault="009B2A86" w:rsidP="009B2A86">
      <w:pPr>
        <w:spacing w:after="88" w:line="260" w:lineRule="auto"/>
        <w:ind w:left="10"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9B2A86" w:rsidP="009B2A86">
      <w:pPr>
        <w:spacing w:after="0" w:line="336" w:lineRule="auto"/>
        <w:ind w:left="10"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yêu cầu HS hoàn thành mục Luyện tập ở trang 44 SGK.</w:t>
      </w:r>
      <w:r w:rsidR="00D2080C">
        <w:rPr>
          <w:rFonts w:ascii="Times New Roman" w:eastAsia="Times New Roman" w:hAnsi="Times New Roman" w:cs="Times New Roman"/>
          <w:i/>
          <w:color w:val="181717"/>
          <w:sz w:val="25"/>
        </w:rPr>
        <w:t>2.1.2. Cầu dao điện</w:t>
      </w:r>
    </w:p>
    <w:p w:rsidR="00880278" w:rsidRDefault="009B2A86" w:rsidP="009B2A86">
      <w:pPr>
        <w:spacing w:after="97"/>
        <w:ind w:left="263"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color w:val="181717"/>
          <w:sz w:val="25"/>
        </w:rPr>
        <w:t xml:space="preserve"> </w:t>
      </w:r>
    </w:p>
    <w:p w:rsidR="00880278" w:rsidRDefault="00D2080C">
      <w:pPr>
        <w:spacing w:after="88" w:line="260" w:lineRule="auto"/>
        <w:ind w:left="10" w:right="45" w:hanging="10"/>
        <w:jc w:val="both"/>
      </w:pPr>
      <w:r>
        <w:rPr>
          <w:rFonts w:ascii="Times New Roman" w:eastAsia="Times New Roman" w:hAnsi="Times New Roman" w:cs="Times New Roman"/>
          <w:color w:val="181717"/>
          <w:sz w:val="25"/>
        </w:rPr>
        <w:t>Mô tả được chức năng của cầu dao điện và đọc được các thông số kĩ thuật của cầu dao điện.</w:t>
      </w:r>
    </w:p>
    <w:p w:rsidR="00880278" w:rsidRDefault="009B2A86" w:rsidP="009B2A86">
      <w:pPr>
        <w:spacing w:after="97"/>
        <w:ind w:left="263"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D2080C">
      <w:pPr>
        <w:spacing w:after="192" w:line="260" w:lineRule="auto"/>
        <w:ind w:left="10" w:right="45" w:hanging="10"/>
        <w:jc w:val="both"/>
      </w:pPr>
      <w:r>
        <w:rPr>
          <w:color w:val="181717"/>
          <w:sz w:val="25"/>
        </w:rPr>
        <w:t>–</w:t>
      </w:r>
      <w:r>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HS được yêu cầu đọc SGK, quan sát Hình 9.3 SGK và thực hiện nhiệm vụ ghi vào vở các nội dung sau đây:</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83" w:right="158" w:hanging="270"/>
        <w:jc w:val="both"/>
      </w:pPr>
      <w:r>
        <w:rPr>
          <w:rFonts w:ascii="Times New Roman" w:eastAsia="Times New Roman" w:hAnsi="Times New Roman" w:cs="Times New Roman"/>
          <w:color w:val="181717"/>
          <w:sz w:val="25"/>
          <w:szCs w:val="25"/>
          <w:u w:color="000000"/>
        </w:rPr>
        <w:t>a)</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Chức năng của cầu dao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83" w:right="158" w:hanging="270"/>
        <w:jc w:val="both"/>
      </w:pPr>
      <w:r>
        <w:rPr>
          <w:rFonts w:ascii="Times New Roman" w:eastAsia="Times New Roman" w:hAnsi="Times New Roman" w:cs="Times New Roman"/>
          <w:color w:val="181717"/>
          <w:sz w:val="25"/>
          <w:szCs w:val="25"/>
          <w:u w:color="000000"/>
        </w:rPr>
        <w:t>b)</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Thông số kĩ thuật của cầu dao điện.</w:t>
      </w:r>
    </w:p>
    <w:p w:rsidR="00880278" w:rsidRDefault="009B2A86" w:rsidP="009B2A86">
      <w:pPr>
        <w:spacing w:after="88" w:line="260" w:lineRule="auto"/>
        <w:ind w:left="10"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tbl>
      <w:tblPr>
        <w:tblStyle w:val="TableGrid"/>
        <w:tblW w:w="8494" w:type="dxa"/>
        <w:tblInd w:w="5" w:type="dxa"/>
        <w:tblCellMar>
          <w:top w:w="104" w:type="dxa"/>
          <w:left w:w="108" w:type="dxa"/>
          <w:right w:w="49" w:type="dxa"/>
        </w:tblCellMar>
        <w:tblLook w:val="04A0" w:firstRow="1" w:lastRow="0" w:firstColumn="1" w:lastColumn="0" w:noHBand="0" w:noVBand="1"/>
      </w:tblPr>
      <w:tblGrid>
        <w:gridCol w:w="8494"/>
      </w:tblGrid>
      <w:tr w:rsidR="00880278">
        <w:trPr>
          <w:trHeight w:val="3647"/>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line="319" w:lineRule="auto"/>
              <w:ind w:right="3902"/>
            </w:pPr>
            <w:r>
              <w:rPr>
                <w:rFonts w:ascii="Times New Roman" w:eastAsia="Times New Roman" w:hAnsi="Times New Roman" w:cs="Times New Roman"/>
                <w:i/>
                <w:color w:val="181717"/>
                <w:sz w:val="25"/>
              </w:rPr>
              <w:lastRenderedPageBreak/>
              <w:t xml:space="preserve">Sản phẩm: </w:t>
            </w:r>
            <w:r>
              <w:rPr>
                <w:rFonts w:ascii="Times New Roman" w:eastAsia="Times New Roman" w:hAnsi="Times New Roman" w:cs="Times New Roman"/>
                <w:color w:val="181717"/>
                <w:sz w:val="25"/>
              </w:rPr>
              <w:t>Câu trả lời được HS ghi vào vở. a) Chức năng của cầu dao điện</w:t>
            </w:r>
          </w:p>
          <w:p w:rsidR="00880278" w:rsidRDefault="00D2080C">
            <w:pPr>
              <w:spacing w:after="43" w:line="284" w:lineRule="auto"/>
              <w:ind w:right="57"/>
              <w:jc w:val="both"/>
            </w:pPr>
            <w:r>
              <w:rPr>
                <w:rFonts w:ascii="Times New Roman" w:eastAsia="Times New Roman" w:hAnsi="Times New Roman" w:cs="Times New Roman"/>
                <w:color w:val="181717"/>
                <w:sz w:val="25"/>
              </w:rPr>
              <w:t>Cầu dao điện là thiết bị có chức năng đóng – cắt điện bằng tay. Trong thực tế, người ta thường mắc thêm cầu chì để bảo vệ mạch điện và các thiết bị khi quá tải, ngắn mạch. b) Thông số kĩ thuật của cầu dao điện</w:t>
            </w:r>
          </w:p>
          <w:p w:rsidR="00880278" w:rsidRDefault="009B2A86" w:rsidP="009B2A86">
            <w:pPr>
              <w:spacing w:after="56"/>
              <w:ind w:right="29"/>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Điện áp định mức là giá trị điện áp tối đa mà cầu dao có thể chịu đựng.</w:t>
            </w:r>
          </w:p>
          <w:p w:rsidR="00880278" w:rsidRDefault="009B2A86" w:rsidP="009B2A86">
            <w:pPr>
              <w:ind w:right="29"/>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Dòng điện định mức là giá trị dòng điện tối đa mà cầu dao có thể chịu được trong điều kiện làm việc bình thường, thường có giá trị từ 6 A đến 60 A. Khi dòng điện chạy qua cầu dao lớn hơn dòng điện định mức sẽ làm dây chảy trong cầu dao nóng lên và đứt, gây hở mạch và ngắt điện.</w:t>
            </w:r>
          </w:p>
        </w:tc>
      </w:tr>
    </w:tbl>
    <w:p w:rsidR="00880278" w:rsidRDefault="009B2A86" w:rsidP="009B2A86">
      <w:pPr>
        <w:spacing w:after="88" w:line="260" w:lineRule="auto"/>
        <w:ind w:left="10"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9B2A86" w:rsidP="009B2A86">
      <w:pPr>
        <w:spacing w:after="0" w:line="336" w:lineRule="auto"/>
        <w:ind w:left="10"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yêu cầu HS hoàn thành mục Luyện tập ở trang 44 SGK.</w:t>
      </w:r>
      <w:r w:rsidR="00D2080C">
        <w:rPr>
          <w:rFonts w:ascii="Times New Roman" w:eastAsia="Times New Roman" w:hAnsi="Times New Roman" w:cs="Times New Roman"/>
          <w:i/>
          <w:color w:val="181717"/>
          <w:sz w:val="25"/>
        </w:rPr>
        <w:t>2.1.3. Aptomat</w:t>
      </w:r>
    </w:p>
    <w:p w:rsidR="00880278" w:rsidRDefault="00D2080C">
      <w:pPr>
        <w:spacing w:after="97"/>
        <w:ind w:left="10" w:hanging="10"/>
      </w:pPr>
      <w:r>
        <w:rPr>
          <w:rFonts w:ascii="Times New Roman" w:eastAsia="Times New Roman" w:hAnsi="Times New Roman" w:cs="Times New Roman"/>
          <w:i/>
          <w:color w:val="181717"/>
          <w:sz w:val="25"/>
        </w:rPr>
        <w:t>a) Mục tiêu</w:t>
      </w:r>
      <w:r>
        <w:rPr>
          <w:rFonts w:ascii="Times New Roman" w:eastAsia="Times New Roman" w:hAnsi="Times New Roman" w:cs="Times New Roman"/>
          <w:color w:val="181717"/>
          <w:sz w:val="25"/>
        </w:rPr>
        <w:t xml:space="preserve"> </w:t>
      </w:r>
    </w:p>
    <w:p w:rsidR="00880278" w:rsidRDefault="00D2080C">
      <w:pPr>
        <w:spacing w:after="0" w:line="336" w:lineRule="auto"/>
        <w:ind w:left="10" w:right="45" w:hanging="10"/>
        <w:jc w:val="both"/>
      </w:pPr>
      <w:r>
        <w:rPr>
          <w:rFonts w:ascii="Times New Roman" w:eastAsia="Times New Roman" w:hAnsi="Times New Roman" w:cs="Times New Roman"/>
          <w:color w:val="181717"/>
          <w:sz w:val="25"/>
        </w:rPr>
        <w:t xml:space="preserve">Mô tả được chức năng của aptomat và đọc được các thông số kĩ thuật của aptomat. </w:t>
      </w:r>
      <w:r>
        <w:rPr>
          <w:rFonts w:ascii="Times New Roman" w:eastAsia="Times New Roman" w:hAnsi="Times New Roman" w:cs="Times New Roman"/>
          <w:i/>
          <w:color w:val="181717"/>
          <w:sz w:val="25"/>
        </w:rPr>
        <w:t>b) Tổ chức thực hiện</w:t>
      </w:r>
    </w:p>
    <w:p w:rsidR="00880278" w:rsidRDefault="00D2080C">
      <w:pPr>
        <w:spacing w:after="192" w:line="260" w:lineRule="auto"/>
        <w:ind w:left="10" w:right="45" w:hanging="10"/>
        <w:jc w:val="both"/>
      </w:pPr>
      <w:r>
        <w:rPr>
          <w:color w:val="181717"/>
          <w:sz w:val="25"/>
        </w:rPr>
        <w:t>–</w:t>
      </w:r>
      <w:r>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HS được yêu cầu đọc SGK và quan sát Hình 1.4 SGK, thực hiện nhiệm vụ ghi vào vở các nội dung sau đây:</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83" w:right="158" w:hanging="270"/>
        <w:jc w:val="both"/>
      </w:pPr>
      <w:r>
        <w:rPr>
          <w:rFonts w:ascii="Times New Roman" w:eastAsia="Times New Roman" w:hAnsi="Times New Roman" w:cs="Times New Roman"/>
          <w:color w:val="181717"/>
          <w:sz w:val="25"/>
          <w:szCs w:val="25"/>
          <w:u w:color="000000"/>
        </w:rPr>
        <w:t>a)</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Chức năng của aptomat</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83" w:right="158" w:hanging="270"/>
        <w:jc w:val="both"/>
      </w:pPr>
      <w:r>
        <w:rPr>
          <w:rFonts w:ascii="Times New Roman" w:eastAsia="Times New Roman" w:hAnsi="Times New Roman" w:cs="Times New Roman"/>
          <w:color w:val="181717"/>
          <w:sz w:val="25"/>
          <w:szCs w:val="25"/>
          <w:u w:color="000000"/>
        </w:rPr>
        <w:t>b)</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Thông số kĩ thuật của aptomat</w:t>
      </w:r>
    </w:p>
    <w:p w:rsidR="00880278" w:rsidRDefault="009B2A86" w:rsidP="009B2A86">
      <w:pPr>
        <w:spacing w:after="0" w:line="260" w:lineRule="auto"/>
        <w:ind w:left="10"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tbl>
      <w:tblPr>
        <w:tblStyle w:val="TableGrid"/>
        <w:tblW w:w="8494" w:type="dxa"/>
        <w:tblInd w:w="5" w:type="dxa"/>
        <w:tblCellMar>
          <w:top w:w="104" w:type="dxa"/>
          <w:left w:w="108" w:type="dxa"/>
          <w:right w:w="50" w:type="dxa"/>
        </w:tblCellMar>
        <w:tblLook w:val="04A0" w:firstRow="1" w:lastRow="0" w:firstColumn="1" w:lastColumn="0" w:noHBand="0" w:noVBand="1"/>
      </w:tblPr>
      <w:tblGrid>
        <w:gridCol w:w="8494"/>
      </w:tblGrid>
      <w:tr w:rsidR="00880278">
        <w:trPr>
          <w:trHeight w:val="3272"/>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line="302" w:lineRule="auto"/>
              <w:ind w:right="3902"/>
            </w:pPr>
            <w:r>
              <w:rPr>
                <w:rFonts w:ascii="Times New Roman" w:eastAsia="Times New Roman" w:hAnsi="Times New Roman" w:cs="Times New Roman"/>
                <w:i/>
                <w:color w:val="181717"/>
                <w:sz w:val="25"/>
              </w:rPr>
              <w:t xml:space="preserve">Sản phẩm: </w:t>
            </w:r>
            <w:r>
              <w:rPr>
                <w:rFonts w:ascii="Times New Roman" w:eastAsia="Times New Roman" w:hAnsi="Times New Roman" w:cs="Times New Roman"/>
                <w:color w:val="181717"/>
                <w:sz w:val="25"/>
              </w:rPr>
              <w:t>Câu trả lời được HS ghi vào vở. a) Chức năng của aptomat</w:t>
            </w:r>
          </w:p>
          <w:p w:rsidR="00880278" w:rsidRDefault="00D2080C">
            <w:pPr>
              <w:spacing w:after="85" w:line="232" w:lineRule="auto"/>
              <w:jc w:val="both"/>
            </w:pPr>
            <w:r>
              <w:rPr>
                <w:rFonts w:ascii="Times New Roman" w:eastAsia="Times New Roman" w:hAnsi="Times New Roman" w:cs="Times New Roman"/>
                <w:color w:val="181717"/>
                <w:sz w:val="25"/>
              </w:rPr>
              <w:t xml:space="preserve">Aptomat là thiết bị có chức năng đóng – cắt điện và tự động cắt điện để bảo vệ quá tải, ngắn mạch cho mạch điện. </w:t>
            </w:r>
          </w:p>
          <w:p w:rsidR="00880278" w:rsidRDefault="00D2080C">
            <w:pPr>
              <w:spacing w:after="52"/>
            </w:pPr>
            <w:r>
              <w:rPr>
                <w:rFonts w:ascii="Times New Roman" w:eastAsia="Times New Roman" w:hAnsi="Times New Roman" w:cs="Times New Roman"/>
                <w:color w:val="181717"/>
                <w:sz w:val="25"/>
              </w:rPr>
              <w:t>b) Thông số kĩ thuật của aptomat</w:t>
            </w:r>
          </w:p>
          <w:p w:rsidR="00880278" w:rsidRDefault="009B2A86" w:rsidP="009B2A86">
            <w:pPr>
              <w:spacing w:after="36"/>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Điện áp định mức là giá trị điện áp để aptomat có thể hoạt động bình thường.</w:t>
            </w:r>
          </w:p>
          <w:p w:rsidR="00880278" w:rsidRDefault="009B2A86" w:rsidP="009B2A86">
            <w:pPr>
              <w:spacing w:after="36"/>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Dòng điện định mức là giá trị dòng điện để aptomat có thể hoạt động bình thường.</w:t>
            </w:r>
          </w:p>
          <w:p w:rsidR="00880278" w:rsidRDefault="009B2A86" w:rsidP="009B2A86">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Dòng ngắn mạch: là giá trị dòng điện ngắn mạch lớn nhất mà aptomat có </w:t>
            </w:r>
            <w:r w:rsidR="00D2080C">
              <w:rPr>
                <w:rFonts w:ascii="Times New Roman" w:eastAsia="Times New Roman" w:hAnsi="Times New Roman" w:cs="Times New Roman"/>
                <w:color w:val="181717"/>
                <w:sz w:val="25"/>
              </w:rPr>
              <w:lastRenderedPageBreak/>
              <w:t>thể cắt trong một giây mà không bị phá huỷ.</w:t>
            </w:r>
          </w:p>
        </w:tc>
      </w:tr>
    </w:tbl>
    <w:p w:rsidR="00880278" w:rsidRDefault="009B2A86" w:rsidP="009B2A86">
      <w:pPr>
        <w:spacing w:after="88" w:line="260" w:lineRule="auto"/>
        <w:ind w:left="10" w:right="45" w:hanging="10"/>
        <w:jc w:val="both"/>
      </w:pPr>
      <w:r>
        <w:rPr>
          <w:color w:val="181717"/>
          <w:sz w:val="25"/>
          <w:szCs w:val="25"/>
          <w:u w:color="000000"/>
        </w:rPr>
        <w:lastRenderedPageBreak/>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9B2A86" w:rsidP="009B2A86">
      <w:pPr>
        <w:spacing w:after="0" w:line="336" w:lineRule="auto"/>
        <w:ind w:left="10"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yêu cầu HS hoàn thành mục Luyện tập ở trang 43 SGK.</w:t>
      </w:r>
      <w:r w:rsidR="00D2080C">
        <w:rPr>
          <w:rFonts w:ascii="Times New Roman" w:eastAsia="Times New Roman" w:hAnsi="Times New Roman" w:cs="Times New Roman"/>
          <w:i/>
          <w:color w:val="181717"/>
          <w:sz w:val="25"/>
        </w:rPr>
        <w:t>2.1.4. Ổ cắm cố định và ổ cắm kéo dài</w:t>
      </w:r>
    </w:p>
    <w:p w:rsidR="00880278" w:rsidRDefault="00D2080C">
      <w:pPr>
        <w:spacing w:after="97"/>
        <w:ind w:left="10" w:hanging="10"/>
      </w:pPr>
      <w:r>
        <w:rPr>
          <w:rFonts w:ascii="Times New Roman" w:eastAsia="Times New Roman" w:hAnsi="Times New Roman" w:cs="Times New Roman"/>
          <w:i/>
          <w:color w:val="181717"/>
          <w:sz w:val="25"/>
        </w:rPr>
        <w:t>a) Mục tiêu</w:t>
      </w:r>
    </w:p>
    <w:p w:rsidR="00880278" w:rsidRDefault="00D2080C">
      <w:pPr>
        <w:spacing w:after="18" w:line="324" w:lineRule="auto"/>
        <w:ind w:left="10" w:right="44" w:hanging="10"/>
      </w:pPr>
      <w:r>
        <w:rPr>
          <w:rFonts w:ascii="Times New Roman" w:eastAsia="Times New Roman" w:hAnsi="Times New Roman" w:cs="Times New Roman"/>
          <w:color w:val="181717"/>
          <w:sz w:val="25"/>
        </w:rPr>
        <w:t xml:space="preserve"> Mô tả được chức năng của ổ cắm cố định và ổ cắm kéo dài; đọc được các thông số kĩ thuật của ổ cắm cố định và ổ cắm kéo dài. </w:t>
      </w:r>
      <w:r>
        <w:rPr>
          <w:rFonts w:ascii="Times New Roman" w:eastAsia="Times New Roman" w:hAnsi="Times New Roman" w:cs="Times New Roman"/>
          <w:i/>
          <w:color w:val="181717"/>
          <w:sz w:val="25"/>
        </w:rPr>
        <w:t>b) Tổ chức thực hiện</w:t>
      </w:r>
    </w:p>
    <w:p w:rsidR="00880278" w:rsidRDefault="00D2080C">
      <w:pPr>
        <w:spacing w:after="192" w:line="260" w:lineRule="auto"/>
        <w:ind w:left="10" w:right="45" w:hanging="10"/>
        <w:jc w:val="both"/>
      </w:pPr>
      <w:r>
        <w:rPr>
          <w:color w:val="181717"/>
          <w:sz w:val="25"/>
        </w:rPr>
        <w:t>–</w:t>
      </w:r>
      <w:r>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HS được yêu cầu đọc SGK và quan sát Hình 9.3 SGK và thực hiện nhiệm vụ ghi vào vở các nội dung sau đây:</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83" w:right="158" w:hanging="270"/>
        <w:jc w:val="both"/>
      </w:pPr>
      <w:r>
        <w:rPr>
          <w:rFonts w:ascii="Times New Roman" w:eastAsia="Times New Roman" w:hAnsi="Times New Roman" w:cs="Times New Roman"/>
          <w:color w:val="181717"/>
          <w:sz w:val="25"/>
          <w:szCs w:val="25"/>
          <w:u w:color="000000"/>
        </w:rPr>
        <w:t>a)</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Chức năng của ổ cắm cố định và ổ cắm kéo dài.</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83" w:right="158" w:hanging="270"/>
        <w:jc w:val="both"/>
      </w:pPr>
      <w:r>
        <w:rPr>
          <w:rFonts w:ascii="Times New Roman" w:eastAsia="Times New Roman" w:hAnsi="Times New Roman" w:cs="Times New Roman"/>
          <w:color w:val="181717"/>
          <w:sz w:val="25"/>
          <w:szCs w:val="25"/>
          <w:u w:color="000000"/>
        </w:rPr>
        <w:t>b)</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Thông số kĩ thuật của ổ cắm cố định và ổ cắm kéo dài.</w:t>
      </w:r>
    </w:p>
    <w:p w:rsidR="00880278" w:rsidRDefault="00D2080C">
      <w:pPr>
        <w:spacing w:after="209" w:line="260" w:lineRule="auto"/>
        <w:ind w:left="10" w:right="45" w:hanging="10"/>
        <w:jc w:val="both"/>
      </w:pPr>
      <w:r>
        <w:rPr>
          <w:color w:val="181717"/>
          <w:sz w:val="25"/>
        </w:rPr>
        <w:t>–</w:t>
      </w:r>
      <w:r>
        <w:rPr>
          <w:rFonts w:ascii="Times New Roman" w:eastAsia="Times New Roman" w:hAnsi="Times New Roman" w:cs="Times New Roman"/>
          <w:color w:val="181717"/>
          <w:sz w:val="25"/>
        </w:rPr>
        <w:t xml:space="preserve"> HS thực hiện nhiệm vụ: Đọc sách và ghi vào vở. GV quan sát, nhắc nhở HS đọc sách và ghi kết quả bài làm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i/>
          <w:color w:val="181717"/>
          <w:sz w:val="25"/>
        </w:rPr>
        <w:t xml:space="preserve">Sản phẩm: </w:t>
      </w:r>
      <w:r>
        <w:rPr>
          <w:rFonts w:ascii="Times New Roman" w:eastAsia="Times New Roman" w:hAnsi="Times New Roman" w:cs="Times New Roman"/>
          <w:color w:val="181717"/>
          <w:sz w:val="25"/>
        </w:rPr>
        <w:t>Câu trả lời được HS ghi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a) Chức năng của ổ cắm cố định và ổ cắm kéo dài</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Ô cắm cố định là thiết bị lấy điện, có chức năng kết nối nguồn điện với các thiết bị tiêu thụ điện. Ô cắm điện cố định được gắn cố định tại một vị trí theo thiết kế.</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Ô cắm nối dài là thiết bị lấy điện, có chức năng kết nối với ổ cắm cố định để di chuyển ổ lấy điện tới vị trí thuận lợi cho tải tiêu thụ điện. b) Thông số kĩ thuật của ổ cắm cố định và ổ cắm kéo dài</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63" w:line="260" w:lineRule="auto"/>
        <w:ind w:left="123" w:right="158" w:hanging="10"/>
        <w:jc w:val="both"/>
      </w:pPr>
      <w:r>
        <w:rPr>
          <w:color w:val="181717"/>
          <w:sz w:val="25"/>
          <w:szCs w:val="25"/>
          <w:u w:color="000000"/>
        </w:rPr>
        <w:lastRenderedPageBreak/>
        <w:t>–</w:t>
      </w:r>
      <w:r>
        <w:rPr>
          <w:color w:val="181717"/>
          <w:sz w:val="25"/>
          <w:szCs w:val="25"/>
          <w:u w:color="000000"/>
        </w:rPr>
        <w:tab/>
      </w:r>
      <w:r w:rsidR="00D2080C">
        <w:rPr>
          <w:rFonts w:ascii="Times New Roman" w:eastAsia="Times New Roman" w:hAnsi="Times New Roman" w:cs="Times New Roman"/>
          <w:color w:val="181717"/>
          <w:sz w:val="25"/>
        </w:rPr>
        <w:t xml:space="preserve">Điện áp định mức là giá trị điện áp tối đa mà ổ cắm có thể chịu đựng, thường có giá trị lớn hơn hoặc bằng điện áp định mức của thiết bị tiêu thụ điện. </w:t>
      </w:r>
      <w:r w:rsidR="00D2080C">
        <w:rPr>
          <w:color w:val="181717"/>
          <w:sz w:val="25"/>
        </w:rPr>
        <w:t>–</w:t>
      </w:r>
      <w:r w:rsidR="00D2080C">
        <w:rPr>
          <w:rFonts w:ascii="Times New Roman" w:eastAsia="Times New Roman" w:hAnsi="Times New Roman" w:cs="Times New Roman"/>
          <w:color w:val="181717"/>
          <w:sz w:val="25"/>
        </w:rPr>
        <w:t xml:space="preserve"> Dòng điện định mức là giá trị dòng điện tối đa mà ổ cắm có thể chịu đựng.</w:t>
      </w:r>
    </w:p>
    <w:p w:rsidR="00880278" w:rsidRDefault="009B2A86" w:rsidP="009B2A86">
      <w:pPr>
        <w:spacing w:after="88" w:line="260" w:lineRule="auto"/>
        <w:ind w:left="123" w:right="158"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9B2A86" w:rsidP="009B2A86">
      <w:pPr>
        <w:spacing w:after="0" w:line="336" w:lineRule="auto"/>
        <w:ind w:left="123" w:right="158"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yêu cầu HS hoàn thành mục Luyện tập ở trang 45 SGK.</w:t>
      </w:r>
      <w:r w:rsidR="00D2080C">
        <w:rPr>
          <w:rFonts w:ascii="Times New Roman" w:eastAsia="Times New Roman" w:hAnsi="Times New Roman" w:cs="Times New Roman"/>
          <w:i/>
          <w:color w:val="181717"/>
          <w:sz w:val="25"/>
        </w:rPr>
        <w:t>2.1.5. Công tắc điện</w:t>
      </w:r>
    </w:p>
    <w:p w:rsidR="00880278" w:rsidRDefault="009B2A86" w:rsidP="009B2A86">
      <w:pPr>
        <w:spacing w:after="97"/>
        <w:ind w:left="263"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color w:val="181717"/>
          <w:sz w:val="25"/>
        </w:rPr>
        <w:t xml:space="preserve"> </w:t>
      </w:r>
    </w:p>
    <w:p w:rsidR="00880278" w:rsidRDefault="00D2080C">
      <w:pPr>
        <w:spacing w:after="88" w:line="260" w:lineRule="auto"/>
        <w:ind w:left="10" w:right="45" w:hanging="10"/>
        <w:jc w:val="both"/>
      </w:pPr>
      <w:r>
        <w:rPr>
          <w:rFonts w:ascii="Times New Roman" w:eastAsia="Times New Roman" w:hAnsi="Times New Roman" w:cs="Times New Roman"/>
          <w:color w:val="181717"/>
          <w:sz w:val="25"/>
        </w:rPr>
        <w:t>Mô tả được chức năng của công tắc điện; đọc được các thông số kĩ thuật của công tắc điện.</w:t>
      </w:r>
    </w:p>
    <w:p w:rsidR="00880278" w:rsidRDefault="009B2A86" w:rsidP="009B2A86">
      <w:pPr>
        <w:spacing w:after="97"/>
        <w:ind w:left="263"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D2080C">
      <w:pPr>
        <w:spacing w:after="192" w:line="260" w:lineRule="auto"/>
        <w:ind w:left="10" w:right="45" w:hanging="10"/>
        <w:jc w:val="both"/>
      </w:pPr>
      <w:r>
        <w:rPr>
          <w:color w:val="181717"/>
          <w:sz w:val="25"/>
        </w:rPr>
        <w:t>–</w:t>
      </w:r>
      <w:r>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HS được yêu cầu đọc SGK và quan sát Hình 9.3 SGK và thực hiện nhiệm vụ ghi vào vở các nội dung sau đây:</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83" w:right="158" w:hanging="270"/>
        <w:jc w:val="both"/>
      </w:pPr>
      <w:r>
        <w:rPr>
          <w:rFonts w:ascii="Times New Roman" w:eastAsia="Times New Roman" w:hAnsi="Times New Roman" w:cs="Times New Roman"/>
          <w:color w:val="181717"/>
          <w:sz w:val="25"/>
          <w:szCs w:val="25"/>
          <w:u w:color="000000"/>
        </w:rPr>
        <w:t>a)</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Chức năng của công tắc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83" w:right="158" w:hanging="270"/>
        <w:jc w:val="both"/>
      </w:pPr>
      <w:r>
        <w:rPr>
          <w:rFonts w:ascii="Times New Roman" w:eastAsia="Times New Roman" w:hAnsi="Times New Roman" w:cs="Times New Roman"/>
          <w:color w:val="181717"/>
          <w:sz w:val="25"/>
          <w:szCs w:val="25"/>
          <w:u w:color="000000"/>
        </w:rPr>
        <w:t>b)</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Thông số kĩ thuật của công tắc điện.</w:t>
      </w:r>
    </w:p>
    <w:p w:rsidR="00880278" w:rsidRDefault="00D2080C">
      <w:pPr>
        <w:spacing w:after="207" w:line="260" w:lineRule="auto"/>
        <w:ind w:left="10" w:right="45" w:hanging="10"/>
        <w:jc w:val="both"/>
      </w:pPr>
      <w:r>
        <w:rPr>
          <w:color w:val="181717"/>
          <w:sz w:val="25"/>
        </w:rPr>
        <w:t>–</w:t>
      </w:r>
      <w:r>
        <w:rPr>
          <w:rFonts w:ascii="Times New Roman" w:eastAsia="Times New Roman" w:hAnsi="Times New Roman" w:cs="Times New Roman"/>
          <w:color w:val="181717"/>
          <w:sz w:val="25"/>
        </w:rPr>
        <w:t xml:space="preserve"> HS thực hiện nhiệm vụ: Đọc sách và ghi vào vở. GV quan sát, nhắc nhở HS đọc sách và ghi kết quả bài làm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Câu trả lời được HS ghi vào vở.</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83" w:right="158" w:hanging="270"/>
        <w:jc w:val="both"/>
      </w:pPr>
      <w:r>
        <w:rPr>
          <w:rFonts w:ascii="Times New Roman" w:eastAsia="Times New Roman" w:hAnsi="Times New Roman" w:cs="Times New Roman"/>
          <w:color w:val="181717"/>
          <w:sz w:val="25"/>
          <w:szCs w:val="25"/>
          <w:u w:color="000000"/>
        </w:rPr>
        <w:t>a)</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Chức năng của công tắc điện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 xml:space="preserve">Công tắc điện có chức năng đóng – cắt điện cho các đồ dùng điện, thiết bị điện công suất nhỏ.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83" w:right="158" w:hanging="270"/>
        <w:jc w:val="both"/>
      </w:pPr>
      <w:r>
        <w:rPr>
          <w:rFonts w:ascii="Times New Roman" w:eastAsia="Times New Roman" w:hAnsi="Times New Roman" w:cs="Times New Roman"/>
          <w:color w:val="181717"/>
          <w:sz w:val="25"/>
          <w:szCs w:val="25"/>
          <w:u w:color="000000"/>
        </w:rPr>
        <w:t>b)</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Thông số kĩ thuật của công tắc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Điện áp định mức là giá trị điện áp tối đa mà công tắc có thể chịu đựng.</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7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Dòng điện định mức là giá trị dòng điện tối đa mà công tắc có thể chịu đựng.</w:t>
      </w:r>
    </w:p>
    <w:p w:rsidR="00880278" w:rsidRDefault="009B2A86" w:rsidP="009B2A86">
      <w:pPr>
        <w:spacing w:after="88" w:line="260" w:lineRule="auto"/>
        <w:ind w:left="239"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9B2A86" w:rsidP="009B2A86">
      <w:pPr>
        <w:spacing w:after="88" w:line="260" w:lineRule="auto"/>
        <w:ind w:left="239"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yêu cầu HS hoàn thành mục Luyện tập ở trang 45 SGK.</w:t>
      </w:r>
    </w:p>
    <w:p w:rsidR="00880278" w:rsidRDefault="00D2080C">
      <w:pPr>
        <w:spacing w:after="97"/>
        <w:ind w:left="10" w:hanging="10"/>
      </w:pPr>
      <w:r>
        <w:rPr>
          <w:rFonts w:ascii="Times New Roman" w:eastAsia="Times New Roman" w:hAnsi="Times New Roman" w:cs="Times New Roman"/>
          <w:i/>
          <w:color w:val="181717"/>
          <w:sz w:val="25"/>
        </w:rPr>
        <w:t>2.1.6. Dây dẫn điện</w:t>
      </w:r>
    </w:p>
    <w:p w:rsidR="00880278" w:rsidRDefault="009B2A86" w:rsidP="009B2A86">
      <w:pPr>
        <w:spacing w:after="88" w:line="260" w:lineRule="auto"/>
        <w:ind w:left="262" w:right="22" w:hanging="262"/>
      </w:pPr>
      <w:r>
        <w:rPr>
          <w:rFonts w:ascii="Times New Roman" w:eastAsia="Times New Roman" w:hAnsi="Times New Roman" w:cs="Times New Roman"/>
          <w:i/>
          <w:iCs/>
          <w:color w:val="181717"/>
          <w:sz w:val="25"/>
          <w:szCs w:val="25"/>
          <w:u w:color="000000"/>
        </w:rPr>
        <w:lastRenderedPageBreak/>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color w:val="181717"/>
          <w:sz w:val="25"/>
        </w:rPr>
        <w:t xml:space="preserve"> Mô tả được chức năng của dây dẫn điện; đọc được các thông số kĩ thuật của dây dẫn điện.</w:t>
      </w:r>
    </w:p>
    <w:p w:rsidR="00880278" w:rsidRDefault="009B2A86" w:rsidP="009B2A86">
      <w:pPr>
        <w:spacing w:after="97"/>
        <w:ind w:left="262" w:right="22" w:hanging="262"/>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D2080C">
      <w:pPr>
        <w:spacing w:after="192" w:line="260" w:lineRule="auto"/>
        <w:ind w:left="10" w:right="45" w:hanging="10"/>
        <w:jc w:val="both"/>
      </w:pPr>
      <w:r>
        <w:rPr>
          <w:color w:val="181717"/>
          <w:sz w:val="25"/>
        </w:rPr>
        <w:t>–</w:t>
      </w:r>
      <w:r>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HS được yêu cầu đọc SGK và quan sát Hình 9.3 SGK và thực hiện nhiệm vụ ghi vào vở các nội dung sau đây:</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83" w:right="158" w:hanging="270"/>
        <w:jc w:val="both"/>
      </w:pPr>
      <w:r>
        <w:rPr>
          <w:rFonts w:ascii="Times New Roman" w:eastAsia="Times New Roman" w:hAnsi="Times New Roman" w:cs="Times New Roman"/>
          <w:color w:val="181717"/>
          <w:sz w:val="25"/>
          <w:szCs w:val="25"/>
          <w:u w:color="000000"/>
        </w:rPr>
        <w:t>a)</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Chức năng của dây dẫn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83" w:right="158" w:hanging="270"/>
        <w:jc w:val="both"/>
      </w:pPr>
      <w:r>
        <w:rPr>
          <w:rFonts w:ascii="Times New Roman" w:eastAsia="Times New Roman" w:hAnsi="Times New Roman" w:cs="Times New Roman"/>
          <w:color w:val="181717"/>
          <w:sz w:val="25"/>
          <w:szCs w:val="25"/>
          <w:u w:color="000000"/>
        </w:rPr>
        <w:t>b)</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Thông số kĩ thuật của dây dẫn điện</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tbl>
      <w:tblPr>
        <w:tblStyle w:val="TableGrid"/>
        <w:tblW w:w="8494" w:type="dxa"/>
        <w:tblInd w:w="288" w:type="dxa"/>
        <w:tblCellMar>
          <w:top w:w="104" w:type="dxa"/>
          <w:left w:w="108" w:type="dxa"/>
          <w:right w:w="50" w:type="dxa"/>
        </w:tblCellMar>
        <w:tblLook w:val="04A0" w:firstRow="1" w:lastRow="0" w:firstColumn="1" w:lastColumn="0" w:noHBand="0" w:noVBand="1"/>
      </w:tblPr>
      <w:tblGrid>
        <w:gridCol w:w="8494"/>
      </w:tblGrid>
      <w:tr w:rsidR="00880278">
        <w:trPr>
          <w:trHeight w:val="4147"/>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line="336" w:lineRule="auto"/>
              <w:ind w:right="3903"/>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được HS ghi vào vở. a) Chức năng của dây dẫn điện</w:t>
            </w:r>
          </w:p>
          <w:p w:rsidR="00880278" w:rsidRDefault="00D2080C">
            <w:pPr>
              <w:spacing w:after="85" w:line="265" w:lineRule="auto"/>
              <w:jc w:val="both"/>
            </w:pPr>
            <w:r>
              <w:rPr>
                <w:rFonts w:ascii="Times New Roman" w:eastAsia="Times New Roman" w:hAnsi="Times New Roman" w:cs="Times New Roman"/>
                <w:color w:val="181717"/>
                <w:sz w:val="25"/>
              </w:rPr>
              <w:t>Cáp điện có chức năng kết nối các thiết bị trong mạng điện và dẫn điện từ nguồn tới tải tiêu thụ.</w:t>
            </w:r>
          </w:p>
          <w:p w:rsidR="00880278" w:rsidRDefault="00D2080C">
            <w:pPr>
              <w:spacing w:after="92"/>
            </w:pPr>
            <w:r>
              <w:rPr>
                <w:rFonts w:ascii="Times New Roman" w:eastAsia="Times New Roman" w:hAnsi="Times New Roman" w:cs="Times New Roman"/>
                <w:color w:val="181717"/>
                <w:sz w:val="25"/>
              </w:rPr>
              <w:t>b) Thông số kĩ thuật của dây dẫn điện</w:t>
            </w:r>
          </w:p>
          <w:p w:rsidR="00880278" w:rsidRDefault="009B2A86" w:rsidP="009B2A86">
            <w:pPr>
              <w:spacing w:after="85" w:line="265" w:lineRule="auto"/>
              <w:ind w:right="58"/>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Điện áp định mức là điện áp mà dây dẫn điện được thiết kế để hoạt động tin cậy, ổn định, không gây nguy hiểm đến tuổi thọ của dây dẫn. Điện áp định mức của dây dẫn điện trong gia đình có giá trị 220 V.</w:t>
            </w:r>
          </w:p>
          <w:p w:rsidR="00880278" w:rsidRDefault="009B2A86" w:rsidP="009B2A86">
            <w:pPr>
              <w:ind w:right="58"/>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Tiết diện dây dẫn là diện tích mặt cắt ngang của lõi dây điện. Tiết diện dây dẫn càng lớn thì dòng điện cho phép trên dây càng lớn. Người dùng có thể tra cứu bảng tiết diện dây và dòng điện để xác định dòng điện định mức ứng với mỗi tiết diện dây.</w:t>
            </w:r>
          </w:p>
        </w:tc>
      </w:tr>
    </w:tbl>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yêu cầu HS hoàn thành mục Luyện tập ở trang 46 SGK.</w:t>
      </w:r>
    </w:p>
    <w:p w:rsidR="00880278" w:rsidRDefault="00D2080C">
      <w:pPr>
        <w:spacing w:after="3" w:line="336" w:lineRule="auto"/>
        <w:ind w:left="268" w:right="2563" w:hanging="283"/>
        <w:jc w:val="both"/>
      </w:pPr>
      <w:r>
        <w:rPr>
          <w:b/>
          <w:i/>
          <w:color w:val="181717"/>
          <w:sz w:val="25"/>
        </w:rPr>
        <w:t xml:space="preserve">2.2. Tìm hiểu việc xác định thông số cho các thiết bị điện </w:t>
      </w:r>
      <w:r>
        <w:rPr>
          <w:rFonts w:ascii="Times New Roman" w:eastAsia="Times New Roman" w:hAnsi="Times New Roman" w:cs="Times New Roman"/>
          <w:i/>
          <w:color w:val="181717"/>
          <w:sz w:val="25"/>
        </w:rPr>
        <w:t>2.2.1. Công suất tiêu thụ của hệ thống điện trong gia đình</w:t>
      </w:r>
    </w:p>
    <w:p w:rsidR="00880278" w:rsidRDefault="009B2A86" w:rsidP="009B2A86">
      <w:pPr>
        <w:spacing w:after="88" w:line="260" w:lineRule="auto"/>
        <w:ind w:left="543" w:right="22" w:hanging="262"/>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color w:val="181717"/>
          <w:sz w:val="25"/>
        </w:rPr>
        <w:t xml:space="preserve"> Trình bày được công thức và cách tính công suất tiêu thụ của hệ thống điện gia đình.</w:t>
      </w:r>
    </w:p>
    <w:p w:rsidR="00880278" w:rsidRDefault="009B2A86" w:rsidP="009B2A86">
      <w:pPr>
        <w:spacing w:after="97"/>
        <w:ind w:left="543" w:right="22" w:hanging="262"/>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yêu cầu HS thảo luận nhóm đôi thực hiện nhiệm vụ mục Khám phá 2 (trang 46 SGK).</w:t>
      </w:r>
    </w:p>
    <w:p w:rsidR="00880278" w:rsidRDefault="009B2A86" w:rsidP="009B2A86">
      <w:pPr>
        <w:spacing w:after="192"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lastRenderedPageBreak/>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0" w:line="336" w:lineRule="auto"/>
        <w:ind w:left="391" w:right="158" w:hanging="10"/>
        <w:jc w:val="both"/>
      </w:pPr>
      <w:r>
        <w:rPr>
          <w:rFonts w:ascii="Times New Roman" w:eastAsia="Times New Roman" w:hAnsi="Times New Roman" w:cs="Times New Roman"/>
          <w:color w:val="181717"/>
          <w:sz w:val="25"/>
        </w:rPr>
        <w:t>HS được yêu cầu đọc SGK và thực hiện nhiệm vụ ghi vào vở các nội dung sau đây: a) Khi tính toán công suất tiêu thụ cần xét các yếu tố nào?</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158" w:hanging="10"/>
        <w:jc w:val="both"/>
      </w:pPr>
      <w:r>
        <w:rPr>
          <w:rFonts w:ascii="Times New Roman" w:eastAsia="Times New Roman" w:hAnsi="Times New Roman" w:cs="Times New Roman"/>
          <w:color w:val="181717"/>
          <w:sz w:val="25"/>
        </w:rPr>
        <w:t>b) Công thức tính công suất tiêu thụ.</w:t>
      </w:r>
    </w:p>
    <w:p w:rsidR="00880278" w:rsidRDefault="009B2A86" w:rsidP="009B2A86">
      <w:pPr>
        <w:spacing w:after="88" w:line="260" w:lineRule="auto"/>
        <w:ind w:left="157"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tbl>
      <w:tblPr>
        <w:tblStyle w:val="TableGrid"/>
        <w:tblW w:w="8494" w:type="dxa"/>
        <w:tblInd w:w="5" w:type="dxa"/>
        <w:tblCellMar>
          <w:top w:w="104" w:type="dxa"/>
          <w:left w:w="108" w:type="dxa"/>
          <w:right w:w="51" w:type="dxa"/>
        </w:tblCellMar>
        <w:tblLook w:val="04A0" w:firstRow="1" w:lastRow="0" w:firstColumn="1" w:lastColumn="0" w:noHBand="0" w:noVBand="1"/>
      </w:tblPr>
      <w:tblGrid>
        <w:gridCol w:w="8494"/>
      </w:tblGrid>
      <w:tr w:rsidR="00880278">
        <w:trPr>
          <w:trHeight w:val="8092"/>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92"/>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được HS ghi vào vở.</w:t>
            </w:r>
          </w:p>
          <w:p w:rsidR="00880278" w:rsidRDefault="00D2080C">
            <w:pPr>
              <w:spacing w:after="92"/>
              <w:ind w:left="283"/>
            </w:pPr>
            <w:r>
              <w:rPr>
                <w:rFonts w:ascii="Times New Roman" w:eastAsia="Times New Roman" w:hAnsi="Times New Roman" w:cs="Times New Roman"/>
                <w:color w:val="181717"/>
                <w:sz w:val="25"/>
              </w:rPr>
              <w:t>a) Các yếu tố cần xét khi tính toán công suất</w:t>
            </w:r>
          </w:p>
          <w:p w:rsidR="00880278" w:rsidRDefault="009B2A86" w:rsidP="009B2A86">
            <w:pPr>
              <w:spacing w:after="85" w:line="265" w:lineRule="auto"/>
              <w:ind w:left="283"/>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Khả năng phát triển thêm nhu cầu sử dụng điện trong gia đình. Ví dụ, sau này lắp thêm điều hoà, bình nóng lạnh,...</w:t>
            </w:r>
          </w:p>
          <w:p w:rsidR="00880278" w:rsidRDefault="009B2A86" w:rsidP="009B2A86">
            <w:pPr>
              <w:spacing w:after="92"/>
              <w:ind w:left="283"/>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Các tải trong hệ thống điện thường không sử dụng đồng thời.</w:t>
            </w:r>
          </w:p>
          <w:p w:rsidR="00880278" w:rsidRDefault="009B2A86" w:rsidP="009B2A86">
            <w:pPr>
              <w:spacing w:line="336" w:lineRule="auto"/>
              <w:ind w:left="283"/>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Các tải không làm việc hết công suất định mức.b) Công suất tiêu thụ của hệ thống điện như sau:</w:t>
            </w:r>
          </w:p>
          <w:p w:rsidR="00880278" w:rsidRDefault="00D2080C">
            <w:pPr>
              <w:spacing w:after="108" w:line="216" w:lineRule="auto"/>
              <w:ind w:left="3501" w:right="3601" w:firstLine="666"/>
            </w:pPr>
            <w:r>
              <w:rPr>
                <w:rFonts w:ascii="Times New Roman" w:eastAsia="Times New Roman" w:hAnsi="Times New Roman" w:cs="Times New Roman"/>
                <w:color w:val="1A1915"/>
                <w:sz w:val="14"/>
              </w:rPr>
              <w:t xml:space="preserve">n </w:t>
            </w:r>
            <w:r>
              <w:rPr>
                <w:rFonts w:ascii="Segoe UI Symbol" w:eastAsia="Segoe UI Symbol" w:hAnsi="Segoe UI Symbol" w:cs="Segoe UI Symbol"/>
                <w:color w:val="1A1915"/>
                <w:sz w:val="24"/>
              </w:rPr>
              <w:t>Ρ =</w:t>
            </w:r>
            <w:r>
              <w:rPr>
                <w:rFonts w:ascii="Segoe UI Symbol" w:eastAsia="Segoe UI Symbol" w:hAnsi="Segoe UI Symbol" w:cs="Segoe UI Symbol"/>
                <w:color w:val="1A1915"/>
                <w:sz w:val="36"/>
              </w:rPr>
              <w:t>∑</w:t>
            </w:r>
            <w:r>
              <w:rPr>
                <w:rFonts w:ascii="Times New Roman" w:eastAsia="Times New Roman" w:hAnsi="Times New Roman" w:cs="Times New Roman"/>
                <w:color w:val="1A1915"/>
                <w:sz w:val="14"/>
              </w:rPr>
              <w:t xml:space="preserve">i </w:t>
            </w:r>
            <w:r>
              <w:rPr>
                <w:rFonts w:ascii="Segoe UI Symbol" w:eastAsia="Segoe UI Symbol" w:hAnsi="Segoe UI Symbol" w:cs="Segoe UI Symbol"/>
                <w:color w:val="1A1915"/>
                <w:sz w:val="24"/>
              </w:rPr>
              <w:t>= Ρ</w:t>
            </w:r>
            <w:r>
              <w:rPr>
                <w:rFonts w:ascii="Times New Roman" w:eastAsia="Times New Roman" w:hAnsi="Times New Roman" w:cs="Times New Roman"/>
                <w:color w:val="1A1915"/>
                <w:sz w:val="25"/>
              </w:rPr>
              <w:t xml:space="preserve">1 </w:t>
            </w:r>
            <w:r>
              <w:rPr>
                <w:rFonts w:ascii="Times New Roman" w:eastAsia="Times New Roman" w:hAnsi="Times New Roman" w:cs="Times New Roman"/>
                <w:color w:val="1A1915"/>
                <w:sz w:val="14"/>
              </w:rPr>
              <w:t>i</w:t>
            </w:r>
          </w:p>
          <w:p w:rsidR="00880278" w:rsidRDefault="00D2080C">
            <w:pPr>
              <w:spacing w:after="119" w:line="278" w:lineRule="auto"/>
              <w:ind w:left="283"/>
              <w:jc w:val="both"/>
            </w:pPr>
            <w:r>
              <w:rPr>
                <w:rFonts w:ascii="Times New Roman" w:eastAsia="Times New Roman" w:hAnsi="Times New Roman" w:cs="Times New Roman"/>
                <w:color w:val="181717"/>
                <w:sz w:val="25"/>
              </w:rPr>
              <w:t xml:space="preserve">Trong đó, </w:t>
            </w:r>
            <w:r>
              <w:rPr>
                <w:rFonts w:ascii="Segoe UI Symbol" w:eastAsia="Segoe UI Symbol" w:hAnsi="Segoe UI Symbol" w:cs="Segoe UI Symbol"/>
                <w:color w:val="1A1915"/>
                <w:sz w:val="24"/>
              </w:rPr>
              <w:t>Ρ</w:t>
            </w:r>
            <w:r>
              <w:rPr>
                <w:rFonts w:ascii="Times New Roman" w:eastAsia="Times New Roman" w:hAnsi="Times New Roman" w:cs="Times New Roman"/>
                <w:color w:val="1A1915"/>
                <w:sz w:val="21"/>
                <w:vertAlign w:val="subscript"/>
              </w:rPr>
              <w:t>i</w:t>
            </w:r>
            <w:r>
              <w:rPr>
                <w:rFonts w:ascii="Times New Roman" w:eastAsia="Times New Roman" w:hAnsi="Times New Roman" w:cs="Times New Roman"/>
                <w:color w:val="181717"/>
                <w:sz w:val="25"/>
              </w:rPr>
              <w:t xml:space="preserve"> là công suất tiêu thụ của tải thành phần trong hệ thống điện, n là số lượng tải trong hệ thống điện.</w:t>
            </w:r>
          </w:p>
          <w:p w:rsidR="00880278" w:rsidRDefault="00D2080C">
            <w:pPr>
              <w:spacing w:after="66"/>
              <w:ind w:left="283"/>
            </w:pPr>
            <w:r>
              <w:rPr>
                <w:rFonts w:ascii="Times New Roman" w:eastAsia="Times New Roman" w:hAnsi="Times New Roman" w:cs="Times New Roman"/>
                <w:color w:val="181717"/>
                <w:sz w:val="25"/>
              </w:rPr>
              <w:t>Từ công thức: P = UxIxcos</w:t>
            </w:r>
            <w:r>
              <w:rPr>
                <w:rFonts w:ascii="Segoe UI Symbol" w:eastAsia="Segoe UI Symbol" w:hAnsi="Segoe UI Symbol" w:cs="Segoe UI Symbol"/>
                <w:color w:val="181717"/>
                <w:vertAlign w:val="subscript"/>
              </w:rPr>
              <w:t>ϕ</w:t>
            </w:r>
          </w:p>
          <w:p w:rsidR="00880278" w:rsidRDefault="00D2080C">
            <w:pPr>
              <w:spacing w:after="196"/>
              <w:ind w:left="283"/>
            </w:pPr>
            <w:r>
              <w:rPr>
                <w:rFonts w:ascii="Times New Roman" w:eastAsia="Times New Roman" w:hAnsi="Times New Roman" w:cs="Times New Roman"/>
                <w:color w:val="181717"/>
                <w:sz w:val="25"/>
              </w:rPr>
              <w:t>Ta tính được dòng điện đi qua dây dẫn như sau:</w:t>
            </w:r>
          </w:p>
          <w:p w:rsidR="00880278" w:rsidRDefault="00D2080C">
            <w:pPr>
              <w:tabs>
                <w:tab w:val="center" w:pos="3759"/>
                <w:tab w:val="center" w:pos="4314"/>
              </w:tabs>
            </w:pPr>
            <w:r>
              <w:tab/>
            </w:r>
            <w:r>
              <w:rPr>
                <w:rFonts w:ascii="Times New Roman" w:eastAsia="Times New Roman" w:hAnsi="Times New Roman" w:cs="Times New Roman"/>
                <w:color w:val="181717"/>
                <w:sz w:val="25"/>
              </w:rPr>
              <w:t xml:space="preserve">I = </w:t>
            </w:r>
            <w:r>
              <w:rPr>
                <w:rFonts w:ascii="Times New Roman" w:eastAsia="Times New Roman" w:hAnsi="Times New Roman" w:cs="Times New Roman"/>
                <w:color w:val="181717"/>
                <w:sz w:val="25"/>
              </w:rPr>
              <w:tab/>
            </w:r>
            <w:r>
              <w:rPr>
                <w:noProof/>
              </w:rPr>
              <mc:AlternateContent>
                <mc:Choice Requires="wpg">
                  <w:drawing>
                    <wp:inline distT="0" distB="0" distL="0" distR="0" wp14:anchorId="1506C7F2" wp14:editId="40315738">
                      <wp:extent cx="421196" cy="9525"/>
                      <wp:effectExtent l="0" t="0" r="0" b="0"/>
                      <wp:docPr id="233704" name="Group 233704"/>
                      <wp:cNvGraphicFramePr/>
                      <a:graphic xmlns:a="http://schemas.openxmlformats.org/drawingml/2006/main">
                        <a:graphicData uri="http://schemas.microsoft.com/office/word/2010/wordprocessingGroup">
                          <wpg:wgp>
                            <wpg:cNvGrpSpPr/>
                            <wpg:grpSpPr>
                              <a:xfrm>
                                <a:off x="0" y="0"/>
                                <a:ext cx="421196" cy="9525"/>
                                <a:chOff x="0" y="0"/>
                                <a:chExt cx="421196" cy="9525"/>
                              </a:xfrm>
                            </wpg:grpSpPr>
                            <wps:wsp>
                              <wps:cNvPr id="7177" name="Shape 7177"/>
                              <wps:cNvSpPr/>
                              <wps:spPr>
                                <a:xfrm>
                                  <a:off x="0" y="0"/>
                                  <a:ext cx="421196" cy="0"/>
                                </a:xfrm>
                                <a:custGeom>
                                  <a:avLst/>
                                  <a:gdLst/>
                                  <a:ahLst/>
                                  <a:cxnLst/>
                                  <a:rect l="0" t="0" r="0" b="0"/>
                                  <a:pathLst>
                                    <a:path w="421196">
                                      <a:moveTo>
                                        <a:pt x="0" y="0"/>
                                      </a:moveTo>
                                      <a:lnTo>
                                        <a:pt x="421196"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33704" style="width:33.165pt;height:0.75pt;mso-position-horizontal-relative:char;mso-position-vertical-relative:line" coordsize="4211,95">
                      <v:shape id="Shape 7177" style="position:absolute;width:4211;height:0;left:0;top:0;" coordsize="421196,0" path="m0,0l421196,0">
                        <v:stroke weight="0.75pt" endcap="flat" joinstyle="miter" miterlimit="10" on="true" color="#181717"/>
                        <v:fill on="false" color="#000000" opacity="0"/>
                      </v:shape>
                    </v:group>
                  </w:pict>
                </mc:Fallback>
              </mc:AlternateContent>
            </w:r>
            <w:r>
              <w:rPr>
                <w:rFonts w:ascii="Times New Roman" w:eastAsia="Times New Roman" w:hAnsi="Times New Roman" w:cs="Times New Roman"/>
                <w:color w:val="181717"/>
                <w:sz w:val="37"/>
                <w:vertAlign w:val="superscript"/>
              </w:rPr>
              <w:t>P</w:t>
            </w:r>
          </w:p>
          <w:p w:rsidR="00880278" w:rsidRDefault="00D2080C">
            <w:pPr>
              <w:spacing w:line="356" w:lineRule="auto"/>
              <w:ind w:left="283" w:right="3130" w:firstLine="3676"/>
            </w:pPr>
            <w:r>
              <w:rPr>
                <w:rFonts w:ascii="Times New Roman" w:eastAsia="Times New Roman" w:hAnsi="Times New Roman" w:cs="Times New Roman"/>
                <w:color w:val="181717"/>
                <w:sz w:val="24"/>
              </w:rPr>
              <w:t>U.</w:t>
            </w:r>
            <w:r>
              <w:rPr>
                <w:rFonts w:ascii="Times New Roman" w:eastAsia="Times New Roman" w:hAnsi="Times New Roman" w:cs="Times New Roman"/>
                <w:color w:val="181717"/>
                <w:sz w:val="25"/>
              </w:rPr>
              <w:t>cos</w:t>
            </w:r>
            <w:r>
              <w:rPr>
                <w:rFonts w:ascii="Segoe UI Symbol" w:eastAsia="Segoe UI Symbol" w:hAnsi="Segoe UI Symbol" w:cs="Segoe UI Symbol"/>
                <w:color w:val="181717"/>
                <w:sz w:val="15"/>
              </w:rPr>
              <w:t xml:space="preserve">ϕ </w:t>
            </w:r>
            <w:r>
              <w:rPr>
                <w:rFonts w:ascii="Times New Roman" w:eastAsia="Times New Roman" w:hAnsi="Times New Roman" w:cs="Times New Roman"/>
                <w:color w:val="181717"/>
                <w:sz w:val="25"/>
              </w:rPr>
              <w:t>Trong đó:</w:t>
            </w:r>
          </w:p>
          <w:p w:rsidR="00880278" w:rsidRDefault="009B2A86" w:rsidP="009B2A86">
            <w:pPr>
              <w:spacing w:after="94"/>
              <w:ind w:left="427" w:hanging="144"/>
            </w:pPr>
            <w:r>
              <w:rPr>
                <w:rFonts w:ascii="Arial" w:eastAsia="Arial" w:hAnsi="Arial" w:cs="Arial"/>
                <w:color w:val="181717"/>
                <w:sz w:val="25"/>
                <w:szCs w:val="25"/>
                <w:u w:color="000000"/>
              </w:rPr>
              <w:t>•</w:t>
            </w:r>
            <w:r>
              <w:rPr>
                <w:rFonts w:ascii="Arial" w:eastAsia="Arial" w:hAnsi="Arial" w:cs="Arial"/>
                <w:color w:val="181717"/>
                <w:sz w:val="25"/>
                <w:szCs w:val="25"/>
                <w:u w:color="000000"/>
              </w:rPr>
              <w:tab/>
            </w:r>
            <w:r w:rsidR="00D2080C">
              <w:rPr>
                <w:rFonts w:ascii="Times New Roman" w:eastAsia="Times New Roman" w:hAnsi="Times New Roman" w:cs="Times New Roman"/>
                <w:color w:val="181717"/>
                <w:sz w:val="25"/>
              </w:rPr>
              <w:t>U là điện áp lưới điện một pha có trị số 220 V.</w:t>
            </w:r>
          </w:p>
          <w:p w:rsidR="00880278" w:rsidRDefault="009B2A86" w:rsidP="009B2A86">
            <w:pPr>
              <w:spacing w:after="123"/>
              <w:ind w:left="427" w:hanging="144"/>
            </w:pPr>
            <w:r>
              <w:rPr>
                <w:rFonts w:ascii="Arial" w:eastAsia="Arial" w:hAnsi="Arial" w:cs="Arial"/>
                <w:color w:val="181717"/>
                <w:sz w:val="25"/>
                <w:szCs w:val="25"/>
                <w:u w:color="000000"/>
              </w:rPr>
              <w:t>•</w:t>
            </w:r>
            <w:r>
              <w:rPr>
                <w:rFonts w:ascii="Arial" w:eastAsia="Arial" w:hAnsi="Arial" w:cs="Arial"/>
                <w:color w:val="181717"/>
                <w:sz w:val="25"/>
                <w:szCs w:val="25"/>
                <w:u w:color="000000"/>
              </w:rPr>
              <w:tab/>
            </w:r>
            <w:r w:rsidR="00D2080C">
              <w:rPr>
                <w:rFonts w:ascii="Times New Roman" w:eastAsia="Times New Roman" w:hAnsi="Times New Roman" w:cs="Times New Roman"/>
                <w:color w:val="181717"/>
                <w:sz w:val="25"/>
              </w:rPr>
              <w:t>P là công suất tiêu thụ của hệ thống điện (được tính ở trên).</w:t>
            </w:r>
          </w:p>
          <w:p w:rsidR="00880278" w:rsidRDefault="009B2A86" w:rsidP="009B2A86">
            <w:pPr>
              <w:spacing w:after="92"/>
              <w:ind w:left="427" w:hanging="144"/>
            </w:pPr>
            <w:r>
              <w:rPr>
                <w:rFonts w:ascii="Arial" w:eastAsia="Arial" w:hAnsi="Arial" w:cs="Arial"/>
                <w:color w:val="181717"/>
                <w:sz w:val="25"/>
                <w:szCs w:val="25"/>
                <w:u w:color="000000"/>
              </w:rPr>
              <w:t>•</w:t>
            </w:r>
            <w:r>
              <w:rPr>
                <w:rFonts w:ascii="Arial" w:eastAsia="Arial" w:hAnsi="Arial" w:cs="Arial"/>
                <w:color w:val="181717"/>
                <w:sz w:val="25"/>
                <w:szCs w:val="25"/>
                <w:u w:color="000000"/>
              </w:rPr>
              <w:tab/>
            </w:r>
            <w:r w:rsidR="00D2080C">
              <w:rPr>
                <w:rFonts w:ascii="Times New Roman" w:eastAsia="Times New Roman" w:hAnsi="Times New Roman" w:cs="Times New Roman"/>
                <w:color w:val="181717"/>
                <w:sz w:val="25"/>
              </w:rPr>
              <w:t>cos</w:t>
            </w:r>
            <w:r w:rsidR="00D2080C">
              <w:rPr>
                <w:rFonts w:ascii="Segoe UI Symbol" w:eastAsia="Segoe UI Symbol" w:hAnsi="Segoe UI Symbol" w:cs="Segoe UI Symbol"/>
                <w:color w:val="181717"/>
                <w:vertAlign w:val="subscript"/>
              </w:rPr>
              <w:t xml:space="preserve">ϕ </w:t>
            </w:r>
            <w:r w:rsidR="00D2080C">
              <w:rPr>
                <w:rFonts w:ascii="Times New Roman" w:eastAsia="Times New Roman" w:hAnsi="Times New Roman" w:cs="Times New Roman"/>
                <w:color w:val="181717"/>
                <w:sz w:val="25"/>
              </w:rPr>
              <w:t>là hệ số công suất.</w:t>
            </w:r>
          </w:p>
          <w:p w:rsidR="00880278" w:rsidRDefault="00D2080C">
            <w:pPr>
              <w:ind w:left="283"/>
              <w:jc w:val="both"/>
            </w:pPr>
            <w:r>
              <w:rPr>
                <w:rFonts w:ascii="Times New Roman" w:eastAsia="Times New Roman" w:hAnsi="Times New Roman" w:cs="Times New Roman"/>
                <w:color w:val="181717"/>
                <w:sz w:val="25"/>
              </w:rPr>
              <w:t xml:space="preserve">Hệ số công suất của tải có động cơ thường có giá trị là 0,8; đối với tải khác ta chọn giá trị hệ số công suất là 1,0. </w:t>
            </w:r>
          </w:p>
        </w:tc>
      </w:tr>
    </w:tbl>
    <w:p w:rsidR="00880278" w:rsidRDefault="009B2A86" w:rsidP="009B2A86">
      <w:pPr>
        <w:spacing w:after="88" w:line="260" w:lineRule="auto"/>
        <w:ind w:left="157"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D2080C">
      <w:pPr>
        <w:spacing w:after="97"/>
        <w:ind w:left="10" w:hanging="10"/>
      </w:pPr>
      <w:r>
        <w:rPr>
          <w:rFonts w:ascii="Times New Roman" w:eastAsia="Times New Roman" w:hAnsi="Times New Roman" w:cs="Times New Roman"/>
          <w:i/>
          <w:color w:val="181717"/>
          <w:sz w:val="25"/>
        </w:rPr>
        <w:t>2.2.2. Thông số kĩ thuật dây dẫn</w:t>
      </w:r>
    </w:p>
    <w:p w:rsidR="00880278" w:rsidRDefault="00D2080C">
      <w:pPr>
        <w:spacing w:after="0" w:line="336" w:lineRule="auto"/>
        <w:ind w:left="10" w:right="45" w:hanging="10"/>
        <w:jc w:val="both"/>
      </w:pPr>
      <w:r>
        <w:rPr>
          <w:rFonts w:ascii="Times New Roman" w:eastAsia="Times New Roman" w:hAnsi="Times New Roman" w:cs="Times New Roman"/>
          <w:i/>
          <w:color w:val="181717"/>
          <w:sz w:val="25"/>
        </w:rPr>
        <w:t>a) Mục tiêu:</w:t>
      </w:r>
      <w:r>
        <w:rPr>
          <w:rFonts w:ascii="Times New Roman" w:eastAsia="Times New Roman" w:hAnsi="Times New Roman" w:cs="Times New Roman"/>
          <w:color w:val="181717"/>
          <w:sz w:val="25"/>
        </w:rPr>
        <w:t xml:space="preserve"> Trình bày được công thức và cách tính thông số kĩ thuật của dây dẫn điện. </w:t>
      </w:r>
      <w:r>
        <w:rPr>
          <w:rFonts w:ascii="Times New Roman" w:eastAsia="Times New Roman" w:hAnsi="Times New Roman" w:cs="Times New Roman"/>
          <w:i/>
          <w:color w:val="181717"/>
          <w:sz w:val="25"/>
        </w:rPr>
        <w:t>b) Tổ chức thực hiện</w:t>
      </w:r>
    </w:p>
    <w:p w:rsidR="00880278" w:rsidRDefault="009B2A86" w:rsidP="009B2A86">
      <w:pPr>
        <w:spacing w:after="192" w:line="260" w:lineRule="auto"/>
        <w:ind w:left="182" w:right="45" w:hanging="182"/>
        <w:jc w:val="both"/>
      </w:pPr>
      <w:r>
        <w:rPr>
          <w:color w:val="181717"/>
          <w:sz w:val="25"/>
          <w:szCs w:val="25"/>
          <w:u w:color="000000"/>
        </w:rPr>
        <w:lastRenderedPageBreak/>
        <w:t>–</w:t>
      </w:r>
      <w:r>
        <w:rPr>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79"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123" w:right="79" w:hanging="10"/>
        <w:jc w:val="both"/>
      </w:pPr>
      <w:r>
        <w:rPr>
          <w:rFonts w:ascii="Times New Roman" w:eastAsia="Times New Roman" w:hAnsi="Times New Roman" w:cs="Times New Roman"/>
          <w:color w:val="181717"/>
          <w:sz w:val="25"/>
        </w:rPr>
        <w:t>HS được yêu cầu đọc SGK và thực hiện nhiệm vụ ghi vào vở các nội dung sau đây: Mối liên hệ giữa dòng điện chạy qua dây dẫn và tiết diện của dây dẫn.</w:t>
      </w:r>
    </w:p>
    <w:p w:rsidR="00880278" w:rsidRDefault="009B2A86" w:rsidP="009B2A86">
      <w:pPr>
        <w:spacing w:after="88" w:line="260" w:lineRule="auto"/>
        <w:ind w:left="182"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tbl>
      <w:tblPr>
        <w:tblStyle w:val="TableGrid"/>
        <w:tblW w:w="8494" w:type="dxa"/>
        <w:tblInd w:w="5" w:type="dxa"/>
        <w:tblCellMar>
          <w:top w:w="104" w:type="dxa"/>
          <w:left w:w="108" w:type="dxa"/>
          <w:right w:w="50" w:type="dxa"/>
        </w:tblCellMar>
        <w:tblLook w:val="04A0" w:firstRow="1" w:lastRow="0" w:firstColumn="1" w:lastColumn="0" w:noHBand="0" w:noVBand="1"/>
      </w:tblPr>
      <w:tblGrid>
        <w:gridCol w:w="8494"/>
      </w:tblGrid>
      <w:tr w:rsidR="00880278">
        <w:trPr>
          <w:trHeight w:val="3692"/>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92"/>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được HS ghi vào vở.</w:t>
            </w:r>
          </w:p>
          <w:p w:rsidR="00880278" w:rsidRDefault="00D2080C">
            <w:pPr>
              <w:spacing w:after="85" w:line="265" w:lineRule="auto"/>
              <w:jc w:val="both"/>
            </w:pPr>
            <w:r>
              <w:rPr>
                <w:rFonts w:ascii="Times New Roman" w:eastAsia="Times New Roman" w:hAnsi="Times New Roman" w:cs="Times New Roman"/>
                <w:color w:val="181717"/>
                <w:sz w:val="25"/>
              </w:rPr>
              <w:t>Thông số kĩ thuật của dây dẫn cần xác định là tiết diện của dây dẫn. Mối liên hệ giữa dòng điện chạy qua dây dẫn và tiết diện của dây dẫn được tính như sau:</w:t>
            </w:r>
          </w:p>
          <w:p w:rsidR="00880278" w:rsidRDefault="00D2080C">
            <w:pPr>
              <w:spacing w:after="176"/>
            </w:pPr>
            <w:r>
              <w:rPr>
                <w:rFonts w:ascii="Times New Roman" w:eastAsia="Times New Roman" w:hAnsi="Times New Roman" w:cs="Times New Roman"/>
                <w:color w:val="181717"/>
                <w:sz w:val="25"/>
              </w:rPr>
              <w:t>Trong đó:</w:t>
            </w:r>
          </w:p>
          <w:p w:rsidR="00880278" w:rsidRDefault="00D2080C">
            <w:pPr>
              <w:ind w:right="97"/>
              <w:jc w:val="center"/>
            </w:pPr>
            <w:r>
              <w:rPr>
                <w:rFonts w:ascii="Times New Roman" w:eastAsia="Times New Roman" w:hAnsi="Times New Roman" w:cs="Times New Roman"/>
                <w:color w:val="1A1915"/>
                <w:sz w:val="24"/>
              </w:rPr>
              <w:t xml:space="preserve">S = </w:t>
            </w:r>
            <w:r>
              <w:rPr>
                <w:rFonts w:ascii="Times New Roman" w:eastAsia="Times New Roman" w:hAnsi="Times New Roman" w:cs="Times New Roman"/>
                <w:color w:val="1A1915"/>
                <w:sz w:val="37"/>
                <w:u w:val="single" w:color="1A1915"/>
                <w:vertAlign w:val="superscript"/>
              </w:rPr>
              <w:t>I</w:t>
            </w:r>
          </w:p>
          <w:p w:rsidR="00880278" w:rsidRDefault="00D2080C">
            <w:pPr>
              <w:ind w:left="283"/>
              <w:jc w:val="center"/>
            </w:pPr>
            <w:r>
              <w:rPr>
                <w:rFonts w:ascii="Times New Roman" w:eastAsia="Times New Roman" w:hAnsi="Times New Roman" w:cs="Times New Roman"/>
                <w:color w:val="1A1915"/>
                <w:sz w:val="24"/>
              </w:rPr>
              <w:t>J</w:t>
            </w:r>
          </w:p>
          <w:p w:rsidR="00880278" w:rsidRDefault="00D2080C">
            <w:pPr>
              <w:spacing w:after="84"/>
            </w:pPr>
            <w:r>
              <w:rPr>
                <w:rFonts w:ascii="Times New Roman" w:eastAsia="Times New Roman" w:hAnsi="Times New Roman" w:cs="Times New Roman"/>
                <w:color w:val="181717"/>
                <w:sz w:val="25"/>
              </w:rPr>
              <w:t>Trong đó:</w:t>
            </w:r>
          </w:p>
          <w:p w:rsidR="00880278" w:rsidRDefault="009B2A86" w:rsidP="009B2A86">
            <w:pPr>
              <w:spacing w:after="128"/>
              <w:ind w:left="144" w:hanging="144"/>
            </w:pPr>
            <w:r>
              <w:rPr>
                <w:rFonts w:ascii="Arial" w:eastAsia="Arial" w:hAnsi="Arial" w:cs="Arial"/>
                <w:color w:val="181717"/>
                <w:sz w:val="25"/>
                <w:szCs w:val="25"/>
                <w:u w:color="000000"/>
              </w:rPr>
              <w:t>•</w:t>
            </w:r>
            <w:r>
              <w:rPr>
                <w:rFonts w:ascii="Arial" w:eastAsia="Arial" w:hAnsi="Arial" w:cs="Arial"/>
                <w:color w:val="181717"/>
                <w:sz w:val="25"/>
                <w:szCs w:val="25"/>
                <w:u w:color="000000"/>
              </w:rPr>
              <w:tab/>
            </w:r>
            <w:r w:rsidR="00D2080C">
              <w:rPr>
                <w:rFonts w:ascii="Times New Roman" w:eastAsia="Times New Roman" w:hAnsi="Times New Roman" w:cs="Times New Roman"/>
                <w:color w:val="181717"/>
                <w:sz w:val="25"/>
              </w:rPr>
              <w:t>S là tiết diện của dây dẫn, tinh bằng mm</w:t>
            </w:r>
            <w:r w:rsidR="00D2080C">
              <w:rPr>
                <w:rFonts w:ascii="Times New Roman" w:eastAsia="Times New Roman" w:hAnsi="Times New Roman" w:cs="Times New Roman"/>
                <w:color w:val="181717"/>
                <w:vertAlign w:val="superscript"/>
              </w:rPr>
              <w:t>2</w:t>
            </w:r>
            <w:r w:rsidR="00D2080C">
              <w:rPr>
                <w:rFonts w:ascii="Times New Roman" w:eastAsia="Times New Roman" w:hAnsi="Times New Roman" w:cs="Times New Roman"/>
                <w:color w:val="181717"/>
                <w:sz w:val="25"/>
              </w:rPr>
              <w:t>.</w:t>
            </w:r>
          </w:p>
          <w:p w:rsidR="00880278" w:rsidRDefault="009B2A86" w:rsidP="009B2A86">
            <w:pPr>
              <w:spacing w:after="95"/>
              <w:ind w:left="144" w:hanging="144"/>
            </w:pPr>
            <w:r>
              <w:rPr>
                <w:rFonts w:ascii="Arial" w:eastAsia="Arial" w:hAnsi="Arial" w:cs="Arial"/>
                <w:color w:val="181717"/>
                <w:sz w:val="25"/>
                <w:szCs w:val="25"/>
                <w:u w:color="000000"/>
              </w:rPr>
              <w:t>•</w:t>
            </w:r>
            <w:r>
              <w:rPr>
                <w:rFonts w:ascii="Arial" w:eastAsia="Arial" w:hAnsi="Arial" w:cs="Arial"/>
                <w:color w:val="181717"/>
                <w:sz w:val="25"/>
                <w:szCs w:val="25"/>
                <w:u w:color="000000"/>
              </w:rPr>
              <w:tab/>
            </w:r>
            <w:r w:rsidR="00D2080C">
              <w:rPr>
                <w:rFonts w:ascii="Times New Roman" w:eastAsia="Times New Roman" w:hAnsi="Times New Roman" w:cs="Times New Roman"/>
                <w:color w:val="181717"/>
                <w:sz w:val="25"/>
              </w:rPr>
              <w:t>I là dòng điện chạy qua dây dẫn (được tính ở trên).</w:t>
            </w:r>
          </w:p>
          <w:p w:rsidR="00880278" w:rsidRDefault="009B2A86" w:rsidP="009B2A86">
            <w:pPr>
              <w:ind w:left="144" w:hanging="144"/>
            </w:pPr>
            <w:r>
              <w:rPr>
                <w:rFonts w:ascii="Arial" w:eastAsia="Arial" w:hAnsi="Arial" w:cs="Arial"/>
                <w:color w:val="181717"/>
                <w:sz w:val="25"/>
                <w:szCs w:val="25"/>
                <w:u w:color="000000"/>
              </w:rPr>
              <w:t>•</w:t>
            </w:r>
            <w:r>
              <w:rPr>
                <w:rFonts w:ascii="Arial" w:eastAsia="Arial" w:hAnsi="Arial" w:cs="Arial"/>
                <w:color w:val="181717"/>
                <w:sz w:val="25"/>
                <w:szCs w:val="25"/>
                <w:u w:color="000000"/>
              </w:rPr>
              <w:tab/>
            </w:r>
            <w:r w:rsidR="00D2080C">
              <w:rPr>
                <w:rFonts w:ascii="Times New Roman" w:eastAsia="Times New Roman" w:hAnsi="Times New Roman" w:cs="Times New Roman"/>
                <w:color w:val="181717"/>
                <w:sz w:val="25"/>
              </w:rPr>
              <w:t>J là mật độ dòng điện cho phép.</w:t>
            </w:r>
          </w:p>
        </w:tc>
      </w:tr>
    </w:tbl>
    <w:p w:rsidR="00880278" w:rsidRDefault="009B2A86" w:rsidP="009B2A86">
      <w:pPr>
        <w:spacing w:after="88" w:line="260" w:lineRule="auto"/>
        <w:ind w:left="182"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9B2A86" w:rsidP="009B2A86">
      <w:pPr>
        <w:spacing w:after="88" w:line="260" w:lineRule="auto"/>
        <w:ind w:left="182"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cho HS đọc phần ví dụ trong SGK.</w:t>
      </w:r>
    </w:p>
    <w:p w:rsidR="00880278" w:rsidRDefault="00D2080C">
      <w:pPr>
        <w:spacing w:after="97"/>
        <w:ind w:left="10" w:hanging="10"/>
      </w:pPr>
      <w:r>
        <w:rPr>
          <w:rFonts w:ascii="Times New Roman" w:eastAsia="Times New Roman" w:hAnsi="Times New Roman" w:cs="Times New Roman"/>
          <w:i/>
          <w:color w:val="181717"/>
          <w:sz w:val="25"/>
        </w:rPr>
        <w:t>2.2.3. Tìm hiểu thông số kĩ thuật của thiết bị đóng – cắt, bảo vệ</w:t>
      </w:r>
    </w:p>
    <w:p w:rsidR="00880278" w:rsidRDefault="009B2A86" w:rsidP="009B2A86">
      <w:pPr>
        <w:spacing w:after="88" w:line="260" w:lineRule="auto"/>
        <w:ind w:left="262" w:right="22" w:hanging="262"/>
      </w:pPr>
      <w:r>
        <w:rPr>
          <w:rFonts w:ascii="Times New Roman" w:eastAsia="Times New Roman" w:hAnsi="Times New Roman" w:cs="Times New Roman"/>
          <w:color w:val="181717"/>
          <w:sz w:val="25"/>
          <w:szCs w:val="25"/>
          <w:u w:color="000000"/>
        </w:rPr>
        <w:t>a)</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Mục tiêu: Trình bày được công thức và cách tính thông số kĩ thuật của thiết bị đóng – cắt, bảo vệ.</w:t>
      </w:r>
    </w:p>
    <w:p w:rsidR="00880278" w:rsidRDefault="009B2A86" w:rsidP="009B2A86">
      <w:pPr>
        <w:spacing w:after="97"/>
        <w:ind w:left="262" w:right="22" w:hanging="262"/>
      </w:pPr>
      <w:r>
        <w:rPr>
          <w:rFonts w:ascii="Times New Roman" w:eastAsia="Times New Roman" w:hAnsi="Times New Roman" w:cs="Times New Roman"/>
          <w:color w:val="181717"/>
          <w:sz w:val="25"/>
          <w:szCs w:val="25"/>
          <w:u w:color="000000"/>
        </w:rPr>
        <w:t>b)</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D2080C">
      <w:pPr>
        <w:spacing w:after="192" w:line="260" w:lineRule="auto"/>
        <w:ind w:left="10" w:right="45" w:hanging="10"/>
        <w:jc w:val="both"/>
      </w:pPr>
      <w:r>
        <w:rPr>
          <w:color w:val="181717"/>
          <w:sz w:val="25"/>
        </w:rPr>
        <w:t>–</w:t>
      </w:r>
      <w:r>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0" w:line="336" w:lineRule="auto"/>
        <w:ind w:left="123" w:right="158" w:hanging="10"/>
        <w:jc w:val="both"/>
      </w:pPr>
      <w:r>
        <w:rPr>
          <w:rFonts w:ascii="Times New Roman" w:eastAsia="Times New Roman" w:hAnsi="Times New Roman" w:cs="Times New Roman"/>
          <w:color w:val="181717"/>
          <w:sz w:val="25"/>
        </w:rPr>
        <w:t>HS được yêu cầu đọc SGK và thực hiện nhiệm vụ ghi vào vở các nội dung sau đây: a) Những yêu cầu lựa chọn thiết bị bảo vệ tốt, hiệu quả.</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123" w:right="158" w:hanging="10"/>
        <w:jc w:val="both"/>
      </w:pPr>
      <w:r>
        <w:rPr>
          <w:rFonts w:ascii="Times New Roman" w:eastAsia="Times New Roman" w:hAnsi="Times New Roman" w:cs="Times New Roman"/>
          <w:color w:val="181717"/>
          <w:sz w:val="25"/>
        </w:rPr>
        <w:t>b) Công thức tính dòng điện định mức của aptomat.</w:t>
      </w:r>
    </w:p>
    <w:p w:rsidR="00880278" w:rsidRDefault="009B2A86" w:rsidP="009B2A86">
      <w:pPr>
        <w:spacing w:after="209"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Câu trả lời được HS ghi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lastRenderedPageBreak/>
        <w:t>Hiện nay, trong hệ thống điện gia đình, aptomat là thiết bị đóng – cắt, bảo vệ được sử dụng phổ biến. Để sử dụng thiết bị bảo vệ có hiệu quả, phải chọn đúng loại thoả mãn các yêu cầu sau:</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Thiết bị bảo vệ phải có tác động khí có sự cố ngắn mạch.</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Thiết bị bảo vệ phải có tính “chọn lọc”, tức là tác động nhanh, kịp thời, tách phần mạch điện bị sự cố mà không làm ảnh hưởng tới mạng điện chung.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228" w:line="260" w:lineRule="auto"/>
        <w:ind w:left="123" w:right="158" w:hanging="10"/>
        <w:jc w:val="both"/>
      </w:pPr>
      <w:r>
        <w:rPr>
          <w:rFonts w:ascii="Times New Roman" w:eastAsia="Times New Roman" w:hAnsi="Times New Roman" w:cs="Times New Roman"/>
          <w:color w:val="181717"/>
          <w:sz w:val="25"/>
        </w:rPr>
        <w:t>Thông số kĩ thuật cần xác định cho aptomat là dòng điện định mức. Dòng điện định mức của aptomat cho tải được tính theo công thức: Trong đó:</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3"/>
        <w:ind w:left="113" w:right="158"/>
        <w:jc w:val="center"/>
      </w:pPr>
      <w:r>
        <w:rPr>
          <w:rFonts w:ascii="Times New Roman" w:eastAsia="Times New Roman" w:hAnsi="Times New Roman" w:cs="Times New Roman"/>
          <w:color w:val="1A1915"/>
          <w:sz w:val="24"/>
        </w:rPr>
        <w:t>I</w:t>
      </w:r>
      <w:r>
        <w:rPr>
          <w:rFonts w:ascii="Times New Roman" w:eastAsia="Times New Roman" w:hAnsi="Times New Roman" w:cs="Times New Roman"/>
          <w:color w:val="1A1915"/>
          <w:sz w:val="14"/>
        </w:rPr>
        <w:t xml:space="preserve">®m </w:t>
      </w:r>
      <w:r>
        <w:rPr>
          <w:rFonts w:ascii="Segoe UI Symbol" w:eastAsia="Segoe UI Symbol" w:hAnsi="Segoe UI Symbol" w:cs="Segoe UI Symbol"/>
          <w:color w:val="1A1915"/>
          <w:sz w:val="24"/>
        </w:rPr>
        <w:t xml:space="preserve">= </w:t>
      </w:r>
      <w:r>
        <w:rPr>
          <w:rFonts w:ascii="Times New Roman" w:eastAsia="Times New Roman" w:hAnsi="Times New Roman" w:cs="Times New Roman"/>
          <w:color w:val="1A1915"/>
          <w:sz w:val="24"/>
        </w:rPr>
        <w:t>Ixh</w:t>
      </w:r>
      <w:r>
        <w:rPr>
          <w:rFonts w:ascii="Times New Roman" w:eastAsia="Times New Roman" w:hAnsi="Times New Roman" w:cs="Times New Roman"/>
          <w:color w:val="1A1915"/>
          <w:sz w:val="14"/>
        </w:rPr>
        <w:t>at</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242" w:line="260" w:lineRule="auto"/>
        <w:ind w:left="267" w:right="158" w:hanging="154"/>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I là dòng điện chạy qua dây dẫn được tính ở phần trên.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67" w:right="158" w:hanging="154"/>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A1915"/>
          <w:sz w:val="24"/>
        </w:rPr>
        <w:t>h</w:t>
      </w:r>
      <w:r w:rsidR="00D2080C">
        <w:rPr>
          <w:rFonts w:ascii="Times New Roman" w:eastAsia="Times New Roman" w:hAnsi="Times New Roman" w:cs="Times New Roman"/>
          <w:color w:val="1A1915"/>
          <w:sz w:val="21"/>
          <w:vertAlign w:val="subscript"/>
        </w:rPr>
        <w:t>at</w:t>
      </w:r>
      <w:r w:rsidR="00D2080C">
        <w:rPr>
          <w:color w:val="181717"/>
          <w:sz w:val="37"/>
          <w:vertAlign w:val="subscript"/>
        </w:rPr>
        <w:t xml:space="preserve"> </w:t>
      </w:r>
      <w:r w:rsidR="00D2080C">
        <w:rPr>
          <w:rFonts w:ascii="Times New Roman" w:eastAsia="Times New Roman" w:hAnsi="Times New Roman" w:cs="Times New Roman"/>
          <w:color w:val="181717"/>
          <w:sz w:val="25"/>
        </w:rPr>
        <w:t>là hệ số an toàn. Hệ số an toàn đối với tải không có động cơ là 1,2 còn đối với tải có động cơ là 2,0 đến 2,5.</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123" w:right="158" w:hanging="10"/>
        <w:jc w:val="both"/>
      </w:pPr>
      <w:r>
        <w:rPr>
          <w:rFonts w:ascii="Times New Roman" w:eastAsia="Times New Roman" w:hAnsi="Times New Roman" w:cs="Times New Roman"/>
          <w:color w:val="181717"/>
          <w:sz w:val="25"/>
        </w:rPr>
        <w:t>Lựa chọn aptomat trên thị trường cho các tải thường có giá trị dòng điện định mức lớn hơn giá trị tính được.</w:t>
      </w:r>
    </w:p>
    <w:p w:rsidR="00880278" w:rsidRDefault="009B2A86" w:rsidP="009B2A86">
      <w:pPr>
        <w:spacing w:after="88" w:line="260" w:lineRule="auto"/>
        <w:ind w:left="182"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9B2A86" w:rsidP="009B2A86">
      <w:pPr>
        <w:spacing w:after="88" w:line="260" w:lineRule="auto"/>
        <w:ind w:left="182"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cho HS đọc phần ví dụ trong SGK.</w:t>
      </w:r>
    </w:p>
    <w:p w:rsidR="00880278" w:rsidRDefault="00D2080C">
      <w:pPr>
        <w:pStyle w:val="Heading4"/>
        <w:spacing w:after="95"/>
        <w:ind w:left="-5"/>
      </w:pPr>
      <w:r>
        <w:rPr>
          <w:rFonts w:ascii="Times New Roman" w:eastAsia="Times New Roman" w:hAnsi="Times New Roman" w:cs="Times New Roman"/>
          <w:color w:val="181717"/>
        </w:rPr>
        <w:t xml:space="preserve">3. Hoạt động 3. Luyện tập </w:t>
      </w:r>
    </w:p>
    <w:p w:rsidR="00880278" w:rsidRDefault="00D2080C">
      <w:pPr>
        <w:spacing w:after="114" w:line="324" w:lineRule="auto"/>
        <w:ind w:left="10" w:right="44" w:hanging="10"/>
      </w:pPr>
      <w:r>
        <w:rPr>
          <w:rFonts w:ascii="Times New Roman" w:eastAsia="Times New Roman" w:hAnsi="Times New Roman" w:cs="Times New Roman"/>
          <w:i/>
          <w:color w:val="181717"/>
          <w:sz w:val="25"/>
        </w:rPr>
        <w:t>a) Mục tiêu:</w:t>
      </w:r>
      <w:r>
        <w:rPr>
          <w:rFonts w:ascii="Times New Roman" w:eastAsia="Times New Roman" w:hAnsi="Times New Roman" w:cs="Times New Roman"/>
          <w:color w:val="181717"/>
          <w:sz w:val="25"/>
        </w:rPr>
        <w:t xml:space="preserve"> HS vận dụng kiến thức đã học về để các thiết bị điện trong hệ thống điện gia đình luyện tập và làm bài tập. </w:t>
      </w:r>
      <w:r>
        <w:rPr>
          <w:rFonts w:ascii="Times New Roman" w:eastAsia="Times New Roman" w:hAnsi="Times New Roman" w:cs="Times New Roman"/>
          <w:i/>
          <w:color w:val="181717"/>
          <w:sz w:val="25"/>
        </w:rPr>
        <w:t xml:space="preserve">b) Tổ chức thực hiện </w:t>
      </w:r>
      <w:r>
        <w:rPr>
          <w:color w:val="181717"/>
          <w:sz w:val="25"/>
        </w:rPr>
        <w:t>–</w:t>
      </w:r>
      <w:r>
        <w:rPr>
          <w:rFonts w:ascii="Times New Roman" w:eastAsia="Times New Roman" w:hAnsi="Times New Roman" w:cs="Times New Roman"/>
          <w:color w:val="181717"/>
          <w:sz w:val="25"/>
        </w:rPr>
        <w:t xml:space="preserve"> 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123"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hoàn thành 2 câu hỏi trong mục Luyện tập ở trang 49 SGK.</w:t>
      </w:r>
    </w:p>
    <w:p w:rsidR="00880278" w:rsidRDefault="009B2A86" w:rsidP="009B2A86">
      <w:pPr>
        <w:spacing w:after="0" w:line="260" w:lineRule="auto"/>
        <w:ind w:left="329"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HS hoàn thành 2 câu hỏi.</w:t>
      </w:r>
    </w:p>
    <w:tbl>
      <w:tblPr>
        <w:tblStyle w:val="TableGrid"/>
        <w:tblW w:w="8489" w:type="dxa"/>
        <w:tblInd w:w="5" w:type="dxa"/>
        <w:tblCellMar>
          <w:top w:w="6" w:type="dxa"/>
          <w:left w:w="80" w:type="dxa"/>
          <w:right w:w="28" w:type="dxa"/>
        </w:tblCellMar>
        <w:tblLook w:val="04A0" w:firstRow="1" w:lastRow="0" w:firstColumn="1" w:lastColumn="0" w:noHBand="0" w:noVBand="1"/>
      </w:tblPr>
      <w:tblGrid>
        <w:gridCol w:w="114"/>
        <w:gridCol w:w="168"/>
        <w:gridCol w:w="166"/>
        <w:gridCol w:w="2137"/>
        <w:gridCol w:w="269"/>
        <w:gridCol w:w="5389"/>
        <w:gridCol w:w="246"/>
      </w:tblGrid>
      <w:tr w:rsidR="00880278">
        <w:trPr>
          <w:gridAfter w:val="1"/>
          <w:wAfter w:w="288" w:type="dxa"/>
          <w:trHeight w:val="927"/>
        </w:trPr>
        <w:tc>
          <w:tcPr>
            <w:tcW w:w="2570" w:type="dxa"/>
            <w:gridSpan w:val="4"/>
            <w:tcBorders>
              <w:top w:val="single" w:sz="4" w:space="0" w:color="B62E27"/>
              <w:left w:val="single" w:sz="4" w:space="0" w:color="B62E27"/>
              <w:bottom w:val="single" w:sz="4" w:space="0" w:color="B62E27"/>
              <w:right w:val="nil"/>
            </w:tcBorders>
            <w:shd w:val="clear" w:color="auto" w:fill="FFEDE3"/>
          </w:tcPr>
          <w:p w:rsidR="00880278" w:rsidRDefault="00D2080C">
            <w:pPr>
              <w:ind w:left="28" w:right="1040"/>
            </w:pPr>
            <w:r>
              <w:rPr>
                <w:rFonts w:ascii="Times New Roman" w:eastAsia="Times New Roman" w:hAnsi="Times New Roman" w:cs="Times New Roman"/>
                <w:i/>
                <w:color w:val="181717"/>
                <w:sz w:val="25"/>
              </w:rPr>
              <w:t xml:space="preserve">Sản phẩm </w:t>
            </w:r>
            <w:r>
              <w:rPr>
                <w:rFonts w:ascii="Times New Roman" w:eastAsia="Times New Roman" w:hAnsi="Times New Roman" w:cs="Times New Roman"/>
                <w:color w:val="181717"/>
                <w:sz w:val="25"/>
              </w:rPr>
              <w:t>Câu 1.</w:t>
            </w:r>
          </w:p>
        </w:tc>
        <w:tc>
          <w:tcPr>
            <w:tcW w:w="5919" w:type="dxa"/>
            <w:gridSpan w:val="2"/>
            <w:tcBorders>
              <w:top w:val="single" w:sz="4" w:space="0" w:color="B62E27"/>
              <w:left w:val="nil"/>
              <w:bottom w:val="single" w:sz="4" w:space="0" w:color="B62E27"/>
              <w:right w:val="single" w:sz="8" w:space="0" w:color="B62E27"/>
            </w:tcBorders>
            <w:shd w:val="clear" w:color="auto" w:fill="FFEDE3"/>
          </w:tcPr>
          <w:p w:rsidR="00880278" w:rsidRDefault="00880278"/>
        </w:tc>
      </w:tr>
      <w:tr w:rsidR="00880278">
        <w:trPr>
          <w:gridAfter w:val="1"/>
          <w:wAfter w:w="288" w:type="dxa"/>
          <w:trHeight w:val="2350"/>
        </w:trPr>
        <w:tc>
          <w:tcPr>
            <w:tcW w:w="113" w:type="dxa"/>
            <w:vMerge w:val="restart"/>
            <w:tcBorders>
              <w:top w:val="nil"/>
              <w:left w:val="single" w:sz="4" w:space="0" w:color="B62E27"/>
              <w:bottom w:val="single" w:sz="4" w:space="0" w:color="B62E27"/>
              <w:right w:val="single" w:sz="4" w:space="0" w:color="B62E27"/>
            </w:tcBorders>
            <w:shd w:val="clear" w:color="auto" w:fill="FFEDE3"/>
          </w:tcPr>
          <w:p w:rsidR="00880278" w:rsidRDefault="00880278"/>
        </w:tc>
        <w:tc>
          <w:tcPr>
            <w:tcW w:w="2457" w:type="dxa"/>
            <w:gridSpan w:val="3"/>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92"/>
            </w:pPr>
            <w:r>
              <w:rPr>
                <w:rFonts w:ascii="Times New Roman" w:eastAsia="Times New Roman" w:hAnsi="Times New Roman" w:cs="Times New Roman"/>
                <w:b/>
                <w:color w:val="181717"/>
                <w:sz w:val="25"/>
              </w:rPr>
              <w:t>Tóm tắt:</w:t>
            </w:r>
          </w:p>
          <w:p w:rsidR="00880278" w:rsidRDefault="00D2080C">
            <w:pPr>
              <w:spacing w:after="50"/>
            </w:pPr>
            <w:r>
              <w:rPr>
                <w:rFonts w:ascii="Times New Roman" w:eastAsia="Times New Roman" w:hAnsi="Times New Roman" w:cs="Times New Roman"/>
                <w:color w:val="181717"/>
                <w:sz w:val="25"/>
              </w:rPr>
              <w:t>P= 2 000 W</w:t>
            </w:r>
          </w:p>
          <w:p w:rsidR="00880278" w:rsidRDefault="00D2080C">
            <w:pPr>
              <w:spacing w:after="100" w:line="395" w:lineRule="auto"/>
              <w:ind w:right="464"/>
            </w:pPr>
            <w:r>
              <w:rPr>
                <w:rFonts w:ascii="Times New Roman" w:eastAsia="Times New Roman" w:hAnsi="Times New Roman" w:cs="Times New Roman"/>
                <w:color w:val="181717"/>
                <w:sz w:val="25"/>
              </w:rPr>
              <w:t>J= 6 A/mm</w:t>
            </w:r>
            <w:r>
              <w:rPr>
                <w:rFonts w:ascii="Times New Roman" w:eastAsia="Times New Roman" w:hAnsi="Times New Roman" w:cs="Times New Roman"/>
                <w:color w:val="181717"/>
                <w:vertAlign w:val="superscript"/>
              </w:rPr>
              <w:t xml:space="preserve">2 </w:t>
            </w:r>
            <w:r>
              <w:rPr>
                <w:rFonts w:ascii="Times New Roman" w:eastAsia="Times New Roman" w:hAnsi="Times New Roman" w:cs="Times New Roman"/>
                <w:color w:val="181717"/>
                <w:sz w:val="25"/>
              </w:rPr>
              <w:t>U=220 V</w:t>
            </w:r>
          </w:p>
          <w:p w:rsidR="00880278" w:rsidRDefault="00D2080C">
            <w:r>
              <w:rPr>
                <w:rFonts w:ascii="Times New Roman" w:eastAsia="Times New Roman" w:hAnsi="Times New Roman" w:cs="Times New Roman"/>
                <w:color w:val="181717"/>
                <w:sz w:val="25"/>
              </w:rPr>
              <w:t>cos</w:t>
            </w:r>
            <w:r>
              <w:rPr>
                <w:rFonts w:ascii="Segoe UI Symbol" w:eastAsia="Segoe UI Symbol" w:hAnsi="Segoe UI Symbol" w:cs="Segoe UI Symbol"/>
                <w:color w:val="181717"/>
                <w:vertAlign w:val="subscript"/>
              </w:rPr>
              <w:t>ϕ</w:t>
            </w:r>
            <w:r>
              <w:rPr>
                <w:rFonts w:ascii="Segoe UI Symbol" w:eastAsia="Segoe UI Symbol" w:hAnsi="Segoe UI Symbol" w:cs="Segoe UI Symbol"/>
                <w:color w:val="181717"/>
                <w:sz w:val="25"/>
              </w:rPr>
              <w:t xml:space="preserve">= 1; </w:t>
            </w:r>
            <w:r>
              <w:rPr>
                <w:rFonts w:ascii="Times New Roman" w:eastAsia="Times New Roman" w:hAnsi="Times New Roman" w:cs="Times New Roman"/>
                <w:color w:val="1A1915"/>
                <w:sz w:val="24"/>
              </w:rPr>
              <w:t>h</w:t>
            </w:r>
            <w:r>
              <w:rPr>
                <w:rFonts w:ascii="Times New Roman" w:eastAsia="Times New Roman" w:hAnsi="Times New Roman" w:cs="Times New Roman"/>
                <w:color w:val="1A1915"/>
                <w:sz w:val="21"/>
                <w:vertAlign w:val="subscript"/>
              </w:rPr>
              <w:t xml:space="preserve">at </w:t>
            </w:r>
            <w:r>
              <w:rPr>
                <w:rFonts w:ascii="Times New Roman" w:eastAsia="Times New Roman" w:hAnsi="Times New Roman" w:cs="Times New Roman"/>
                <w:color w:val="181717"/>
                <w:sz w:val="25"/>
              </w:rPr>
              <w:t>= = 1,2</w:t>
            </w:r>
          </w:p>
        </w:tc>
        <w:tc>
          <w:tcPr>
            <w:tcW w:w="5919" w:type="dxa"/>
            <w:gridSpan w:val="2"/>
            <w:vMerge w:val="restart"/>
            <w:tcBorders>
              <w:top w:val="single" w:sz="4" w:space="0" w:color="B62E27"/>
              <w:left w:val="single" w:sz="4" w:space="0" w:color="B62E27"/>
              <w:bottom w:val="single" w:sz="4" w:space="0" w:color="B62E27"/>
              <w:right w:val="single" w:sz="8" w:space="0" w:color="B62E27"/>
            </w:tcBorders>
            <w:shd w:val="clear" w:color="auto" w:fill="FFEDE3"/>
          </w:tcPr>
          <w:p w:rsidR="00880278" w:rsidRDefault="00D2080C">
            <w:pPr>
              <w:spacing w:after="554"/>
            </w:pPr>
            <w:r>
              <w:rPr>
                <w:rFonts w:ascii="Times New Roman" w:eastAsia="Times New Roman" w:hAnsi="Times New Roman" w:cs="Times New Roman"/>
                <w:b/>
                <w:color w:val="181717"/>
                <w:sz w:val="25"/>
              </w:rPr>
              <w:t>Giải</w:t>
            </w:r>
          </w:p>
          <w:p w:rsidR="00880278" w:rsidRDefault="00D2080C">
            <w:pPr>
              <w:tabs>
                <w:tab w:val="right" w:pos="5811"/>
              </w:tabs>
            </w:pPr>
            <w:r>
              <w:rPr>
                <w:rFonts w:ascii="Times New Roman" w:eastAsia="Times New Roman" w:hAnsi="Times New Roman" w:cs="Times New Roman"/>
                <w:color w:val="181717"/>
                <w:sz w:val="25"/>
              </w:rPr>
              <w:t>Dòng điện chạy qua dây dẫn :</w:t>
            </w:r>
            <w:r>
              <w:rPr>
                <w:rFonts w:ascii="Times New Roman" w:eastAsia="Times New Roman" w:hAnsi="Times New Roman" w:cs="Times New Roman"/>
                <w:color w:val="181717"/>
                <w:sz w:val="38"/>
                <w:vertAlign w:val="subscript"/>
              </w:rPr>
              <w:t xml:space="preserve">I = </w:t>
            </w:r>
            <w:r>
              <w:rPr>
                <w:rFonts w:ascii="Times New Roman" w:eastAsia="Times New Roman" w:hAnsi="Times New Roman" w:cs="Times New Roman"/>
                <w:color w:val="181717"/>
                <w:sz w:val="38"/>
                <w:vertAlign w:val="subscript"/>
              </w:rPr>
              <w:tab/>
            </w:r>
            <w:r>
              <w:rPr>
                <w:noProof/>
              </w:rPr>
              <mc:AlternateContent>
                <mc:Choice Requires="wpg">
                  <w:drawing>
                    <wp:inline distT="0" distB="0" distL="0" distR="0" wp14:anchorId="3FEBE40C" wp14:editId="57987EFE">
                      <wp:extent cx="421196" cy="9525"/>
                      <wp:effectExtent l="0" t="0" r="0" b="0"/>
                      <wp:docPr id="236865" name="Group 236865"/>
                      <wp:cNvGraphicFramePr/>
                      <a:graphic xmlns:a="http://schemas.openxmlformats.org/drawingml/2006/main">
                        <a:graphicData uri="http://schemas.microsoft.com/office/word/2010/wordprocessingGroup">
                          <wpg:wgp>
                            <wpg:cNvGrpSpPr/>
                            <wpg:grpSpPr>
                              <a:xfrm>
                                <a:off x="0" y="0"/>
                                <a:ext cx="421196" cy="9525"/>
                                <a:chOff x="0" y="0"/>
                                <a:chExt cx="421196" cy="9525"/>
                              </a:xfrm>
                            </wpg:grpSpPr>
                            <wps:wsp>
                              <wps:cNvPr id="7367" name="Shape 7367"/>
                              <wps:cNvSpPr/>
                              <wps:spPr>
                                <a:xfrm>
                                  <a:off x="0" y="0"/>
                                  <a:ext cx="421196" cy="0"/>
                                </a:xfrm>
                                <a:custGeom>
                                  <a:avLst/>
                                  <a:gdLst/>
                                  <a:ahLst/>
                                  <a:cxnLst/>
                                  <a:rect l="0" t="0" r="0" b="0"/>
                                  <a:pathLst>
                                    <a:path w="421196">
                                      <a:moveTo>
                                        <a:pt x="0" y="0"/>
                                      </a:moveTo>
                                      <a:lnTo>
                                        <a:pt x="421196"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36865" style="width:33.165pt;height:0.75pt;mso-position-horizontal-relative:char;mso-position-vertical-relative:line" coordsize="4211,95">
                      <v:shape id="Shape 7367" style="position:absolute;width:4211;height:0;left:0;top:0;" coordsize="421196,0" path="m0,0l421196,0">
                        <v:stroke weight="0.75pt" endcap="flat" joinstyle="miter" miterlimit="10" on="true" color="#181717"/>
                        <v:fill on="false" color="#000000" opacity="0"/>
                      </v:shape>
                    </v:group>
                  </w:pict>
                </mc:Fallback>
              </mc:AlternateContent>
            </w:r>
            <w:r>
              <w:rPr>
                <w:rFonts w:ascii="Times New Roman" w:eastAsia="Times New Roman" w:hAnsi="Times New Roman" w:cs="Times New Roman"/>
                <w:color w:val="181717"/>
                <w:sz w:val="37"/>
                <w:vertAlign w:val="superscript"/>
              </w:rPr>
              <w:t xml:space="preserve">P </w:t>
            </w:r>
            <w:r>
              <w:rPr>
                <w:rFonts w:ascii="Segoe UI Symbol" w:eastAsia="Segoe UI Symbol" w:hAnsi="Segoe UI Symbol" w:cs="Segoe UI Symbol"/>
                <w:color w:val="1A1915"/>
                <w:sz w:val="37"/>
                <w:vertAlign w:val="subscript"/>
              </w:rPr>
              <w:t xml:space="preserve">= </w:t>
            </w:r>
            <w:r>
              <w:rPr>
                <w:rFonts w:ascii="Times New Roman" w:eastAsia="Times New Roman" w:hAnsi="Times New Roman" w:cs="Times New Roman"/>
                <w:color w:val="1A1915"/>
                <w:sz w:val="37"/>
                <w:u w:val="single" w:color="1A1915"/>
                <w:vertAlign w:val="superscript"/>
              </w:rPr>
              <w:t xml:space="preserve">2 000 </w:t>
            </w:r>
            <w:r>
              <w:rPr>
                <w:rFonts w:ascii="Segoe UI Symbol" w:eastAsia="Segoe UI Symbol" w:hAnsi="Segoe UI Symbol" w:cs="Segoe UI Symbol"/>
                <w:color w:val="1A1915"/>
                <w:sz w:val="37"/>
                <w:vertAlign w:val="subscript"/>
              </w:rPr>
              <w:t xml:space="preserve">≈ </w:t>
            </w:r>
            <w:r>
              <w:rPr>
                <w:rFonts w:ascii="Times New Roman" w:eastAsia="Times New Roman" w:hAnsi="Times New Roman" w:cs="Times New Roman"/>
                <w:color w:val="1A1915"/>
                <w:sz w:val="24"/>
              </w:rPr>
              <w:t>9,1(A)</w:t>
            </w:r>
          </w:p>
          <w:p w:rsidR="00880278" w:rsidRDefault="00D2080C">
            <w:pPr>
              <w:tabs>
                <w:tab w:val="center" w:pos="2852"/>
                <w:tab w:val="center" w:pos="3519"/>
                <w:tab w:val="center" w:pos="4506"/>
              </w:tabs>
              <w:spacing w:after="330"/>
            </w:pPr>
            <w:r>
              <w:tab/>
            </w:r>
            <w:r>
              <w:rPr>
                <w:color w:val="181717"/>
                <w:sz w:val="24"/>
              </w:rPr>
              <w:t xml:space="preserve"> </w:t>
            </w:r>
            <w:r>
              <w:rPr>
                <w:color w:val="181717"/>
                <w:sz w:val="24"/>
              </w:rPr>
              <w:tab/>
            </w:r>
            <w:r>
              <w:rPr>
                <w:rFonts w:ascii="Times New Roman" w:eastAsia="Times New Roman" w:hAnsi="Times New Roman" w:cs="Times New Roman"/>
                <w:color w:val="181717"/>
                <w:sz w:val="24"/>
              </w:rPr>
              <w:t>U.</w:t>
            </w:r>
            <w:r>
              <w:rPr>
                <w:rFonts w:ascii="Times New Roman" w:eastAsia="Times New Roman" w:hAnsi="Times New Roman" w:cs="Times New Roman"/>
                <w:color w:val="181717"/>
                <w:sz w:val="25"/>
              </w:rPr>
              <w:t>cos</w:t>
            </w:r>
            <w:r>
              <w:rPr>
                <w:rFonts w:ascii="Segoe UI Symbol" w:eastAsia="Segoe UI Symbol" w:hAnsi="Segoe UI Symbol" w:cs="Segoe UI Symbol"/>
                <w:color w:val="181717"/>
                <w:sz w:val="24"/>
                <w:vertAlign w:val="subscript"/>
              </w:rPr>
              <w:t>ϕ</w:t>
            </w:r>
            <w:r>
              <w:rPr>
                <w:color w:val="181717"/>
                <w:sz w:val="24"/>
              </w:rPr>
              <w:t xml:space="preserve"> </w:t>
            </w:r>
            <w:r>
              <w:rPr>
                <w:color w:val="181717"/>
                <w:sz w:val="24"/>
              </w:rPr>
              <w:tab/>
            </w:r>
            <w:r>
              <w:rPr>
                <w:rFonts w:ascii="Times New Roman" w:eastAsia="Times New Roman" w:hAnsi="Times New Roman" w:cs="Times New Roman"/>
                <w:color w:val="1A1915"/>
                <w:sz w:val="24"/>
              </w:rPr>
              <w:t>220×1</w:t>
            </w:r>
          </w:p>
          <w:p w:rsidR="00880278" w:rsidRDefault="00D2080C">
            <w:r>
              <w:rPr>
                <w:rFonts w:ascii="Times New Roman" w:eastAsia="Times New Roman" w:hAnsi="Times New Roman" w:cs="Times New Roman"/>
                <w:color w:val="181717"/>
                <w:sz w:val="25"/>
              </w:rPr>
              <w:lastRenderedPageBreak/>
              <w:t xml:space="preserve">Tiết diện dây dẫn : </w:t>
            </w:r>
            <w:r>
              <w:rPr>
                <w:rFonts w:ascii="Times New Roman" w:eastAsia="Times New Roman" w:hAnsi="Times New Roman" w:cs="Times New Roman"/>
                <w:color w:val="1A1915"/>
                <w:sz w:val="24"/>
              </w:rPr>
              <w:t xml:space="preserve">S = </w:t>
            </w:r>
            <w:r>
              <w:rPr>
                <w:rFonts w:ascii="Times New Roman" w:eastAsia="Times New Roman" w:hAnsi="Times New Roman" w:cs="Times New Roman"/>
                <w:color w:val="1A1915"/>
                <w:sz w:val="37"/>
                <w:u w:val="single" w:color="1A1915"/>
                <w:vertAlign w:val="superscript"/>
              </w:rPr>
              <w:t xml:space="preserve">I </w:t>
            </w:r>
            <w:r>
              <w:rPr>
                <w:rFonts w:ascii="Times New Roman" w:eastAsia="Times New Roman" w:hAnsi="Times New Roman" w:cs="Times New Roman"/>
                <w:color w:val="1A1915"/>
                <w:sz w:val="24"/>
              </w:rPr>
              <w:t xml:space="preserve">= </w:t>
            </w:r>
            <w:r>
              <w:rPr>
                <w:rFonts w:ascii="Times New Roman" w:eastAsia="Times New Roman" w:hAnsi="Times New Roman" w:cs="Times New Roman"/>
                <w:color w:val="1A1915"/>
                <w:sz w:val="37"/>
                <w:u w:val="single" w:color="1A1915"/>
                <w:vertAlign w:val="superscript"/>
              </w:rPr>
              <w:t xml:space="preserve">9,1 </w:t>
            </w:r>
            <w:r>
              <w:rPr>
                <w:rFonts w:ascii="Times New Roman" w:eastAsia="Times New Roman" w:hAnsi="Times New Roman" w:cs="Times New Roman"/>
                <w:color w:val="1A1915"/>
                <w:sz w:val="24"/>
              </w:rPr>
              <w:t>=1,51</w:t>
            </w:r>
            <w:r>
              <w:rPr>
                <w:rFonts w:ascii="Times New Roman" w:eastAsia="Times New Roman" w:hAnsi="Times New Roman" w:cs="Times New Roman"/>
                <w:color w:val="181717"/>
                <w:sz w:val="24"/>
              </w:rPr>
              <w:t>(mm</w:t>
            </w:r>
            <w:r>
              <w:rPr>
                <w:rFonts w:ascii="Times New Roman" w:eastAsia="Times New Roman" w:hAnsi="Times New Roman" w:cs="Times New Roman"/>
                <w:color w:val="181717"/>
                <w:vertAlign w:val="superscript"/>
              </w:rPr>
              <w:t>2</w:t>
            </w:r>
            <w:r>
              <w:rPr>
                <w:rFonts w:ascii="Times New Roman" w:eastAsia="Times New Roman" w:hAnsi="Times New Roman" w:cs="Times New Roman"/>
                <w:color w:val="181717"/>
                <w:sz w:val="24"/>
              </w:rPr>
              <w:t>)</w:t>
            </w:r>
          </w:p>
          <w:p w:rsidR="00880278" w:rsidRDefault="00D2080C">
            <w:pPr>
              <w:tabs>
                <w:tab w:val="center" w:pos="2363"/>
                <w:tab w:val="center" w:pos="2827"/>
              </w:tabs>
            </w:pPr>
            <w:r>
              <w:tab/>
            </w:r>
            <w:r>
              <w:rPr>
                <w:rFonts w:ascii="Times New Roman" w:eastAsia="Times New Roman" w:hAnsi="Times New Roman" w:cs="Times New Roman"/>
                <w:color w:val="1A1915"/>
                <w:sz w:val="24"/>
              </w:rPr>
              <w:t>J</w:t>
            </w:r>
            <w:r>
              <w:rPr>
                <w:rFonts w:ascii="Times New Roman" w:eastAsia="Times New Roman" w:hAnsi="Times New Roman" w:cs="Times New Roman"/>
                <w:color w:val="1A1915"/>
                <w:sz w:val="24"/>
              </w:rPr>
              <w:tab/>
              <w:t>6</w:t>
            </w:r>
          </w:p>
          <w:p w:rsidR="00880278" w:rsidRDefault="00D2080C">
            <w:pPr>
              <w:spacing w:after="251"/>
            </w:pPr>
            <w:r>
              <w:rPr>
                <w:rFonts w:ascii="Times New Roman" w:eastAsia="Times New Roman" w:hAnsi="Times New Roman" w:cs="Times New Roman"/>
                <w:color w:val="181717"/>
                <w:sz w:val="25"/>
              </w:rPr>
              <w:t>Dòng điện định mức của aptomat dùng cho bếp từ là:</w:t>
            </w:r>
          </w:p>
          <w:p w:rsidR="00880278" w:rsidRDefault="00D2080C">
            <w:pPr>
              <w:spacing w:after="70"/>
              <w:ind w:left="33"/>
            </w:pPr>
            <w:r>
              <w:rPr>
                <w:rFonts w:ascii="Times New Roman" w:eastAsia="Times New Roman" w:hAnsi="Times New Roman" w:cs="Times New Roman"/>
                <w:color w:val="1A1915"/>
                <w:sz w:val="24"/>
              </w:rPr>
              <w:t>I</w:t>
            </w:r>
            <w:r>
              <w:rPr>
                <w:rFonts w:ascii="Times New Roman" w:eastAsia="Times New Roman" w:hAnsi="Times New Roman" w:cs="Times New Roman"/>
                <w:color w:val="1A1915"/>
                <w:sz w:val="21"/>
                <w:vertAlign w:val="subscript"/>
              </w:rPr>
              <w:t xml:space="preserve">®m </w:t>
            </w:r>
            <w:r>
              <w:rPr>
                <w:rFonts w:ascii="Segoe UI Symbol" w:eastAsia="Segoe UI Symbol" w:hAnsi="Segoe UI Symbol" w:cs="Segoe UI Symbol"/>
                <w:color w:val="1A1915"/>
                <w:sz w:val="24"/>
              </w:rPr>
              <w:t xml:space="preserve">= </w:t>
            </w:r>
            <w:r>
              <w:rPr>
                <w:rFonts w:ascii="Times New Roman" w:eastAsia="Times New Roman" w:hAnsi="Times New Roman" w:cs="Times New Roman"/>
                <w:color w:val="1A1915"/>
                <w:sz w:val="24"/>
              </w:rPr>
              <w:t>Ixh</w:t>
            </w:r>
            <w:r>
              <w:rPr>
                <w:rFonts w:ascii="Times New Roman" w:eastAsia="Times New Roman" w:hAnsi="Times New Roman" w:cs="Times New Roman"/>
                <w:color w:val="1A1915"/>
                <w:sz w:val="21"/>
                <w:vertAlign w:val="subscript"/>
              </w:rPr>
              <w:t xml:space="preserve">at </w:t>
            </w:r>
            <w:r>
              <w:rPr>
                <w:rFonts w:ascii="Times New Roman" w:eastAsia="Times New Roman" w:hAnsi="Times New Roman" w:cs="Times New Roman"/>
                <w:color w:val="181717"/>
                <w:sz w:val="25"/>
              </w:rPr>
              <w:t>= 9,1 x 1,2 = 10,92 (A)</w:t>
            </w:r>
          </w:p>
          <w:p w:rsidR="00880278" w:rsidRDefault="00D2080C">
            <w:pPr>
              <w:jc w:val="both"/>
            </w:pPr>
            <w:r>
              <w:rPr>
                <w:rFonts w:ascii="Segoe UI Symbol" w:eastAsia="Segoe UI Symbol" w:hAnsi="Segoe UI Symbol" w:cs="Segoe UI Symbol"/>
                <w:color w:val="181717"/>
                <w:sz w:val="25"/>
              </w:rPr>
              <w:t>→</w:t>
            </w:r>
            <w:r>
              <w:rPr>
                <w:rFonts w:ascii="Times New Roman" w:eastAsia="Times New Roman" w:hAnsi="Times New Roman" w:cs="Times New Roman"/>
                <w:color w:val="181717"/>
                <w:sz w:val="25"/>
              </w:rPr>
              <w:t xml:space="preserve"> Sử dụng aptomat có đang có trên thị trường có dòng định mức là 16 A: MCB1P/10 A hoặc MCCB1P/16 A</w:t>
            </w:r>
          </w:p>
        </w:tc>
      </w:tr>
      <w:tr w:rsidR="00880278">
        <w:trPr>
          <w:gridAfter w:val="1"/>
          <w:wAfter w:w="288" w:type="dxa"/>
          <w:trHeight w:val="1293"/>
        </w:trPr>
        <w:tc>
          <w:tcPr>
            <w:tcW w:w="0" w:type="auto"/>
            <w:vMerge/>
            <w:tcBorders>
              <w:top w:val="nil"/>
              <w:left w:val="single" w:sz="4" w:space="0" w:color="B62E27"/>
              <w:bottom w:val="nil"/>
              <w:right w:val="single" w:sz="4" w:space="0" w:color="B62E27"/>
            </w:tcBorders>
          </w:tcPr>
          <w:p w:rsidR="00880278" w:rsidRDefault="00880278"/>
        </w:tc>
        <w:tc>
          <w:tcPr>
            <w:tcW w:w="2457" w:type="dxa"/>
            <w:gridSpan w:val="3"/>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92"/>
            </w:pPr>
            <w:r>
              <w:rPr>
                <w:rFonts w:ascii="Times New Roman" w:eastAsia="Times New Roman" w:hAnsi="Times New Roman" w:cs="Times New Roman"/>
                <w:color w:val="181717"/>
                <w:sz w:val="25"/>
              </w:rPr>
              <w:t>S = ?</w:t>
            </w:r>
          </w:p>
          <w:p w:rsidR="00880278" w:rsidRDefault="00D2080C">
            <w:r>
              <w:rPr>
                <w:rFonts w:ascii="Times New Roman" w:eastAsia="Times New Roman" w:hAnsi="Times New Roman" w:cs="Times New Roman"/>
                <w:color w:val="181717"/>
                <w:sz w:val="25"/>
              </w:rPr>
              <w:t>Thiết bị ?</w:t>
            </w:r>
          </w:p>
        </w:tc>
        <w:tc>
          <w:tcPr>
            <w:tcW w:w="0" w:type="auto"/>
            <w:gridSpan w:val="2"/>
            <w:vMerge/>
            <w:tcBorders>
              <w:top w:val="nil"/>
              <w:left w:val="single" w:sz="4" w:space="0" w:color="B62E27"/>
              <w:bottom w:val="single" w:sz="4" w:space="0" w:color="B62E27"/>
              <w:right w:val="single" w:sz="8" w:space="0" w:color="B62E27"/>
            </w:tcBorders>
          </w:tcPr>
          <w:p w:rsidR="00880278" w:rsidRDefault="00880278"/>
        </w:tc>
      </w:tr>
      <w:tr w:rsidR="00880278">
        <w:trPr>
          <w:gridAfter w:val="1"/>
          <w:wAfter w:w="288" w:type="dxa"/>
          <w:trHeight w:val="175"/>
        </w:trPr>
        <w:tc>
          <w:tcPr>
            <w:tcW w:w="0" w:type="auto"/>
            <w:vMerge/>
            <w:tcBorders>
              <w:top w:val="nil"/>
              <w:left w:val="single" w:sz="4" w:space="0" w:color="B62E27"/>
              <w:bottom w:val="single" w:sz="4" w:space="0" w:color="B62E27"/>
              <w:right w:val="single" w:sz="4" w:space="0" w:color="B62E27"/>
            </w:tcBorders>
          </w:tcPr>
          <w:p w:rsidR="00880278" w:rsidRDefault="00880278"/>
        </w:tc>
        <w:tc>
          <w:tcPr>
            <w:tcW w:w="8376" w:type="dxa"/>
            <w:gridSpan w:val="5"/>
            <w:tcBorders>
              <w:top w:val="single" w:sz="4" w:space="0" w:color="B62E27"/>
              <w:left w:val="nil"/>
              <w:bottom w:val="single" w:sz="4" w:space="0" w:color="B62E27"/>
              <w:right w:val="single" w:sz="8" w:space="0" w:color="B62E27"/>
            </w:tcBorders>
            <w:shd w:val="clear" w:color="auto" w:fill="FFEDE3"/>
          </w:tcPr>
          <w:p w:rsidR="00880278" w:rsidRDefault="00880278"/>
        </w:tc>
      </w:tr>
      <w:tr w:rsidR="00880278">
        <w:tblPrEx>
          <w:tblCellMar>
            <w:right w:w="80" w:type="dxa"/>
          </w:tblCellMar>
        </w:tblPrEx>
        <w:trPr>
          <w:gridBefore w:val="2"/>
          <w:wBefore w:w="283" w:type="dxa"/>
          <w:trHeight w:val="522"/>
        </w:trPr>
        <w:tc>
          <w:tcPr>
            <w:tcW w:w="2560" w:type="dxa"/>
            <w:gridSpan w:val="3"/>
            <w:tcBorders>
              <w:top w:val="single" w:sz="4" w:space="0" w:color="B62E27"/>
              <w:left w:val="single" w:sz="4" w:space="0" w:color="B62E27"/>
              <w:bottom w:val="single" w:sz="4" w:space="0" w:color="B62E27"/>
              <w:right w:val="nil"/>
            </w:tcBorders>
            <w:shd w:val="clear" w:color="auto" w:fill="FFEDE3"/>
          </w:tcPr>
          <w:p w:rsidR="00880278" w:rsidRDefault="00D2080C">
            <w:pPr>
              <w:ind w:left="28"/>
            </w:pPr>
            <w:r>
              <w:rPr>
                <w:rFonts w:ascii="Times New Roman" w:eastAsia="Times New Roman" w:hAnsi="Times New Roman" w:cs="Times New Roman"/>
                <w:color w:val="181717"/>
                <w:sz w:val="25"/>
              </w:rPr>
              <w:t>Câu 2.</w:t>
            </w:r>
          </w:p>
        </w:tc>
        <w:tc>
          <w:tcPr>
            <w:tcW w:w="5934" w:type="dxa"/>
            <w:gridSpan w:val="2"/>
            <w:tcBorders>
              <w:top w:val="single" w:sz="4" w:space="0" w:color="B62E27"/>
              <w:left w:val="nil"/>
              <w:bottom w:val="single" w:sz="4" w:space="0" w:color="B62E27"/>
              <w:right w:val="single" w:sz="4" w:space="0" w:color="B62E27"/>
            </w:tcBorders>
            <w:shd w:val="clear" w:color="auto" w:fill="FFEDE3"/>
            <w:vAlign w:val="bottom"/>
          </w:tcPr>
          <w:p w:rsidR="00880278" w:rsidRDefault="00880278"/>
        </w:tc>
      </w:tr>
      <w:tr w:rsidR="00880278">
        <w:tblPrEx>
          <w:tblCellMar>
            <w:right w:w="80" w:type="dxa"/>
          </w:tblCellMar>
        </w:tblPrEx>
        <w:trPr>
          <w:gridBefore w:val="2"/>
          <w:wBefore w:w="283" w:type="dxa"/>
          <w:trHeight w:val="1794"/>
        </w:trPr>
        <w:tc>
          <w:tcPr>
            <w:tcW w:w="113" w:type="dxa"/>
            <w:vMerge w:val="restart"/>
            <w:tcBorders>
              <w:top w:val="nil"/>
              <w:left w:val="single" w:sz="4" w:space="0" w:color="B62E27"/>
              <w:bottom w:val="single" w:sz="4" w:space="0" w:color="B62E27"/>
              <w:right w:val="single" w:sz="4" w:space="0" w:color="B62E27"/>
            </w:tcBorders>
            <w:shd w:val="clear" w:color="auto" w:fill="FFEDE3"/>
          </w:tcPr>
          <w:p w:rsidR="00880278" w:rsidRDefault="00880278"/>
        </w:tc>
        <w:tc>
          <w:tcPr>
            <w:tcW w:w="2447" w:type="dxa"/>
            <w:gridSpan w:val="2"/>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92"/>
            </w:pPr>
            <w:r>
              <w:rPr>
                <w:rFonts w:ascii="Times New Roman" w:eastAsia="Times New Roman" w:hAnsi="Times New Roman" w:cs="Times New Roman"/>
                <w:b/>
                <w:color w:val="181717"/>
                <w:sz w:val="25"/>
              </w:rPr>
              <w:t>Tóm tắt:</w:t>
            </w:r>
          </w:p>
          <w:p w:rsidR="00880278" w:rsidRDefault="00D2080C">
            <w:pPr>
              <w:spacing w:after="50"/>
            </w:pPr>
            <w:r>
              <w:rPr>
                <w:rFonts w:ascii="Times New Roman" w:eastAsia="Times New Roman" w:hAnsi="Times New Roman" w:cs="Times New Roman"/>
                <w:color w:val="181717"/>
                <w:sz w:val="25"/>
              </w:rPr>
              <w:t>P= 3500 W</w:t>
            </w:r>
          </w:p>
          <w:p w:rsidR="00880278" w:rsidRDefault="00D2080C">
            <w:pPr>
              <w:spacing w:after="164"/>
            </w:pPr>
            <w:r>
              <w:rPr>
                <w:rFonts w:ascii="Times New Roman" w:eastAsia="Times New Roman" w:hAnsi="Times New Roman" w:cs="Times New Roman"/>
                <w:color w:val="181717"/>
                <w:sz w:val="25"/>
              </w:rPr>
              <w:t>J= 4 A/mm</w:t>
            </w:r>
            <w:r>
              <w:rPr>
                <w:rFonts w:ascii="Times New Roman" w:eastAsia="Times New Roman" w:hAnsi="Times New Roman" w:cs="Times New Roman"/>
                <w:color w:val="181717"/>
                <w:vertAlign w:val="superscript"/>
              </w:rPr>
              <w:t>2</w:t>
            </w:r>
          </w:p>
          <w:p w:rsidR="00880278" w:rsidRDefault="00D2080C">
            <w:r>
              <w:rPr>
                <w:rFonts w:ascii="Times New Roman" w:eastAsia="Times New Roman" w:hAnsi="Times New Roman" w:cs="Times New Roman"/>
                <w:color w:val="181717"/>
                <w:sz w:val="25"/>
              </w:rPr>
              <w:t>U=220 V</w:t>
            </w:r>
          </w:p>
        </w:tc>
        <w:tc>
          <w:tcPr>
            <w:tcW w:w="5934" w:type="dxa"/>
            <w:gridSpan w:val="2"/>
            <w:vMerge w:val="restart"/>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560"/>
            </w:pPr>
            <w:r>
              <w:rPr>
                <w:rFonts w:ascii="Times New Roman" w:eastAsia="Times New Roman" w:hAnsi="Times New Roman" w:cs="Times New Roman"/>
                <w:b/>
                <w:color w:val="181717"/>
                <w:sz w:val="25"/>
              </w:rPr>
              <w:t>Giải</w:t>
            </w:r>
          </w:p>
          <w:p w:rsidR="00880278" w:rsidRDefault="00D2080C">
            <w:pPr>
              <w:tabs>
                <w:tab w:val="center" w:pos="3607"/>
                <w:tab w:val="right" w:pos="5774"/>
              </w:tabs>
              <w:spacing w:after="22"/>
            </w:pPr>
            <w:r>
              <w:rPr>
                <w:rFonts w:ascii="Times New Roman" w:eastAsia="Times New Roman" w:hAnsi="Times New Roman" w:cs="Times New Roman"/>
                <w:color w:val="181717"/>
                <w:sz w:val="25"/>
              </w:rPr>
              <w:t xml:space="preserve">Dòng điện chạy qua dây dẫn : I = </w:t>
            </w:r>
            <w:r>
              <w:rPr>
                <w:rFonts w:ascii="Times New Roman" w:eastAsia="Times New Roman" w:hAnsi="Times New Roman" w:cs="Times New Roman"/>
                <w:color w:val="181717"/>
                <w:sz w:val="25"/>
              </w:rPr>
              <w:tab/>
            </w:r>
            <w:r>
              <w:rPr>
                <w:noProof/>
              </w:rPr>
              <mc:AlternateContent>
                <mc:Choice Requires="wpg">
                  <w:drawing>
                    <wp:inline distT="0" distB="0" distL="0" distR="0" wp14:anchorId="104CBFED" wp14:editId="6B6B9EEB">
                      <wp:extent cx="421196" cy="9525"/>
                      <wp:effectExtent l="0" t="0" r="0" b="0"/>
                      <wp:docPr id="236143" name="Group 236143"/>
                      <wp:cNvGraphicFramePr/>
                      <a:graphic xmlns:a="http://schemas.openxmlformats.org/drawingml/2006/main">
                        <a:graphicData uri="http://schemas.microsoft.com/office/word/2010/wordprocessingGroup">
                          <wpg:wgp>
                            <wpg:cNvGrpSpPr/>
                            <wpg:grpSpPr>
                              <a:xfrm>
                                <a:off x="0" y="0"/>
                                <a:ext cx="421196" cy="9525"/>
                                <a:chOff x="0" y="0"/>
                                <a:chExt cx="421196" cy="9525"/>
                              </a:xfrm>
                            </wpg:grpSpPr>
                            <wps:wsp>
                              <wps:cNvPr id="7445" name="Shape 7445"/>
                              <wps:cNvSpPr/>
                              <wps:spPr>
                                <a:xfrm>
                                  <a:off x="0" y="0"/>
                                  <a:ext cx="421196" cy="0"/>
                                </a:xfrm>
                                <a:custGeom>
                                  <a:avLst/>
                                  <a:gdLst/>
                                  <a:ahLst/>
                                  <a:cxnLst/>
                                  <a:rect l="0" t="0" r="0" b="0"/>
                                  <a:pathLst>
                                    <a:path w="421196">
                                      <a:moveTo>
                                        <a:pt x="0" y="0"/>
                                      </a:moveTo>
                                      <a:lnTo>
                                        <a:pt x="421196"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36143" style="width:33.165pt;height:0.75pt;mso-position-horizontal-relative:char;mso-position-vertical-relative:line" coordsize="4211,95">
                      <v:shape id="Shape 7445" style="position:absolute;width:4211;height:0;left:0;top:0;" coordsize="421196,0" path="m0,0l421196,0">
                        <v:stroke weight="0.75pt" endcap="flat" joinstyle="miter" miterlimit="10" on="true" color="#181717"/>
                        <v:fill on="false" color="#000000" opacity="0"/>
                      </v:shape>
                    </v:group>
                  </w:pict>
                </mc:Fallback>
              </mc:AlternateContent>
            </w:r>
            <w:r>
              <w:rPr>
                <w:rFonts w:ascii="Times New Roman" w:eastAsia="Times New Roman" w:hAnsi="Times New Roman" w:cs="Times New Roman"/>
                <w:color w:val="181717"/>
                <w:sz w:val="24"/>
              </w:rPr>
              <w:t>P</w:t>
            </w:r>
            <w:r>
              <w:rPr>
                <w:rFonts w:ascii="Times New Roman" w:eastAsia="Times New Roman" w:hAnsi="Times New Roman" w:cs="Times New Roman"/>
                <w:color w:val="181717"/>
                <w:sz w:val="24"/>
              </w:rPr>
              <w:tab/>
            </w:r>
            <w:r>
              <w:rPr>
                <w:rFonts w:ascii="Times New Roman" w:eastAsia="Times New Roman" w:hAnsi="Times New Roman" w:cs="Times New Roman"/>
                <w:color w:val="181717"/>
                <w:sz w:val="25"/>
              </w:rPr>
              <w:t xml:space="preserve"> </w:t>
            </w:r>
            <w:r>
              <w:rPr>
                <w:rFonts w:ascii="Segoe UI Symbol" w:eastAsia="Segoe UI Symbol" w:hAnsi="Segoe UI Symbol" w:cs="Segoe UI Symbol"/>
                <w:color w:val="1A1915"/>
                <w:sz w:val="24"/>
              </w:rPr>
              <w:t xml:space="preserve">= </w:t>
            </w:r>
            <w:r>
              <w:rPr>
                <w:rFonts w:ascii="Times New Roman" w:eastAsia="Times New Roman" w:hAnsi="Times New Roman" w:cs="Times New Roman"/>
                <w:color w:val="1A1915"/>
                <w:sz w:val="24"/>
                <w:u w:val="single" w:color="1A1915"/>
              </w:rPr>
              <w:t xml:space="preserve">3 500 </w:t>
            </w:r>
            <w:r>
              <w:rPr>
                <w:rFonts w:ascii="Segoe UI Symbol" w:eastAsia="Segoe UI Symbol" w:hAnsi="Segoe UI Symbol" w:cs="Segoe UI Symbol"/>
                <w:color w:val="1A1915"/>
                <w:sz w:val="24"/>
              </w:rPr>
              <w:t xml:space="preserve">≈ </w:t>
            </w:r>
            <w:r>
              <w:rPr>
                <w:rFonts w:ascii="Times New Roman" w:eastAsia="Times New Roman" w:hAnsi="Times New Roman" w:cs="Times New Roman"/>
                <w:color w:val="1A1915"/>
                <w:sz w:val="24"/>
              </w:rPr>
              <w:t xml:space="preserve">16 </w:t>
            </w:r>
            <w:r>
              <w:rPr>
                <w:rFonts w:ascii="Times New Roman" w:eastAsia="Times New Roman" w:hAnsi="Times New Roman" w:cs="Times New Roman"/>
                <w:color w:val="181717"/>
                <w:sz w:val="24"/>
              </w:rPr>
              <w:t>(A)</w:t>
            </w:r>
          </w:p>
          <w:p w:rsidR="00880278" w:rsidRDefault="00D2080C">
            <w:pPr>
              <w:tabs>
                <w:tab w:val="center" w:pos="3575"/>
                <w:tab w:val="center" w:pos="4573"/>
                <w:tab w:val="center" w:pos="5361"/>
              </w:tabs>
              <w:spacing w:after="366"/>
            </w:pPr>
            <w:r>
              <w:tab/>
            </w:r>
            <w:r>
              <w:rPr>
                <w:rFonts w:ascii="Times New Roman" w:eastAsia="Times New Roman" w:hAnsi="Times New Roman" w:cs="Times New Roman"/>
                <w:color w:val="181717"/>
                <w:sz w:val="24"/>
              </w:rPr>
              <w:t>U.</w:t>
            </w:r>
            <w:r>
              <w:rPr>
                <w:rFonts w:ascii="Times New Roman" w:eastAsia="Times New Roman" w:hAnsi="Times New Roman" w:cs="Times New Roman"/>
                <w:color w:val="181717"/>
                <w:sz w:val="25"/>
              </w:rPr>
              <w:t>cos</w:t>
            </w:r>
            <w:r>
              <w:rPr>
                <w:rFonts w:ascii="Segoe UI Symbol" w:eastAsia="Segoe UI Symbol" w:hAnsi="Segoe UI Symbol" w:cs="Segoe UI Symbol"/>
                <w:color w:val="181717"/>
                <w:sz w:val="24"/>
                <w:vertAlign w:val="subscript"/>
              </w:rPr>
              <w:t>ϕ</w:t>
            </w:r>
            <w:r>
              <w:rPr>
                <w:rFonts w:ascii="Segoe UI Symbol" w:eastAsia="Segoe UI Symbol" w:hAnsi="Segoe UI Symbol" w:cs="Segoe UI Symbol"/>
                <w:color w:val="181717"/>
                <w:sz w:val="24"/>
                <w:vertAlign w:val="subscript"/>
              </w:rPr>
              <w:tab/>
            </w:r>
            <w:r>
              <w:rPr>
                <w:rFonts w:ascii="Times New Roman" w:eastAsia="Times New Roman" w:hAnsi="Times New Roman" w:cs="Times New Roman"/>
                <w:color w:val="1A1915"/>
                <w:sz w:val="24"/>
              </w:rPr>
              <w:t>220×1</w:t>
            </w:r>
            <w:r>
              <w:rPr>
                <w:rFonts w:ascii="Times New Roman" w:eastAsia="Times New Roman" w:hAnsi="Times New Roman" w:cs="Times New Roman"/>
                <w:color w:val="1A1915"/>
                <w:sz w:val="24"/>
              </w:rPr>
              <w:tab/>
            </w:r>
            <w:r>
              <w:rPr>
                <w:color w:val="181717"/>
                <w:sz w:val="24"/>
              </w:rPr>
              <w:t xml:space="preserve">  </w:t>
            </w:r>
          </w:p>
          <w:p w:rsidR="00880278" w:rsidRDefault="00D2080C">
            <w:r>
              <w:rPr>
                <w:rFonts w:ascii="Times New Roman" w:eastAsia="Times New Roman" w:hAnsi="Times New Roman" w:cs="Times New Roman"/>
                <w:color w:val="181717"/>
                <w:sz w:val="25"/>
              </w:rPr>
              <w:t xml:space="preserve">Tiết diện dây dẫn : </w:t>
            </w:r>
            <w:r>
              <w:rPr>
                <w:rFonts w:ascii="Times New Roman" w:eastAsia="Times New Roman" w:hAnsi="Times New Roman" w:cs="Times New Roman"/>
                <w:color w:val="1A1915"/>
                <w:sz w:val="24"/>
              </w:rPr>
              <w:t xml:space="preserve">S = </w:t>
            </w:r>
            <w:r>
              <w:rPr>
                <w:rFonts w:ascii="Times New Roman" w:eastAsia="Times New Roman" w:hAnsi="Times New Roman" w:cs="Times New Roman"/>
                <w:color w:val="1A1915"/>
                <w:sz w:val="37"/>
                <w:u w:val="single" w:color="1A1915"/>
                <w:vertAlign w:val="superscript"/>
              </w:rPr>
              <w:t xml:space="preserve">I </w:t>
            </w:r>
            <w:r>
              <w:rPr>
                <w:rFonts w:ascii="Times New Roman" w:eastAsia="Times New Roman" w:hAnsi="Times New Roman" w:cs="Times New Roman"/>
                <w:color w:val="1A1915"/>
                <w:sz w:val="24"/>
              </w:rPr>
              <w:t xml:space="preserve">= </w:t>
            </w:r>
            <w:r>
              <w:rPr>
                <w:rFonts w:ascii="Times New Roman" w:eastAsia="Times New Roman" w:hAnsi="Times New Roman" w:cs="Times New Roman"/>
                <w:color w:val="1A1915"/>
                <w:sz w:val="37"/>
                <w:u w:val="single" w:color="1A1915"/>
                <w:vertAlign w:val="superscript"/>
              </w:rPr>
              <w:t xml:space="preserve">16 </w:t>
            </w:r>
            <w:r>
              <w:rPr>
                <w:rFonts w:ascii="Times New Roman" w:eastAsia="Times New Roman" w:hAnsi="Times New Roman" w:cs="Times New Roman"/>
                <w:color w:val="1A1915"/>
                <w:sz w:val="24"/>
              </w:rPr>
              <w:t xml:space="preserve">= 4 </w:t>
            </w:r>
            <w:r>
              <w:rPr>
                <w:rFonts w:ascii="Times New Roman" w:eastAsia="Times New Roman" w:hAnsi="Times New Roman" w:cs="Times New Roman"/>
                <w:color w:val="181717"/>
                <w:sz w:val="24"/>
              </w:rPr>
              <w:t>(mm</w:t>
            </w:r>
            <w:r>
              <w:rPr>
                <w:rFonts w:ascii="Times New Roman" w:eastAsia="Times New Roman" w:hAnsi="Times New Roman" w:cs="Times New Roman"/>
                <w:color w:val="181717"/>
                <w:vertAlign w:val="superscript"/>
              </w:rPr>
              <w:t>2</w:t>
            </w:r>
            <w:r>
              <w:rPr>
                <w:rFonts w:ascii="Times New Roman" w:eastAsia="Times New Roman" w:hAnsi="Times New Roman" w:cs="Times New Roman"/>
                <w:color w:val="181717"/>
                <w:sz w:val="24"/>
              </w:rPr>
              <w:t>)</w:t>
            </w:r>
          </w:p>
          <w:p w:rsidR="00880278" w:rsidRDefault="00D2080C">
            <w:pPr>
              <w:tabs>
                <w:tab w:val="center" w:pos="2363"/>
                <w:tab w:val="center" w:pos="2797"/>
                <w:tab w:val="center" w:pos="3332"/>
                <w:tab w:val="center" w:pos="3671"/>
              </w:tabs>
            </w:pPr>
            <w:r>
              <w:tab/>
            </w:r>
            <w:r>
              <w:rPr>
                <w:rFonts w:ascii="Times New Roman" w:eastAsia="Times New Roman" w:hAnsi="Times New Roman" w:cs="Times New Roman"/>
                <w:color w:val="1A1915"/>
                <w:sz w:val="24"/>
              </w:rPr>
              <w:t>J</w:t>
            </w:r>
            <w:r>
              <w:rPr>
                <w:rFonts w:ascii="Times New Roman" w:eastAsia="Times New Roman" w:hAnsi="Times New Roman" w:cs="Times New Roman"/>
                <w:color w:val="1A1915"/>
                <w:sz w:val="24"/>
              </w:rPr>
              <w:tab/>
            </w:r>
            <w:r>
              <w:rPr>
                <w:rFonts w:ascii="Times New Roman" w:eastAsia="Times New Roman" w:hAnsi="Times New Roman" w:cs="Times New Roman"/>
                <w:color w:val="1A1915"/>
                <w:sz w:val="37"/>
                <w:vertAlign w:val="superscript"/>
              </w:rPr>
              <w:t>4</w:t>
            </w:r>
            <w:r>
              <w:rPr>
                <w:rFonts w:ascii="Times New Roman" w:eastAsia="Times New Roman" w:hAnsi="Times New Roman" w:cs="Times New Roman"/>
                <w:color w:val="1A1915"/>
                <w:sz w:val="37"/>
                <w:vertAlign w:val="superscript"/>
              </w:rPr>
              <w:tab/>
            </w:r>
            <w:r>
              <w:rPr>
                <w:color w:val="181717"/>
                <w:sz w:val="24"/>
              </w:rPr>
              <w:t xml:space="preserve"> </w:t>
            </w:r>
            <w:r>
              <w:rPr>
                <w:color w:val="181717"/>
                <w:sz w:val="24"/>
              </w:rPr>
              <w:tab/>
            </w:r>
            <w:r>
              <w:rPr>
                <w:rFonts w:ascii="Times New Roman" w:eastAsia="Times New Roman" w:hAnsi="Times New Roman" w:cs="Times New Roman"/>
                <w:color w:val="181717"/>
                <w:sz w:val="14"/>
              </w:rPr>
              <w:t>2</w:t>
            </w:r>
          </w:p>
          <w:p w:rsidR="00880278" w:rsidRDefault="00D2080C">
            <w:r>
              <w:rPr>
                <w:rFonts w:ascii="Segoe UI Symbol" w:eastAsia="Segoe UI Symbol" w:hAnsi="Segoe UI Symbol" w:cs="Segoe UI Symbol"/>
                <w:color w:val="181717"/>
                <w:sz w:val="25"/>
              </w:rPr>
              <w:t>→</w:t>
            </w:r>
            <w:r>
              <w:rPr>
                <w:rFonts w:ascii="Times New Roman" w:eastAsia="Times New Roman" w:hAnsi="Times New Roman" w:cs="Times New Roman"/>
                <w:color w:val="181717"/>
                <w:sz w:val="25"/>
              </w:rPr>
              <w:t xml:space="preserve"> Chọn dây đồng có tiết diện 4 </w:t>
            </w:r>
            <w:r>
              <w:rPr>
                <w:rFonts w:ascii="Times New Roman" w:eastAsia="Times New Roman" w:hAnsi="Times New Roman" w:cs="Times New Roman"/>
                <w:color w:val="181717"/>
                <w:sz w:val="24"/>
              </w:rPr>
              <w:t>mm</w:t>
            </w:r>
          </w:p>
        </w:tc>
      </w:tr>
      <w:tr w:rsidR="00880278">
        <w:tblPrEx>
          <w:tblCellMar>
            <w:right w:w="80" w:type="dxa"/>
          </w:tblCellMar>
        </w:tblPrEx>
        <w:trPr>
          <w:gridBefore w:val="2"/>
          <w:wBefore w:w="283" w:type="dxa"/>
          <w:trHeight w:val="978"/>
        </w:trPr>
        <w:tc>
          <w:tcPr>
            <w:tcW w:w="0" w:type="auto"/>
            <w:vMerge/>
            <w:tcBorders>
              <w:top w:val="nil"/>
              <w:left w:val="single" w:sz="4" w:space="0" w:color="B62E27"/>
              <w:bottom w:val="nil"/>
              <w:right w:val="single" w:sz="4" w:space="0" w:color="B62E27"/>
            </w:tcBorders>
          </w:tcPr>
          <w:p w:rsidR="00880278" w:rsidRDefault="00880278"/>
        </w:tc>
        <w:tc>
          <w:tcPr>
            <w:tcW w:w="2447" w:type="dxa"/>
            <w:gridSpan w:val="2"/>
            <w:tcBorders>
              <w:top w:val="single" w:sz="4" w:space="0" w:color="B62E27"/>
              <w:left w:val="single" w:sz="4" w:space="0" w:color="B62E27"/>
              <w:bottom w:val="single" w:sz="4" w:space="0" w:color="B62E27"/>
              <w:right w:val="single" w:sz="4" w:space="0" w:color="B62E27"/>
            </w:tcBorders>
            <w:shd w:val="clear" w:color="auto" w:fill="FFEDE3"/>
            <w:vAlign w:val="bottom"/>
          </w:tcPr>
          <w:p w:rsidR="00880278" w:rsidRDefault="00D2080C">
            <w:pPr>
              <w:ind w:right="1431"/>
              <w:jc w:val="both"/>
            </w:pPr>
            <w:r>
              <w:rPr>
                <w:rFonts w:ascii="Times New Roman" w:eastAsia="Times New Roman" w:hAnsi="Times New Roman" w:cs="Times New Roman"/>
                <w:color w:val="181717"/>
                <w:sz w:val="25"/>
              </w:rPr>
              <w:t>cos</w:t>
            </w:r>
            <w:r>
              <w:rPr>
                <w:rFonts w:ascii="Segoe UI Symbol" w:eastAsia="Segoe UI Symbol" w:hAnsi="Segoe UI Symbol" w:cs="Segoe UI Symbol"/>
                <w:color w:val="181717"/>
                <w:vertAlign w:val="subscript"/>
              </w:rPr>
              <w:t>ϕ</w:t>
            </w:r>
            <w:r>
              <w:rPr>
                <w:rFonts w:ascii="Segoe UI Symbol" w:eastAsia="Segoe UI Symbol" w:hAnsi="Segoe UI Symbol" w:cs="Segoe UI Symbol"/>
                <w:color w:val="181717"/>
                <w:sz w:val="25"/>
              </w:rPr>
              <w:t xml:space="preserve">= 1 </w:t>
            </w:r>
            <w:r>
              <w:rPr>
                <w:rFonts w:ascii="Times New Roman" w:eastAsia="Times New Roman" w:hAnsi="Times New Roman" w:cs="Times New Roman"/>
                <w:color w:val="181717"/>
                <w:sz w:val="25"/>
              </w:rPr>
              <w:t>S = ?</w:t>
            </w:r>
          </w:p>
        </w:tc>
        <w:tc>
          <w:tcPr>
            <w:tcW w:w="0" w:type="auto"/>
            <w:gridSpan w:val="2"/>
            <w:vMerge/>
            <w:tcBorders>
              <w:top w:val="nil"/>
              <w:left w:val="single" w:sz="4" w:space="0" w:color="B62E27"/>
              <w:bottom w:val="single" w:sz="4" w:space="0" w:color="B62E27"/>
              <w:right w:val="single" w:sz="4" w:space="0" w:color="B62E27"/>
            </w:tcBorders>
          </w:tcPr>
          <w:p w:rsidR="00880278" w:rsidRDefault="00880278"/>
        </w:tc>
      </w:tr>
      <w:tr w:rsidR="00880278">
        <w:tblPrEx>
          <w:tblCellMar>
            <w:right w:w="80" w:type="dxa"/>
          </w:tblCellMar>
        </w:tblPrEx>
        <w:trPr>
          <w:gridBefore w:val="2"/>
          <w:wBefore w:w="283" w:type="dxa"/>
          <w:trHeight w:val="175"/>
        </w:trPr>
        <w:tc>
          <w:tcPr>
            <w:tcW w:w="0" w:type="auto"/>
            <w:vMerge/>
            <w:tcBorders>
              <w:top w:val="nil"/>
              <w:left w:val="single" w:sz="4" w:space="0" w:color="B62E27"/>
              <w:bottom w:val="single" w:sz="4" w:space="0" w:color="B62E27"/>
              <w:right w:val="single" w:sz="4" w:space="0" w:color="B62E27"/>
            </w:tcBorders>
          </w:tcPr>
          <w:p w:rsidR="00880278" w:rsidRDefault="00880278"/>
        </w:tc>
        <w:tc>
          <w:tcPr>
            <w:tcW w:w="8381" w:type="dxa"/>
            <w:gridSpan w:val="4"/>
            <w:tcBorders>
              <w:top w:val="single" w:sz="4" w:space="0" w:color="B62E27"/>
              <w:left w:val="nil"/>
              <w:bottom w:val="single" w:sz="4" w:space="0" w:color="B62E27"/>
              <w:right w:val="single" w:sz="4" w:space="0" w:color="B62E27"/>
            </w:tcBorders>
            <w:shd w:val="clear" w:color="auto" w:fill="FFEDE3"/>
          </w:tcPr>
          <w:p w:rsidR="00880278" w:rsidRDefault="00880278"/>
        </w:tc>
      </w:tr>
    </w:tbl>
    <w:p w:rsidR="00880278" w:rsidRDefault="009B2A86" w:rsidP="009B2A86">
      <w:pPr>
        <w:spacing w:after="175" w:line="260" w:lineRule="auto"/>
        <w:ind w:left="329"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GV gọi bất kì 1 nhóm lên báo cáo kết quả, các nhóm còn lại lắng nghe và nhận xét kết quả. GV chữa phiếu bài tập và chuẩn kiến thức.</w:t>
      </w:r>
    </w:p>
    <w:p w:rsidR="00880278" w:rsidRDefault="00D2080C">
      <w:pPr>
        <w:pStyle w:val="Heading5"/>
        <w:ind w:left="-5"/>
      </w:pPr>
      <w:r>
        <w:t>4. Hoạt động 4. Vận dụng</w:t>
      </w:r>
    </w:p>
    <w:p w:rsidR="00880278" w:rsidRDefault="00D2080C">
      <w:pPr>
        <w:spacing w:after="88" w:line="260" w:lineRule="auto"/>
        <w:ind w:left="304" w:right="45" w:hanging="10"/>
        <w:jc w:val="both"/>
      </w:pPr>
      <w:r>
        <w:rPr>
          <w:rFonts w:ascii="Times New Roman" w:eastAsia="Times New Roman" w:hAnsi="Times New Roman" w:cs="Times New Roman"/>
          <w:i/>
          <w:color w:val="181717"/>
          <w:sz w:val="25"/>
        </w:rPr>
        <w:t>a) Mục tiêu:</w:t>
      </w:r>
      <w:r>
        <w:rPr>
          <w:rFonts w:ascii="Times New Roman" w:eastAsia="Times New Roman" w:hAnsi="Times New Roman" w:cs="Times New Roman"/>
          <w:color w:val="181717"/>
          <w:sz w:val="25"/>
        </w:rPr>
        <w:t xml:space="preserve"> Vận dụng những kiến thức đã học để đọc được thông số kĩ thuật điện có trong chính gia đình mình và kiểm tra dây dẫn, thiết bị đóng cắt có phù hợp với hệ thống điện trong gia đình mình hay không. </w:t>
      </w:r>
      <w:r>
        <w:rPr>
          <w:rFonts w:ascii="Times New Roman" w:eastAsia="Times New Roman" w:hAnsi="Times New Roman" w:cs="Times New Roman"/>
          <w:i/>
          <w:color w:val="181717"/>
          <w:sz w:val="25"/>
        </w:rPr>
        <w:t>b) Tổ chức thực hiện</w:t>
      </w:r>
    </w:p>
    <w:p w:rsidR="00880278" w:rsidRDefault="009B2A86" w:rsidP="009B2A86">
      <w:pPr>
        <w:spacing w:after="207"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giao nhiệm vụ về nhà cho HS như mục Nội dung và yêu cầu HS nghiêm túc thực hiện.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79" w:hanging="10"/>
        <w:jc w:val="both"/>
      </w:pPr>
      <w:r>
        <w:rPr>
          <w:rFonts w:ascii="Times New Roman" w:eastAsia="Times New Roman" w:hAnsi="Times New Roman" w:cs="Times New Roman"/>
          <w:color w:val="181717"/>
          <w:sz w:val="25"/>
        </w:rPr>
        <w:t>Nhiệm vụ về nhà: HS được yêu cầu thực hiện nhiệm vụ ở mục Vận dụng ở trang 46 SGK và mục Vận dụng ở trang 49 SGK.</w:t>
      </w:r>
    </w:p>
    <w:p w:rsidR="00880278" w:rsidRDefault="009B2A86" w:rsidP="009B2A86">
      <w:pPr>
        <w:spacing w:after="194"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ở nhà.</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Bản báo cáo của HS.</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chọn một số HS nộp bài làm vào thời điểm thích hợp ở buổi học sau; nhận xét (và có thể cho điểm đánh giá quá trình).</w:t>
      </w:r>
    </w:p>
    <w:p w:rsidR="00880278" w:rsidRDefault="009B2A86" w:rsidP="009B2A86">
      <w:pPr>
        <w:spacing w:after="88" w:line="260" w:lineRule="auto"/>
        <w:ind w:left="476" w:right="45" w:hanging="182"/>
        <w:jc w:val="both"/>
      </w:pPr>
      <w:r>
        <w:rPr>
          <w:color w:val="181717"/>
          <w:sz w:val="25"/>
          <w:szCs w:val="25"/>
          <w:u w:color="000000"/>
        </w:rPr>
        <w:lastRenderedPageBreak/>
        <w:t>–</w:t>
      </w:r>
      <w:r>
        <w:rPr>
          <w:color w:val="181717"/>
          <w:sz w:val="25"/>
          <w:szCs w:val="25"/>
          <w:u w:color="000000"/>
        </w:rPr>
        <w:tab/>
      </w:r>
      <w:r w:rsidR="00D2080C">
        <w:rPr>
          <w:rFonts w:ascii="Times New Roman" w:eastAsia="Times New Roman" w:hAnsi="Times New Roman" w:cs="Times New Roman"/>
          <w:color w:val="181717"/>
          <w:sz w:val="25"/>
        </w:rPr>
        <w:t>GV tổng hợp từ một số bài nộp của HS và nhận xét, đánh giá chung để các HS khác tự xem lại bài làm của mình.</w:t>
      </w:r>
    </w:p>
    <w:p w:rsidR="00880278" w:rsidRDefault="00D2080C">
      <w:pPr>
        <w:tabs>
          <w:tab w:val="center" w:pos="833"/>
          <w:tab w:val="center" w:pos="1559"/>
          <w:tab w:val="center" w:pos="1814"/>
          <w:tab w:val="center" w:pos="5641"/>
        </w:tabs>
        <w:spacing w:after="12" w:line="253" w:lineRule="auto"/>
      </w:pPr>
      <w:r>
        <w:rPr>
          <w:noProof/>
        </w:rPr>
        <mc:AlternateContent>
          <mc:Choice Requires="wpg">
            <w:drawing>
              <wp:anchor distT="0" distB="0" distL="114300" distR="114300" simplePos="0" relativeHeight="251677696" behindDoc="1" locked="0" layoutInCell="1" allowOverlap="1" wp14:anchorId="1ABC8393" wp14:editId="4D106EF3">
                <wp:simplePos x="0" y="0"/>
                <wp:positionH relativeFrom="column">
                  <wp:posOffset>6350</wp:posOffset>
                </wp:positionH>
                <wp:positionV relativeFrom="paragraph">
                  <wp:posOffset>-69689</wp:posOffset>
                </wp:positionV>
                <wp:extent cx="905294" cy="262699"/>
                <wp:effectExtent l="0" t="0" r="0" b="0"/>
                <wp:wrapNone/>
                <wp:docPr id="235918" name="Group 235918"/>
                <wp:cNvGraphicFramePr/>
                <a:graphic xmlns:a="http://schemas.openxmlformats.org/drawingml/2006/main">
                  <a:graphicData uri="http://schemas.microsoft.com/office/word/2010/wordprocessingGroup">
                    <wpg:wgp>
                      <wpg:cNvGrpSpPr/>
                      <wpg:grpSpPr>
                        <a:xfrm>
                          <a:off x="0" y="0"/>
                          <a:ext cx="905294" cy="262699"/>
                          <a:chOff x="0" y="0"/>
                          <a:chExt cx="905294" cy="262699"/>
                        </a:xfrm>
                      </wpg:grpSpPr>
                      <wps:wsp>
                        <wps:cNvPr id="7531" name="Shape 7531"/>
                        <wps:cNvSpPr/>
                        <wps:spPr>
                          <a:xfrm>
                            <a:off x="0" y="0"/>
                            <a:ext cx="905294" cy="262699"/>
                          </a:xfrm>
                          <a:custGeom>
                            <a:avLst/>
                            <a:gdLst/>
                            <a:ahLst/>
                            <a:cxnLst/>
                            <a:rect l="0" t="0" r="0" b="0"/>
                            <a:pathLst>
                              <a:path w="905294" h="262699">
                                <a:moveTo>
                                  <a:pt x="108001" y="0"/>
                                </a:moveTo>
                                <a:lnTo>
                                  <a:pt x="797306" y="0"/>
                                </a:lnTo>
                                <a:cubicBezTo>
                                  <a:pt x="905294" y="0"/>
                                  <a:pt x="905294" y="108001"/>
                                  <a:pt x="905294" y="108001"/>
                                </a:cubicBezTo>
                                <a:lnTo>
                                  <a:pt x="905294" y="154699"/>
                                </a:lnTo>
                                <a:cubicBezTo>
                                  <a:pt x="905294" y="262699"/>
                                  <a:pt x="797306" y="262699"/>
                                  <a:pt x="797306" y="262699"/>
                                </a:cubicBezTo>
                                <a:lnTo>
                                  <a:pt x="108001" y="262699"/>
                                </a:lnTo>
                                <a:cubicBezTo>
                                  <a:pt x="0" y="262699"/>
                                  <a:pt x="0" y="154699"/>
                                  <a:pt x="0" y="154699"/>
                                </a:cubicBezTo>
                                <a:lnTo>
                                  <a:pt x="0" y="108001"/>
                                </a:lnTo>
                                <a:cubicBezTo>
                                  <a:pt x="0" y="0"/>
                                  <a:pt x="108001" y="0"/>
                                  <a:pt x="108001" y="0"/>
                                </a:cubicBezTo>
                                <a:close/>
                              </a:path>
                            </a:pathLst>
                          </a:custGeom>
                          <a:ln w="0" cap="flat">
                            <a:miter lim="127000"/>
                          </a:ln>
                        </wps:spPr>
                        <wps:style>
                          <a:lnRef idx="0">
                            <a:srgbClr val="000000">
                              <a:alpha val="0"/>
                            </a:srgbClr>
                          </a:lnRef>
                          <a:fillRef idx="1">
                            <a:srgbClr val="EBB098"/>
                          </a:fillRef>
                          <a:effectRef idx="0">
                            <a:scrgbClr r="0" g="0" b="0"/>
                          </a:effectRef>
                          <a:fontRef idx="none"/>
                        </wps:style>
                        <wps:bodyPr/>
                      </wps:wsp>
                      <wps:wsp>
                        <wps:cNvPr id="7533" name="Shape 7533"/>
                        <wps:cNvSpPr/>
                        <wps:spPr>
                          <a:xfrm>
                            <a:off x="0" y="0"/>
                            <a:ext cx="905294" cy="262699"/>
                          </a:xfrm>
                          <a:custGeom>
                            <a:avLst/>
                            <a:gdLst/>
                            <a:ahLst/>
                            <a:cxnLst/>
                            <a:rect l="0" t="0" r="0" b="0"/>
                            <a:pathLst>
                              <a:path w="905294" h="262699">
                                <a:moveTo>
                                  <a:pt x="108001" y="0"/>
                                </a:moveTo>
                                <a:cubicBezTo>
                                  <a:pt x="108001" y="0"/>
                                  <a:pt x="0" y="0"/>
                                  <a:pt x="0" y="108001"/>
                                </a:cubicBezTo>
                                <a:lnTo>
                                  <a:pt x="0" y="154699"/>
                                </a:lnTo>
                                <a:cubicBezTo>
                                  <a:pt x="0" y="154699"/>
                                  <a:pt x="0" y="262699"/>
                                  <a:pt x="108001" y="262699"/>
                                </a:cubicBezTo>
                                <a:lnTo>
                                  <a:pt x="797306" y="262699"/>
                                </a:lnTo>
                                <a:cubicBezTo>
                                  <a:pt x="797306" y="262699"/>
                                  <a:pt x="905294" y="262699"/>
                                  <a:pt x="905294" y="154699"/>
                                </a:cubicBezTo>
                                <a:lnTo>
                                  <a:pt x="905294" y="108001"/>
                                </a:lnTo>
                                <a:cubicBezTo>
                                  <a:pt x="905294" y="108001"/>
                                  <a:pt x="905294" y="0"/>
                                  <a:pt x="797306" y="0"/>
                                </a:cubicBezTo>
                                <a:lnTo>
                                  <a:pt x="108001" y="0"/>
                                </a:lnTo>
                                <a:close/>
                              </a:path>
                            </a:pathLst>
                          </a:custGeom>
                          <a:ln w="12700" cap="flat">
                            <a:miter lim="127000"/>
                          </a:ln>
                        </wps:spPr>
                        <wps:style>
                          <a:lnRef idx="1">
                            <a:srgbClr val="85432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35918" style="width:71.283pt;height:20.685pt;position:absolute;z-index:-2147483644;mso-position-horizontal-relative:text;mso-position-horizontal:absolute;margin-left:0.5pt;mso-position-vertical-relative:text;margin-top:-5.48743pt;" coordsize="9052,2626">
                <v:shape id="Shape 7531" style="position:absolute;width:9052;height:2626;left:0;top:0;" coordsize="905294,262699" path="m108001,0l797306,0c905294,0,905294,108001,905294,108001l905294,154699c905294,262699,797306,262699,797306,262699l108001,262699c0,262699,0,154699,0,154699l0,108001c0,0,108001,0,108001,0x">
                  <v:stroke weight="0pt" endcap="flat" joinstyle="miter" miterlimit="10" on="false" color="#000000" opacity="0"/>
                  <v:fill on="true" color="#ebb098"/>
                </v:shape>
                <v:shape id="Shape 7533" style="position:absolute;width:9052;height:2626;left:0;top:0;" coordsize="905294,262699" path="m108001,0c108001,0,0,0,0,108001l0,154699c0,154699,0,262699,108001,262699l797306,262699c797306,262699,905294,262699,905294,154699l905294,108001c905294,108001,905294,0,797306,0l108001,0x">
                  <v:stroke weight="1pt" endcap="flat" joinstyle="miter" miterlimit="10" on="true" color="#854322"/>
                  <v:fill on="false" color="#000000" opacity="0"/>
                </v:shape>
              </v:group>
            </w:pict>
          </mc:Fallback>
        </mc:AlternateContent>
      </w:r>
      <w:r>
        <w:tab/>
      </w:r>
      <w:r>
        <w:rPr>
          <w:b/>
          <w:color w:val="181717"/>
          <w:sz w:val="46"/>
          <w:vertAlign w:val="superscript"/>
        </w:rPr>
        <w:t>BÀI 10</w:t>
      </w:r>
      <w:r>
        <w:rPr>
          <w:b/>
          <w:color w:val="181717"/>
          <w:sz w:val="46"/>
          <w:vertAlign w:val="superscript"/>
        </w:rPr>
        <w:tab/>
      </w:r>
      <w:r>
        <w:rPr>
          <w:b/>
          <w:color w:val="E95938"/>
          <w:sz w:val="30"/>
        </w:rPr>
        <w:t xml:space="preserve"> </w:t>
      </w:r>
      <w:r>
        <w:rPr>
          <w:b/>
          <w:color w:val="E95938"/>
          <w:sz w:val="30"/>
        </w:rPr>
        <w:tab/>
        <w:t xml:space="preserve"> </w:t>
      </w:r>
      <w:r>
        <w:rPr>
          <w:b/>
          <w:color w:val="E95938"/>
          <w:sz w:val="30"/>
        </w:rPr>
        <w:tab/>
        <w:t xml:space="preserve">THIẾT KẾ VÀ LẮP ĐẶT MẠCH ĐIỆN ĐIỀU KHIỂN     </w:t>
      </w:r>
    </w:p>
    <w:p w:rsidR="00880278" w:rsidRDefault="00D2080C">
      <w:pPr>
        <w:tabs>
          <w:tab w:val="center" w:pos="513"/>
          <w:tab w:val="center" w:pos="5358"/>
        </w:tabs>
        <w:spacing w:after="12" w:line="253" w:lineRule="auto"/>
      </w:pPr>
      <w:r>
        <w:rPr>
          <w:b/>
          <w:color w:val="E95938"/>
          <w:sz w:val="30"/>
        </w:rPr>
        <w:t xml:space="preserve"> </w:t>
      </w:r>
      <w:r>
        <w:rPr>
          <w:b/>
          <w:color w:val="E95938"/>
          <w:sz w:val="30"/>
        </w:rPr>
        <w:tab/>
        <w:t xml:space="preserve"> </w:t>
      </w:r>
      <w:r>
        <w:rPr>
          <w:b/>
          <w:color w:val="E95938"/>
          <w:sz w:val="30"/>
        </w:rPr>
        <w:tab/>
        <w:t xml:space="preserve">TRONG GIA ĐÌNH </w:t>
      </w:r>
    </w:p>
    <w:p w:rsidR="00880278" w:rsidRDefault="00D2080C">
      <w:pPr>
        <w:spacing w:after="199" w:line="260" w:lineRule="auto"/>
        <w:ind w:left="304" w:right="45" w:hanging="10"/>
        <w:jc w:val="both"/>
      </w:pPr>
      <w:r>
        <w:rPr>
          <w:rFonts w:ascii="Times New Roman" w:eastAsia="Times New Roman" w:hAnsi="Times New Roman" w:cs="Times New Roman"/>
          <w:color w:val="181717"/>
          <w:sz w:val="25"/>
        </w:rPr>
        <w:t xml:space="preserve">                                                         (Thời gian thực hiện: 4 tiết)</w:t>
      </w:r>
    </w:p>
    <w:p w:rsidR="00880278" w:rsidRDefault="00D2080C">
      <w:pPr>
        <w:pStyle w:val="Heading3"/>
        <w:ind w:left="-2" w:right="5819"/>
      </w:pPr>
      <w:r>
        <w:t>I.  MỤC TIÊU</w:t>
      </w:r>
    </w:p>
    <w:p w:rsidR="00880278" w:rsidRDefault="00D2080C">
      <w:pPr>
        <w:spacing w:after="80"/>
        <w:ind w:left="-5" w:hanging="10"/>
      </w:pPr>
      <w:r>
        <w:rPr>
          <w:b/>
          <w:color w:val="B62E27"/>
          <w:sz w:val="25"/>
        </w:rPr>
        <w:t>1. Kiến thức</w:t>
      </w:r>
    </w:p>
    <w:p w:rsidR="00880278" w:rsidRDefault="00D2080C">
      <w:pPr>
        <w:spacing w:after="176" w:line="260" w:lineRule="auto"/>
        <w:ind w:left="304" w:right="45" w:hanging="10"/>
        <w:jc w:val="both"/>
      </w:pPr>
      <w:r>
        <w:rPr>
          <w:rFonts w:ascii="Times New Roman" w:eastAsia="Times New Roman" w:hAnsi="Times New Roman" w:cs="Times New Roman"/>
          <w:color w:val="181717"/>
          <w:sz w:val="25"/>
        </w:rPr>
        <w:t>Mạch điện điều khiển đơn giản trong gia đình.</w:t>
      </w:r>
    </w:p>
    <w:p w:rsidR="00880278" w:rsidRDefault="00D2080C">
      <w:pPr>
        <w:pStyle w:val="Heading4"/>
        <w:ind w:left="-5"/>
      </w:pPr>
      <w:r>
        <w:t xml:space="preserve">2. Năng lực </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Mô tả được hoạt động của công tắc ba cực.</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Thiết kế được một mạch điện điều khiển đơn giản trong gia đình.</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Kể tên được những thiết bị điện, đồ dùng điện, vật tư, dụng cụ dùng để thiết kế và lắp đặt mạch điện điều khiển đơn giản trong gia đình.</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bày được các hướng dẫn an toàn điện.</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bày được các bước lắp đặt mạch điện điều khiển đơn giản trong gia đình.</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Lắp đặt được mạch điện điều khiển đơn giản trong gia đình.</w:t>
      </w:r>
    </w:p>
    <w:p w:rsidR="00880278" w:rsidRDefault="009B2A86" w:rsidP="009B2A86">
      <w:pPr>
        <w:spacing w:after="176"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Vận dụng những kiến thức đã học để sử dụng điện an toàn trong gia đình.</w:t>
      </w:r>
    </w:p>
    <w:p w:rsidR="00880278" w:rsidRDefault="00D2080C">
      <w:pPr>
        <w:pStyle w:val="Heading4"/>
        <w:ind w:left="-5"/>
      </w:pPr>
      <w:r>
        <w:t xml:space="preserve">3. Phẩm chất </w:t>
      </w:r>
    </w:p>
    <w:p w:rsidR="00880278" w:rsidRDefault="00D2080C">
      <w:pPr>
        <w:spacing w:after="198" w:line="260" w:lineRule="auto"/>
        <w:ind w:left="304" w:right="45" w:hanging="10"/>
        <w:jc w:val="both"/>
      </w:pPr>
      <w:r>
        <w:rPr>
          <w:rFonts w:ascii="Times New Roman" w:eastAsia="Times New Roman" w:hAnsi="Times New Roman" w:cs="Times New Roman"/>
          <w:color w:val="181717"/>
          <w:sz w:val="25"/>
        </w:rPr>
        <w:t xml:space="preserve">Chăm chỉ trong học tập, có trách nhiệm trong việc sử dụng và đảm bảo an toàn điện trong gia đình. </w:t>
      </w:r>
    </w:p>
    <w:p w:rsidR="00880278" w:rsidRDefault="00D2080C">
      <w:pPr>
        <w:spacing w:after="0" w:line="336" w:lineRule="auto"/>
        <w:ind w:left="269" w:right="5819" w:hanging="281"/>
      </w:pPr>
      <w:r>
        <w:rPr>
          <w:b/>
          <w:color w:val="862A3A"/>
          <w:sz w:val="26"/>
        </w:rPr>
        <w:t xml:space="preserve">II.  THIẾT BỊ VÀ HỌC LIỆU </w:t>
      </w:r>
      <w:r>
        <w:rPr>
          <w:rFonts w:ascii="Times New Roman" w:eastAsia="Times New Roman" w:hAnsi="Times New Roman" w:cs="Times New Roman"/>
          <w:color w:val="181717"/>
          <w:sz w:val="25"/>
        </w:rPr>
        <w:t>– SGK Công nghệ 12.</w:t>
      </w:r>
    </w:p>
    <w:p w:rsidR="00880278" w:rsidRDefault="009B2A86" w:rsidP="009B2A86">
      <w:pPr>
        <w:spacing w:after="88" w:line="260" w:lineRule="auto"/>
        <w:ind w:left="294" w:right="45" w:firstLine="281"/>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Các thiết bị điện: aptomat, công tắc ba cực, dây điện.</w:t>
      </w:r>
    </w:p>
    <w:p w:rsidR="00880278" w:rsidRDefault="009B2A86" w:rsidP="009B2A86">
      <w:pPr>
        <w:spacing w:after="88" w:line="260" w:lineRule="auto"/>
        <w:ind w:left="294" w:right="45" w:firstLine="281"/>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Đồ dùng điện: bóng đèn.</w:t>
      </w:r>
    </w:p>
    <w:p w:rsidR="00880278" w:rsidRDefault="009B2A86" w:rsidP="009B2A86">
      <w:pPr>
        <w:spacing w:after="0" w:line="388" w:lineRule="auto"/>
        <w:ind w:left="294" w:right="45" w:firstLine="281"/>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Vật tư: tua vít, kìm tuốt dây, ốc vít, kìm cách điện, bút thử điện, bảng nhựa.</w:t>
      </w:r>
      <w:r w:rsidR="00D2080C">
        <w:rPr>
          <w:b/>
          <w:color w:val="862A3A"/>
          <w:sz w:val="26"/>
        </w:rPr>
        <w:t>III.  TIẾN TRÌNH DẠY HỌC</w:t>
      </w:r>
    </w:p>
    <w:p w:rsidR="00880278" w:rsidRDefault="00D2080C">
      <w:pPr>
        <w:pStyle w:val="Heading4"/>
        <w:ind w:left="-5"/>
      </w:pPr>
      <w:r>
        <w:t>1. Hoạt động 1. Mở đầu</w:t>
      </w:r>
    </w:p>
    <w:p w:rsidR="00880278" w:rsidRDefault="009B2A86" w:rsidP="009B2A86">
      <w:pPr>
        <w:spacing w:after="97"/>
        <w:ind w:left="531"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Huy động khả năng quan sát, vốn hiểu biết, kinh nghiệm thực tế của HS về một mạch điện điều khiển trong gia đình; tạo sự hứng thú, kích thích tính tò mò, tạo tâm thế cho HS vào bài học.</w:t>
      </w:r>
    </w:p>
    <w:p w:rsidR="00880278" w:rsidRDefault="009B2A86" w:rsidP="009B2A86">
      <w:pPr>
        <w:spacing w:after="97"/>
        <w:ind w:left="531" w:hanging="263"/>
      </w:pPr>
      <w:r>
        <w:rPr>
          <w:rFonts w:ascii="Times New Roman" w:eastAsia="Times New Roman" w:hAnsi="Times New Roman" w:cs="Times New Roman"/>
          <w:i/>
          <w:iCs/>
          <w:color w:val="181717"/>
          <w:sz w:val="25"/>
          <w:szCs w:val="25"/>
          <w:u w:color="000000"/>
        </w:rPr>
        <w:lastRenderedPageBreak/>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giao nhiệm vụ:</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79" w:hanging="10"/>
        <w:jc w:val="both"/>
      </w:pPr>
      <w:r>
        <w:rPr>
          <w:rFonts w:ascii="Times New Roman" w:eastAsia="Times New Roman" w:hAnsi="Times New Roman" w:cs="Times New Roman"/>
          <w:color w:val="181717"/>
          <w:sz w:val="25"/>
        </w:rPr>
        <w:t>HS quan sát Hình 10.1 SGK và trả lời câu hỏi: Cho biết cần sử dụng loại công tắc nào nếu muốn điều khiển bóng đèn từ hai vị trí khác nhau?</w:t>
      </w:r>
    </w:p>
    <w:p w:rsidR="00880278" w:rsidRDefault="009B2A86" w:rsidP="009B2A86">
      <w:pPr>
        <w:spacing w:after="117" w:line="336"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Quan sát và trả lời câu hỏi. – GV quan sát, gợi ý câu trả lời.</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79" w:hanging="10"/>
        <w:jc w:val="both"/>
      </w:pPr>
      <w:r>
        <w:rPr>
          <w:rFonts w:ascii="Times New Roman" w:eastAsia="Times New Roman" w:hAnsi="Times New Roman" w:cs="Times New Roman"/>
          <w:color w:val="181717"/>
          <w:sz w:val="25"/>
        </w:rPr>
        <w:t>Câu trả lời của HS: Muốn điều khiển đèn từ hai vị trí khác nhau thì chúng ta cần dùng: công tắc ba cực.</w:t>
      </w:r>
    </w:p>
    <w:p w:rsidR="00880278" w:rsidRDefault="009B2A86" w:rsidP="009B2A86">
      <w:pPr>
        <w:spacing w:after="175"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Chọn 1 HS trả lời câu hỏi. GV gọi HS khác nhận xét câu trả lời và chuẩn kiến thức.</w:t>
      </w:r>
    </w:p>
    <w:p w:rsidR="00880278" w:rsidRDefault="00D2080C">
      <w:pPr>
        <w:pStyle w:val="Heading4"/>
        <w:ind w:left="-5"/>
      </w:pPr>
      <w:r>
        <w:t>2. Hoạt động 2. Hình thành kiến thức mới</w:t>
      </w:r>
    </w:p>
    <w:p w:rsidR="00880278" w:rsidRDefault="00D2080C">
      <w:pPr>
        <w:spacing w:after="80"/>
        <w:ind w:left="-5" w:right="42" w:hanging="10"/>
        <w:jc w:val="both"/>
      </w:pPr>
      <w:r>
        <w:rPr>
          <w:b/>
          <w:i/>
          <w:color w:val="181717"/>
          <w:sz w:val="25"/>
        </w:rPr>
        <w:t>2.1. Tìm hiểu mục Giới thiệu</w:t>
      </w:r>
    </w:p>
    <w:p w:rsidR="00880278" w:rsidRDefault="009B2A86" w:rsidP="009B2A86">
      <w:pPr>
        <w:spacing w:after="97"/>
        <w:ind w:left="531"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Nắm được chủ đề của bài học: Thiết kế và lắp đặt mạch điện điều khiển bật, tắt bóng đèn ngoài sân.</w:t>
      </w:r>
    </w:p>
    <w:p w:rsidR="00880278" w:rsidRDefault="009B2A86" w:rsidP="009B2A86">
      <w:pPr>
        <w:spacing w:after="97"/>
        <w:ind w:left="531"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211"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giao nhiệm vụ:</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đọc SGK mục I. Giới thiệu ở trang 50 SGK.</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SGK.</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gọi 1 – 2 HS đứng lên nhắc lại chủ đề cho cả lớp nghe.</w:t>
      </w:r>
    </w:p>
    <w:p w:rsidR="00880278" w:rsidRDefault="00D2080C">
      <w:pPr>
        <w:spacing w:after="80"/>
        <w:ind w:left="-5" w:right="42" w:hanging="10"/>
        <w:jc w:val="both"/>
      </w:pPr>
      <w:r>
        <w:rPr>
          <w:b/>
          <w:i/>
          <w:color w:val="181717"/>
          <w:sz w:val="25"/>
        </w:rPr>
        <w:t>2.2. Tìm hiểu về nhiệm vụ, yêu cầu</w:t>
      </w:r>
    </w:p>
    <w:p w:rsidR="00880278" w:rsidRDefault="00D2080C">
      <w:pPr>
        <w:spacing w:after="97"/>
        <w:ind w:left="278" w:hanging="10"/>
      </w:pPr>
      <w:r>
        <w:rPr>
          <w:rFonts w:ascii="Times New Roman" w:eastAsia="Times New Roman" w:hAnsi="Times New Roman" w:cs="Times New Roman"/>
          <w:i/>
          <w:color w:val="181717"/>
          <w:sz w:val="25"/>
        </w:rPr>
        <w:t>a) Mục tiêu</w:t>
      </w:r>
    </w:p>
    <w:p w:rsidR="00880278" w:rsidRDefault="00D2080C">
      <w:pPr>
        <w:spacing w:after="136" w:line="324" w:lineRule="auto"/>
        <w:ind w:left="278" w:right="44" w:hanging="10"/>
      </w:pPr>
      <w:r>
        <w:rPr>
          <w:rFonts w:ascii="Times New Roman" w:eastAsia="Times New Roman" w:hAnsi="Times New Roman" w:cs="Times New Roman"/>
          <w:color w:val="181717"/>
          <w:sz w:val="25"/>
        </w:rPr>
        <w:t xml:space="preserve">Hiểu được nhiệm vụ và yêu cầu của chủ đề: Thiết kế và lắp đặt mạch điện điều khiển bật, tắt bóng đèn ngoài sân. </w:t>
      </w:r>
      <w:r>
        <w:rPr>
          <w:rFonts w:ascii="Times New Roman" w:eastAsia="Times New Roman" w:hAnsi="Times New Roman" w:cs="Times New Roman"/>
          <w:i/>
          <w:color w:val="181717"/>
          <w:sz w:val="25"/>
        </w:rPr>
        <w:t xml:space="preserve">b) Tổ chức thực hiện </w:t>
      </w:r>
      <w:r>
        <w:rPr>
          <w:rFonts w:ascii="Times New Roman" w:eastAsia="Times New Roman" w:hAnsi="Times New Roman" w:cs="Times New Roman"/>
          <w:color w:val="181717"/>
          <w:sz w:val="25"/>
        </w:rPr>
        <w:t>– GV giao nhiệm vụ:</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đọc SGK mục II. Nhiệm vụ, yêu cầu ở trang 50 SGK và ghi vào vở.</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 HS thực hiện nhiệm vụ: Đọc SGK và ghi vào vở nhiệm vụ, yêu cầu của chủ đề.</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Câu trả lời được ghi vào vở ghi của HS</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15" w:right="158" w:hanging="234"/>
        <w:jc w:val="both"/>
      </w:pPr>
      <w:r>
        <w:rPr>
          <w:rFonts w:ascii="Times New Roman" w:eastAsia="Times New Roman" w:hAnsi="Times New Roman" w:cs="Times New Roman"/>
          <w:color w:val="181717"/>
          <w:sz w:val="25"/>
          <w:szCs w:val="25"/>
          <w:u w:color="000000"/>
        </w:rPr>
        <w:lastRenderedPageBreak/>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Nhiệm vụ: Thiết kế và lắp đặt mạch điện điều khiển bật, tắt bóng đèn ngoài sân.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615" w:right="158" w:hanging="234"/>
        <w:jc w:val="both"/>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Yêu cầu: Bóng đèn ngoài sân được bật, tắt tại 2 vị trí: vị trí thứ nhất trong nhà, vị trí thứ 2 ở ngoài sân.</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 GV gọi 1 – 2 HS đứng lên nhắc lại nhiệm vụ và yêu cầu cho cả lớp nghe.</w:t>
      </w:r>
    </w:p>
    <w:p w:rsidR="00880278" w:rsidRDefault="00D2080C">
      <w:pPr>
        <w:spacing w:after="0" w:line="336" w:lineRule="auto"/>
        <w:ind w:left="268" w:right="4693" w:hanging="283"/>
        <w:jc w:val="both"/>
      </w:pPr>
      <w:r>
        <w:rPr>
          <w:b/>
          <w:i/>
          <w:color w:val="181717"/>
          <w:sz w:val="25"/>
        </w:rPr>
        <w:t xml:space="preserve">2.3. Tìm hiểu về tiến trình thực hiện </w:t>
      </w:r>
      <w:r>
        <w:rPr>
          <w:rFonts w:ascii="Times New Roman" w:eastAsia="Times New Roman" w:hAnsi="Times New Roman" w:cs="Times New Roman"/>
          <w:i/>
          <w:color w:val="181717"/>
          <w:sz w:val="25"/>
        </w:rPr>
        <w:t>2.3.1. Công tắc ba cực</w:t>
      </w:r>
    </w:p>
    <w:p w:rsidR="00880278" w:rsidRDefault="00D2080C">
      <w:pPr>
        <w:spacing w:after="97"/>
        <w:ind w:left="278" w:hanging="10"/>
      </w:pPr>
      <w:r>
        <w:rPr>
          <w:rFonts w:ascii="Times New Roman" w:eastAsia="Times New Roman" w:hAnsi="Times New Roman" w:cs="Times New Roman"/>
          <w:i/>
          <w:color w:val="181717"/>
          <w:sz w:val="25"/>
        </w:rPr>
        <w:t>a) Mục tiêu</w:t>
      </w:r>
    </w:p>
    <w:p w:rsidR="00880278" w:rsidRDefault="00D2080C">
      <w:pPr>
        <w:spacing w:after="0" w:line="336" w:lineRule="auto"/>
        <w:ind w:left="304" w:right="4090" w:hanging="10"/>
        <w:jc w:val="both"/>
      </w:pPr>
      <w:r>
        <w:rPr>
          <w:rFonts w:ascii="Times New Roman" w:eastAsia="Times New Roman" w:hAnsi="Times New Roman" w:cs="Times New Roman"/>
          <w:color w:val="181717"/>
          <w:sz w:val="25"/>
        </w:rPr>
        <w:t xml:space="preserve">Mô tả được hoạt động của công tắc ba cực. </w:t>
      </w:r>
      <w:r>
        <w:rPr>
          <w:rFonts w:ascii="Times New Roman" w:eastAsia="Times New Roman" w:hAnsi="Times New Roman" w:cs="Times New Roman"/>
          <w:i/>
          <w:color w:val="181717"/>
          <w:sz w:val="25"/>
        </w:rPr>
        <w:t>b) Tổ chức thực hiện</w:t>
      </w:r>
    </w:p>
    <w:p w:rsidR="00880278" w:rsidRDefault="00D2080C">
      <w:pPr>
        <w:spacing w:after="208" w:line="260" w:lineRule="auto"/>
        <w:ind w:left="304" w:right="45" w:hanging="10"/>
        <w:jc w:val="both"/>
      </w:pPr>
      <w:r>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line="262" w:lineRule="auto"/>
        <w:ind w:left="391" w:right="158" w:hanging="10"/>
        <w:jc w:val="center"/>
      </w:pPr>
      <w:r>
        <w:rPr>
          <w:rFonts w:ascii="Times New Roman" w:eastAsia="Times New Roman" w:hAnsi="Times New Roman" w:cs="Times New Roman"/>
          <w:color w:val="181717"/>
          <w:sz w:val="25"/>
        </w:rPr>
        <w:t>Yêu cầu HS đọc SGK, quan sát Hình 10.2 SGK và thực hiện nhiệm vụ ghi trả lời câu hỏi trong hộp chức năng Khám phá ở trang 50 SGK rồi ghi vào vở các nội dung sau:</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15" w:right="158" w:hanging="234"/>
        <w:jc w:val="both"/>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Mô tả hoạt động của công tắc ba cực.</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15" w:right="158" w:hanging="234"/>
        <w:jc w:val="both"/>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Nguồn điện được nối vào cực nào của công tắc?</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615" w:right="158" w:hanging="234"/>
        <w:jc w:val="both"/>
      </w:pPr>
      <w:r>
        <w:rPr>
          <w:rFonts w:ascii="Times New Roman" w:eastAsia="Times New Roman" w:hAnsi="Times New Roman" w:cs="Times New Roman"/>
          <w:color w:val="181717"/>
          <w:sz w:val="25"/>
          <w:szCs w:val="25"/>
          <w:u w:color="000000"/>
        </w:rPr>
        <w:t>3.</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Kí hiệu của công tắc ba cực.</w:t>
      </w:r>
    </w:p>
    <w:p w:rsidR="00880278" w:rsidRDefault="009B2A86" w:rsidP="009B2A86">
      <w:pPr>
        <w:spacing w:after="0" w:line="260" w:lineRule="auto"/>
        <w:ind w:left="157" w:right="45" w:hanging="10"/>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và suy nghĩ trả lời câu hỏi. GV quan sát, nhắc nhở HS đọc sách.</w:t>
      </w:r>
    </w:p>
    <w:tbl>
      <w:tblPr>
        <w:tblStyle w:val="TableGrid"/>
        <w:tblW w:w="8494" w:type="dxa"/>
        <w:tblInd w:w="288" w:type="dxa"/>
        <w:tblCellMar>
          <w:left w:w="108" w:type="dxa"/>
          <w:right w:w="53" w:type="dxa"/>
        </w:tblCellMar>
        <w:tblLook w:val="04A0" w:firstRow="1" w:lastRow="0" w:firstColumn="1" w:lastColumn="0" w:noHBand="0" w:noVBand="1"/>
      </w:tblPr>
      <w:tblGrid>
        <w:gridCol w:w="265"/>
        <w:gridCol w:w="7965"/>
        <w:gridCol w:w="264"/>
      </w:tblGrid>
      <w:tr w:rsidR="00880278">
        <w:trPr>
          <w:gridBefore w:val="1"/>
          <w:wBefore w:w="283" w:type="dxa"/>
          <w:trHeight w:val="3681"/>
        </w:trPr>
        <w:tc>
          <w:tcPr>
            <w:tcW w:w="8494" w:type="dxa"/>
            <w:gridSpan w:val="2"/>
            <w:tcBorders>
              <w:top w:val="single" w:sz="4" w:space="0" w:color="B62E27"/>
              <w:left w:val="single" w:sz="4" w:space="0" w:color="B62E27"/>
              <w:bottom w:val="single" w:sz="4" w:space="0" w:color="B62E27"/>
              <w:right w:val="single" w:sz="4" w:space="0" w:color="B62E27"/>
            </w:tcBorders>
            <w:shd w:val="clear" w:color="auto" w:fill="FFEDE3"/>
            <w:vAlign w:val="center"/>
          </w:tcPr>
          <w:p w:rsidR="00880278" w:rsidRDefault="00D2080C">
            <w:pPr>
              <w:spacing w:after="92"/>
            </w:pPr>
            <w:r>
              <w:rPr>
                <w:rFonts w:ascii="Times New Roman" w:eastAsia="Times New Roman" w:hAnsi="Times New Roman" w:cs="Times New Roman"/>
                <w:i/>
                <w:color w:val="181717"/>
                <w:sz w:val="25"/>
              </w:rPr>
              <w:t>Sản phẩm</w:t>
            </w:r>
          </w:p>
          <w:p w:rsidR="00880278" w:rsidRDefault="00D2080C">
            <w:pPr>
              <w:spacing w:after="99"/>
            </w:pPr>
            <w:r>
              <w:rPr>
                <w:rFonts w:ascii="Times New Roman" w:eastAsia="Times New Roman" w:hAnsi="Times New Roman" w:cs="Times New Roman"/>
                <w:color w:val="181717"/>
                <w:sz w:val="25"/>
              </w:rPr>
              <w:t>Câu trả lời được HS được ghi vào vở:</w:t>
            </w:r>
          </w:p>
          <w:p w:rsidR="00880278" w:rsidRDefault="00D2080C">
            <w:pPr>
              <w:spacing w:after="85" w:line="265" w:lineRule="auto"/>
            </w:pPr>
            <w:r>
              <w:rPr>
                <w:rFonts w:ascii="Times New Roman" w:eastAsia="Times New Roman" w:hAnsi="Times New Roman" w:cs="Times New Roman"/>
                <w:b/>
                <w:color w:val="181717"/>
                <w:sz w:val="25"/>
              </w:rPr>
              <w:t>Công tắc ba cực</w:t>
            </w:r>
            <w:r>
              <w:rPr>
                <w:rFonts w:ascii="Times New Roman" w:eastAsia="Times New Roman" w:hAnsi="Times New Roman" w:cs="Times New Roman"/>
                <w:color w:val="181717"/>
                <w:sz w:val="25"/>
              </w:rPr>
              <w:t xml:space="preserve"> là loại thiết bị đóng cắt điện với 3 chân tiếp điện, gồm: 1 cực động và 2 cực tĩnh.</w:t>
            </w:r>
          </w:p>
          <w:p w:rsidR="00880278" w:rsidRDefault="00D2080C">
            <w:pPr>
              <w:spacing w:after="146"/>
            </w:pPr>
            <w:r>
              <w:rPr>
                <w:rFonts w:ascii="Times New Roman" w:eastAsia="Times New Roman" w:hAnsi="Times New Roman" w:cs="Times New Roman"/>
                <w:color w:val="181717"/>
                <w:sz w:val="25"/>
              </w:rPr>
              <w:t>a) Mô tả hoạt động của công tắc cực:</w:t>
            </w:r>
          </w:p>
          <w:p w:rsidR="00880278" w:rsidRDefault="009B2A86" w:rsidP="009B2A86">
            <w:pPr>
              <w:spacing w:after="2"/>
              <w:ind w:left="2037" w:right="48" w:hanging="2037"/>
              <w:jc w:val="center"/>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noProof/>
              </w:rPr>
              <mc:AlternateContent>
                <mc:Choice Requires="wpg">
                  <w:drawing>
                    <wp:anchor distT="0" distB="0" distL="114300" distR="114300" simplePos="0" relativeHeight="251678720" behindDoc="0" locked="0" layoutInCell="1" allowOverlap="1" wp14:anchorId="0A7D443C" wp14:editId="02AF711E">
                      <wp:simplePos x="0" y="0"/>
                      <wp:positionH relativeFrom="column">
                        <wp:posOffset>1688830</wp:posOffset>
                      </wp:positionH>
                      <wp:positionV relativeFrom="paragraph">
                        <wp:posOffset>215396</wp:posOffset>
                      </wp:positionV>
                      <wp:extent cx="2015995" cy="498526"/>
                      <wp:effectExtent l="0" t="0" r="0" b="0"/>
                      <wp:wrapSquare wrapText="bothSides"/>
                      <wp:docPr id="237512" name="Group 237512"/>
                      <wp:cNvGraphicFramePr/>
                      <a:graphic xmlns:a="http://schemas.openxmlformats.org/drawingml/2006/main">
                        <a:graphicData uri="http://schemas.microsoft.com/office/word/2010/wordprocessingGroup">
                          <wpg:wgp>
                            <wpg:cNvGrpSpPr/>
                            <wpg:grpSpPr>
                              <a:xfrm>
                                <a:off x="0" y="0"/>
                                <a:ext cx="2015995" cy="498526"/>
                                <a:chOff x="0" y="0"/>
                                <a:chExt cx="2015995" cy="498526"/>
                              </a:xfrm>
                            </wpg:grpSpPr>
                            <wps:wsp>
                              <wps:cNvPr id="7689" name="Shape 7689"/>
                              <wps:cNvSpPr/>
                              <wps:spPr>
                                <a:xfrm>
                                  <a:off x="193549" y="0"/>
                                  <a:ext cx="401295" cy="498526"/>
                                </a:xfrm>
                                <a:custGeom>
                                  <a:avLst/>
                                  <a:gdLst/>
                                  <a:ahLst/>
                                  <a:cxnLst/>
                                  <a:rect l="0" t="0" r="0" b="0"/>
                                  <a:pathLst>
                                    <a:path w="401295" h="498526">
                                      <a:moveTo>
                                        <a:pt x="200647" y="0"/>
                                      </a:moveTo>
                                      <a:cubicBezTo>
                                        <a:pt x="311467" y="0"/>
                                        <a:pt x="401295" y="111620"/>
                                        <a:pt x="401295" y="249289"/>
                                      </a:cubicBezTo>
                                      <a:cubicBezTo>
                                        <a:pt x="401295" y="386906"/>
                                        <a:pt x="311467" y="498526"/>
                                        <a:pt x="200647" y="498526"/>
                                      </a:cubicBezTo>
                                      <a:cubicBezTo>
                                        <a:pt x="89827" y="498526"/>
                                        <a:pt x="0" y="386906"/>
                                        <a:pt x="0" y="249289"/>
                                      </a:cubicBezTo>
                                      <a:cubicBezTo>
                                        <a:pt x="0" y="111620"/>
                                        <a:pt x="89827" y="0"/>
                                        <a:pt x="200647" y="0"/>
                                      </a:cubicBezTo>
                                      <a:close/>
                                    </a:path>
                                  </a:pathLst>
                                </a:custGeom>
                                <a:ln w="0" cap="flat">
                                  <a:miter lim="127000"/>
                                </a:ln>
                              </wps:spPr>
                              <wps:style>
                                <a:lnRef idx="0">
                                  <a:srgbClr val="000000">
                                    <a:alpha val="0"/>
                                  </a:srgbClr>
                                </a:lnRef>
                                <a:fillRef idx="1">
                                  <a:srgbClr val="97BCDD"/>
                                </a:fillRef>
                                <a:effectRef idx="0">
                                  <a:scrgbClr r="0" g="0" b="0"/>
                                </a:effectRef>
                                <a:fontRef idx="none"/>
                              </wps:style>
                              <wps:bodyPr/>
                            </wps:wsp>
                            <wps:wsp>
                              <wps:cNvPr id="7690" name="Shape 7690"/>
                              <wps:cNvSpPr/>
                              <wps:spPr>
                                <a:xfrm>
                                  <a:off x="193549" y="0"/>
                                  <a:ext cx="401295" cy="498526"/>
                                </a:xfrm>
                                <a:custGeom>
                                  <a:avLst/>
                                  <a:gdLst/>
                                  <a:ahLst/>
                                  <a:cxnLst/>
                                  <a:rect l="0" t="0" r="0" b="0"/>
                                  <a:pathLst>
                                    <a:path w="401295" h="498526">
                                      <a:moveTo>
                                        <a:pt x="200647" y="498526"/>
                                      </a:moveTo>
                                      <a:cubicBezTo>
                                        <a:pt x="311467" y="498526"/>
                                        <a:pt x="401295" y="386906"/>
                                        <a:pt x="401295" y="249289"/>
                                      </a:cubicBezTo>
                                      <a:cubicBezTo>
                                        <a:pt x="401295" y="111620"/>
                                        <a:pt x="311467" y="0"/>
                                        <a:pt x="200647" y="0"/>
                                      </a:cubicBezTo>
                                      <a:cubicBezTo>
                                        <a:pt x="89827" y="0"/>
                                        <a:pt x="0" y="111620"/>
                                        <a:pt x="0" y="249289"/>
                                      </a:cubicBezTo>
                                      <a:cubicBezTo>
                                        <a:pt x="0" y="386906"/>
                                        <a:pt x="89827" y="498526"/>
                                        <a:pt x="200647" y="498526"/>
                                      </a:cubicBez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91" name="Shape 7691"/>
                              <wps:cNvSpPr/>
                              <wps:spPr>
                                <a:xfrm>
                                  <a:off x="1413949" y="0"/>
                                  <a:ext cx="401295" cy="498526"/>
                                </a:xfrm>
                                <a:custGeom>
                                  <a:avLst/>
                                  <a:gdLst/>
                                  <a:ahLst/>
                                  <a:cxnLst/>
                                  <a:rect l="0" t="0" r="0" b="0"/>
                                  <a:pathLst>
                                    <a:path w="401295" h="498526">
                                      <a:moveTo>
                                        <a:pt x="200647" y="0"/>
                                      </a:moveTo>
                                      <a:cubicBezTo>
                                        <a:pt x="311468" y="0"/>
                                        <a:pt x="401295" y="111620"/>
                                        <a:pt x="401295" y="249289"/>
                                      </a:cubicBezTo>
                                      <a:cubicBezTo>
                                        <a:pt x="401295" y="386906"/>
                                        <a:pt x="311468" y="498526"/>
                                        <a:pt x="200647" y="498526"/>
                                      </a:cubicBezTo>
                                      <a:cubicBezTo>
                                        <a:pt x="89827" y="498526"/>
                                        <a:pt x="0" y="386906"/>
                                        <a:pt x="0" y="249289"/>
                                      </a:cubicBezTo>
                                      <a:cubicBezTo>
                                        <a:pt x="0" y="111620"/>
                                        <a:pt x="89827" y="0"/>
                                        <a:pt x="200647" y="0"/>
                                      </a:cubicBezTo>
                                      <a:close/>
                                    </a:path>
                                  </a:pathLst>
                                </a:custGeom>
                                <a:ln w="0" cap="flat">
                                  <a:miter lim="127000"/>
                                </a:ln>
                              </wps:spPr>
                              <wps:style>
                                <a:lnRef idx="0">
                                  <a:srgbClr val="000000">
                                    <a:alpha val="0"/>
                                  </a:srgbClr>
                                </a:lnRef>
                                <a:fillRef idx="1">
                                  <a:srgbClr val="97BCDD"/>
                                </a:fillRef>
                                <a:effectRef idx="0">
                                  <a:scrgbClr r="0" g="0" b="0"/>
                                </a:effectRef>
                                <a:fontRef idx="none"/>
                              </wps:style>
                              <wps:bodyPr/>
                            </wps:wsp>
                            <wps:wsp>
                              <wps:cNvPr id="7692" name="Shape 7692"/>
                              <wps:cNvSpPr/>
                              <wps:spPr>
                                <a:xfrm>
                                  <a:off x="1413949" y="0"/>
                                  <a:ext cx="401295" cy="498526"/>
                                </a:xfrm>
                                <a:custGeom>
                                  <a:avLst/>
                                  <a:gdLst/>
                                  <a:ahLst/>
                                  <a:cxnLst/>
                                  <a:rect l="0" t="0" r="0" b="0"/>
                                  <a:pathLst>
                                    <a:path w="401295" h="498526">
                                      <a:moveTo>
                                        <a:pt x="200647" y="498526"/>
                                      </a:moveTo>
                                      <a:cubicBezTo>
                                        <a:pt x="311468" y="498526"/>
                                        <a:pt x="401295" y="386906"/>
                                        <a:pt x="401295" y="249289"/>
                                      </a:cubicBezTo>
                                      <a:cubicBezTo>
                                        <a:pt x="401295" y="111620"/>
                                        <a:pt x="311468" y="0"/>
                                        <a:pt x="200647" y="0"/>
                                      </a:cubicBezTo>
                                      <a:cubicBezTo>
                                        <a:pt x="89827" y="0"/>
                                        <a:pt x="0" y="111620"/>
                                        <a:pt x="0" y="249289"/>
                                      </a:cubicBezTo>
                                      <a:cubicBezTo>
                                        <a:pt x="0" y="386906"/>
                                        <a:pt x="89827" y="498526"/>
                                        <a:pt x="200647" y="498526"/>
                                      </a:cubicBez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93" name="Shape 7693"/>
                              <wps:cNvSpPr/>
                              <wps:spPr>
                                <a:xfrm>
                                  <a:off x="432196" y="127101"/>
                                  <a:ext cx="1140803" cy="0"/>
                                </a:xfrm>
                                <a:custGeom>
                                  <a:avLst/>
                                  <a:gdLst/>
                                  <a:ahLst/>
                                  <a:cxnLst/>
                                  <a:rect l="0" t="0" r="0" b="0"/>
                                  <a:pathLst>
                                    <a:path w="1140803">
                                      <a:moveTo>
                                        <a:pt x="0" y="0"/>
                                      </a:moveTo>
                                      <a:lnTo>
                                        <a:pt x="1140803"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11989" name="Shape 311989"/>
                              <wps:cNvSpPr/>
                              <wps:spPr>
                                <a:xfrm>
                                  <a:off x="406796" y="101705"/>
                                  <a:ext cx="50800" cy="50800"/>
                                </a:xfrm>
                                <a:custGeom>
                                  <a:avLst/>
                                  <a:gdLst/>
                                  <a:ahLst/>
                                  <a:cxnLst/>
                                  <a:rect l="0" t="0" r="0" b="0"/>
                                  <a:pathLst>
                                    <a:path w="50800" h="50800">
                                      <a:moveTo>
                                        <a:pt x="0" y="0"/>
                                      </a:moveTo>
                                      <a:lnTo>
                                        <a:pt x="50800" y="0"/>
                                      </a:lnTo>
                                      <a:lnTo>
                                        <a:pt x="50800" y="50800"/>
                                      </a:lnTo>
                                      <a:lnTo>
                                        <a:pt x="0" y="5080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1990" name="Shape 311990"/>
                              <wps:cNvSpPr/>
                              <wps:spPr>
                                <a:xfrm>
                                  <a:off x="1547599" y="101705"/>
                                  <a:ext cx="50800" cy="50800"/>
                                </a:xfrm>
                                <a:custGeom>
                                  <a:avLst/>
                                  <a:gdLst/>
                                  <a:ahLst/>
                                  <a:cxnLst/>
                                  <a:rect l="0" t="0" r="0" b="0"/>
                                  <a:pathLst>
                                    <a:path w="50800" h="50800">
                                      <a:moveTo>
                                        <a:pt x="0" y="0"/>
                                      </a:moveTo>
                                      <a:lnTo>
                                        <a:pt x="50800" y="0"/>
                                      </a:lnTo>
                                      <a:lnTo>
                                        <a:pt x="50800" y="50800"/>
                                      </a:lnTo>
                                      <a:lnTo>
                                        <a:pt x="0" y="5080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96" name="Shape 7696"/>
                              <wps:cNvSpPr/>
                              <wps:spPr>
                                <a:xfrm>
                                  <a:off x="410596" y="411113"/>
                                  <a:ext cx="1140803" cy="0"/>
                                </a:xfrm>
                                <a:custGeom>
                                  <a:avLst/>
                                  <a:gdLst/>
                                  <a:ahLst/>
                                  <a:cxnLst/>
                                  <a:rect l="0" t="0" r="0" b="0"/>
                                  <a:pathLst>
                                    <a:path w="1140803">
                                      <a:moveTo>
                                        <a:pt x="0" y="0"/>
                                      </a:moveTo>
                                      <a:lnTo>
                                        <a:pt x="1140803"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11991" name="Shape 311991"/>
                              <wps:cNvSpPr/>
                              <wps:spPr>
                                <a:xfrm>
                                  <a:off x="385194" y="385714"/>
                                  <a:ext cx="50800" cy="50800"/>
                                </a:xfrm>
                                <a:custGeom>
                                  <a:avLst/>
                                  <a:gdLst/>
                                  <a:ahLst/>
                                  <a:cxnLst/>
                                  <a:rect l="0" t="0" r="0" b="0"/>
                                  <a:pathLst>
                                    <a:path w="50800" h="50800">
                                      <a:moveTo>
                                        <a:pt x="0" y="0"/>
                                      </a:moveTo>
                                      <a:lnTo>
                                        <a:pt x="50800" y="0"/>
                                      </a:lnTo>
                                      <a:lnTo>
                                        <a:pt x="50800" y="50800"/>
                                      </a:lnTo>
                                      <a:lnTo>
                                        <a:pt x="0" y="5080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1992" name="Shape 311992"/>
                              <wps:cNvSpPr/>
                              <wps:spPr>
                                <a:xfrm>
                                  <a:off x="1525997" y="385714"/>
                                  <a:ext cx="50800" cy="50800"/>
                                </a:xfrm>
                                <a:custGeom>
                                  <a:avLst/>
                                  <a:gdLst/>
                                  <a:ahLst/>
                                  <a:cxnLst/>
                                  <a:rect l="0" t="0" r="0" b="0"/>
                                  <a:pathLst>
                                    <a:path w="50800" h="50800">
                                      <a:moveTo>
                                        <a:pt x="0" y="0"/>
                                      </a:moveTo>
                                      <a:lnTo>
                                        <a:pt x="50800" y="0"/>
                                      </a:lnTo>
                                      <a:lnTo>
                                        <a:pt x="50800" y="50800"/>
                                      </a:lnTo>
                                      <a:lnTo>
                                        <a:pt x="0" y="5080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99" name="Shape 7699"/>
                              <wps:cNvSpPr/>
                              <wps:spPr>
                                <a:xfrm>
                                  <a:off x="1692196" y="245914"/>
                                  <a:ext cx="323799" cy="0"/>
                                </a:xfrm>
                                <a:custGeom>
                                  <a:avLst/>
                                  <a:gdLst/>
                                  <a:ahLst/>
                                  <a:cxnLst/>
                                  <a:rect l="0" t="0" r="0" b="0"/>
                                  <a:pathLst>
                                    <a:path w="323799">
                                      <a:moveTo>
                                        <a:pt x="0" y="0"/>
                                      </a:moveTo>
                                      <a:lnTo>
                                        <a:pt x="323799"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11993" name="Shape 311993"/>
                              <wps:cNvSpPr/>
                              <wps:spPr>
                                <a:xfrm>
                                  <a:off x="1666801" y="220513"/>
                                  <a:ext cx="50800" cy="50800"/>
                                </a:xfrm>
                                <a:custGeom>
                                  <a:avLst/>
                                  <a:gdLst/>
                                  <a:ahLst/>
                                  <a:cxnLst/>
                                  <a:rect l="0" t="0" r="0" b="0"/>
                                  <a:pathLst>
                                    <a:path w="50800" h="50800">
                                      <a:moveTo>
                                        <a:pt x="0" y="0"/>
                                      </a:moveTo>
                                      <a:lnTo>
                                        <a:pt x="50800" y="0"/>
                                      </a:lnTo>
                                      <a:lnTo>
                                        <a:pt x="50800" y="50800"/>
                                      </a:lnTo>
                                      <a:lnTo>
                                        <a:pt x="0" y="5080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701" name="Shape 7701"/>
                              <wps:cNvSpPr/>
                              <wps:spPr>
                                <a:xfrm>
                                  <a:off x="0" y="292646"/>
                                  <a:ext cx="248196" cy="0"/>
                                </a:xfrm>
                                <a:custGeom>
                                  <a:avLst/>
                                  <a:gdLst/>
                                  <a:ahLst/>
                                  <a:cxnLst/>
                                  <a:rect l="0" t="0" r="0" b="0"/>
                                  <a:pathLst>
                                    <a:path w="248196">
                                      <a:moveTo>
                                        <a:pt x="248196" y="0"/>
                                      </a:move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11994" name="Shape 311994"/>
                              <wps:cNvSpPr/>
                              <wps:spPr>
                                <a:xfrm>
                                  <a:off x="222799" y="267249"/>
                                  <a:ext cx="50800" cy="50800"/>
                                </a:xfrm>
                                <a:custGeom>
                                  <a:avLst/>
                                  <a:gdLst/>
                                  <a:ahLst/>
                                  <a:cxnLst/>
                                  <a:rect l="0" t="0" r="0" b="0"/>
                                  <a:pathLst>
                                    <a:path w="50800" h="50800">
                                      <a:moveTo>
                                        <a:pt x="0" y="0"/>
                                      </a:moveTo>
                                      <a:lnTo>
                                        <a:pt x="50800" y="0"/>
                                      </a:lnTo>
                                      <a:lnTo>
                                        <a:pt x="50800" y="50800"/>
                                      </a:lnTo>
                                      <a:lnTo>
                                        <a:pt x="0" y="5080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703" name="Shape 7703"/>
                              <wps:cNvSpPr/>
                              <wps:spPr>
                                <a:xfrm>
                                  <a:off x="237597" y="134092"/>
                                  <a:ext cx="198006" cy="176365"/>
                                </a:xfrm>
                                <a:custGeom>
                                  <a:avLst/>
                                  <a:gdLst/>
                                  <a:ahLst/>
                                  <a:cxnLst/>
                                  <a:rect l="0" t="0" r="0" b="0"/>
                                  <a:pathLst>
                                    <a:path w="198006" h="176365">
                                      <a:moveTo>
                                        <a:pt x="0" y="176365"/>
                                      </a:moveTo>
                                      <a:lnTo>
                                        <a:pt x="198006"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704" name="Shape 7704"/>
                              <wps:cNvSpPr/>
                              <wps:spPr>
                                <a:xfrm>
                                  <a:off x="1527020" y="242788"/>
                                  <a:ext cx="163538" cy="194818"/>
                                </a:xfrm>
                                <a:custGeom>
                                  <a:avLst/>
                                  <a:gdLst/>
                                  <a:ahLst/>
                                  <a:cxnLst/>
                                  <a:rect l="0" t="0" r="0" b="0"/>
                                  <a:pathLst>
                                    <a:path w="163538" h="194818">
                                      <a:moveTo>
                                        <a:pt x="0" y="194818"/>
                                      </a:moveTo>
                                      <a:lnTo>
                                        <a:pt x="16353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37512" style="width:158.74pt;height:39.254pt;position:absolute;mso-position-horizontal-relative:text;mso-position-horizontal:absolute;margin-left:132.979pt;mso-position-vertical-relative:text;margin-top:16.9603pt;" coordsize="20159,4985">
                      <v:shape id="Shape 7689" style="position:absolute;width:4012;height:4985;left:1935;top:0;" coordsize="401295,498526" path="m200647,0c311467,0,401295,111620,401295,249289c401295,386906,311467,498526,200647,498526c89827,498526,0,386906,0,249289c0,111620,89827,0,200647,0x">
                        <v:stroke weight="0pt" endcap="flat" joinstyle="miter" miterlimit="10" on="false" color="#000000" opacity="0"/>
                        <v:fill on="true" color="#97bcdd"/>
                      </v:shape>
                      <v:shape id="Shape 7690" style="position:absolute;width:4012;height:4985;left:1935;top:0;" coordsize="401295,498526" path="m200647,498526c311467,498526,401295,386906,401295,249289c401295,111620,311467,0,200647,0c89827,0,0,111620,0,249289c0,386906,89827,498526,200647,498526x">
                        <v:stroke weight="1pt" endcap="flat" joinstyle="miter" miterlimit="10" on="true" color="#181717"/>
                        <v:fill on="false" color="#000000" opacity="0"/>
                      </v:shape>
                      <v:shape id="Shape 7691" style="position:absolute;width:4012;height:4985;left:14139;top:0;" coordsize="401295,498526" path="m200647,0c311468,0,401295,111620,401295,249289c401295,386906,311468,498526,200647,498526c89827,498526,0,386906,0,249289c0,111620,89827,0,200647,0x">
                        <v:stroke weight="0pt" endcap="flat" joinstyle="miter" miterlimit="10" on="false" color="#000000" opacity="0"/>
                        <v:fill on="true" color="#97bcdd"/>
                      </v:shape>
                      <v:shape id="Shape 7692" style="position:absolute;width:4012;height:4985;left:14139;top:0;" coordsize="401295,498526" path="m200647,498526c311468,498526,401295,386906,401295,249289c401295,111620,311468,0,200647,0c89827,0,0,111620,0,249289c0,386906,89827,498526,200647,498526x">
                        <v:stroke weight="1pt" endcap="flat" joinstyle="miter" miterlimit="10" on="true" color="#181717"/>
                        <v:fill on="false" color="#000000" opacity="0"/>
                      </v:shape>
                      <v:shape id="Shape 7693" style="position:absolute;width:11408;height:0;left:4321;top:1271;" coordsize="1140803,0" path="m0,0l1140803,0">
                        <v:stroke weight="1pt" endcap="flat" joinstyle="miter" miterlimit="10" on="true" color="#181717"/>
                        <v:fill on="false" color="#000000" opacity="0"/>
                      </v:shape>
                      <v:shape id="Shape 311995" style="position:absolute;width:508;height:508;left:4067;top:1017;" coordsize="50800,50800" path="m0,0l50800,0l50800,50800l0,50800l0,0">
                        <v:stroke weight="0pt" endcap="flat" joinstyle="miter" miterlimit="10" on="false" color="#000000" opacity="0"/>
                        <v:fill on="true" color="#181717"/>
                      </v:shape>
                      <v:shape id="Shape 311996" style="position:absolute;width:508;height:508;left:15475;top:1017;" coordsize="50800,50800" path="m0,0l50800,0l50800,50800l0,50800l0,0">
                        <v:stroke weight="0pt" endcap="flat" joinstyle="miter" miterlimit="10" on="false" color="#000000" opacity="0"/>
                        <v:fill on="true" color="#181717"/>
                      </v:shape>
                      <v:shape id="Shape 7696" style="position:absolute;width:11408;height:0;left:4105;top:4111;" coordsize="1140803,0" path="m0,0l1140803,0">
                        <v:stroke weight="1pt" endcap="flat" joinstyle="miter" miterlimit="10" on="true" color="#181717"/>
                        <v:fill on="false" color="#000000" opacity="0"/>
                      </v:shape>
                      <v:shape id="Shape 311997" style="position:absolute;width:508;height:508;left:3851;top:3857;" coordsize="50800,50800" path="m0,0l50800,0l50800,50800l0,50800l0,0">
                        <v:stroke weight="0pt" endcap="flat" joinstyle="miter" miterlimit="10" on="false" color="#000000" opacity="0"/>
                        <v:fill on="true" color="#181717"/>
                      </v:shape>
                      <v:shape id="Shape 311998" style="position:absolute;width:508;height:508;left:15259;top:3857;" coordsize="50800,50800" path="m0,0l50800,0l50800,50800l0,50800l0,0">
                        <v:stroke weight="0pt" endcap="flat" joinstyle="miter" miterlimit="10" on="false" color="#000000" opacity="0"/>
                        <v:fill on="true" color="#181717"/>
                      </v:shape>
                      <v:shape id="Shape 7699" style="position:absolute;width:3237;height:0;left:16921;top:2459;" coordsize="323799,0" path="m0,0l323799,0">
                        <v:stroke weight="1pt" endcap="flat" joinstyle="miter" miterlimit="10" on="true" color="#181717"/>
                        <v:fill on="false" color="#000000" opacity="0"/>
                      </v:shape>
                      <v:shape id="Shape 311999" style="position:absolute;width:508;height:508;left:16668;top:2205;" coordsize="50800,50800" path="m0,0l50800,0l50800,50800l0,50800l0,0">
                        <v:stroke weight="0pt" endcap="flat" joinstyle="miter" miterlimit="10" on="false" color="#000000" opacity="0"/>
                        <v:fill on="true" color="#181717"/>
                      </v:shape>
                      <v:shape id="Shape 7701" style="position:absolute;width:2481;height:0;left:0;top:2926;" coordsize="248196,0" path="m248196,0l0,0">
                        <v:stroke weight="1pt" endcap="flat" joinstyle="miter" miterlimit="10" on="true" color="#181717"/>
                        <v:fill on="false" color="#000000" opacity="0"/>
                      </v:shape>
                      <v:shape id="Shape 312000" style="position:absolute;width:508;height:508;left:2227;top:2672;" coordsize="50800,50800" path="m0,0l50800,0l50800,50800l0,50800l0,0">
                        <v:stroke weight="0pt" endcap="flat" joinstyle="miter" miterlimit="10" on="false" color="#000000" opacity="0"/>
                        <v:fill on="true" color="#181717"/>
                      </v:shape>
                      <v:shape id="Shape 7703" style="position:absolute;width:1980;height:1763;left:2375;top:1340;" coordsize="198006,176365" path="m0,176365l198006,0">
                        <v:stroke weight="1pt" endcap="flat" joinstyle="miter" miterlimit="10" on="true" color="#181717"/>
                        <v:fill on="false" color="#000000" opacity="0"/>
                      </v:shape>
                      <v:shape id="Shape 7704" style="position:absolute;width:1635;height:1948;left:15270;top:2427;" coordsize="163538,194818" path="m0,194818l163538,0">
                        <v:stroke weight="1pt" endcap="flat" joinstyle="miter" miterlimit="10" on="true" color="#181717"/>
                        <v:fill on="false" color="#000000" opacity="0"/>
                      </v:shape>
                      <w10:wrap type="square"/>
                    </v:group>
                  </w:pict>
                </mc:Fallback>
              </mc:AlternateContent>
            </w:r>
            <w:r w:rsidR="00D2080C">
              <w:rPr>
                <w:rFonts w:ascii="Times New Roman" w:eastAsia="Times New Roman" w:hAnsi="Times New Roman" w:cs="Times New Roman"/>
                <w:color w:val="181717"/>
                <w:sz w:val="25"/>
              </w:rPr>
              <w:t>1</w:t>
            </w:r>
          </w:p>
          <w:p w:rsidR="00880278" w:rsidRDefault="009B2A86" w:rsidP="009B2A86">
            <w:pPr>
              <w:spacing w:before="35"/>
              <w:ind w:left="2037" w:right="48" w:hanging="2037"/>
              <w:jc w:val="center"/>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2</w:t>
            </w:r>
          </w:p>
        </w:tc>
      </w:tr>
      <w:tr w:rsidR="00880278">
        <w:tblPrEx>
          <w:tblCellMar>
            <w:top w:w="105" w:type="dxa"/>
            <w:right w:w="49" w:type="dxa"/>
          </w:tblCellMar>
        </w:tblPrEx>
        <w:trPr>
          <w:gridAfter w:val="1"/>
          <w:wAfter w:w="283" w:type="dxa"/>
          <w:trHeight w:val="3717"/>
        </w:trPr>
        <w:tc>
          <w:tcPr>
            <w:tcW w:w="8494" w:type="dxa"/>
            <w:gridSpan w:val="2"/>
            <w:tcBorders>
              <w:top w:val="single" w:sz="4" w:space="0" w:color="B62E27"/>
              <w:left w:val="single" w:sz="4" w:space="0" w:color="B62E27"/>
              <w:bottom w:val="single" w:sz="4" w:space="0" w:color="B62E27"/>
              <w:right w:val="single" w:sz="4" w:space="0" w:color="B62E27"/>
            </w:tcBorders>
            <w:shd w:val="clear" w:color="auto" w:fill="FFEDE3"/>
          </w:tcPr>
          <w:p w:rsidR="00880278" w:rsidRDefault="009B2A86" w:rsidP="009B2A86">
            <w:pPr>
              <w:spacing w:after="85" w:line="265" w:lineRule="auto"/>
              <w:jc w:val="both"/>
            </w:pPr>
            <w:r>
              <w:rPr>
                <w:rFonts w:ascii="Times New Roman" w:eastAsia="Times New Roman" w:hAnsi="Times New Roman" w:cs="Times New Roman"/>
                <w:color w:val="181717"/>
                <w:sz w:val="25"/>
                <w:szCs w:val="25"/>
                <w:u w:color="000000"/>
              </w:rPr>
              <w:lastRenderedPageBreak/>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Khi hai công tắc ở cùng 1 vị trí (1 – 1 hoặc 2 – 2) thì khi đó mạch điện sẽ kín và đèn sẽ sáng. </w:t>
            </w:r>
          </w:p>
          <w:p w:rsidR="00880278" w:rsidRDefault="009B2A86" w:rsidP="009B2A86">
            <w:pPr>
              <w:spacing w:after="85" w:line="265" w:lineRule="auto"/>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Khi hai công tắc ở vị trí đối nhau (1 – 2 hoặc 2 – 1) thì mạch hở, lúc này đèn sẽ không sáng.</w:t>
            </w:r>
          </w:p>
          <w:p w:rsidR="00880278" w:rsidRDefault="009B2A86" w:rsidP="009B2A86">
            <w:pPr>
              <w:spacing w:after="92"/>
              <w:ind w:left="270" w:hanging="270"/>
            </w:pPr>
            <w:r>
              <w:rPr>
                <w:rFonts w:ascii="Times New Roman" w:eastAsia="Times New Roman" w:hAnsi="Times New Roman" w:cs="Times New Roman"/>
                <w:color w:val="181717"/>
                <w:sz w:val="25"/>
                <w:szCs w:val="25"/>
                <w:u w:color="000000"/>
              </w:rPr>
              <w:t>b)</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Nguồn điện được nối vào: cực động của công tắc.</w:t>
            </w:r>
          </w:p>
          <w:p w:rsidR="00880278" w:rsidRDefault="009B2A86" w:rsidP="009B2A86">
            <w:pPr>
              <w:ind w:left="270" w:hanging="270"/>
            </w:pPr>
            <w:r>
              <w:rPr>
                <w:rFonts w:ascii="Times New Roman" w:eastAsia="Times New Roman" w:hAnsi="Times New Roman" w:cs="Times New Roman"/>
                <w:color w:val="181717"/>
                <w:sz w:val="25"/>
                <w:szCs w:val="25"/>
                <w:u w:color="000000"/>
              </w:rPr>
              <w:t>c)</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Khí hiệu công tắc ba cực:</w:t>
            </w:r>
          </w:p>
          <w:p w:rsidR="00880278" w:rsidRDefault="00D2080C">
            <w:pPr>
              <w:ind w:left="2944"/>
            </w:pPr>
            <w:r>
              <w:rPr>
                <w:noProof/>
              </w:rPr>
              <mc:AlternateContent>
                <mc:Choice Requires="wpg">
                  <w:drawing>
                    <wp:inline distT="0" distB="0" distL="0" distR="0" wp14:anchorId="1F932BAC" wp14:editId="6BFF198F">
                      <wp:extent cx="1517400" cy="660502"/>
                      <wp:effectExtent l="0" t="0" r="0" b="0"/>
                      <wp:docPr id="237187" name="Group 237187"/>
                      <wp:cNvGraphicFramePr/>
                      <a:graphic xmlns:a="http://schemas.openxmlformats.org/drawingml/2006/main">
                        <a:graphicData uri="http://schemas.microsoft.com/office/word/2010/wordprocessingGroup">
                          <wpg:wgp>
                            <wpg:cNvGrpSpPr/>
                            <wpg:grpSpPr>
                              <a:xfrm>
                                <a:off x="0" y="0"/>
                                <a:ext cx="1517400" cy="660502"/>
                                <a:chOff x="0" y="0"/>
                                <a:chExt cx="1517400" cy="660502"/>
                              </a:xfrm>
                            </wpg:grpSpPr>
                            <wps:wsp>
                              <wps:cNvPr id="7739" name="Shape 7739"/>
                              <wps:cNvSpPr/>
                              <wps:spPr>
                                <a:xfrm>
                                  <a:off x="499549" y="0"/>
                                  <a:ext cx="660502" cy="660502"/>
                                </a:xfrm>
                                <a:custGeom>
                                  <a:avLst/>
                                  <a:gdLst/>
                                  <a:ahLst/>
                                  <a:cxnLst/>
                                  <a:rect l="0" t="0" r="0" b="0"/>
                                  <a:pathLst>
                                    <a:path w="660502" h="660502">
                                      <a:moveTo>
                                        <a:pt x="330251" y="0"/>
                                      </a:moveTo>
                                      <a:cubicBezTo>
                                        <a:pt x="512648" y="0"/>
                                        <a:pt x="660502" y="147891"/>
                                        <a:pt x="660502" y="330251"/>
                                      </a:cubicBezTo>
                                      <a:cubicBezTo>
                                        <a:pt x="660502" y="512661"/>
                                        <a:pt x="512648" y="660502"/>
                                        <a:pt x="330251" y="660502"/>
                                      </a:cubicBezTo>
                                      <a:cubicBezTo>
                                        <a:pt x="147853" y="660502"/>
                                        <a:pt x="0" y="512661"/>
                                        <a:pt x="0" y="330251"/>
                                      </a:cubicBezTo>
                                      <a:cubicBezTo>
                                        <a:pt x="0" y="147891"/>
                                        <a:pt x="147853" y="0"/>
                                        <a:pt x="330251" y="0"/>
                                      </a:cubicBezTo>
                                      <a:close/>
                                    </a:path>
                                  </a:pathLst>
                                </a:custGeom>
                                <a:ln w="0" cap="flat">
                                  <a:miter lim="127000"/>
                                </a:ln>
                              </wps:spPr>
                              <wps:style>
                                <a:lnRef idx="0">
                                  <a:srgbClr val="000000">
                                    <a:alpha val="0"/>
                                  </a:srgbClr>
                                </a:lnRef>
                                <a:fillRef idx="1">
                                  <a:srgbClr val="97BCDD"/>
                                </a:fillRef>
                                <a:effectRef idx="0">
                                  <a:scrgbClr r="0" g="0" b="0"/>
                                </a:effectRef>
                                <a:fontRef idx="none"/>
                              </wps:style>
                              <wps:bodyPr/>
                            </wps:wsp>
                            <wps:wsp>
                              <wps:cNvPr id="7740" name="Shape 7740"/>
                              <wps:cNvSpPr/>
                              <wps:spPr>
                                <a:xfrm>
                                  <a:off x="499549" y="0"/>
                                  <a:ext cx="660502" cy="660502"/>
                                </a:xfrm>
                                <a:custGeom>
                                  <a:avLst/>
                                  <a:gdLst/>
                                  <a:ahLst/>
                                  <a:cxnLst/>
                                  <a:rect l="0" t="0" r="0" b="0"/>
                                  <a:pathLst>
                                    <a:path w="660502" h="660502">
                                      <a:moveTo>
                                        <a:pt x="330251" y="660502"/>
                                      </a:moveTo>
                                      <a:cubicBezTo>
                                        <a:pt x="512648" y="660502"/>
                                        <a:pt x="660502" y="512661"/>
                                        <a:pt x="660502" y="330251"/>
                                      </a:cubicBezTo>
                                      <a:cubicBezTo>
                                        <a:pt x="660502" y="147891"/>
                                        <a:pt x="512648" y="0"/>
                                        <a:pt x="330251" y="0"/>
                                      </a:cubicBezTo>
                                      <a:cubicBezTo>
                                        <a:pt x="147853" y="0"/>
                                        <a:pt x="0" y="147891"/>
                                        <a:pt x="0" y="330251"/>
                                      </a:cubicBezTo>
                                      <a:cubicBezTo>
                                        <a:pt x="0" y="512661"/>
                                        <a:pt x="147853" y="660502"/>
                                        <a:pt x="330251" y="660502"/>
                                      </a:cubicBez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741" name="Shape 7741"/>
                              <wps:cNvSpPr/>
                              <wps:spPr>
                                <a:xfrm>
                                  <a:off x="0" y="337941"/>
                                  <a:ext cx="573303" cy="0"/>
                                </a:xfrm>
                                <a:custGeom>
                                  <a:avLst/>
                                  <a:gdLst/>
                                  <a:ahLst/>
                                  <a:cxnLst/>
                                  <a:rect l="0" t="0" r="0" b="0"/>
                                  <a:pathLst>
                                    <a:path w="573303">
                                      <a:moveTo>
                                        <a:pt x="0" y="0"/>
                                      </a:moveTo>
                                      <a:lnTo>
                                        <a:pt x="573303"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s:wsp>
                              <wps:cNvPr id="7742" name="Shape 7742"/>
                              <wps:cNvSpPr/>
                              <wps:spPr>
                                <a:xfrm>
                                  <a:off x="573300" y="287141"/>
                                  <a:ext cx="101600" cy="101600"/>
                                </a:xfrm>
                                <a:custGeom>
                                  <a:avLst/>
                                  <a:gdLst/>
                                  <a:ahLst/>
                                  <a:cxnLst/>
                                  <a:rect l="0" t="0" r="0" b="0"/>
                                  <a:pathLst>
                                    <a:path w="101600" h="101600">
                                      <a:moveTo>
                                        <a:pt x="50800" y="101600"/>
                                      </a:moveTo>
                                      <a:cubicBezTo>
                                        <a:pt x="78854" y="101600"/>
                                        <a:pt x="101600" y="78880"/>
                                        <a:pt x="101600" y="50800"/>
                                      </a:cubicBezTo>
                                      <a:cubicBezTo>
                                        <a:pt x="101600" y="22771"/>
                                        <a:pt x="78854" y="0"/>
                                        <a:pt x="50800" y="0"/>
                                      </a:cubicBezTo>
                                      <a:cubicBezTo>
                                        <a:pt x="22746" y="0"/>
                                        <a:pt x="0" y="22771"/>
                                        <a:pt x="0" y="50800"/>
                                      </a:cubicBezTo>
                                      <a:cubicBezTo>
                                        <a:pt x="0" y="78880"/>
                                        <a:pt x="22746" y="101600"/>
                                        <a:pt x="50800" y="101600"/>
                                      </a:cubicBezTo>
                                      <a:close/>
                                    </a:path>
                                  </a:pathLst>
                                </a:custGeom>
                                <a:ln w="25400" cap="flat">
                                  <a:miter lim="127000"/>
                                </a:ln>
                              </wps:spPr>
                              <wps:style>
                                <a:lnRef idx="1">
                                  <a:srgbClr val="181717"/>
                                </a:lnRef>
                                <a:fillRef idx="0">
                                  <a:srgbClr val="000000">
                                    <a:alpha val="0"/>
                                  </a:srgbClr>
                                </a:fillRef>
                                <a:effectRef idx="0">
                                  <a:scrgbClr r="0" g="0" b="0"/>
                                </a:effectRef>
                                <a:fontRef idx="none"/>
                              </wps:style>
                              <wps:bodyPr/>
                            </wps:wsp>
                            <wps:wsp>
                              <wps:cNvPr id="7743" name="Shape 7743"/>
                              <wps:cNvSpPr/>
                              <wps:spPr>
                                <a:xfrm>
                                  <a:off x="980101" y="193976"/>
                                  <a:ext cx="537299" cy="0"/>
                                </a:xfrm>
                                <a:custGeom>
                                  <a:avLst/>
                                  <a:gdLst/>
                                  <a:ahLst/>
                                  <a:cxnLst/>
                                  <a:rect l="0" t="0" r="0" b="0"/>
                                  <a:pathLst>
                                    <a:path w="537299">
                                      <a:moveTo>
                                        <a:pt x="537299" y="0"/>
                                      </a:moveTo>
                                      <a:lnTo>
                                        <a:pt x="0"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s:wsp>
                              <wps:cNvPr id="7744" name="Shape 7744"/>
                              <wps:cNvSpPr/>
                              <wps:spPr>
                                <a:xfrm>
                                  <a:off x="878500" y="143176"/>
                                  <a:ext cx="101600" cy="101600"/>
                                </a:xfrm>
                                <a:custGeom>
                                  <a:avLst/>
                                  <a:gdLst/>
                                  <a:ahLst/>
                                  <a:cxnLst/>
                                  <a:rect l="0" t="0" r="0" b="0"/>
                                  <a:pathLst>
                                    <a:path w="101600" h="101600">
                                      <a:moveTo>
                                        <a:pt x="50800" y="101600"/>
                                      </a:moveTo>
                                      <a:cubicBezTo>
                                        <a:pt x="78854" y="101600"/>
                                        <a:pt x="101600" y="78829"/>
                                        <a:pt x="101600" y="50800"/>
                                      </a:cubicBezTo>
                                      <a:cubicBezTo>
                                        <a:pt x="101600" y="22720"/>
                                        <a:pt x="78854" y="0"/>
                                        <a:pt x="50800" y="0"/>
                                      </a:cubicBezTo>
                                      <a:cubicBezTo>
                                        <a:pt x="22746" y="0"/>
                                        <a:pt x="0" y="22720"/>
                                        <a:pt x="0" y="50800"/>
                                      </a:cubicBezTo>
                                      <a:cubicBezTo>
                                        <a:pt x="0" y="78829"/>
                                        <a:pt x="22746" y="101600"/>
                                        <a:pt x="50800" y="101600"/>
                                      </a:cubicBezTo>
                                      <a:close/>
                                    </a:path>
                                  </a:pathLst>
                                </a:custGeom>
                                <a:ln w="25400" cap="flat">
                                  <a:miter lim="127000"/>
                                </a:ln>
                              </wps:spPr>
                              <wps:style>
                                <a:lnRef idx="1">
                                  <a:srgbClr val="181717"/>
                                </a:lnRef>
                                <a:fillRef idx="0">
                                  <a:srgbClr val="000000">
                                    <a:alpha val="0"/>
                                  </a:srgbClr>
                                </a:fillRef>
                                <a:effectRef idx="0">
                                  <a:scrgbClr r="0" g="0" b="0"/>
                                </a:effectRef>
                                <a:fontRef idx="none"/>
                              </wps:style>
                              <wps:bodyPr/>
                            </wps:wsp>
                            <wps:wsp>
                              <wps:cNvPr id="7745" name="Shape 7745"/>
                              <wps:cNvSpPr/>
                              <wps:spPr>
                                <a:xfrm>
                                  <a:off x="980101" y="452539"/>
                                  <a:ext cx="537299" cy="0"/>
                                </a:xfrm>
                                <a:custGeom>
                                  <a:avLst/>
                                  <a:gdLst/>
                                  <a:ahLst/>
                                  <a:cxnLst/>
                                  <a:rect l="0" t="0" r="0" b="0"/>
                                  <a:pathLst>
                                    <a:path w="537299">
                                      <a:moveTo>
                                        <a:pt x="537299" y="0"/>
                                      </a:moveTo>
                                      <a:lnTo>
                                        <a:pt x="0"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s:wsp>
                              <wps:cNvPr id="7746" name="Shape 7746"/>
                              <wps:cNvSpPr/>
                              <wps:spPr>
                                <a:xfrm>
                                  <a:off x="878500" y="401739"/>
                                  <a:ext cx="101600" cy="101600"/>
                                </a:xfrm>
                                <a:custGeom>
                                  <a:avLst/>
                                  <a:gdLst/>
                                  <a:ahLst/>
                                  <a:cxnLst/>
                                  <a:rect l="0" t="0" r="0" b="0"/>
                                  <a:pathLst>
                                    <a:path w="101600" h="101600">
                                      <a:moveTo>
                                        <a:pt x="50800" y="101600"/>
                                      </a:moveTo>
                                      <a:cubicBezTo>
                                        <a:pt x="78854" y="101600"/>
                                        <a:pt x="101600" y="78829"/>
                                        <a:pt x="101600" y="50800"/>
                                      </a:cubicBezTo>
                                      <a:cubicBezTo>
                                        <a:pt x="101600" y="22720"/>
                                        <a:pt x="78854" y="0"/>
                                        <a:pt x="50800" y="0"/>
                                      </a:cubicBezTo>
                                      <a:cubicBezTo>
                                        <a:pt x="22746" y="0"/>
                                        <a:pt x="0" y="22720"/>
                                        <a:pt x="0" y="50800"/>
                                      </a:cubicBezTo>
                                      <a:cubicBezTo>
                                        <a:pt x="0" y="78829"/>
                                        <a:pt x="22746" y="101600"/>
                                        <a:pt x="50800" y="101600"/>
                                      </a:cubicBezTo>
                                      <a:close/>
                                    </a:path>
                                  </a:pathLst>
                                </a:custGeom>
                                <a:ln w="25400" cap="flat">
                                  <a:miter lim="127000"/>
                                </a:ln>
                              </wps:spPr>
                              <wps:style>
                                <a:lnRef idx="1">
                                  <a:srgbClr val="181717"/>
                                </a:lnRef>
                                <a:fillRef idx="0">
                                  <a:srgbClr val="000000">
                                    <a:alpha val="0"/>
                                  </a:srgbClr>
                                </a:fillRef>
                                <a:effectRef idx="0">
                                  <a:scrgbClr r="0" g="0" b="0"/>
                                </a:effectRef>
                                <a:fontRef idx="none"/>
                              </wps:style>
                              <wps:bodyPr/>
                            </wps:wsp>
                            <wps:wsp>
                              <wps:cNvPr id="7747" name="Shape 7747"/>
                              <wps:cNvSpPr/>
                              <wps:spPr>
                                <a:xfrm>
                                  <a:off x="669599" y="220465"/>
                                  <a:ext cx="210604" cy="108001"/>
                                </a:xfrm>
                                <a:custGeom>
                                  <a:avLst/>
                                  <a:gdLst/>
                                  <a:ahLst/>
                                  <a:cxnLst/>
                                  <a:rect l="0" t="0" r="0" b="0"/>
                                  <a:pathLst>
                                    <a:path w="210604" h="108001">
                                      <a:moveTo>
                                        <a:pt x="0" y="108001"/>
                                      </a:moveTo>
                                      <a:lnTo>
                                        <a:pt x="210604" y="0"/>
                                      </a:lnTo>
                                    </a:path>
                                  </a:pathLst>
                                </a:custGeom>
                                <a:ln w="254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37187" style="width:119.48pt;height:52.008pt;mso-position-horizontal-relative:char;mso-position-vertical-relative:line" coordsize="15174,6605">
                      <v:shape id="Shape 7739" style="position:absolute;width:6605;height:6605;left:4995;top:0;" coordsize="660502,660502" path="m330251,0c512648,0,660502,147891,660502,330251c660502,512661,512648,660502,330251,660502c147853,660502,0,512661,0,330251c0,147891,147853,0,330251,0x">
                        <v:stroke weight="0pt" endcap="flat" joinstyle="miter" miterlimit="10" on="false" color="#000000" opacity="0"/>
                        <v:fill on="true" color="#97bcdd"/>
                      </v:shape>
                      <v:shape id="Shape 7740" style="position:absolute;width:6605;height:6605;left:4995;top:0;" coordsize="660502,660502" path="m330251,660502c512648,660502,660502,512661,660502,330251c660502,147891,512648,0,330251,0c147853,0,0,147891,0,330251c0,512661,147853,660502,330251,660502x">
                        <v:stroke weight="1pt" endcap="flat" joinstyle="miter" miterlimit="10" on="true" color="#181717"/>
                        <v:fill on="false" color="#000000" opacity="0"/>
                      </v:shape>
                      <v:shape id="Shape 7741" style="position:absolute;width:5733;height:0;left:0;top:3379;" coordsize="573303,0" path="m0,0l573303,0">
                        <v:stroke weight="2pt" endcap="flat" joinstyle="miter" miterlimit="10" on="true" color="#181717"/>
                        <v:fill on="false" color="#000000" opacity="0"/>
                      </v:shape>
                      <v:shape id="Shape 7742" style="position:absolute;width:1016;height:1016;left:5733;top:2871;" coordsize="101600,101600" path="m50800,101600c78854,101600,101600,78880,101600,50800c101600,22771,78854,0,50800,0c22746,0,0,22771,0,50800c0,78880,22746,101600,50800,101600x">
                        <v:stroke weight="2pt" endcap="flat" joinstyle="miter" miterlimit="10" on="true" color="#181717"/>
                        <v:fill on="false" color="#000000" opacity="0"/>
                      </v:shape>
                      <v:shape id="Shape 7743" style="position:absolute;width:5372;height:0;left:9801;top:1939;" coordsize="537299,0" path="m537299,0l0,0">
                        <v:stroke weight="2pt" endcap="flat" joinstyle="miter" miterlimit="10" on="true" color="#181717"/>
                        <v:fill on="false" color="#000000" opacity="0"/>
                      </v:shape>
                      <v:shape id="Shape 7744" style="position:absolute;width:1016;height:1016;left:8785;top:1431;" coordsize="101600,101600" path="m50800,101600c78854,101600,101600,78829,101600,50800c101600,22720,78854,0,50800,0c22746,0,0,22720,0,50800c0,78829,22746,101600,50800,101600x">
                        <v:stroke weight="2pt" endcap="flat" joinstyle="miter" miterlimit="10" on="true" color="#181717"/>
                        <v:fill on="false" color="#000000" opacity="0"/>
                      </v:shape>
                      <v:shape id="Shape 7745" style="position:absolute;width:5372;height:0;left:9801;top:4525;" coordsize="537299,0" path="m537299,0l0,0">
                        <v:stroke weight="2pt" endcap="flat" joinstyle="miter" miterlimit="10" on="true" color="#181717"/>
                        <v:fill on="false" color="#000000" opacity="0"/>
                      </v:shape>
                      <v:shape id="Shape 7746" style="position:absolute;width:1016;height:1016;left:8785;top:4017;" coordsize="101600,101600" path="m50800,101600c78854,101600,101600,78829,101600,50800c101600,22720,78854,0,50800,0c22746,0,0,22720,0,50800c0,78829,22746,101600,50800,101600x">
                        <v:stroke weight="2pt" endcap="flat" joinstyle="miter" miterlimit="10" on="true" color="#181717"/>
                        <v:fill on="false" color="#000000" opacity="0"/>
                      </v:shape>
                      <v:shape id="Shape 7747" style="position:absolute;width:2106;height:1080;left:6695;top:2204;" coordsize="210604,108001" path="m0,108001l210604,0">
                        <v:stroke weight="2pt" endcap="flat" joinstyle="miter" miterlimit="10" on="true" color="#181717"/>
                        <v:fill on="false" color="#000000" opacity="0"/>
                      </v:shape>
                    </v:group>
                  </w:pict>
                </mc:Fallback>
              </mc:AlternateContent>
            </w:r>
          </w:p>
        </w:tc>
      </w:tr>
    </w:tbl>
    <w:p w:rsidR="00880278" w:rsidRDefault="009B2A86" w:rsidP="009B2A86">
      <w:pPr>
        <w:spacing w:after="88" w:line="260" w:lineRule="auto"/>
        <w:ind w:left="157" w:right="45" w:hanging="10"/>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tổ chức báo cáo, thảo luận: Yêu cầu HS báo cáo kết quả tìm hiểu, GV nhận xét kết quả tìm hiểu của HS và chuẩn kiến thức. </w:t>
      </w:r>
      <w:r w:rsidR="00D2080C">
        <w:rPr>
          <w:rFonts w:ascii="Times New Roman" w:eastAsia="Times New Roman" w:hAnsi="Times New Roman" w:cs="Times New Roman"/>
          <w:i/>
          <w:color w:val="181717"/>
          <w:sz w:val="25"/>
        </w:rPr>
        <w:t>2.3.2. Thiết kế mạch điện</w:t>
      </w:r>
    </w:p>
    <w:p w:rsidR="00880278" w:rsidRDefault="00D2080C">
      <w:pPr>
        <w:spacing w:after="97"/>
        <w:ind w:left="10" w:hanging="10"/>
      </w:pPr>
      <w:r>
        <w:rPr>
          <w:rFonts w:ascii="Times New Roman" w:eastAsia="Times New Roman" w:hAnsi="Times New Roman" w:cs="Times New Roman"/>
          <w:i/>
          <w:color w:val="181717"/>
          <w:sz w:val="25"/>
        </w:rPr>
        <w:t>a) Mục tiêu</w:t>
      </w:r>
    </w:p>
    <w:p w:rsidR="00880278" w:rsidRDefault="00D2080C">
      <w:pPr>
        <w:spacing w:after="0" w:line="336" w:lineRule="auto"/>
        <w:ind w:left="10" w:right="2768" w:hanging="10"/>
        <w:jc w:val="both"/>
      </w:pPr>
      <w:r>
        <w:rPr>
          <w:rFonts w:ascii="Times New Roman" w:eastAsia="Times New Roman" w:hAnsi="Times New Roman" w:cs="Times New Roman"/>
          <w:color w:val="181717"/>
          <w:sz w:val="25"/>
        </w:rPr>
        <w:t xml:space="preserve">Thiết kế được một mạch điện điều khiển trong gia đình. </w:t>
      </w:r>
      <w:r>
        <w:rPr>
          <w:rFonts w:ascii="Times New Roman" w:eastAsia="Times New Roman" w:hAnsi="Times New Roman" w:cs="Times New Roman"/>
          <w:i/>
          <w:color w:val="181717"/>
          <w:sz w:val="25"/>
        </w:rPr>
        <w:t>b) Tổ chức thực hiện</w:t>
      </w:r>
    </w:p>
    <w:p w:rsidR="00880278" w:rsidRDefault="009B2A86" w:rsidP="009B2A86">
      <w:pPr>
        <w:spacing w:after="20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79"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123" w:right="79" w:hanging="10"/>
        <w:jc w:val="both"/>
      </w:pPr>
      <w:r>
        <w:rPr>
          <w:rFonts w:ascii="Times New Roman" w:eastAsia="Times New Roman" w:hAnsi="Times New Roman" w:cs="Times New Roman"/>
          <w:color w:val="181717"/>
          <w:sz w:val="25"/>
        </w:rPr>
        <w:t>HS được yêu cầu đọc SGK, quan sát các Hình 10.3, 10.4 SGK và thực hiện nhiệm vụ ghi vào vở nội dung sau đây: Mạch điện gồm các thiết bị, đồ dùng điện gì?</w:t>
      </w:r>
    </w:p>
    <w:p w:rsidR="00880278" w:rsidRDefault="009B2A86" w:rsidP="009B2A86">
      <w:pPr>
        <w:spacing w:after="207"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Câu trả lời được HS ghi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Mạch điện gồm các thiết bị, đồ dùng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336" w:lineRule="auto"/>
        <w:ind w:left="300"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Thiết bị điện: 1 aptomat, 2 công tắc ba cực, dây dẫn.– Đồ dùng điện: 1 bóng đèn điện.</w:t>
      </w:r>
    </w:p>
    <w:p w:rsidR="00880278" w:rsidRDefault="009B2A86" w:rsidP="009B2A86">
      <w:pPr>
        <w:spacing w:after="8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9B2A86" w:rsidP="009B2A86">
      <w:pPr>
        <w:spacing w:after="8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79"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123" w:right="79" w:hanging="10"/>
        <w:jc w:val="both"/>
      </w:pPr>
      <w:r>
        <w:rPr>
          <w:rFonts w:ascii="Times New Roman" w:eastAsia="Times New Roman" w:hAnsi="Times New Roman" w:cs="Times New Roman"/>
          <w:color w:val="181717"/>
          <w:sz w:val="25"/>
        </w:rPr>
        <w:t>HS được yêu cầu vẽ sơ đồ nguyên lí và sơ đồ lắp đặt của mạch điều khiển đèn từ hai vị trí.</w:t>
      </w:r>
    </w:p>
    <w:p w:rsidR="00880278" w:rsidRDefault="009B2A86" w:rsidP="009B2A86">
      <w:pPr>
        <w:spacing w:after="0" w:line="260" w:lineRule="auto"/>
        <w:ind w:left="187" w:right="45" w:hanging="187"/>
        <w:jc w:val="both"/>
      </w:pPr>
      <w:r>
        <w:rPr>
          <w:rFonts w:ascii="Times New Roman" w:eastAsia="Times New Roman" w:hAnsi="Times New Roman" w:cs="Times New Roman"/>
          <w:color w:val="181717"/>
          <w:sz w:val="25"/>
          <w:szCs w:val="25"/>
          <w:u w:color="000000"/>
        </w:rPr>
        <w:lastRenderedPageBreak/>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SGK và vẽ hình vào vở.</w:t>
      </w:r>
    </w:p>
    <w:p w:rsidR="00880278" w:rsidRDefault="00D2080C">
      <w:pPr>
        <w:spacing w:after="83"/>
      </w:pPr>
      <w:r>
        <w:rPr>
          <w:noProof/>
        </w:rPr>
        <mc:AlternateContent>
          <mc:Choice Requires="wpg">
            <w:drawing>
              <wp:inline distT="0" distB="0" distL="0" distR="0" wp14:anchorId="34847D02" wp14:editId="59BC8B85">
                <wp:extent cx="5400002" cy="2894803"/>
                <wp:effectExtent l="0" t="0" r="0" b="0"/>
                <wp:docPr id="237372" name="Group 237372"/>
                <wp:cNvGraphicFramePr/>
                <a:graphic xmlns:a="http://schemas.openxmlformats.org/drawingml/2006/main">
                  <a:graphicData uri="http://schemas.microsoft.com/office/word/2010/wordprocessingGroup">
                    <wpg:wgp>
                      <wpg:cNvGrpSpPr/>
                      <wpg:grpSpPr>
                        <a:xfrm>
                          <a:off x="0" y="0"/>
                          <a:ext cx="5400002" cy="2894803"/>
                          <a:chOff x="0" y="0"/>
                          <a:chExt cx="5400002" cy="2894803"/>
                        </a:xfrm>
                      </wpg:grpSpPr>
                      <wps:wsp>
                        <wps:cNvPr id="312023" name="Shape 312023"/>
                        <wps:cNvSpPr/>
                        <wps:spPr>
                          <a:xfrm>
                            <a:off x="3174" y="3"/>
                            <a:ext cx="5393652" cy="2894800"/>
                          </a:xfrm>
                          <a:custGeom>
                            <a:avLst/>
                            <a:gdLst/>
                            <a:ahLst/>
                            <a:cxnLst/>
                            <a:rect l="0" t="0" r="0" b="0"/>
                            <a:pathLst>
                              <a:path w="5393652" h="2894800">
                                <a:moveTo>
                                  <a:pt x="0" y="0"/>
                                </a:moveTo>
                                <a:lnTo>
                                  <a:pt x="5393652" y="0"/>
                                </a:lnTo>
                                <a:lnTo>
                                  <a:pt x="5393652" y="2894800"/>
                                </a:lnTo>
                                <a:lnTo>
                                  <a:pt x="0" y="2894800"/>
                                </a:lnTo>
                                <a:lnTo>
                                  <a:pt x="0" y="0"/>
                                </a:lnTo>
                              </a:path>
                            </a:pathLst>
                          </a:custGeom>
                          <a:ln w="0" cap="flat">
                            <a:miter lim="127000"/>
                          </a:ln>
                        </wps:spPr>
                        <wps:style>
                          <a:lnRef idx="0">
                            <a:srgbClr val="000000">
                              <a:alpha val="0"/>
                            </a:srgbClr>
                          </a:lnRef>
                          <a:fillRef idx="1">
                            <a:srgbClr val="FFEDE3"/>
                          </a:fillRef>
                          <a:effectRef idx="0">
                            <a:scrgbClr r="0" g="0" b="0"/>
                          </a:effectRef>
                          <a:fontRef idx="none"/>
                        </wps:style>
                        <wps:bodyPr/>
                      </wps:wsp>
                      <wps:wsp>
                        <wps:cNvPr id="7798" name="Shape 7798"/>
                        <wps:cNvSpPr/>
                        <wps:spPr>
                          <a:xfrm>
                            <a:off x="0" y="0"/>
                            <a:ext cx="5400002" cy="0"/>
                          </a:xfrm>
                          <a:custGeom>
                            <a:avLst/>
                            <a:gdLst/>
                            <a:ahLst/>
                            <a:cxnLst/>
                            <a:rect l="0" t="0" r="0" b="0"/>
                            <a:pathLst>
                              <a:path w="5400002">
                                <a:moveTo>
                                  <a:pt x="0" y="0"/>
                                </a:moveTo>
                                <a:lnTo>
                                  <a:pt x="5400002"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7799" name="Shape 7799"/>
                        <wps:cNvSpPr/>
                        <wps:spPr>
                          <a:xfrm>
                            <a:off x="3175" y="3170"/>
                            <a:ext cx="0" cy="2888450"/>
                          </a:xfrm>
                          <a:custGeom>
                            <a:avLst/>
                            <a:gdLst/>
                            <a:ahLst/>
                            <a:cxnLst/>
                            <a:rect l="0" t="0" r="0" b="0"/>
                            <a:pathLst>
                              <a:path h="2888450">
                                <a:moveTo>
                                  <a:pt x="0" y="2888450"/>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7800" name="Shape 7800"/>
                        <wps:cNvSpPr/>
                        <wps:spPr>
                          <a:xfrm>
                            <a:off x="5396826" y="3170"/>
                            <a:ext cx="0" cy="2888450"/>
                          </a:xfrm>
                          <a:custGeom>
                            <a:avLst/>
                            <a:gdLst/>
                            <a:ahLst/>
                            <a:cxnLst/>
                            <a:rect l="0" t="0" r="0" b="0"/>
                            <a:pathLst>
                              <a:path h="2888450">
                                <a:moveTo>
                                  <a:pt x="0" y="2888450"/>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7801" name="Shape 7801"/>
                        <wps:cNvSpPr/>
                        <wps:spPr>
                          <a:xfrm>
                            <a:off x="0" y="2894795"/>
                            <a:ext cx="5400002" cy="0"/>
                          </a:xfrm>
                          <a:custGeom>
                            <a:avLst/>
                            <a:gdLst/>
                            <a:ahLst/>
                            <a:cxnLst/>
                            <a:rect l="0" t="0" r="0" b="0"/>
                            <a:pathLst>
                              <a:path w="5400002">
                                <a:moveTo>
                                  <a:pt x="0" y="0"/>
                                </a:moveTo>
                                <a:lnTo>
                                  <a:pt x="5400002"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7802" name="Rectangle 7802"/>
                        <wps:cNvSpPr/>
                        <wps:spPr>
                          <a:xfrm>
                            <a:off x="71756" y="64343"/>
                            <a:ext cx="883611" cy="287570"/>
                          </a:xfrm>
                          <a:prstGeom prst="rect">
                            <a:avLst/>
                          </a:prstGeom>
                          <a:ln>
                            <a:noFill/>
                          </a:ln>
                        </wps:spPr>
                        <wps:txbx>
                          <w:txbxContent>
                            <w:p w:rsidR="00880278" w:rsidRDefault="00D2080C">
                              <w:r>
                                <w:rPr>
                                  <w:rFonts w:ascii="Times New Roman" w:eastAsia="Times New Roman" w:hAnsi="Times New Roman" w:cs="Times New Roman"/>
                                  <w:i/>
                                  <w:color w:val="181717"/>
                                  <w:w w:val="98"/>
                                  <w:sz w:val="25"/>
                                </w:rPr>
                                <w:t>Sản</w:t>
                              </w:r>
                              <w:r>
                                <w:rPr>
                                  <w:rFonts w:ascii="Times New Roman" w:eastAsia="Times New Roman" w:hAnsi="Times New Roman" w:cs="Times New Roman"/>
                                  <w:i/>
                                  <w:color w:val="181717"/>
                                  <w:spacing w:val="-5"/>
                                  <w:w w:val="98"/>
                                  <w:sz w:val="25"/>
                                </w:rPr>
                                <w:t xml:space="preserve"> </w:t>
                              </w:r>
                              <w:r>
                                <w:rPr>
                                  <w:rFonts w:ascii="Times New Roman" w:eastAsia="Times New Roman" w:hAnsi="Times New Roman" w:cs="Times New Roman"/>
                                  <w:i/>
                                  <w:color w:val="181717"/>
                                  <w:w w:val="98"/>
                                  <w:sz w:val="25"/>
                                </w:rPr>
                                <w:t>phẩm:</w:t>
                              </w:r>
                            </w:p>
                          </w:txbxContent>
                        </wps:txbx>
                        <wps:bodyPr horzOverflow="overflow" vert="horz" lIns="0" tIns="0" rIns="0" bIns="0" rtlCol="0">
                          <a:noAutofit/>
                        </wps:bodyPr>
                      </wps:wsp>
                      <wps:wsp>
                        <wps:cNvPr id="7803" name="Rectangle 7803"/>
                        <wps:cNvSpPr/>
                        <wps:spPr>
                          <a:xfrm>
                            <a:off x="736114" y="66407"/>
                            <a:ext cx="47928" cy="284824"/>
                          </a:xfrm>
                          <a:prstGeom prst="rect">
                            <a:avLst/>
                          </a:prstGeom>
                          <a:ln>
                            <a:noFill/>
                          </a:ln>
                        </wps:spPr>
                        <wps:txbx>
                          <w:txbxContent>
                            <w:p w:rsidR="00880278" w:rsidRDefault="00D2080C">
                              <w:r>
                                <w:rPr>
                                  <w:rFonts w:ascii="Times New Roman" w:eastAsia="Times New Roman" w:hAnsi="Times New Roman" w:cs="Times New Roman"/>
                                  <w:color w:val="181717"/>
                                  <w:sz w:val="25"/>
                                </w:rPr>
                                <w:t xml:space="preserve"> </w:t>
                              </w:r>
                            </w:p>
                          </w:txbxContent>
                        </wps:txbx>
                        <wps:bodyPr horzOverflow="overflow" vert="horz" lIns="0" tIns="0" rIns="0" bIns="0" rtlCol="0">
                          <a:noAutofit/>
                        </wps:bodyPr>
                      </wps:wsp>
                      <wps:wsp>
                        <wps:cNvPr id="7804" name="Rectangle 7804"/>
                        <wps:cNvSpPr/>
                        <wps:spPr>
                          <a:xfrm>
                            <a:off x="71755" y="323607"/>
                            <a:ext cx="4333576" cy="284824"/>
                          </a:xfrm>
                          <a:prstGeom prst="rect">
                            <a:avLst/>
                          </a:prstGeom>
                          <a:ln>
                            <a:noFill/>
                          </a:ln>
                        </wps:spPr>
                        <wps:txbx>
                          <w:txbxContent>
                            <w:p w:rsidR="00880278" w:rsidRDefault="00D2080C">
                              <w:r>
                                <w:rPr>
                                  <w:rFonts w:ascii="Times New Roman" w:eastAsia="Times New Roman" w:hAnsi="Times New Roman" w:cs="Times New Roman"/>
                                  <w:color w:val="181717"/>
                                  <w:w w:val="98"/>
                                  <w:sz w:val="25"/>
                                </w:rPr>
                                <w:t>Sơ</w:t>
                              </w:r>
                              <w:r>
                                <w:rPr>
                                  <w:rFonts w:ascii="Times New Roman" w:eastAsia="Times New Roman" w:hAnsi="Times New Roman" w:cs="Times New Roman"/>
                                  <w:color w:val="181717"/>
                                  <w:spacing w:val="-6"/>
                                  <w:w w:val="98"/>
                                  <w:sz w:val="25"/>
                                </w:rPr>
                                <w:t xml:space="preserve"> </w:t>
                              </w:r>
                              <w:r>
                                <w:rPr>
                                  <w:rFonts w:ascii="Times New Roman" w:eastAsia="Times New Roman" w:hAnsi="Times New Roman" w:cs="Times New Roman"/>
                                  <w:color w:val="181717"/>
                                  <w:w w:val="98"/>
                                  <w:sz w:val="25"/>
                                </w:rPr>
                                <w:t>đồ</w:t>
                              </w:r>
                              <w:r>
                                <w:rPr>
                                  <w:rFonts w:ascii="Times New Roman" w:eastAsia="Times New Roman" w:hAnsi="Times New Roman" w:cs="Times New Roman"/>
                                  <w:color w:val="181717"/>
                                  <w:spacing w:val="-6"/>
                                  <w:w w:val="98"/>
                                  <w:sz w:val="25"/>
                                </w:rPr>
                                <w:t xml:space="preserve"> </w:t>
                              </w:r>
                              <w:r>
                                <w:rPr>
                                  <w:rFonts w:ascii="Times New Roman" w:eastAsia="Times New Roman" w:hAnsi="Times New Roman" w:cs="Times New Roman"/>
                                  <w:color w:val="181717"/>
                                  <w:w w:val="98"/>
                                  <w:sz w:val="25"/>
                                </w:rPr>
                                <w:t>nguyên</w:t>
                              </w:r>
                              <w:r>
                                <w:rPr>
                                  <w:rFonts w:ascii="Times New Roman" w:eastAsia="Times New Roman" w:hAnsi="Times New Roman" w:cs="Times New Roman"/>
                                  <w:color w:val="181717"/>
                                  <w:spacing w:val="-6"/>
                                  <w:w w:val="98"/>
                                  <w:sz w:val="25"/>
                                </w:rPr>
                                <w:t xml:space="preserve"> </w:t>
                              </w:r>
                              <w:r>
                                <w:rPr>
                                  <w:rFonts w:ascii="Times New Roman" w:eastAsia="Times New Roman" w:hAnsi="Times New Roman" w:cs="Times New Roman"/>
                                  <w:color w:val="181717"/>
                                  <w:w w:val="98"/>
                                  <w:sz w:val="25"/>
                                </w:rPr>
                                <w:t>lí</w:t>
                              </w:r>
                              <w:r>
                                <w:rPr>
                                  <w:rFonts w:ascii="Times New Roman" w:eastAsia="Times New Roman" w:hAnsi="Times New Roman" w:cs="Times New Roman"/>
                                  <w:color w:val="181717"/>
                                  <w:spacing w:val="-6"/>
                                  <w:w w:val="98"/>
                                  <w:sz w:val="25"/>
                                </w:rPr>
                                <w:t xml:space="preserve"> </w:t>
                              </w:r>
                              <w:r>
                                <w:rPr>
                                  <w:rFonts w:ascii="Times New Roman" w:eastAsia="Times New Roman" w:hAnsi="Times New Roman" w:cs="Times New Roman"/>
                                  <w:color w:val="181717"/>
                                  <w:w w:val="98"/>
                                  <w:sz w:val="25"/>
                                </w:rPr>
                                <w:t>và</w:t>
                              </w:r>
                              <w:r>
                                <w:rPr>
                                  <w:rFonts w:ascii="Times New Roman" w:eastAsia="Times New Roman" w:hAnsi="Times New Roman" w:cs="Times New Roman"/>
                                  <w:color w:val="181717"/>
                                  <w:spacing w:val="-6"/>
                                  <w:w w:val="98"/>
                                  <w:sz w:val="25"/>
                                </w:rPr>
                                <w:t xml:space="preserve"> </w:t>
                              </w:r>
                              <w:r>
                                <w:rPr>
                                  <w:rFonts w:ascii="Times New Roman" w:eastAsia="Times New Roman" w:hAnsi="Times New Roman" w:cs="Times New Roman"/>
                                  <w:color w:val="181717"/>
                                  <w:w w:val="98"/>
                                  <w:sz w:val="25"/>
                                </w:rPr>
                                <w:t>sơ</w:t>
                              </w:r>
                              <w:r>
                                <w:rPr>
                                  <w:rFonts w:ascii="Times New Roman" w:eastAsia="Times New Roman" w:hAnsi="Times New Roman" w:cs="Times New Roman"/>
                                  <w:color w:val="181717"/>
                                  <w:spacing w:val="-6"/>
                                  <w:w w:val="98"/>
                                  <w:sz w:val="25"/>
                                </w:rPr>
                                <w:t xml:space="preserve"> </w:t>
                              </w:r>
                              <w:r>
                                <w:rPr>
                                  <w:rFonts w:ascii="Times New Roman" w:eastAsia="Times New Roman" w:hAnsi="Times New Roman" w:cs="Times New Roman"/>
                                  <w:color w:val="181717"/>
                                  <w:w w:val="98"/>
                                  <w:sz w:val="25"/>
                                </w:rPr>
                                <w:t>đồ</w:t>
                              </w:r>
                              <w:r>
                                <w:rPr>
                                  <w:rFonts w:ascii="Times New Roman" w:eastAsia="Times New Roman" w:hAnsi="Times New Roman" w:cs="Times New Roman"/>
                                  <w:color w:val="181717"/>
                                  <w:spacing w:val="-6"/>
                                  <w:w w:val="98"/>
                                  <w:sz w:val="25"/>
                                </w:rPr>
                                <w:t xml:space="preserve"> </w:t>
                              </w:r>
                              <w:r>
                                <w:rPr>
                                  <w:rFonts w:ascii="Times New Roman" w:eastAsia="Times New Roman" w:hAnsi="Times New Roman" w:cs="Times New Roman"/>
                                  <w:color w:val="181717"/>
                                  <w:w w:val="98"/>
                                  <w:sz w:val="25"/>
                                </w:rPr>
                                <w:t>lắp</w:t>
                              </w:r>
                              <w:r>
                                <w:rPr>
                                  <w:rFonts w:ascii="Times New Roman" w:eastAsia="Times New Roman" w:hAnsi="Times New Roman" w:cs="Times New Roman"/>
                                  <w:color w:val="181717"/>
                                  <w:spacing w:val="-6"/>
                                  <w:w w:val="98"/>
                                  <w:sz w:val="25"/>
                                </w:rPr>
                                <w:t xml:space="preserve"> </w:t>
                              </w:r>
                              <w:r>
                                <w:rPr>
                                  <w:rFonts w:ascii="Times New Roman" w:eastAsia="Times New Roman" w:hAnsi="Times New Roman" w:cs="Times New Roman"/>
                                  <w:color w:val="181717"/>
                                  <w:w w:val="98"/>
                                  <w:sz w:val="25"/>
                                </w:rPr>
                                <w:t>đặt</w:t>
                              </w:r>
                              <w:r>
                                <w:rPr>
                                  <w:rFonts w:ascii="Times New Roman" w:eastAsia="Times New Roman" w:hAnsi="Times New Roman" w:cs="Times New Roman"/>
                                  <w:color w:val="181717"/>
                                  <w:spacing w:val="-6"/>
                                  <w:w w:val="98"/>
                                  <w:sz w:val="25"/>
                                </w:rPr>
                                <w:t xml:space="preserve"> </w:t>
                              </w:r>
                              <w:r>
                                <w:rPr>
                                  <w:rFonts w:ascii="Times New Roman" w:eastAsia="Times New Roman" w:hAnsi="Times New Roman" w:cs="Times New Roman"/>
                                  <w:color w:val="181717"/>
                                  <w:w w:val="98"/>
                                  <w:sz w:val="25"/>
                                </w:rPr>
                                <w:t>được</w:t>
                              </w:r>
                              <w:r>
                                <w:rPr>
                                  <w:rFonts w:ascii="Times New Roman" w:eastAsia="Times New Roman" w:hAnsi="Times New Roman" w:cs="Times New Roman"/>
                                  <w:color w:val="181717"/>
                                  <w:spacing w:val="-6"/>
                                  <w:w w:val="98"/>
                                  <w:sz w:val="25"/>
                                </w:rPr>
                                <w:t xml:space="preserve"> </w:t>
                              </w:r>
                              <w:r>
                                <w:rPr>
                                  <w:rFonts w:ascii="Times New Roman" w:eastAsia="Times New Roman" w:hAnsi="Times New Roman" w:cs="Times New Roman"/>
                                  <w:color w:val="181717"/>
                                  <w:w w:val="98"/>
                                  <w:sz w:val="25"/>
                                </w:rPr>
                                <w:t>HS</w:t>
                              </w:r>
                              <w:r>
                                <w:rPr>
                                  <w:rFonts w:ascii="Times New Roman" w:eastAsia="Times New Roman" w:hAnsi="Times New Roman" w:cs="Times New Roman"/>
                                  <w:color w:val="181717"/>
                                  <w:spacing w:val="-6"/>
                                  <w:w w:val="98"/>
                                  <w:sz w:val="25"/>
                                </w:rPr>
                                <w:t xml:space="preserve"> </w:t>
                              </w:r>
                              <w:r>
                                <w:rPr>
                                  <w:rFonts w:ascii="Times New Roman" w:eastAsia="Times New Roman" w:hAnsi="Times New Roman" w:cs="Times New Roman"/>
                                  <w:color w:val="181717"/>
                                  <w:w w:val="98"/>
                                  <w:sz w:val="25"/>
                                </w:rPr>
                                <w:t>vẽ</w:t>
                              </w:r>
                              <w:r>
                                <w:rPr>
                                  <w:rFonts w:ascii="Times New Roman" w:eastAsia="Times New Roman" w:hAnsi="Times New Roman" w:cs="Times New Roman"/>
                                  <w:color w:val="181717"/>
                                  <w:spacing w:val="-6"/>
                                  <w:w w:val="98"/>
                                  <w:sz w:val="25"/>
                                </w:rPr>
                                <w:t xml:space="preserve"> </w:t>
                              </w:r>
                              <w:r>
                                <w:rPr>
                                  <w:rFonts w:ascii="Times New Roman" w:eastAsia="Times New Roman" w:hAnsi="Times New Roman" w:cs="Times New Roman"/>
                                  <w:color w:val="181717"/>
                                  <w:w w:val="98"/>
                                  <w:sz w:val="25"/>
                                </w:rPr>
                                <w:t>vào</w:t>
                              </w:r>
                              <w:r>
                                <w:rPr>
                                  <w:rFonts w:ascii="Times New Roman" w:eastAsia="Times New Roman" w:hAnsi="Times New Roman" w:cs="Times New Roman"/>
                                  <w:color w:val="181717"/>
                                  <w:spacing w:val="-6"/>
                                  <w:w w:val="98"/>
                                  <w:sz w:val="25"/>
                                </w:rPr>
                                <w:t xml:space="preserve"> </w:t>
                              </w:r>
                              <w:r>
                                <w:rPr>
                                  <w:rFonts w:ascii="Times New Roman" w:eastAsia="Times New Roman" w:hAnsi="Times New Roman" w:cs="Times New Roman"/>
                                  <w:color w:val="181717"/>
                                  <w:w w:val="98"/>
                                  <w:sz w:val="25"/>
                                </w:rPr>
                                <w:t>vở:</w:t>
                              </w:r>
                            </w:p>
                          </w:txbxContent>
                        </wps:txbx>
                        <wps:bodyPr horzOverflow="overflow" vert="horz" lIns="0" tIns="0" rIns="0" bIns="0" rtlCol="0">
                          <a:noAutofit/>
                        </wps:bodyPr>
                      </wps:wsp>
                      <pic:pic xmlns:pic="http://schemas.openxmlformats.org/drawingml/2006/picture">
                        <pic:nvPicPr>
                          <pic:cNvPr id="301745" name="Picture 301745"/>
                          <pic:cNvPicPr/>
                        </pic:nvPicPr>
                        <pic:blipFill>
                          <a:blip r:embed="rId72" cstate="print">
                            <a:extLst>
                              <a:ext uri="{28A0092B-C50C-407E-A947-70E740481C1C}">
                                <a14:useLocalDpi xmlns:a14="http://schemas.microsoft.com/office/drawing/2010/main"/>
                              </a:ext>
                            </a:extLst>
                          </a:blip>
                          <a:stretch>
                            <a:fillRect/>
                          </a:stretch>
                        </pic:blipFill>
                        <pic:spPr>
                          <a:xfrm>
                            <a:off x="168833" y="702250"/>
                            <a:ext cx="2429256" cy="1746504"/>
                          </a:xfrm>
                          <a:prstGeom prst="rect">
                            <a:avLst/>
                          </a:prstGeom>
                        </pic:spPr>
                      </pic:pic>
                      <pic:pic xmlns:pic="http://schemas.openxmlformats.org/drawingml/2006/picture">
                        <pic:nvPicPr>
                          <pic:cNvPr id="301746" name="Picture 301746"/>
                          <pic:cNvPicPr/>
                        </pic:nvPicPr>
                        <pic:blipFill>
                          <a:blip r:embed="rId73" cstate="print">
                            <a:extLst>
                              <a:ext uri="{28A0092B-C50C-407E-A947-70E740481C1C}">
                                <a14:useLocalDpi xmlns:a14="http://schemas.microsoft.com/office/drawing/2010/main"/>
                              </a:ext>
                            </a:extLst>
                          </a:blip>
                          <a:stretch>
                            <a:fillRect/>
                          </a:stretch>
                        </pic:blipFill>
                        <pic:spPr>
                          <a:xfrm>
                            <a:off x="2835833" y="632146"/>
                            <a:ext cx="2353056" cy="1886712"/>
                          </a:xfrm>
                          <a:prstGeom prst="rect">
                            <a:avLst/>
                          </a:prstGeom>
                        </pic:spPr>
                      </pic:pic>
                      <wps:wsp>
                        <wps:cNvPr id="7809" name="Rectangle 7809"/>
                        <wps:cNvSpPr/>
                        <wps:spPr>
                          <a:xfrm>
                            <a:off x="893365" y="2578992"/>
                            <a:ext cx="1310087" cy="284824"/>
                          </a:xfrm>
                          <a:prstGeom prst="rect">
                            <a:avLst/>
                          </a:prstGeom>
                          <a:ln>
                            <a:noFill/>
                          </a:ln>
                        </wps:spPr>
                        <wps:txbx>
                          <w:txbxContent>
                            <w:p w:rsidR="00880278" w:rsidRDefault="00D2080C">
                              <w:r>
                                <w:rPr>
                                  <w:rFonts w:ascii="Times New Roman" w:eastAsia="Times New Roman" w:hAnsi="Times New Roman" w:cs="Times New Roman"/>
                                  <w:color w:val="181717"/>
                                  <w:w w:val="98"/>
                                  <w:sz w:val="25"/>
                                </w:rPr>
                                <w:t>Sơ</w:t>
                              </w:r>
                              <w:r>
                                <w:rPr>
                                  <w:rFonts w:ascii="Times New Roman" w:eastAsia="Times New Roman" w:hAnsi="Times New Roman" w:cs="Times New Roman"/>
                                  <w:color w:val="181717"/>
                                  <w:spacing w:val="-6"/>
                                  <w:w w:val="98"/>
                                  <w:sz w:val="25"/>
                                </w:rPr>
                                <w:t xml:space="preserve"> </w:t>
                              </w:r>
                              <w:r>
                                <w:rPr>
                                  <w:rFonts w:ascii="Times New Roman" w:eastAsia="Times New Roman" w:hAnsi="Times New Roman" w:cs="Times New Roman"/>
                                  <w:color w:val="181717"/>
                                  <w:w w:val="98"/>
                                  <w:sz w:val="25"/>
                                </w:rPr>
                                <w:t>đồ</w:t>
                              </w:r>
                              <w:r>
                                <w:rPr>
                                  <w:rFonts w:ascii="Times New Roman" w:eastAsia="Times New Roman" w:hAnsi="Times New Roman" w:cs="Times New Roman"/>
                                  <w:color w:val="181717"/>
                                  <w:spacing w:val="-6"/>
                                  <w:w w:val="98"/>
                                  <w:sz w:val="25"/>
                                </w:rPr>
                                <w:t xml:space="preserve"> </w:t>
                              </w:r>
                              <w:r>
                                <w:rPr>
                                  <w:rFonts w:ascii="Times New Roman" w:eastAsia="Times New Roman" w:hAnsi="Times New Roman" w:cs="Times New Roman"/>
                                  <w:color w:val="181717"/>
                                  <w:w w:val="98"/>
                                  <w:sz w:val="25"/>
                                </w:rPr>
                                <w:t>nguyên</w:t>
                              </w:r>
                              <w:r>
                                <w:rPr>
                                  <w:rFonts w:ascii="Times New Roman" w:eastAsia="Times New Roman" w:hAnsi="Times New Roman" w:cs="Times New Roman"/>
                                  <w:color w:val="181717"/>
                                  <w:spacing w:val="-6"/>
                                  <w:w w:val="98"/>
                                  <w:sz w:val="25"/>
                                </w:rPr>
                                <w:t xml:space="preserve"> </w:t>
                              </w:r>
                              <w:r>
                                <w:rPr>
                                  <w:rFonts w:ascii="Times New Roman" w:eastAsia="Times New Roman" w:hAnsi="Times New Roman" w:cs="Times New Roman"/>
                                  <w:color w:val="181717"/>
                                  <w:w w:val="98"/>
                                  <w:sz w:val="25"/>
                                </w:rPr>
                                <w:t>lí</w:t>
                              </w:r>
                            </w:p>
                          </w:txbxContent>
                        </wps:txbx>
                        <wps:bodyPr horzOverflow="overflow" vert="horz" lIns="0" tIns="0" rIns="0" bIns="0" rtlCol="0">
                          <a:noAutofit/>
                        </wps:bodyPr>
                      </wps:wsp>
                      <wps:wsp>
                        <wps:cNvPr id="7810" name="Rectangle 7810"/>
                        <wps:cNvSpPr/>
                        <wps:spPr>
                          <a:xfrm>
                            <a:off x="3602891" y="2578992"/>
                            <a:ext cx="1093883" cy="284824"/>
                          </a:xfrm>
                          <a:prstGeom prst="rect">
                            <a:avLst/>
                          </a:prstGeom>
                          <a:ln>
                            <a:noFill/>
                          </a:ln>
                        </wps:spPr>
                        <wps:txbx>
                          <w:txbxContent>
                            <w:p w:rsidR="00880278" w:rsidRDefault="00D2080C">
                              <w:r>
                                <w:rPr>
                                  <w:rFonts w:ascii="Times New Roman" w:eastAsia="Times New Roman" w:hAnsi="Times New Roman" w:cs="Times New Roman"/>
                                  <w:color w:val="181717"/>
                                  <w:w w:val="98"/>
                                  <w:sz w:val="25"/>
                                </w:rPr>
                                <w:t>Sơ</w:t>
                              </w:r>
                              <w:r>
                                <w:rPr>
                                  <w:rFonts w:ascii="Times New Roman" w:eastAsia="Times New Roman" w:hAnsi="Times New Roman" w:cs="Times New Roman"/>
                                  <w:color w:val="181717"/>
                                  <w:spacing w:val="-6"/>
                                  <w:w w:val="98"/>
                                  <w:sz w:val="25"/>
                                </w:rPr>
                                <w:t xml:space="preserve"> </w:t>
                              </w:r>
                              <w:r>
                                <w:rPr>
                                  <w:rFonts w:ascii="Times New Roman" w:eastAsia="Times New Roman" w:hAnsi="Times New Roman" w:cs="Times New Roman"/>
                                  <w:color w:val="181717"/>
                                  <w:w w:val="98"/>
                                  <w:sz w:val="25"/>
                                </w:rPr>
                                <w:t>đồ</w:t>
                              </w:r>
                              <w:r>
                                <w:rPr>
                                  <w:rFonts w:ascii="Times New Roman" w:eastAsia="Times New Roman" w:hAnsi="Times New Roman" w:cs="Times New Roman"/>
                                  <w:color w:val="181717"/>
                                  <w:spacing w:val="-6"/>
                                  <w:w w:val="98"/>
                                  <w:sz w:val="25"/>
                                </w:rPr>
                                <w:t xml:space="preserve"> </w:t>
                              </w:r>
                              <w:r>
                                <w:rPr>
                                  <w:rFonts w:ascii="Times New Roman" w:eastAsia="Times New Roman" w:hAnsi="Times New Roman" w:cs="Times New Roman"/>
                                  <w:color w:val="181717"/>
                                  <w:w w:val="98"/>
                                  <w:sz w:val="25"/>
                                </w:rPr>
                                <w:t>lắp</w:t>
                              </w:r>
                              <w:r>
                                <w:rPr>
                                  <w:rFonts w:ascii="Times New Roman" w:eastAsia="Times New Roman" w:hAnsi="Times New Roman" w:cs="Times New Roman"/>
                                  <w:color w:val="181717"/>
                                  <w:spacing w:val="-6"/>
                                  <w:w w:val="98"/>
                                  <w:sz w:val="25"/>
                                </w:rPr>
                                <w:t xml:space="preserve"> </w:t>
                              </w:r>
                              <w:r>
                                <w:rPr>
                                  <w:rFonts w:ascii="Times New Roman" w:eastAsia="Times New Roman" w:hAnsi="Times New Roman" w:cs="Times New Roman"/>
                                  <w:color w:val="181717"/>
                                  <w:w w:val="98"/>
                                  <w:sz w:val="25"/>
                                </w:rPr>
                                <w:t>đặt</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37372" style="width:425.197pt;height:227.937pt;mso-position-horizontal-relative:char;mso-position-vertical-relative:line" coordsize="54000,28948">
                <v:shape id="Shape 312072" style="position:absolute;width:53936;height:28948;left:31;top:0;" coordsize="5393652,2894800" path="m0,0l5393652,0l5393652,2894800l0,2894800l0,0">
                  <v:stroke weight="0pt" endcap="flat" joinstyle="miter" miterlimit="10" on="false" color="#000000" opacity="0"/>
                  <v:fill on="true" color="#ffede3"/>
                </v:shape>
                <v:shape id="Shape 7798" style="position:absolute;width:54000;height:0;left:0;top:0;" coordsize="5400002,0" path="m0,0l5400002,0">
                  <v:stroke weight="0.5pt" endcap="flat" joinstyle="miter" miterlimit="10" on="true" color="#b62e27"/>
                  <v:fill on="false" color="#000000" opacity="0"/>
                </v:shape>
                <v:shape id="Shape 7799" style="position:absolute;width:0;height:28884;left:31;top:31;" coordsize="0,2888450" path="m0,2888450l0,0">
                  <v:stroke weight="0.5pt" endcap="flat" joinstyle="miter" miterlimit="10" on="true" color="#b62e27"/>
                  <v:fill on="false" color="#000000" opacity="0"/>
                </v:shape>
                <v:shape id="Shape 7800" style="position:absolute;width:0;height:28884;left:53968;top:31;" coordsize="0,2888450" path="m0,2888450l0,0">
                  <v:stroke weight="0.5pt" endcap="flat" joinstyle="miter" miterlimit="10" on="true" color="#b62e27"/>
                  <v:fill on="false" color="#000000" opacity="0"/>
                </v:shape>
                <v:shape id="Shape 7801" style="position:absolute;width:54000;height:0;left:0;top:28947;" coordsize="5400002,0" path="m0,0l5400002,0">
                  <v:stroke weight="0.5pt" endcap="flat" joinstyle="miter" miterlimit="10" on="true" color="#b62e27"/>
                  <v:fill on="false" color="#000000" opacity="0"/>
                </v:shape>
                <v:rect id="Rectangle 7802" style="position:absolute;width:8836;height:2875;left:717;top:643;" filled="f" stroked="f">
                  <v:textbox inset="0,0,0,0">
                    <w:txbxContent>
                      <w:p>
                        <w:pPr>
                          <w:spacing w:before="0" w:after="160" w:line="259" w:lineRule="auto"/>
                        </w:pPr>
                        <w:r>
                          <w:rPr>
                            <w:rFonts w:cs="Times New Roman" w:hAnsi="Times New Roman" w:eastAsia="Times New Roman" w:ascii="Times New Roman"/>
                            <w:i w:val="1"/>
                            <w:color w:val="181717"/>
                            <w:w w:val="98"/>
                            <w:sz w:val="25"/>
                          </w:rPr>
                          <w:t xml:space="preserve">Sản</w:t>
                        </w:r>
                        <w:r>
                          <w:rPr>
                            <w:rFonts w:cs="Times New Roman" w:hAnsi="Times New Roman" w:eastAsia="Times New Roman" w:ascii="Times New Roman"/>
                            <w:i w:val="1"/>
                            <w:color w:val="181717"/>
                            <w:spacing w:val="-5"/>
                            <w:w w:val="98"/>
                            <w:sz w:val="25"/>
                          </w:rPr>
                          <w:t xml:space="preserve"> </w:t>
                        </w:r>
                        <w:r>
                          <w:rPr>
                            <w:rFonts w:cs="Times New Roman" w:hAnsi="Times New Roman" w:eastAsia="Times New Roman" w:ascii="Times New Roman"/>
                            <w:i w:val="1"/>
                            <w:color w:val="181717"/>
                            <w:w w:val="98"/>
                            <w:sz w:val="25"/>
                          </w:rPr>
                          <w:t xml:space="preserve">phẩm:</w:t>
                        </w:r>
                      </w:p>
                    </w:txbxContent>
                  </v:textbox>
                </v:rect>
                <v:rect id="Rectangle 7803" style="position:absolute;width:479;height:2848;left:7361;top:664;" filled="f" stroked="f">
                  <v:textbox inset="0,0,0,0">
                    <w:txbxContent>
                      <w:p>
                        <w:pPr>
                          <w:spacing w:before="0" w:after="160" w:line="259" w:lineRule="auto"/>
                        </w:pPr>
                        <w:r>
                          <w:rPr>
                            <w:rFonts w:cs="Times New Roman" w:hAnsi="Times New Roman" w:eastAsia="Times New Roman" w:ascii="Times New Roman"/>
                            <w:color w:val="181717"/>
                            <w:sz w:val="25"/>
                          </w:rPr>
                          <w:t xml:space="preserve"> </w:t>
                        </w:r>
                      </w:p>
                    </w:txbxContent>
                  </v:textbox>
                </v:rect>
                <v:rect id="Rectangle 7804" style="position:absolute;width:43335;height:2848;left:717;top:3236;" filled="f" stroked="f">
                  <v:textbox inset="0,0,0,0">
                    <w:txbxContent>
                      <w:p>
                        <w:pPr>
                          <w:spacing w:before="0" w:after="160" w:line="259" w:lineRule="auto"/>
                        </w:pPr>
                        <w:r>
                          <w:rPr>
                            <w:rFonts w:cs="Times New Roman" w:hAnsi="Times New Roman" w:eastAsia="Times New Roman" w:ascii="Times New Roman"/>
                            <w:color w:val="181717"/>
                            <w:w w:val="98"/>
                            <w:sz w:val="25"/>
                          </w:rPr>
                          <w:t xml:space="preserve">Sơ</w:t>
                        </w:r>
                        <w:r>
                          <w:rPr>
                            <w:rFonts w:cs="Times New Roman" w:hAnsi="Times New Roman" w:eastAsia="Times New Roman" w:ascii="Times New Roman"/>
                            <w:color w:val="181717"/>
                            <w:spacing w:val="-6"/>
                            <w:w w:val="98"/>
                            <w:sz w:val="25"/>
                          </w:rPr>
                          <w:t xml:space="preserve"> </w:t>
                        </w:r>
                        <w:r>
                          <w:rPr>
                            <w:rFonts w:cs="Times New Roman" w:hAnsi="Times New Roman" w:eastAsia="Times New Roman" w:ascii="Times New Roman"/>
                            <w:color w:val="181717"/>
                            <w:w w:val="98"/>
                            <w:sz w:val="25"/>
                          </w:rPr>
                          <w:t xml:space="preserve">đồ</w:t>
                        </w:r>
                        <w:r>
                          <w:rPr>
                            <w:rFonts w:cs="Times New Roman" w:hAnsi="Times New Roman" w:eastAsia="Times New Roman" w:ascii="Times New Roman"/>
                            <w:color w:val="181717"/>
                            <w:spacing w:val="-6"/>
                            <w:w w:val="98"/>
                            <w:sz w:val="25"/>
                          </w:rPr>
                          <w:t xml:space="preserve"> </w:t>
                        </w:r>
                        <w:r>
                          <w:rPr>
                            <w:rFonts w:cs="Times New Roman" w:hAnsi="Times New Roman" w:eastAsia="Times New Roman" w:ascii="Times New Roman"/>
                            <w:color w:val="181717"/>
                            <w:w w:val="98"/>
                            <w:sz w:val="25"/>
                          </w:rPr>
                          <w:t xml:space="preserve">nguyên</w:t>
                        </w:r>
                        <w:r>
                          <w:rPr>
                            <w:rFonts w:cs="Times New Roman" w:hAnsi="Times New Roman" w:eastAsia="Times New Roman" w:ascii="Times New Roman"/>
                            <w:color w:val="181717"/>
                            <w:spacing w:val="-6"/>
                            <w:w w:val="98"/>
                            <w:sz w:val="25"/>
                          </w:rPr>
                          <w:t xml:space="preserve"> </w:t>
                        </w:r>
                        <w:r>
                          <w:rPr>
                            <w:rFonts w:cs="Times New Roman" w:hAnsi="Times New Roman" w:eastAsia="Times New Roman" w:ascii="Times New Roman"/>
                            <w:color w:val="181717"/>
                            <w:w w:val="98"/>
                            <w:sz w:val="25"/>
                          </w:rPr>
                          <w:t xml:space="preserve">lí</w:t>
                        </w:r>
                        <w:r>
                          <w:rPr>
                            <w:rFonts w:cs="Times New Roman" w:hAnsi="Times New Roman" w:eastAsia="Times New Roman" w:ascii="Times New Roman"/>
                            <w:color w:val="181717"/>
                            <w:spacing w:val="-6"/>
                            <w:w w:val="98"/>
                            <w:sz w:val="25"/>
                          </w:rPr>
                          <w:t xml:space="preserve"> </w:t>
                        </w:r>
                        <w:r>
                          <w:rPr>
                            <w:rFonts w:cs="Times New Roman" w:hAnsi="Times New Roman" w:eastAsia="Times New Roman" w:ascii="Times New Roman"/>
                            <w:color w:val="181717"/>
                            <w:w w:val="98"/>
                            <w:sz w:val="25"/>
                          </w:rPr>
                          <w:t xml:space="preserve">và</w:t>
                        </w:r>
                        <w:r>
                          <w:rPr>
                            <w:rFonts w:cs="Times New Roman" w:hAnsi="Times New Roman" w:eastAsia="Times New Roman" w:ascii="Times New Roman"/>
                            <w:color w:val="181717"/>
                            <w:spacing w:val="-6"/>
                            <w:w w:val="98"/>
                            <w:sz w:val="25"/>
                          </w:rPr>
                          <w:t xml:space="preserve"> </w:t>
                        </w:r>
                        <w:r>
                          <w:rPr>
                            <w:rFonts w:cs="Times New Roman" w:hAnsi="Times New Roman" w:eastAsia="Times New Roman" w:ascii="Times New Roman"/>
                            <w:color w:val="181717"/>
                            <w:w w:val="98"/>
                            <w:sz w:val="25"/>
                          </w:rPr>
                          <w:t xml:space="preserve">sơ</w:t>
                        </w:r>
                        <w:r>
                          <w:rPr>
                            <w:rFonts w:cs="Times New Roman" w:hAnsi="Times New Roman" w:eastAsia="Times New Roman" w:ascii="Times New Roman"/>
                            <w:color w:val="181717"/>
                            <w:spacing w:val="-6"/>
                            <w:w w:val="98"/>
                            <w:sz w:val="25"/>
                          </w:rPr>
                          <w:t xml:space="preserve"> </w:t>
                        </w:r>
                        <w:r>
                          <w:rPr>
                            <w:rFonts w:cs="Times New Roman" w:hAnsi="Times New Roman" w:eastAsia="Times New Roman" w:ascii="Times New Roman"/>
                            <w:color w:val="181717"/>
                            <w:w w:val="98"/>
                            <w:sz w:val="25"/>
                          </w:rPr>
                          <w:t xml:space="preserve">đồ</w:t>
                        </w:r>
                        <w:r>
                          <w:rPr>
                            <w:rFonts w:cs="Times New Roman" w:hAnsi="Times New Roman" w:eastAsia="Times New Roman" w:ascii="Times New Roman"/>
                            <w:color w:val="181717"/>
                            <w:spacing w:val="-6"/>
                            <w:w w:val="98"/>
                            <w:sz w:val="25"/>
                          </w:rPr>
                          <w:t xml:space="preserve"> </w:t>
                        </w:r>
                        <w:r>
                          <w:rPr>
                            <w:rFonts w:cs="Times New Roman" w:hAnsi="Times New Roman" w:eastAsia="Times New Roman" w:ascii="Times New Roman"/>
                            <w:color w:val="181717"/>
                            <w:w w:val="98"/>
                            <w:sz w:val="25"/>
                          </w:rPr>
                          <w:t xml:space="preserve">lắp</w:t>
                        </w:r>
                        <w:r>
                          <w:rPr>
                            <w:rFonts w:cs="Times New Roman" w:hAnsi="Times New Roman" w:eastAsia="Times New Roman" w:ascii="Times New Roman"/>
                            <w:color w:val="181717"/>
                            <w:spacing w:val="-6"/>
                            <w:w w:val="98"/>
                            <w:sz w:val="25"/>
                          </w:rPr>
                          <w:t xml:space="preserve"> </w:t>
                        </w:r>
                        <w:r>
                          <w:rPr>
                            <w:rFonts w:cs="Times New Roman" w:hAnsi="Times New Roman" w:eastAsia="Times New Roman" w:ascii="Times New Roman"/>
                            <w:color w:val="181717"/>
                            <w:w w:val="98"/>
                            <w:sz w:val="25"/>
                          </w:rPr>
                          <w:t xml:space="preserve">đặt</w:t>
                        </w:r>
                        <w:r>
                          <w:rPr>
                            <w:rFonts w:cs="Times New Roman" w:hAnsi="Times New Roman" w:eastAsia="Times New Roman" w:ascii="Times New Roman"/>
                            <w:color w:val="181717"/>
                            <w:spacing w:val="-6"/>
                            <w:w w:val="98"/>
                            <w:sz w:val="25"/>
                          </w:rPr>
                          <w:t xml:space="preserve"> </w:t>
                        </w:r>
                        <w:r>
                          <w:rPr>
                            <w:rFonts w:cs="Times New Roman" w:hAnsi="Times New Roman" w:eastAsia="Times New Roman" w:ascii="Times New Roman"/>
                            <w:color w:val="181717"/>
                            <w:w w:val="98"/>
                            <w:sz w:val="25"/>
                          </w:rPr>
                          <w:t xml:space="preserve">được</w:t>
                        </w:r>
                        <w:r>
                          <w:rPr>
                            <w:rFonts w:cs="Times New Roman" w:hAnsi="Times New Roman" w:eastAsia="Times New Roman" w:ascii="Times New Roman"/>
                            <w:color w:val="181717"/>
                            <w:spacing w:val="-6"/>
                            <w:w w:val="98"/>
                            <w:sz w:val="25"/>
                          </w:rPr>
                          <w:t xml:space="preserve"> </w:t>
                        </w:r>
                        <w:r>
                          <w:rPr>
                            <w:rFonts w:cs="Times New Roman" w:hAnsi="Times New Roman" w:eastAsia="Times New Roman" w:ascii="Times New Roman"/>
                            <w:color w:val="181717"/>
                            <w:w w:val="98"/>
                            <w:sz w:val="25"/>
                          </w:rPr>
                          <w:t xml:space="preserve">HS</w:t>
                        </w:r>
                        <w:r>
                          <w:rPr>
                            <w:rFonts w:cs="Times New Roman" w:hAnsi="Times New Roman" w:eastAsia="Times New Roman" w:ascii="Times New Roman"/>
                            <w:color w:val="181717"/>
                            <w:spacing w:val="-6"/>
                            <w:w w:val="98"/>
                            <w:sz w:val="25"/>
                          </w:rPr>
                          <w:t xml:space="preserve"> </w:t>
                        </w:r>
                        <w:r>
                          <w:rPr>
                            <w:rFonts w:cs="Times New Roman" w:hAnsi="Times New Roman" w:eastAsia="Times New Roman" w:ascii="Times New Roman"/>
                            <w:color w:val="181717"/>
                            <w:w w:val="98"/>
                            <w:sz w:val="25"/>
                          </w:rPr>
                          <w:t xml:space="preserve">vẽ</w:t>
                        </w:r>
                        <w:r>
                          <w:rPr>
                            <w:rFonts w:cs="Times New Roman" w:hAnsi="Times New Roman" w:eastAsia="Times New Roman" w:ascii="Times New Roman"/>
                            <w:color w:val="181717"/>
                            <w:spacing w:val="-6"/>
                            <w:w w:val="98"/>
                            <w:sz w:val="25"/>
                          </w:rPr>
                          <w:t xml:space="preserve"> </w:t>
                        </w:r>
                        <w:r>
                          <w:rPr>
                            <w:rFonts w:cs="Times New Roman" w:hAnsi="Times New Roman" w:eastAsia="Times New Roman" w:ascii="Times New Roman"/>
                            <w:color w:val="181717"/>
                            <w:w w:val="98"/>
                            <w:sz w:val="25"/>
                          </w:rPr>
                          <w:t xml:space="preserve">vào</w:t>
                        </w:r>
                        <w:r>
                          <w:rPr>
                            <w:rFonts w:cs="Times New Roman" w:hAnsi="Times New Roman" w:eastAsia="Times New Roman" w:ascii="Times New Roman"/>
                            <w:color w:val="181717"/>
                            <w:spacing w:val="-6"/>
                            <w:w w:val="98"/>
                            <w:sz w:val="25"/>
                          </w:rPr>
                          <w:t xml:space="preserve"> </w:t>
                        </w:r>
                        <w:r>
                          <w:rPr>
                            <w:rFonts w:cs="Times New Roman" w:hAnsi="Times New Roman" w:eastAsia="Times New Roman" w:ascii="Times New Roman"/>
                            <w:color w:val="181717"/>
                            <w:w w:val="98"/>
                            <w:sz w:val="25"/>
                          </w:rPr>
                          <w:t xml:space="preserve">vở:</w:t>
                        </w:r>
                      </w:p>
                    </w:txbxContent>
                  </v:textbox>
                </v:rect>
                <v:shape id="Picture 301745" style="position:absolute;width:24292;height:17465;left:1688;top:7022;" filled="f">
                  <v:imagedata r:id="rId74"/>
                </v:shape>
                <v:shape id="Picture 301746" style="position:absolute;width:23530;height:18867;left:28358;top:6321;" filled="f">
                  <v:imagedata r:id="rId75"/>
                </v:shape>
                <v:rect id="Rectangle 7809" style="position:absolute;width:13100;height:2848;left:8933;top:25789;" filled="f" stroked="f">
                  <v:textbox inset="0,0,0,0">
                    <w:txbxContent>
                      <w:p>
                        <w:pPr>
                          <w:spacing w:before="0" w:after="160" w:line="259" w:lineRule="auto"/>
                        </w:pPr>
                        <w:r>
                          <w:rPr>
                            <w:rFonts w:cs="Times New Roman" w:hAnsi="Times New Roman" w:eastAsia="Times New Roman" w:ascii="Times New Roman"/>
                            <w:color w:val="181717"/>
                            <w:w w:val="98"/>
                            <w:sz w:val="25"/>
                          </w:rPr>
                          <w:t xml:space="preserve">Sơ</w:t>
                        </w:r>
                        <w:r>
                          <w:rPr>
                            <w:rFonts w:cs="Times New Roman" w:hAnsi="Times New Roman" w:eastAsia="Times New Roman" w:ascii="Times New Roman"/>
                            <w:color w:val="181717"/>
                            <w:spacing w:val="-6"/>
                            <w:w w:val="98"/>
                            <w:sz w:val="25"/>
                          </w:rPr>
                          <w:t xml:space="preserve"> </w:t>
                        </w:r>
                        <w:r>
                          <w:rPr>
                            <w:rFonts w:cs="Times New Roman" w:hAnsi="Times New Roman" w:eastAsia="Times New Roman" w:ascii="Times New Roman"/>
                            <w:color w:val="181717"/>
                            <w:w w:val="98"/>
                            <w:sz w:val="25"/>
                          </w:rPr>
                          <w:t xml:space="preserve">đồ</w:t>
                        </w:r>
                        <w:r>
                          <w:rPr>
                            <w:rFonts w:cs="Times New Roman" w:hAnsi="Times New Roman" w:eastAsia="Times New Roman" w:ascii="Times New Roman"/>
                            <w:color w:val="181717"/>
                            <w:spacing w:val="-6"/>
                            <w:w w:val="98"/>
                            <w:sz w:val="25"/>
                          </w:rPr>
                          <w:t xml:space="preserve"> </w:t>
                        </w:r>
                        <w:r>
                          <w:rPr>
                            <w:rFonts w:cs="Times New Roman" w:hAnsi="Times New Roman" w:eastAsia="Times New Roman" w:ascii="Times New Roman"/>
                            <w:color w:val="181717"/>
                            <w:w w:val="98"/>
                            <w:sz w:val="25"/>
                          </w:rPr>
                          <w:t xml:space="preserve">nguyên</w:t>
                        </w:r>
                        <w:r>
                          <w:rPr>
                            <w:rFonts w:cs="Times New Roman" w:hAnsi="Times New Roman" w:eastAsia="Times New Roman" w:ascii="Times New Roman"/>
                            <w:color w:val="181717"/>
                            <w:spacing w:val="-6"/>
                            <w:w w:val="98"/>
                            <w:sz w:val="25"/>
                          </w:rPr>
                          <w:t xml:space="preserve"> </w:t>
                        </w:r>
                        <w:r>
                          <w:rPr>
                            <w:rFonts w:cs="Times New Roman" w:hAnsi="Times New Roman" w:eastAsia="Times New Roman" w:ascii="Times New Roman"/>
                            <w:color w:val="181717"/>
                            <w:w w:val="98"/>
                            <w:sz w:val="25"/>
                          </w:rPr>
                          <w:t xml:space="preserve">lí</w:t>
                        </w:r>
                      </w:p>
                    </w:txbxContent>
                  </v:textbox>
                </v:rect>
                <v:rect id="Rectangle 7810" style="position:absolute;width:10938;height:2848;left:36028;top:25789;" filled="f" stroked="f">
                  <v:textbox inset="0,0,0,0">
                    <w:txbxContent>
                      <w:p>
                        <w:pPr>
                          <w:spacing w:before="0" w:after="160" w:line="259" w:lineRule="auto"/>
                        </w:pPr>
                        <w:r>
                          <w:rPr>
                            <w:rFonts w:cs="Times New Roman" w:hAnsi="Times New Roman" w:eastAsia="Times New Roman" w:ascii="Times New Roman"/>
                            <w:color w:val="181717"/>
                            <w:w w:val="98"/>
                            <w:sz w:val="25"/>
                          </w:rPr>
                          <w:t xml:space="preserve">Sơ</w:t>
                        </w:r>
                        <w:r>
                          <w:rPr>
                            <w:rFonts w:cs="Times New Roman" w:hAnsi="Times New Roman" w:eastAsia="Times New Roman" w:ascii="Times New Roman"/>
                            <w:color w:val="181717"/>
                            <w:spacing w:val="-6"/>
                            <w:w w:val="98"/>
                            <w:sz w:val="25"/>
                          </w:rPr>
                          <w:t xml:space="preserve"> </w:t>
                        </w:r>
                        <w:r>
                          <w:rPr>
                            <w:rFonts w:cs="Times New Roman" w:hAnsi="Times New Roman" w:eastAsia="Times New Roman" w:ascii="Times New Roman"/>
                            <w:color w:val="181717"/>
                            <w:w w:val="98"/>
                            <w:sz w:val="25"/>
                          </w:rPr>
                          <w:t xml:space="preserve">đồ</w:t>
                        </w:r>
                        <w:r>
                          <w:rPr>
                            <w:rFonts w:cs="Times New Roman" w:hAnsi="Times New Roman" w:eastAsia="Times New Roman" w:ascii="Times New Roman"/>
                            <w:color w:val="181717"/>
                            <w:spacing w:val="-6"/>
                            <w:w w:val="98"/>
                            <w:sz w:val="25"/>
                          </w:rPr>
                          <w:t xml:space="preserve"> </w:t>
                        </w:r>
                        <w:r>
                          <w:rPr>
                            <w:rFonts w:cs="Times New Roman" w:hAnsi="Times New Roman" w:eastAsia="Times New Roman" w:ascii="Times New Roman"/>
                            <w:color w:val="181717"/>
                            <w:w w:val="98"/>
                            <w:sz w:val="25"/>
                          </w:rPr>
                          <w:t xml:space="preserve">lắp</w:t>
                        </w:r>
                        <w:r>
                          <w:rPr>
                            <w:rFonts w:cs="Times New Roman" w:hAnsi="Times New Roman" w:eastAsia="Times New Roman" w:ascii="Times New Roman"/>
                            <w:color w:val="181717"/>
                            <w:spacing w:val="-6"/>
                            <w:w w:val="98"/>
                            <w:sz w:val="25"/>
                          </w:rPr>
                          <w:t xml:space="preserve"> </w:t>
                        </w:r>
                        <w:r>
                          <w:rPr>
                            <w:rFonts w:cs="Times New Roman" w:hAnsi="Times New Roman" w:eastAsia="Times New Roman" w:ascii="Times New Roman"/>
                            <w:color w:val="181717"/>
                            <w:w w:val="98"/>
                            <w:sz w:val="25"/>
                          </w:rPr>
                          <w:t xml:space="preserve">đặt</w:t>
                        </w:r>
                      </w:p>
                    </w:txbxContent>
                  </v:textbox>
                </v:rect>
              </v:group>
            </w:pict>
          </mc:Fallback>
        </mc:AlternateContent>
      </w:r>
    </w:p>
    <w:p w:rsidR="00880278" w:rsidRDefault="009B2A86" w:rsidP="009B2A86">
      <w:pPr>
        <w:spacing w:after="8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gọi 1 – 2 HS lên bảng vẽ, các HS còn lại nhận xét. GV quan sát giúp đỡ HS và chuẩn kiến thức.</w:t>
      </w:r>
    </w:p>
    <w:p w:rsidR="00880278" w:rsidRDefault="00D2080C">
      <w:pPr>
        <w:spacing w:after="97"/>
        <w:ind w:left="10" w:hanging="10"/>
      </w:pPr>
      <w:r>
        <w:rPr>
          <w:rFonts w:ascii="Times New Roman" w:eastAsia="Times New Roman" w:hAnsi="Times New Roman" w:cs="Times New Roman"/>
          <w:i/>
          <w:color w:val="181717"/>
          <w:sz w:val="25"/>
        </w:rPr>
        <w:t>2.3.3. Lựa chọn vật tư, thiết bị</w:t>
      </w:r>
    </w:p>
    <w:p w:rsidR="00880278" w:rsidRDefault="00D2080C">
      <w:pPr>
        <w:spacing w:after="97"/>
        <w:ind w:left="10" w:hanging="10"/>
      </w:pPr>
      <w:r>
        <w:rPr>
          <w:rFonts w:ascii="Times New Roman" w:eastAsia="Times New Roman" w:hAnsi="Times New Roman" w:cs="Times New Roman"/>
          <w:i/>
          <w:color w:val="181717"/>
          <w:sz w:val="25"/>
        </w:rPr>
        <w:t>a) Mục tiêu</w:t>
      </w:r>
    </w:p>
    <w:p w:rsidR="00880278" w:rsidRDefault="00D2080C">
      <w:pPr>
        <w:spacing w:after="18" w:line="324" w:lineRule="auto"/>
        <w:ind w:left="10" w:right="44" w:hanging="10"/>
      </w:pPr>
      <w:r>
        <w:rPr>
          <w:rFonts w:ascii="Times New Roman" w:eastAsia="Times New Roman" w:hAnsi="Times New Roman" w:cs="Times New Roman"/>
          <w:color w:val="181717"/>
          <w:sz w:val="25"/>
        </w:rPr>
        <w:t xml:space="preserve">Kể tên được những thiết bị điện, đồ dùng điện, vật tư, dụng cụ dùng để thiết kế và lắp đặt mạch điện điều khiển đơn giản trong gia đình. </w:t>
      </w:r>
      <w:r>
        <w:rPr>
          <w:rFonts w:ascii="Times New Roman" w:eastAsia="Times New Roman" w:hAnsi="Times New Roman" w:cs="Times New Roman"/>
          <w:i/>
          <w:color w:val="181717"/>
          <w:sz w:val="25"/>
        </w:rPr>
        <w:t>b) Tổ chức thực hiện</w:t>
      </w:r>
    </w:p>
    <w:p w:rsidR="00880278" w:rsidRDefault="009B2A86" w:rsidP="009B2A86">
      <w:pPr>
        <w:spacing w:after="211"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123"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kẻ vào vở bảng theo mẫu Bảng 10.1 SGK và tính toán, lựa chọn vật tư, thiết bị cho mạch điện, sau đó điền bảng trong vở ghi.</w:t>
      </w:r>
    </w:p>
    <w:p w:rsidR="00880278" w:rsidRDefault="009B2A86" w:rsidP="009B2A86">
      <w:pPr>
        <w:spacing w:after="8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vào vở.</w:t>
      </w:r>
    </w:p>
    <w:tbl>
      <w:tblPr>
        <w:tblStyle w:val="TableGrid"/>
        <w:tblW w:w="8494" w:type="dxa"/>
        <w:tblInd w:w="5" w:type="dxa"/>
        <w:tblCellMar>
          <w:top w:w="102" w:type="dxa"/>
          <w:left w:w="108" w:type="dxa"/>
          <w:right w:w="85" w:type="dxa"/>
        </w:tblCellMar>
        <w:tblLook w:val="04A0" w:firstRow="1" w:lastRow="0" w:firstColumn="1" w:lastColumn="0" w:noHBand="0" w:noVBand="1"/>
      </w:tblPr>
      <w:tblGrid>
        <w:gridCol w:w="8504"/>
      </w:tblGrid>
      <w:tr w:rsidR="00880278">
        <w:trPr>
          <w:trHeight w:val="7248"/>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92"/>
            </w:pPr>
            <w:r>
              <w:rPr>
                <w:rFonts w:ascii="Times New Roman" w:eastAsia="Times New Roman" w:hAnsi="Times New Roman" w:cs="Times New Roman"/>
                <w:i/>
                <w:color w:val="181717"/>
                <w:sz w:val="25"/>
              </w:rPr>
              <w:lastRenderedPageBreak/>
              <w:t>Sản phẩm</w:t>
            </w:r>
            <w:r>
              <w:rPr>
                <w:rFonts w:ascii="Times New Roman" w:eastAsia="Times New Roman" w:hAnsi="Times New Roman" w:cs="Times New Roman"/>
                <w:color w:val="181717"/>
                <w:sz w:val="25"/>
              </w:rPr>
              <w:t xml:space="preserve"> </w:t>
            </w:r>
          </w:p>
          <w:p w:rsidR="00880278" w:rsidRDefault="00D2080C">
            <w:pPr>
              <w:spacing w:after="92"/>
            </w:pPr>
            <w:r>
              <w:rPr>
                <w:rFonts w:ascii="Times New Roman" w:eastAsia="Times New Roman" w:hAnsi="Times New Roman" w:cs="Times New Roman"/>
                <w:color w:val="181717"/>
                <w:sz w:val="25"/>
              </w:rPr>
              <w:t>Câu trả lời được HS ghi vào vở:</w:t>
            </w:r>
          </w:p>
          <w:p w:rsidR="00880278" w:rsidRDefault="00D2080C">
            <w:r>
              <w:rPr>
                <w:rFonts w:ascii="Times New Roman" w:eastAsia="Times New Roman" w:hAnsi="Times New Roman" w:cs="Times New Roman"/>
                <w:color w:val="181717"/>
                <w:sz w:val="25"/>
              </w:rPr>
              <w:t>Bảng vật tư, thiết bị:</w:t>
            </w:r>
          </w:p>
          <w:tbl>
            <w:tblPr>
              <w:tblStyle w:val="TableGrid"/>
              <w:tblW w:w="8296" w:type="dxa"/>
              <w:tblInd w:w="5" w:type="dxa"/>
              <w:tblCellMar>
                <w:top w:w="96" w:type="dxa"/>
                <w:left w:w="80" w:type="dxa"/>
                <w:right w:w="82" w:type="dxa"/>
              </w:tblCellMar>
              <w:tblLook w:val="04A0" w:firstRow="1" w:lastRow="0" w:firstColumn="1" w:lastColumn="0" w:noHBand="0" w:noVBand="1"/>
            </w:tblPr>
            <w:tblGrid>
              <w:gridCol w:w="637"/>
              <w:gridCol w:w="3532"/>
              <w:gridCol w:w="2063"/>
              <w:gridCol w:w="2064"/>
            </w:tblGrid>
            <w:tr w:rsidR="00880278">
              <w:trPr>
                <w:trHeight w:val="522"/>
              </w:trPr>
              <w:tc>
                <w:tcPr>
                  <w:tcW w:w="614" w:type="dxa"/>
                  <w:tcBorders>
                    <w:top w:val="single" w:sz="4" w:space="0" w:color="B62E27"/>
                    <w:left w:val="single" w:sz="4" w:space="0" w:color="B62E27"/>
                    <w:bottom w:val="single" w:sz="4" w:space="0" w:color="B62E27"/>
                    <w:right w:val="single" w:sz="4" w:space="0" w:color="B62E27"/>
                  </w:tcBorders>
                </w:tcPr>
                <w:p w:rsidR="00880278" w:rsidRDefault="00D2080C">
                  <w:pPr>
                    <w:ind w:left="2"/>
                    <w:jc w:val="both"/>
                  </w:pPr>
                  <w:r>
                    <w:rPr>
                      <w:rFonts w:ascii="Times New Roman" w:eastAsia="Times New Roman" w:hAnsi="Times New Roman" w:cs="Times New Roman"/>
                      <w:b/>
                      <w:color w:val="181717"/>
                      <w:sz w:val="25"/>
                    </w:rPr>
                    <w:t>STT</w:t>
                  </w:r>
                </w:p>
              </w:tc>
              <w:tc>
                <w:tcPr>
                  <w:tcW w:w="3543" w:type="dxa"/>
                  <w:tcBorders>
                    <w:top w:val="single" w:sz="4" w:space="0" w:color="B62E27"/>
                    <w:left w:val="single" w:sz="4" w:space="0" w:color="B62E27"/>
                    <w:bottom w:val="single" w:sz="4" w:space="0" w:color="B62E27"/>
                    <w:right w:val="single" w:sz="4" w:space="0" w:color="B62E27"/>
                  </w:tcBorders>
                </w:tcPr>
                <w:p w:rsidR="00880278" w:rsidRDefault="00D2080C">
                  <w:pPr>
                    <w:ind w:left="2"/>
                    <w:jc w:val="center"/>
                  </w:pPr>
                  <w:r>
                    <w:rPr>
                      <w:rFonts w:ascii="Times New Roman" w:eastAsia="Times New Roman" w:hAnsi="Times New Roman" w:cs="Times New Roman"/>
                      <w:b/>
                      <w:color w:val="181717"/>
                      <w:sz w:val="25"/>
                    </w:rPr>
                    <w:t>Tên linh kiện, thiết bị</w:t>
                  </w:r>
                </w:p>
              </w:tc>
              <w:tc>
                <w:tcPr>
                  <w:tcW w:w="2069" w:type="dxa"/>
                  <w:tcBorders>
                    <w:top w:val="single" w:sz="4" w:space="0" w:color="B62E27"/>
                    <w:left w:val="single" w:sz="4" w:space="0" w:color="B62E27"/>
                    <w:bottom w:val="single" w:sz="4" w:space="0" w:color="B62E27"/>
                    <w:right w:val="single" w:sz="4" w:space="0" w:color="B62E27"/>
                  </w:tcBorders>
                </w:tcPr>
                <w:p w:rsidR="00880278" w:rsidRDefault="00D2080C">
                  <w:pPr>
                    <w:ind w:left="2"/>
                    <w:jc w:val="center"/>
                  </w:pPr>
                  <w:r>
                    <w:rPr>
                      <w:rFonts w:ascii="Times New Roman" w:eastAsia="Times New Roman" w:hAnsi="Times New Roman" w:cs="Times New Roman"/>
                      <w:b/>
                      <w:color w:val="181717"/>
                      <w:sz w:val="25"/>
                    </w:rPr>
                    <w:t>Số lượng</w:t>
                  </w:r>
                </w:p>
              </w:tc>
              <w:tc>
                <w:tcPr>
                  <w:tcW w:w="2069" w:type="dxa"/>
                  <w:tcBorders>
                    <w:top w:val="single" w:sz="4" w:space="0" w:color="B62E27"/>
                    <w:left w:val="single" w:sz="4" w:space="0" w:color="B62E27"/>
                    <w:bottom w:val="single" w:sz="4" w:space="0" w:color="B62E27"/>
                    <w:right w:val="single" w:sz="4" w:space="0" w:color="B62E27"/>
                  </w:tcBorders>
                </w:tcPr>
                <w:p w:rsidR="00880278" w:rsidRDefault="00D2080C">
                  <w:pPr>
                    <w:ind w:left="44"/>
                  </w:pPr>
                  <w:r>
                    <w:rPr>
                      <w:rFonts w:ascii="Times New Roman" w:eastAsia="Times New Roman" w:hAnsi="Times New Roman" w:cs="Times New Roman"/>
                      <w:b/>
                      <w:color w:val="181717"/>
                      <w:sz w:val="25"/>
                    </w:rPr>
                    <w:t>Thông số kĩ thuật</w:t>
                  </w:r>
                </w:p>
              </w:tc>
            </w:tr>
            <w:tr w:rsidR="00880278">
              <w:trPr>
                <w:trHeight w:val="522"/>
              </w:trPr>
              <w:tc>
                <w:tcPr>
                  <w:tcW w:w="614" w:type="dxa"/>
                  <w:tcBorders>
                    <w:top w:val="single" w:sz="4" w:space="0" w:color="B62E27"/>
                    <w:left w:val="single" w:sz="4" w:space="0" w:color="B62E27"/>
                    <w:bottom w:val="single" w:sz="4" w:space="0" w:color="B62E27"/>
                    <w:right w:val="single" w:sz="4" w:space="0" w:color="B62E27"/>
                  </w:tcBorders>
                </w:tcPr>
                <w:p w:rsidR="00880278" w:rsidRDefault="00D2080C">
                  <w:pPr>
                    <w:ind w:left="2"/>
                    <w:jc w:val="center"/>
                  </w:pPr>
                  <w:r>
                    <w:rPr>
                      <w:rFonts w:ascii="Times New Roman" w:eastAsia="Times New Roman" w:hAnsi="Times New Roman" w:cs="Times New Roman"/>
                      <w:color w:val="181717"/>
                      <w:sz w:val="25"/>
                    </w:rPr>
                    <w:t>1</w:t>
                  </w:r>
                </w:p>
              </w:tc>
              <w:tc>
                <w:tcPr>
                  <w:tcW w:w="3543"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Bảng nhựa</w:t>
                  </w:r>
                </w:p>
              </w:tc>
              <w:tc>
                <w:tcPr>
                  <w:tcW w:w="2069" w:type="dxa"/>
                  <w:tcBorders>
                    <w:top w:val="single" w:sz="4" w:space="0" w:color="B62E27"/>
                    <w:left w:val="single" w:sz="4" w:space="0" w:color="B62E27"/>
                    <w:bottom w:val="single" w:sz="4" w:space="0" w:color="B62E27"/>
                    <w:right w:val="single" w:sz="4" w:space="0" w:color="B62E27"/>
                  </w:tcBorders>
                </w:tcPr>
                <w:p w:rsidR="00880278" w:rsidRDefault="00D2080C">
                  <w:pPr>
                    <w:ind w:left="2"/>
                    <w:jc w:val="center"/>
                  </w:pPr>
                  <w:r>
                    <w:rPr>
                      <w:rFonts w:ascii="Times New Roman" w:eastAsia="Times New Roman" w:hAnsi="Times New Roman" w:cs="Times New Roman"/>
                      <w:color w:val="181717"/>
                      <w:sz w:val="25"/>
                    </w:rPr>
                    <w:t>2 cái</w:t>
                  </w:r>
                </w:p>
              </w:tc>
              <w:tc>
                <w:tcPr>
                  <w:tcW w:w="2069" w:type="dxa"/>
                  <w:tcBorders>
                    <w:top w:val="single" w:sz="4" w:space="0" w:color="B62E27"/>
                    <w:left w:val="single" w:sz="4" w:space="0" w:color="B62E27"/>
                    <w:bottom w:val="single" w:sz="4" w:space="0" w:color="B62E27"/>
                    <w:right w:val="single" w:sz="4" w:space="0" w:color="B62E27"/>
                  </w:tcBorders>
                </w:tcPr>
                <w:p w:rsidR="00880278" w:rsidRDefault="00D2080C">
                  <w:pPr>
                    <w:ind w:left="2"/>
                    <w:jc w:val="center"/>
                  </w:pPr>
                  <w:r>
                    <w:rPr>
                      <w:rFonts w:ascii="Times New Roman" w:eastAsia="Times New Roman" w:hAnsi="Times New Roman" w:cs="Times New Roman"/>
                      <w:color w:val="181717"/>
                      <w:sz w:val="25"/>
                    </w:rPr>
                    <w:t>8 x 16 cm</w:t>
                  </w:r>
                </w:p>
              </w:tc>
            </w:tr>
            <w:tr w:rsidR="00880278">
              <w:trPr>
                <w:trHeight w:val="522"/>
              </w:trPr>
              <w:tc>
                <w:tcPr>
                  <w:tcW w:w="614" w:type="dxa"/>
                  <w:tcBorders>
                    <w:top w:val="single" w:sz="4" w:space="0" w:color="B62E27"/>
                    <w:left w:val="single" w:sz="4" w:space="0" w:color="B62E27"/>
                    <w:bottom w:val="single" w:sz="4" w:space="0" w:color="B62E27"/>
                    <w:right w:val="single" w:sz="4" w:space="0" w:color="B62E27"/>
                  </w:tcBorders>
                </w:tcPr>
                <w:p w:rsidR="00880278" w:rsidRDefault="00D2080C">
                  <w:pPr>
                    <w:ind w:left="2"/>
                    <w:jc w:val="center"/>
                  </w:pPr>
                  <w:r>
                    <w:rPr>
                      <w:rFonts w:ascii="Times New Roman" w:eastAsia="Times New Roman" w:hAnsi="Times New Roman" w:cs="Times New Roman"/>
                      <w:color w:val="181717"/>
                      <w:sz w:val="25"/>
                    </w:rPr>
                    <w:t>2</w:t>
                  </w:r>
                </w:p>
              </w:tc>
              <w:tc>
                <w:tcPr>
                  <w:tcW w:w="3543"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Công tắc ba cực</w:t>
                  </w:r>
                </w:p>
              </w:tc>
              <w:tc>
                <w:tcPr>
                  <w:tcW w:w="2069" w:type="dxa"/>
                  <w:tcBorders>
                    <w:top w:val="single" w:sz="4" w:space="0" w:color="B62E27"/>
                    <w:left w:val="single" w:sz="4" w:space="0" w:color="B62E27"/>
                    <w:bottom w:val="single" w:sz="4" w:space="0" w:color="B62E27"/>
                    <w:right w:val="single" w:sz="4" w:space="0" w:color="B62E27"/>
                  </w:tcBorders>
                </w:tcPr>
                <w:p w:rsidR="00880278" w:rsidRDefault="00D2080C">
                  <w:pPr>
                    <w:ind w:left="2"/>
                    <w:jc w:val="center"/>
                  </w:pPr>
                  <w:r>
                    <w:rPr>
                      <w:rFonts w:ascii="Times New Roman" w:eastAsia="Times New Roman" w:hAnsi="Times New Roman" w:cs="Times New Roman"/>
                      <w:color w:val="181717"/>
                      <w:sz w:val="25"/>
                    </w:rPr>
                    <w:t>2 cái</w:t>
                  </w:r>
                </w:p>
              </w:tc>
              <w:tc>
                <w:tcPr>
                  <w:tcW w:w="2069" w:type="dxa"/>
                  <w:tcBorders>
                    <w:top w:val="single" w:sz="4" w:space="0" w:color="B62E27"/>
                    <w:left w:val="single" w:sz="4" w:space="0" w:color="B62E27"/>
                    <w:bottom w:val="single" w:sz="4" w:space="0" w:color="B62E27"/>
                    <w:right w:val="single" w:sz="4" w:space="0" w:color="B62E27"/>
                  </w:tcBorders>
                </w:tcPr>
                <w:p w:rsidR="00880278" w:rsidRDefault="00D2080C">
                  <w:pPr>
                    <w:ind w:left="2"/>
                    <w:jc w:val="center"/>
                  </w:pPr>
                  <w:r>
                    <w:rPr>
                      <w:rFonts w:ascii="Times New Roman" w:eastAsia="Times New Roman" w:hAnsi="Times New Roman" w:cs="Times New Roman"/>
                      <w:color w:val="181717"/>
                      <w:sz w:val="25"/>
                    </w:rPr>
                    <w:t>5 A</w:t>
                  </w:r>
                </w:p>
              </w:tc>
            </w:tr>
            <w:tr w:rsidR="00880278">
              <w:trPr>
                <w:trHeight w:val="522"/>
              </w:trPr>
              <w:tc>
                <w:tcPr>
                  <w:tcW w:w="614" w:type="dxa"/>
                  <w:tcBorders>
                    <w:top w:val="single" w:sz="4" w:space="0" w:color="B62E27"/>
                    <w:left w:val="single" w:sz="4" w:space="0" w:color="B62E27"/>
                    <w:bottom w:val="single" w:sz="4" w:space="0" w:color="B62E27"/>
                    <w:right w:val="single" w:sz="4" w:space="0" w:color="B62E27"/>
                  </w:tcBorders>
                </w:tcPr>
                <w:p w:rsidR="00880278" w:rsidRDefault="00D2080C">
                  <w:pPr>
                    <w:ind w:left="2"/>
                    <w:jc w:val="center"/>
                  </w:pPr>
                  <w:r>
                    <w:rPr>
                      <w:rFonts w:ascii="Times New Roman" w:eastAsia="Times New Roman" w:hAnsi="Times New Roman" w:cs="Times New Roman"/>
                      <w:color w:val="181717"/>
                      <w:sz w:val="25"/>
                    </w:rPr>
                    <w:t>3</w:t>
                  </w:r>
                </w:p>
              </w:tc>
              <w:tc>
                <w:tcPr>
                  <w:tcW w:w="3543"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Aptomat</w:t>
                  </w:r>
                </w:p>
              </w:tc>
              <w:tc>
                <w:tcPr>
                  <w:tcW w:w="2069" w:type="dxa"/>
                  <w:tcBorders>
                    <w:top w:val="single" w:sz="4" w:space="0" w:color="B62E27"/>
                    <w:left w:val="single" w:sz="4" w:space="0" w:color="B62E27"/>
                    <w:bottom w:val="single" w:sz="4" w:space="0" w:color="B62E27"/>
                    <w:right w:val="single" w:sz="4" w:space="0" w:color="B62E27"/>
                  </w:tcBorders>
                </w:tcPr>
                <w:p w:rsidR="00880278" w:rsidRDefault="00D2080C">
                  <w:pPr>
                    <w:ind w:left="2"/>
                    <w:jc w:val="center"/>
                  </w:pPr>
                  <w:r>
                    <w:rPr>
                      <w:rFonts w:ascii="Times New Roman" w:eastAsia="Times New Roman" w:hAnsi="Times New Roman" w:cs="Times New Roman"/>
                      <w:color w:val="181717"/>
                      <w:sz w:val="25"/>
                    </w:rPr>
                    <w:t>1 cái</w:t>
                  </w:r>
                </w:p>
              </w:tc>
              <w:tc>
                <w:tcPr>
                  <w:tcW w:w="2069" w:type="dxa"/>
                  <w:tcBorders>
                    <w:top w:val="single" w:sz="4" w:space="0" w:color="B62E27"/>
                    <w:left w:val="single" w:sz="4" w:space="0" w:color="B62E27"/>
                    <w:bottom w:val="single" w:sz="4" w:space="0" w:color="B62E27"/>
                    <w:right w:val="single" w:sz="4" w:space="0" w:color="B62E27"/>
                  </w:tcBorders>
                </w:tcPr>
                <w:p w:rsidR="00880278" w:rsidRDefault="00D2080C">
                  <w:pPr>
                    <w:ind w:left="2"/>
                    <w:jc w:val="center"/>
                  </w:pPr>
                  <w:r>
                    <w:rPr>
                      <w:rFonts w:ascii="Times New Roman" w:eastAsia="Times New Roman" w:hAnsi="Times New Roman" w:cs="Times New Roman"/>
                      <w:color w:val="181717"/>
                      <w:sz w:val="25"/>
                    </w:rPr>
                    <w:t>20 A</w:t>
                  </w:r>
                </w:p>
              </w:tc>
            </w:tr>
            <w:tr w:rsidR="00880278">
              <w:trPr>
                <w:trHeight w:val="522"/>
              </w:trPr>
              <w:tc>
                <w:tcPr>
                  <w:tcW w:w="614" w:type="dxa"/>
                  <w:tcBorders>
                    <w:top w:val="single" w:sz="4" w:space="0" w:color="B62E27"/>
                    <w:left w:val="single" w:sz="4" w:space="0" w:color="B62E27"/>
                    <w:bottom w:val="single" w:sz="4" w:space="0" w:color="B62E27"/>
                    <w:right w:val="single" w:sz="4" w:space="0" w:color="B62E27"/>
                  </w:tcBorders>
                </w:tcPr>
                <w:p w:rsidR="00880278" w:rsidRDefault="00D2080C">
                  <w:pPr>
                    <w:ind w:left="2"/>
                    <w:jc w:val="center"/>
                  </w:pPr>
                  <w:r>
                    <w:rPr>
                      <w:rFonts w:ascii="Times New Roman" w:eastAsia="Times New Roman" w:hAnsi="Times New Roman" w:cs="Times New Roman"/>
                      <w:color w:val="181717"/>
                      <w:sz w:val="25"/>
                    </w:rPr>
                    <w:t>4</w:t>
                  </w:r>
                </w:p>
              </w:tc>
              <w:tc>
                <w:tcPr>
                  <w:tcW w:w="3543"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Bóng đèn</w:t>
                  </w:r>
                </w:p>
              </w:tc>
              <w:tc>
                <w:tcPr>
                  <w:tcW w:w="2069" w:type="dxa"/>
                  <w:tcBorders>
                    <w:top w:val="single" w:sz="4" w:space="0" w:color="B62E27"/>
                    <w:left w:val="single" w:sz="4" w:space="0" w:color="B62E27"/>
                    <w:bottom w:val="single" w:sz="4" w:space="0" w:color="B62E27"/>
                    <w:right w:val="single" w:sz="4" w:space="0" w:color="B62E27"/>
                  </w:tcBorders>
                </w:tcPr>
                <w:p w:rsidR="00880278" w:rsidRDefault="00D2080C">
                  <w:pPr>
                    <w:ind w:left="2"/>
                    <w:jc w:val="center"/>
                  </w:pPr>
                  <w:r>
                    <w:rPr>
                      <w:rFonts w:ascii="Times New Roman" w:eastAsia="Times New Roman" w:hAnsi="Times New Roman" w:cs="Times New Roman"/>
                      <w:color w:val="181717"/>
                      <w:sz w:val="25"/>
                    </w:rPr>
                    <w:t>1 cái</w:t>
                  </w:r>
                </w:p>
              </w:tc>
              <w:tc>
                <w:tcPr>
                  <w:tcW w:w="2069" w:type="dxa"/>
                  <w:tcBorders>
                    <w:top w:val="single" w:sz="4" w:space="0" w:color="B62E27"/>
                    <w:left w:val="single" w:sz="4" w:space="0" w:color="B62E27"/>
                    <w:bottom w:val="single" w:sz="4" w:space="0" w:color="B62E27"/>
                    <w:right w:val="single" w:sz="4" w:space="0" w:color="B62E27"/>
                  </w:tcBorders>
                </w:tcPr>
                <w:p w:rsidR="00880278" w:rsidRDefault="00D2080C">
                  <w:pPr>
                    <w:ind w:left="2"/>
                    <w:jc w:val="center"/>
                  </w:pPr>
                  <w:r>
                    <w:rPr>
                      <w:rFonts w:ascii="Times New Roman" w:eastAsia="Times New Roman" w:hAnsi="Times New Roman" w:cs="Times New Roman"/>
                      <w:color w:val="181717"/>
                      <w:sz w:val="25"/>
                    </w:rPr>
                    <w:t>25 W</w:t>
                  </w:r>
                </w:p>
              </w:tc>
            </w:tr>
            <w:tr w:rsidR="00880278">
              <w:trPr>
                <w:trHeight w:val="522"/>
              </w:trPr>
              <w:tc>
                <w:tcPr>
                  <w:tcW w:w="614" w:type="dxa"/>
                  <w:tcBorders>
                    <w:top w:val="single" w:sz="4" w:space="0" w:color="B62E27"/>
                    <w:left w:val="single" w:sz="4" w:space="0" w:color="B62E27"/>
                    <w:bottom w:val="single" w:sz="4" w:space="0" w:color="B62E27"/>
                    <w:right w:val="single" w:sz="4" w:space="0" w:color="B62E27"/>
                  </w:tcBorders>
                </w:tcPr>
                <w:p w:rsidR="00880278" w:rsidRDefault="00D2080C">
                  <w:pPr>
                    <w:ind w:left="2"/>
                    <w:jc w:val="center"/>
                  </w:pPr>
                  <w:r>
                    <w:rPr>
                      <w:rFonts w:ascii="Times New Roman" w:eastAsia="Times New Roman" w:hAnsi="Times New Roman" w:cs="Times New Roman"/>
                      <w:color w:val="181717"/>
                      <w:sz w:val="25"/>
                    </w:rPr>
                    <w:t>5</w:t>
                  </w:r>
                </w:p>
              </w:tc>
              <w:tc>
                <w:tcPr>
                  <w:tcW w:w="3543"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Dây điện</w:t>
                  </w:r>
                </w:p>
              </w:tc>
              <w:tc>
                <w:tcPr>
                  <w:tcW w:w="2069" w:type="dxa"/>
                  <w:tcBorders>
                    <w:top w:val="single" w:sz="4" w:space="0" w:color="B62E27"/>
                    <w:left w:val="single" w:sz="4" w:space="0" w:color="B62E27"/>
                    <w:bottom w:val="single" w:sz="4" w:space="0" w:color="B62E27"/>
                    <w:right w:val="single" w:sz="4" w:space="0" w:color="B62E27"/>
                  </w:tcBorders>
                </w:tcPr>
                <w:p w:rsidR="00880278" w:rsidRDefault="00D2080C">
                  <w:pPr>
                    <w:ind w:left="2"/>
                    <w:jc w:val="center"/>
                  </w:pPr>
                  <w:r>
                    <w:rPr>
                      <w:rFonts w:ascii="Times New Roman" w:eastAsia="Times New Roman" w:hAnsi="Times New Roman" w:cs="Times New Roman"/>
                      <w:color w:val="181717"/>
                      <w:sz w:val="25"/>
                    </w:rPr>
                    <w:t>5 – 10 m</w:t>
                  </w:r>
                </w:p>
              </w:tc>
              <w:tc>
                <w:tcPr>
                  <w:tcW w:w="2069" w:type="dxa"/>
                  <w:tcBorders>
                    <w:top w:val="single" w:sz="4" w:space="0" w:color="B62E27"/>
                    <w:left w:val="single" w:sz="4" w:space="0" w:color="B62E27"/>
                    <w:bottom w:val="single" w:sz="4" w:space="0" w:color="B62E27"/>
                    <w:right w:val="single" w:sz="4" w:space="0" w:color="B62E27"/>
                  </w:tcBorders>
                </w:tcPr>
                <w:p w:rsidR="00880278" w:rsidRDefault="00D2080C">
                  <w:pPr>
                    <w:ind w:left="2"/>
                    <w:jc w:val="center"/>
                  </w:pPr>
                  <w:r>
                    <w:rPr>
                      <w:rFonts w:ascii="Times New Roman" w:eastAsia="Times New Roman" w:hAnsi="Times New Roman" w:cs="Times New Roman"/>
                      <w:color w:val="181717"/>
                      <w:sz w:val="25"/>
                    </w:rPr>
                    <w:t>2 x 1,5 mm</w:t>
                  </w:r>
                  <w:r>
                    <w:rPr>
                      <w:rFonts w:ascii="Times New Roman" w:eastAsia="Times New Roman" w:hAnsi="Times New Roman" w:cs="Times New Roman"/>
                      <w:color w:val="181717"/>
                      <w:vertAlign w:val="superscript"/>
                    </w:rPr>
                    <w:t>2</w:t>
                  </w:r>
                </w:p>
              </w:tc>
            </w:tr>
            <w:tr w:rsidR="00880278">
              <w:trPr>
                <w:trHeight w:val="522"/>
              </w:trPr>
              <w:tc>
                <w:tcPr>
                  <w:tcW w:w="614" w:type="dxa"/>
                  <w:tcBorders>
                    <w:top w:val="single" w:sz="4" w:space="0" w:color="B62E27"/>
                    <w:left w:val="single" w:sz="4" w:space="0" w:color="B62E27"/>
                    <w:bottom w:val="single" w:sz="4" w:space="0" w:color="B62E27"/>
                    <w:right w:val="single" w:sz="4" w:space="0" w:color="B62E27"/>
                  </w:tcBorders>
                </w:tcPr>
                <w:p w:rsidR="00880278" w:rsidRDefault="00D2080C">
                  <w:pPr>
                    <w:ind w:left="2"/>
                    <w:jc w:val="center"/>
                  </w:pPr>
                  <w:r>
                    <w:rPr>
                      <w:rFonts w:ascii="Times New Roman" w:eastAsia="Times New Roman" w:hAnsi="Times New Roman" w:cs="Times New Roman"/>
                      <w:color w:val="181717"/>
                      <w:sz w:val="25"/>
                    </w:rPr>
                    <w:t>6</w:t>
                  </w:r>
                </w:p>
              </w:tc>
              <w:tc>
                <w:tcPr>
                  <w:tcW w:w="3543"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Tua vít</w:t>
                  </w:r>
                </w:p>
              </w:tc>
              <w:tc>
                <w:tcPr>
                  <w:tcW w:w="2069" w:type="dxa"/>
                  <w:tcBorders>
                    <w:top w:val="single" w:sz="4" w:space="0" w:color="B62E27"/>
                    <w:left w:val="single" w:sz="4" w:space="0" w:color="B62E27"/>
                    <w:bottom w:val="single" w:sz="4" w:space="0" w:color="B62E27"/>
                    <w:right w:val="single" w:sz="4" w:space="0" w:color="B62E27"/>
                  </w:tcBorders>
                </w:tcPr>
                <w:p w:rsidR="00880278" w:rsidRDefault="00D2080C">
                  <w:pPr>
                    <w:ind w:left="2"/>
                    <w:jc w:val="center"/>
                  </w:pPr>
                  <w:r>
                    <w:rPr>
                      <w:rFonts w:ascii="Times New Roman" w:eastAsia="Times New Roman" w:hAnsi="Times New Roman" w:cs="Times New Roman"/>
                      <w:color w:val="181717"/>
                      <w:sz w:val="25"/>
                    </w:rPr>
                    <w:t>1 cái</w:t>
                  </w:r>
                </w:p>
              </w:tc>
              <w:tc>
                <w:tcPr>
                  <w:tcW w:w="2069" w:type="dxa"/>
                  <w:tcBorders>
                    <w:top w:val="single" w:sz="4" w:space="0" w:color="B62E27"/>
                    <w:left w:val="single" w:sz="4" w:space="0" w:color="B62E27"/>
                    <w:bottom w:val="single" w:sz="4" w:space="0" w:color="B62E27"/>
                    <w:right w:val="single" w:sz="4" w:space="0" w:color="B62E27"/>
                  </w:tcBorders>
                </w:tcPr>
                <w:p w:rsidR="00880278" w:rsidRDefault="00880278"/>
              </w:tc>
            </w:tr>
            <w:tr w:rsidR="00880278">
              <w:trPr>
                <w:trHeight w:val="522"/>
              </w:trPr>
              <w:tc>
                <w:tcPr>
                  <w:tcW w:w="614" w:type="dxa"/>
                  <w:tcBorders>
                    <w:top w:val="single" w:sz="4" w:space="0" w:color="B62E27"/>
                    <w:left w:val="single" w:sz="4" w:space="0" w:color="B62E27"/>
                    <w:bottom w:val="single" w:sz="4" w:space="0" w:color="B62E27"/>
                    <w:right w:val="single" w:sz="4" w:space="0" w:color="B62E27"/>
                  </w:tcBorders>
                </w:tcPr>
                <w:p w:rsidR="00880278" w:rsidRDefault="00D2080C">
                  <w:pPr>
                    <w:ind w:left="2"/>
                    <w:jc w:val="center"/>
                  </w:pPr>
                  <w:r>
                    <w:rPr>
                      <w:rFonts w:ascii="Times New Roman" w:eastAsia="Times New Roman" w:hAnsi="Times New Roman" w:cs="Times New Roman"/>
                      <w:color w:val="181717"/>
                      <w:sz w:val="25"/>
                    </w:rPr>
                    <w:t>7</w:t>
                  </w:r>
                </w:p>
              </w:tc>
              <w:tc>
                <w:tcPr>
                  <w:tcW w:w="3543"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Ốc vít</w:t>
                  </w:r>
                </w:p>
              </w:tc>
              <w:tc>
                <w:tcPr>
                  <w:tcW w:w="2069" w:type="dxa"/>
                  <w:tcBorders>
                    <w:top w:val="single" w:sz="4" w:space="0" w:color="B62E27"/>
                    <w:left w:val="single" w:sz="4" w:space="0" w:color="B62E27"/>
                    <w:bottom w:val="single" w:sz="4" w:space="0" w:color="B62E27"/>
                    <w:right w:val="single" w:sz="4" w:space="0" w:color="B62E27"/>
                  </w:tcBorders>
                </w:tcPr>
                <w:p w:rsidR="00880278" w:rsidRDefault="00D2080C">
                  <w:pPr>
                    <w:ind w:left="2"/>
                    <w:jc w:val="center"/>
                  </w:pPr>
                  <w:r>
                    <w:rPr>
                      <w:rFonts w:ascii="Times New Roman" w:eastAsia="Times New Roman" w:hAnsi="Times New Roman" w:cs="Times New Roman"/>
                      <w:color w:val="181717"/>
                      <w:sz w:val="25"/>
                    </w:rPr>
                    <w:t>10 – 20 cái</w:t>
                  </w:r>
                </w:p>
              </w:tc>
              <w:tc>
                <w:tcPr>
                  <w:tcW w:w="2069" w:type="dxa"/>
                  <w:tcBorders>
                    <w:top w:val="single" w:sz="4" w:space="0" w:color="B62E27"/>
                    <w:left w:val="single" w:sz="4" w:space="0" w:color="B62E27"/>
                    <w:bottom w:val="single" w:sz="4" w:space="0" w:color="B62E27"/>
                    <w:right w:val="single" w:sz="4" w:space="0" w:color="B62E27"/>
                  </w:tcBorders>
                </w:tcPr>
                <w:p w:rsidR="00880278" w:rsidRDefault="00880278"/>
              </w:tc>
            </w:tr>
            <w:tr w:rsidR="00880278">
              <w:trPr>
                <w:trHeight w:val="522"/>
              </w:trPr>
              <w:tc>
                <w:tcPr>
                  <w:tcW w:w="614" w:type="dxa"/>
                  <w:tcBorders>
                    <w:top w:val="single" w:sz="4" w:space="0" w:color="B62E27"/>
                    <w:left w:val="single" w:sz="4" w:space="0" w:color="B62E27"/>
                    <w:bottom w:val="single" w:sz="4" w:space="0" w:color="B62E27"/>
                    <w:right w:val="single" w:sz="4" w:space="0" w:color="B62E27"/>
                  </w:tcBorders>
                </w:tcPr>
                <w:p w:rsidR="00880278" w:rsidRDefault="00D2080C">
                  <w:pPr>
                    <w:ind w:left="2"/>
                    <w:jc w:val="center"/>
                  </w:pPr>
                  <w:r>
                    <w:rPr>
                      <w:rFonts w:ascii="Times New Roman" w:eastAsia="Times New Roman" w:hAnsi="Times New Roman" w:cs="Times New Roman"/>
                      <w:color w:val="181717"/>
                      <w:sz w:val="25"/>
                    </w:rPr>
                    <w:t>8</w:t>
                  </w:r>
                </w:p>
              </w:tc>
              <w:tc>
                <w:tcPr>
                  <w:tcW w:w="3543"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Kìm tuốt dây</w:t>
                  </w:r>
                </w:p>
              </w:tc>
              <w:tc>
                <w:tcPr>
                  <w:tcW w:w="2069" w:type="dxa"/>
                  <w:tcBorders>
                    <w:top w:val="single" w:sz="4" w:space="0" w:color="B62E27"/>
                    <w:left w:val="single" w:sz="4" w:space="0" w:color="B62E27"/>
                    <w:bottom w:val="single" w:sz="4" w:space="0" w:color="B62E27"/>
                    <w:right w:val="single" w:sz="4" w:space="0" w:color="B62E27"/>
                  </w:tcBorders>
                </w:tcPr>
                <w:p w:rsidR="00880278" w:rsidRDefault="00D2080C">
                  <w:pPr>
                    <w:ind w:left="2"/>
                    <w:jc w:val="center"/>
                  </w:pPr>
                  <w:r>
                    <w:rPr>
                      <w:rFonts w:ascii="Times New Roman" w:eastAsia="Times New Roman" w:hAnsi="Times New Roman" w:cs="Times New Roman"/>
                      <w:color w:val="181717"/>
                      <w:sz w:val="25"/>
                    </w:rPr>
                    <w:t>1 cái</w:t>
                  </w:r>
                </w:p>
              </w:tc>
              <w:tc>
                <w:tcPr>
                  <w:tcW w:w="2069" w:type="dxa"/>
                  <w:tcBorders>
                    <w:top w:val="single" w:sz="4" w:space="0" w:color="B62E27"/>
                    <w:left w:val="single" w:sz="4" w:space="0" w:color="B62E27"/>
                    <w:bottom w:val="single" w:sz="4" w:space="0" w:color="B62E27"/>
                    <w:right w:val="single" w:sz="4" w:space="0" w:color="B62E27"/>
                  </w:tcBorders>
                </w:tcPr>
                <w:p w:rsidR="00880278" w:rsidRDefault="00880278"/>
              </w:tc>
            </w:tr>
            <w:tr w:rsidR="00880278">
              <w:trPr>
                <w:trHeight w:val="522"/>
              </w:trPr>
              <w:tc>
                <w:tcPr>
                  <w:tcW w:w="614" w:type="dxa"/>
                  <w:tcBorders>
                    <w:top w:val="single" w:sz="4" w:space="0" w:color="B62E27"/>
                    <w:left w:val="single" w:sz="4" w:space="0" w:color="B62E27"/>
                    <w:bottom w:val="single" w:sz="4" w:space="0" w:color="B62E27"/>
                    <w:right w:val="single" w:sz="4" w:space="0" w:color="B62E27"/>
                  </w:tcBorders>
                </w:tcPr>
                <w:p w:rsidR="00880278" w:rsidRDefault="00D2080C">
                  <w:pPr>
                    <w:ind w:left="2"/>
                    <w:jc w:val="center"/>
                  </w:pPr>
                  <w:r>
                    <w:rPr>
                      <w:rFonts w:ascii="Times New Roman" w:eastAsia="Times New Roman" w:hAnsi="Times New Roman" w:cs="Times New Roman"/>
                      <w:color w:val="181717"/>
                      <w:sz w:val="25"/>
                    </w:rPr>
                    <w:t>9</w:t>
                  </w:r>
                </w:p>
              </w:tc>
              <w:tc>
                <w:tcPr>
                  <w:tcW w:w="3543"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Kìm cách điện</w:t>
                  </w:r>
                </w:p>
              </w:tc>
              <w:tc>
                <w:tcPr>
                  <w:tcW w:w="2069" w:type="dxa"/>
                  <w:tcBorders>
                    <w:top w:val="single" w:sz="4" w:space="0" w:color="B62E27"/>
                    <w:left w:val="single" w:sz="4" w:space="0" w:color="B62E27"/>
                    <w:bottom w:val="single" w:sz="4" w:space="0" w:color="B62E27"/>
                    <w:right w:val="single" w:sz="4" w:space="0" w:color="B62E27"/>
                  </w:tcBorders>
                </w:tcPr>
                <w:p w:rsidR="00880278" w:rsidRDefault="00D2080C">
                  <w:pPr>
                    <w:ind w:left="2"/>
                    <w:jc w:val="center"/>
                  </w:pPr>
                  <w:r>
                    <w:rPr>
                      <w:rFonts w:ascii="Times New Roman" w:eastAsia="Times New Roman" w:hAnsi="Times New Roman" w:cs="Times New Roman"/>
                      <w:color w:val="181717"/>
                      <w:sz w:val="25"/>
                    </w:rPr>
                    <w:t>1 cái</w:t>
                  </w:r>
                </w:p>
              </w:tc>
              <w:tc>
                <w:tcPr>
                  <w:tcW w:w="2069" w:type="dxa"/>
                  <w:tcBorders>
                    <w:top w:val="single" w:sz="4" w:space="0" w:color="B62E27"/>
                    <w:left w:val="single" w:sz="4" w:space="0" w:color="B62E27"/>
                    <w:bottom w:val="single" w:sz="4" w:space="0" w:color="B62E27"/>
                    <w:right w:val="single" w:sz="4" w:space="0" w:color="B62E27"/>
                  </w:tcBorders>
                </w:tcPr>
                <w:p w:rsidR="00880278" w:rsidRDefault="00880278"/>
              </w:tc>
            </w:tr>
            <w:tr w:rsidR="00880278">
              <w:trPr>
                <w:trHeight w:val="522"/>
              </w:trPr>
              <w:tc>
                <w:tcPr>
                  <w:tcW w:w="614" w:type="dxa"/>
                  <w:tcBorders>
                    <w:top w:val="single" w:sz="4" w:space="0" w:color="B62E27"/>
                    <w:left w:val="single" w:sz="4" w:space="0" w:color="B62E27"/>
                    <w:bottom w:val="single" w:sz="4" w:space="0" w:color="B62E27"/>
                    <w:right w:val="single" w:sz="4" w:space="0" w:color="B62E27"/>
                  </w:tcBorders>
                </w:tcPr>
                <w:p w:rsidR="00880278" w:rsidRDefault="00D2080C">
                  <w:pPr>
                    <w:ind w:left="107"/>
                  </w:pPr>
                  <w:r>
                    <w:rPr>
                      <w:rFonts w:ascii="Times New Roman" w:eastAsia="Times New Roman" w:hAnsi="Times New Roman" w:cs="Times New Roman"/>
                      <w:color w:val="181717"/>
                      <w:sz w:val="25"/>
                    </w:rPr>
                    <w:t>10</w:t>
                  </w:r>
                </w:p>
              </w:tc>
              <w:tc>
                <w:tcPr>
                  <w:tcW w:w="3543"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Bút thử điện</w:t>
                  </w:r>
                </w:p>
              </w:tc>
              <w:tc>
                <w:tcPr>
                  <w:tcW w:w="2069" w:type="dxa"/>
                  <w:tcBorders>
                    <w:top w:val="single" w:sz="4" w:space="0" w:color="B62E27"/>
                    <w:left w:val="single" w:sz="4" w:space="0" w:color="B62E27"/>
                    <w:bottom w:val="single" w:sz="4" w:space="0" w:color="B62E27"/>
                    <w:right w:val="single" w:sz="4" w:space="0" w:color="B62E27"/>
                  </w:tcBorders>
                </w:tcPr>
                <w:p w:rsidR="00880278" w:rsidRDefault="00D2080C">
                  <w:pPr>
                    <w:ind w:left="2"/>
                    <w:jc w:val="center"/>
                  </w:pPr>
                  <w:r>
                    <w:rPr>
                      <w:rFonts w:ascii="Times New Roman" w:eastAsia="Times New Roman" w:hAnsi="Times New Roman" w:cs="Times New Roman"/>
                      <w:color w:val="181717"/>
                      <w:sz w:val="25"/>
                    </w:rPr>
                    <w:t>1 cái</w:t>
                  </w:r>
                </w:p>
              </w:tc>
              <w:tc>
                <w:tcPr>
                  <w:tcW w:w="2069" w:type="dxa"/>
                  <w:tcBorders>
                    <w:top w:val="single" w:sz="4" w:space="0" w:color="B62E27"/>
                    <w:left w:val="single" w:sz="4" w:space="0" w:color="B62E27"/>
                    <w:bottom w:val="single" w:sz="4" w:space="0" w:color="B62E27"/>
                    <w:right w:val="single" w:sz="4" w:space="0" w:color="B62E27"/>
                  </w:tcBorders>
                </w:tcPr>
                <w:p w:rsidR="00880278" w:rsidRDefault="00880278"/>
              </w:tc>
            </w:tr>
          </w:tbl>
          <w:p w:rsidR="00880278" w:rsidRDefault="00880278"/>
        </w:tc>
      </w:tr>
    </w:tbl>
    <w:p w:rsidR="00880278" w:rsidRDefault="009B2A86" w:rsidP="009B2A86">
      <w:pPr>
        <w:spacing w:after="8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tổ chức báo cáo, thảo luận: Yêu cầu HS báo cáo kết quả tìm hiểu, GV nhận xét kết quả tìm hiểu của HS và chuẩn kiến thức. </w:t>
      </w:r>
      <w:r w:rsidR="00D2080C">
        <w:rPr>
          <w:rFonts w:ascii="Times New Roman" w:eastAsia="Times New Roman" w:hAnsi="Times New Roman" w:cs="Times New Roman"/>
          <w:i/>
          <w:color w:val="181717"/>
          <w:sz w:val="25"/>
        </w:rPr>
        <w:t>2.3.4. Các bước lắp đặt mô hình</w:t>
      </w:r>
    </w:p>
    <w:p w:rsidR="00880278" w:rsidRDefault="00D2080C">
      <w:pPr>
        <w:spacing w:after="97"/>
        <w:ind w:left="10" w:hanging="10"/>
      </w:pPr>
      <w:r>
        <w:rPr>
          <w:rFonts w:ascii="Times New Roman" w:eastAsia="Times New Roman" w:hAnsi="Times New Roman" w:cs="Times New Roman"/>
          <w:i/>
          <w:color w:val="181717"/>
          <w:sz w:val="25"/>
        </w:rPr>
        <w:t>a) Mục tiêu</w:t>
      </w:r>
    </w:p>
    <w:p w:rsidR="00880278" w:rsidRDefault="009B2A86" w:rsidP="009B2A86">
      <w:pPr>
        <w:spacing w:after="88" w:line="260" w:lineRule="auto"/>
        <w:ind w:left="187" w:right="730" w:hanging="187"/>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bày được các hướng dẫn an toàn điện.</w:t>
      </w:r>
    </w:p>
    <w:p w:rsidR="00880278" w:rsidRDefault="009B2A86" w:rsidP="009B2A86">
      <w:pPr>
        <w:spacing w:after="114" w:line="324" w:lineRule="auto"/>
        <w:ind w:left="187" w:right="730" w:hanging="187"/>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bày được các bước lắp đặt mạch điện điều khiển trong gia đình.</w:t>
      </w:r>
      <w:r w:rsidR="00D2080C">
        <w:rPr>
          <w:rFonts w:ascii="Times New Roman" w:eastAsia="Times New Roman" w:hAnsi="Times New Roman" w:cs="Times New Roman"/>
          <w:i/>
          <w:color w:val="181717"/>
          <w:sz w:val="25"/>
        </w:rPr>
        <w:t xml:space="preserve">b)Tổ chức thực hiện </w:t>
      </w:r>
      <w:r w:rsidR="00D2080C">
        <w:rPr>
          <w:rFonts w:ascii="Times New Roman" w:eastAsia="Times New Roman" w:hAnsi="Times New Roman" w:cs="Times New Roman"/>
          <w:color w:val="181717"/>
          <w:sz w:val="25"/>
        </w:rPr>
        <w:t>– 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HS được yêu cầu đọc SGK và thực hiện nhiệm vụ ghi vào vở các nội dung sau đây:</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47" w:right="158" w:hanging="234"/>
        <w:jc w:val="both"/>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Những hướng dẫn an toàn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47" w:right="158" w:hanging="234"/>
        <w:jc w:val="both"/>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Các bước lắp đặt mạch điện.</w:t>
      </w:r>
    </w:p>
    <w:p w:rsidR="00880278" w:rsidRDefault="009B2A86" w:rsidP="009B2A86">
      <w:pPr>
        <w:spacing w:after="88"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lastRenderedPageBreak/>
        <w:t>Sản phẩm:</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Câu trả lời được HS ghi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a) Những hướng dẫn an toàn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Đi giày, dép và thực hiện lắp đặt mạch điện tại nơi khô ráo.</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28" w:line="312"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Lắp mạch điện hoàn chỉnh trước khi đấu nối mạch điện vào nguồn điện.– Chỉ được bật nguồn điện khi đảm bảo mạch điện không có phần nào hở điện và không có người tiếp xúc hoặc có nguy cơ tiếp xúc với các phần hở điện đó. b) Lắp mạch điện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Bước 1: Chuẩn bị đầy đủ vật tư, thiết bị điện và các công cụ hỗ trợ cần thiết như kìm bấm dây, khoan, băng dính điện, bút thử điện trước khi lắp mạch điện.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Bước 2: Xác định vị trí nguồn lấy điện; đánh dấu vị trí lắp đặt công tắc và đèn.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Bước 3: Lắp công tắc vào bảng điện.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Bước 4: Nối dây điện kết nối các thiết bị trong mạch điện như Hình 10.4 SGK; lắp đèn vào đui đèn và treo đèn vào vị trí đã xác định. Lắp đặt các máng gen luồn dây điện và cho dây điện vào trong máng gen đảm bảo thẩm mĩ, an toàn. Việc kết nối mạch điện với nguồn được thực hiện sau cùng theo các hướng dẫn an toàn điện ở mục 4a.</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Bước 5: Kiểm tra mạch điện theo các tiêu chuẩn.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Lắp đặt đúng theo sơ đồ.</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Các mối nối đảm bảo an toàn điện, chắc, đẹp và không hở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0" w:line="336"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Mạch điện đảm bảo thông mạch, không đoản mạch.Bước 6: Nối mạch điện vào nguồn điện.</w:t>
      </w:r>
    </w:p>
    <w:p w:rsidR="00880278" w:rsidRDefault="00D2080C">
      <w:pPr>
        <w:pStyle w:val="Heading4"/>
        <w:ind w:left="-5"/>
      </w:pPr>
      <w:r>
        <w:t>3. Hoạt động 3. Lắp đặt mô hình</w:t>
      </w:r>
    </w:p>
    <w:p w:rsidR="00880278" w:rsidRDefault="009B2A86" w:rsidP="009B2A86">
      <w:pPr>
        <w:spacing w:after="97"/>
        <w:ind w:left="531"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HS vận dụng kiến thức đã học để lắp đặt được mạch điện điều khiển bật, tắt bóng đèn ngoài sân.</w:t>
      </w:r>
    </w:p>
    <w:p w:rsidR="00880278" w:rsidRDefault="009B2A86" w:rsidP="009B2A86">
      <w:pPr>
        <w:spacing w:after="97"/>
        <w:ind w:left="531"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211"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chia làm nhóm đôi tiến hành thực hành lắp đặt mạch điện.</w:t>
      </w:r>
    </w:p>
    <w:p w:rsidR="00880278" w:rsidRDefault="009B2A86" w:rsidP="009B2A86">
      <w:pPr>
        <w:spacing w:after="210"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HS thảo luận nhóm đôi với nhau và lắp đặt. GV quan sát, giúp đỡ HS lắp đặt mạch điện.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Mạch điện điều khiển bật, tắt bóng đèn ngoài sân do HS tự lắp.</w:t>
      </w:r>
    </w:p>
    <w:p w:rsidR="00880278" w:rsidRDefault="00D2080C">
      <w:pPr>
        <w:pStyle w:val="Heading4"/>
        <w:ind w:left="-5"/>
      </w:pPr>
      <w:r>
        <w:lastRenderedPageBreak/>
        <w:t>4. Hoạt động 4. Báo cáo kết quả và đánh giá</w:t>
      </w:r>
    </w:p>
    <w:p w:rsidR="00880278" w:rsidRDefault="00D2080C">
      <w:pPr>
        <w:spacing w:after="97"/>
        <w:ind w:left="278" w:hanging="10"/>
      </w:pPr>
      <w:r>
        <w:rPr>
          <w:rFonts w:ascii="Times New Roman" w:eastAsia="Times New Roman" w:hAnsi="Times New Roman" w:cs="Times New Roman"/>
          <w:i/>
          <w:color w:val="181717"/>
          <w:sz w:val="25"/>
        </w:rPr>
        <w:t>a) Mục tiêu</w:t>
      </w:r>
    </w:p>
    <w:p w:rsidR="00880278" w:rsidRDefault="00D2080C">
      <w:pPr>
        <w:spacing w:after="114" w:line="324" w:lineRule="auto"/>
        <w:ind w:left="278" w:right="1564" w:hanging="10"/>
      </w:pPr>
      <w:r>
        <w:rPr>
          <w:rFonts w:ascii="Times New Roman" w:eastAsia="Times New Roman" w:hAnsi="Times New Roman" w:cs="Times New Roman"/>
          <w:color w:val="181717"/>
          <w:sz w:val="25"/>
        </w:rPr>
        <w:t xml:space="preserve">Báo cáo kết quả và đánh giá quá trình thực hành thông qua sản phẩm. </w:t>
      </w:r>
      <w:r>
        <w:rPr>
          <w:rFonts w:ascii="Times New Roman" w:eastAsia="Times New Roman" w:hAnsi="Times New Roman" w:cs="Times New Roman"/>
          <w:i/>
          <w:color w:val="181717"/>
          <w:sz w:val="25"/>
        </w:rPr>
        <w:t xml:space="preserve">b) Tổ chức thực hiện </w:t>
      </w:r>
      <w:r>
        <w:rPr>
          <w:rFonts w:ascii="Times New Roman" w:eastAsia="Times New Roman" w:hAnsi="Times New Roman" w:cs="Times New Roman"/>
          <w:color w:val="181717"/>
          <w:sz w:val="25"/>
        </w:rPr>
        <w:t>– 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Từng nhóm HS được yêu cầu mang mạch điện vừa lắp đặt, sơ đồ nguyên lí, sơ đồ lắp lên bàn GV và trả lời các câu hỏi sau đây:</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15" w:right="158" w:hanging="234"/>
        <w:jc w:val="both"/>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Giải thích nguyên lí hoạt động của mạch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615" w:right="158" w:hanging="234"/>
        <w:jc w:val="both"/>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bày cách lắp đặt mạch điện.</w:t>
      </w:r>
    </w:p>
    <w:p w:rsidR="00880278" w:rsidRDefault="009B2A86" w:rsidP="009B2A86">
      <w:pPr>
        <w:spacing w:after="210"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Đem sản phẩm nộp GV và trả lời câu hỏi.</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59"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của HS.</w:t>
      </w:r>
    </w:p>
    <w:p w:rsidR="00880278" w:rsidRDefault="009B2A86" w:rsidP="009B2A86">
      <w:pPr>
        <w:spacing w:after="63"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kiểm tra để đảm bảo mạch điện đã được lắp đúng và an toàn để thử nghiệm.</w:t>
      </w:r>
    </w:p>
    <w:p w:rsidR="00880278" w:rsidRDefault="009B2A86" w:rsidP="009B2A86">
      <w:pPr>
        <w:spacing w:after="62"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thử nghiệm bật tắt đèn trên những mạch điện của các nhóm HS đã đạt yêu cầu. Các mạch điện của các nhóm chưa đạt GV yêu cầu HS kiểm tra và lắp lại.</w:t>
      </w:r>
    </w:p>
    <w:p w:rsidR="00880278" w:rsidRDefault="009B2A86" w:rsidP="009B2A86">
      <w:pPr>
        <w:spacing w:after="32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đánh giá cho điểm dựa trên các tiêu chí có trong mục 5. Báo cáo kết quả, đánh giá ở trang 52 SGK.</w:t>
      </w:r>
    </w:p>
    <w:p w:rsidR="00880278" w:rsidRDefault="00D2080C">
      <w:pPr>
        <w:pStyle w:val="Heading2"/>
        <w:ind w:left="-2"/>
      </w:pPr>
      <w:r>
        <w:t>CHƯƠNG IV. AN TOÀN VÀ TIẾT KIỆM ĐIỆN NĂNG</w:t>
      </w:r>
    </w:p>
    <w:p w:rsidR="00880278" w:rsidRDefault="00D2080C">
      <w:pPr>
        <w:tabs>
          <w:tab w:val="center" w:pos="720"/>
          <w:tab w:val="center" w:pos="1446"/>
          <w:tab w:val="center" w:pos="1701"/>
          <w:tab w:val="center" w:pos="2268"/>
          <w:tab w:val="center" w:pos="2835"/>
          <w:tab w:val="center" w:pos="3402"/>
          <w:tab w:val="center" w:pos="4942"/>
        </w:tabs>
        <w:spacing w:after="12" w:line="253" w:lineRule="auto"/>
      </w:pPr>
      <w:r>
        <w:rPr>
          <w:noProof/>
        </w:rPr>
        <mc:AlternateContent>
          <mc:Choice Requires="wpg">
            <w:drawing>
              <wp:anchor distT="0" distB="0" distL="114300" distR="114300" simplePos="0" relativeHeight="251679744" behindDoc="1" locked="0" layoutInCell="1" allowOverlap="1" wp14:anchorId="31414655" wp14:editId="3033FCA1">
                <wp:simplePos x="0" y="0"/>
                <wp:positionH relativeFrom="column">
                  <wp:posOffset>6349</wp:posOffset>
                </wp:positionH>
                <wp:positionV relativeFrom="paragraph">
                  <wp:posOffset>-57120</wp:posOffset>
                </wp:positionV>
                <wp:extent cx="905294" cy="262699"/>
                <wp:effectExtent l="0" t="0" r="0" b="0"/>
                <wp:wrapNone/>
                <wp:docPr id="239249" name="Group 239249"/>
                <wp:cNvGraphicFramePr/>
                <a:graphic xmlns:a="http://schemas.openxmlformats.org/drawingml/2006/main">
                  <a:graphicData uri="http://schemas.microsoft.com/office/word/2010/wordprocessingGroup">
                    <wpg:wgp>
                      <wpg:cNvGrpSpPr/>
                      <wpg:grpSpPr>
                        <a:xfrm>
                          <a:off x="0" y="0"/>
                          <a:ext cx="905294" cy="262699"/>
                          <a:chOff x="0" y="0"/>
                          <a:chExt cx="905294" cy="262699"/>
                        </a:xfrm>
                      </wpg:grpSpPr>
                      <wps:wsp>
                        <wps:cNvPr id="8136" name="Shape 8136"/>
                        <wps:cNvSpPr/>
                        <wps:spPr>
                          <a:xfrm>
                            <a:off x="0" y="0"/>
                            <a:ext cx="905294" cy="262699"/>
                          </a:xfrm>
                          <a:custGeom>
                            <a:avLst/>
                            <a:gdLst/>
                            <a:ahLst/>
                            <a:cxnLst/>
                            <a:rect l="0" t="0" r="0" b="0"/>
                            <a:pathLst>
                              <a:path w="905294" h="262699">
                                <a:moveTo>
                                  <a:pt x="108001" y="0"/>
                                </a:moveTo>
                                <a:lnTo>
                                  <a:pt x="797306" y="0"/>
                                </a:lnTo>
                                <a:cubicBezTo>
                                  <a:pt x="905294" y="0"/>
                                  <a:pt x="905294" y="108001"/>
                                  <a:pt x="905294" y="108001"/>
                                </a:cubicBezTo>
                                <a:lnTo>
                                  <a:pt x="905294" y="154699"/>
                                </a:lnTo>
                                <a:cubicBezTo>
                                  <a:pt x="905294" y="262699"/>
                                  <a:pt x="797306" y="262699"/>
                                  <a:pt x="797306" y="262699"/>
                                </a:cubicBezTo>
                                <a:lnTo>
                                  <a:pt x="108001" y="262699"/>
                                </a:lnTo>
                                <a:cubicBezTo>
                                  <a:pt x="0" y="262699"/>
                                  <a:pt x="0" y="154699"/>
                                  <a:pt x="0" y="154699"/>
                                </a:cubicBezTo>
                                <a:lnTo>
                                  <a:pt x="0" y="108001"/>
                                </a:lnTo>
                                <a:cubicBezTo>
                                  <a:pt x="0" y="0"/>
                                  <a:pt x="108001" y="0"/>
                                  <a:pt x="108001" y="0"/>
                                </a:cubicBezTo>
                                <a:close/>
                              </a:path>
                            </a:pathLst>
                          </a:custGeom>
                          <a:ln w="0" cap="flat">
                            <a:miter lim="127000"/>
                          </a:ln>
                        </wps:spPr>
                        <wps:style>
                          <a:lnRef idx="0">
                            <a:srgbClr val="000000">
                              <a:alpha val="0"/>
                            </a:srgbClr>
                          </a:lnRef>
                          <a:fillRef idx="1">
                            <a:srgbClr val="EBB098"/>
                          </a:fillRef>
                          <a:effectRef idx="0">
                            <a:scrgbClr r="0" g="0" b="0"/>
                          </a:effectRef>
                          <a:fontRef idx="none"/>
                        </wps:style>
                        <wps:bodyPr/>
                      </wps:wsp>
                      <wps:wsp>
                        <wps:cNvPr id="8138" name="Shape 8138"/>
                        <wps:cNvSpPr/>
                        <wps:spPr>
                          <a:xfrm>
                            <a:off x="0" y="0"/>
                            <a:ext cx="905294" cy="262699"/>
                          </a:xfrm>
                          <a:custGeom>
                            <a:avLst/>
                            <a:gdLst/>
                            <a:ahLst/>
                            <a:cxnLst/>
                            <a:rect l="0" t="0" r="0" b="0"/>
                            <a:pathLst>
                              <a:path w="905294" h="262699">
                                <a:moveTo>
                                  <a:pt x="108001" y="0"/>
                                </a:moveTo>
                                <a:cubicBezTo>
                                  <a:pt x="108001" y="0"/>
                                  <a:pt x="0" y="0"/>
                                  <a:pt x="0" y="108001"/>
                                </a:cubicBezTo>
                                <a:lnTo>
                                  <a:pt x="0" y="154699"/>
                                </a:lnTo>
                                <a:cubicBezTo>
                                  <a:pt x="0" y="154699"/>
                                  <a:pt x="0" y="262699"/>
                                  <a:pt x="108001" y="262699"/>
                                </a:cubicBezTo>
                                <a:lnTo>
                                  <a:pt x="797306" y="262699"/>
                                </a:lnTo>
                                <a:cubicBezTo>
                                  <a:pt x="797306" y="262699"/>
                                  <a:pt x="905294" y="262699"/>
                                  <a:pt x="905294" y="154699"/>
                                </a:cubicBezTo>
                                <a:lnTo>
                                  <a:pt x="905294" y="108001"/>
                                </a:lnTo>
                                <a:cubicBezTo>
                                  <a:pt x="905294" y="108001"/>
                                  <a:pt x="905294" y="0"/>
                                  <a:pt x="797306" y="0"/>
                                </a:cubicBezTo>
                                <a:lnTo>
                                  <a:pt x="108001" y="0"/>
                                </a:lnTo>
                                <a:close/>
                              </a:path>
                            </a:pathLst>
                          </a:custGeom>
                          <a:ln w="12700" cap="flat">
                            <a:miter lim="127000"/>
                          </a:ln>
                        </wps:spPr>
                        <wps:style>
                          <a:lnRef idx="1">
                            <a:srgbClr val="85432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39249" style="width:71.283pt;height:20.685pt;position:absolute;z-index:-2147483614;mso-position-horizontal-relative:text;mso-position-horizontal:absolute;margin-left:0.499897pt;mso-position-vertical-relative:text;margin-top:-4.49768pt;" coordsize="9052,2626">
                <v:shape id="Shape 8136" style="position:absolute;width:9052;height:2626;left:0;top:0;" coordsize="905294,262699" path="m108001,0l797306,0c905294,0,905294,108001,905294,108001l905294,154699c905294,262699,797306,262699,797306,262699l108001,262699c0,262699,0,154699,0,154699l0,108001c0,0,108001,0,108001,0x">
                  <v:stroke weight="0pt" endcap="flat" joinstyle="miter" miterlimit="10" on="false" color="#000000" opacity="0"/>
                  <v:fill on="true" color="#ebb098"/>
                </v:shape>
                <v:shape id="Shape 8138" style="position:absolute;width:9052;height:2626;left:0;top:0;" coordsize="905294,262699" path="m108001,0c108001,0,0,0,0,108001l0,154699c0,154699,0,262699,108001,262699l797306,262699c797306,262699,905294,262699,905294,154699l905294,108001c905294,108001,905294,0,797306,0l108001,0x">
                  <v:stroke weight="1pt" endcap="flat" joinstyle="miter" miterlimit="10" on="true" color="#854322"/>
                  <v:fill on="false" color="#000000" opacity="0"/>
                </v:shape>
              </v:group>
            </w:pict>
          </mc:Fallback>
        </mc:AlternateContent>
      </w:r>
      <w:r>
        <w:tab/>
      </w:r>
      <w:r>
        <w:rPr>
          <w:b/>
          <w:color w:val="181717"/>
          <w:sz w:val="46"/>
          <w:vertAlign w:val="superscript"/>
        </w:rPr>
        <w:t>BÀI 11</w:t>
      </w:r>
      <w:r>
        <w:rPr>
          <w:b/>
          <w:color w:val="181717"/>
          <w:sz w:val="46"/>
          <w:vertAlign w:val="superscript"/>
        </w:rPr>
        <w:tab/>
      </w:r>
      <w:r>
        <w:rPr>
          <w:b/>
          <w:color w:val="E95938"/>
          <w:sz w:val="30"/>
        </w:rPr>
        <w:t xml:space="preserve"> </w:t>
      </w:r>
      <w:r>
        <w:rPr>
          <w:b/>
          <w:color w:val="E95938"/>
          <w:sz w:val="30"/>
        </w:rPr>
        <w:tab/>
        <w:t xml:space="preserve"> </w:t>
      </w:r>
      <w:r>
        <w:rPr>
          <w:b/>
          <w:color w:val="E95938"/>
          <w:sz w:val="30"/>
        </w:rPr>
        <w:tab/>
        <w:t xml:space="preserve"> </w:t>
      </w:r>
      <w:r>
        <w:rPr>
          <w:b/>
          <w:color w:val="E95938"/>
          <w:sz w:val="30"/>
        </w:rPr>
        <w:tab/>
        <w:t xml:space="preserve"> </w:t>
      </w:r>
      <w:r>
        <w:rPr>
          <w:b/>
          <w:color w:val="E95938"/>
          <w:sz w:val="30"/>
        </w:rPr>
        <w:tab/>
        <w:t xml:space="preserve"> </w:t>
      </w:r>
      <w:r>
        <w:rPr>
          <w:b/>
          <w:color w:val="E95938"/>
          <w:sz w:val="30"/>
        </w:rPr>
        <w:tab/>
        <w:t xml:space="preserve">AN TOÀN ĐIỆN </w:t>
      </w:r>
    </w:p>
    <w:p w:rsidR="00880278" w:rsidRDefault="00D2080C">
      <w:pPr>
        <w:spacing w:after="199" w:line="260" w:lineRule="auto"/>
        <w:ind w:left="304" w:right="45" w:hanging="10"/>
        <w:jc w:val="both"/>
      </w:pPr>
      <w:r>
        <w:rPr>
          <w:rFonts w:ascii="Times New Roman" w:eastAsia="Times New Roman" w:hAnsi="Times New Roman" w:cs="Times New Roman"/>
          <w:color w:val="181717"/>
          <w:sz w:val="25"/>
        </w:rPr>
        <w:t xml:space="preserve">                                                         (Thời gian thực hiện: 2 tiết)</w:t>
      </w:r>
    </w:p>
    <w:p w:rsidR="00880278" w:rsidRDefault="00D2080C">
      <w:pPr>
        <w:pStyle w:val="Heading3"/>
        <w:ind w:left="-2" w:right="5819"/>
      </w:pPr>
      <w:r>
        <w:t>I.  MỤC TIÊU</w:t>
      </w:r>
    </w:p>
    <w:p w:rsidR="00880278" w:rsidRDefault="00D2080C">
      <w:pPr>
        <w:pStyle w:val="Heading4"/>
        <w:ind w:left="-5"/>
      </w:pPr>
      <w:r>
        <w:t>1. Kiến thức</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Khái niệm an toàn điện.</w:t>
      </w:r>
    </w:p>
    <w:p w:rsidR="00880278" w:rsidRDefault="009B2A86" w:rsidP="009B2A86">
      <w:pPr>
        <w:spacing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Một số biện pháp an toàn điện.</w:t>
      </w:r>
      <w:r w:rsidR="00D2080C">
        <w:rPr>
          <w:rFonts w:ascii="Times New Roman" w:eastAsia="Times New Roman" w:hAnsi="Times New Roman" w:cs="Times New Roman"/>
          <w:b/>
          <w:color w:val="181717"/>
          <w:sz w:val="25"/>
        </w:rPr>
        <w:t xml:space="preserve"> </w:t>
      </w:r>
    </w:p>
    <w:p w:rsidR="00880278" w:rsidRDefault="00D2080C">
      <w:pPr>
        <w:pStyle w:val="Heading4"/>
        <w:ind w:left="-5"/>
      </w:pPr>
      <w:r>
        <w:t>2. Năng lực</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Nêu được khái niệm an toàn điện.</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Trình bày được một số biện pháp an toàn điện.</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Tóm tắt được kiến thức vừa học.</w:t>
      </w:r>
    </w:p>
    <w:p w:rsidR="00880278" w:rsidRDefault="009B2A86" w:rsidP="009B2A86">
      <w:pPr>
        <w:spacing w:after="80" w:line="324" w:lineRule="auto"/>
        <w:ind w:left="476" w:right="45" w:hanging="182"/>
        <w:jc w:val="both"/>
      </w:pPr>
      <w:r>
        <w:rPr>
          <w:color w:val="181717"/>
          <w:sz w:val="25"/>
          <w:szCs w:val="25"/>
          <w:u w:color="000000"/>
        </w:rPr>
        <w:lastRenderedPageBreak/>
        <w:t>–</w:t>
      </w:r>
      <w:r>
        <w:rPr>
          <w:color w:val="181717"/>
          <w:sz w:val="25"/>
          <w:szCs w:val="25"/>
          <w:u w:color="000000"/>
        </w:rPr>
        <w:tab/>
      </w:r>
      <w:r w:rsidR="00D2080C">
        <w:rPr>
          <w:rFonts w:ascii="Times New Roman" w:eastAsia="Times New Roman" w:hAnsi="Times New Roman" w:cs="Times New Roman"/>
          <w:color w:val="181717"/>
          <w:sz w:val="25"/>
        </w:rPr>
        <w:t>Giải thích được các tình huống về an toàn điện.</w:t>
      </w:r>
      <w:r w:rsidR="00D2080C">
        <w:rPr>
          <w:color w:val="181717"/>
          <w:sz w:val="25"/>
        </w:rPr>
        <w:t>–</w:t>
      </w:r>
      <w:r w:rsidR="00D2080C">
        <w:rPr>
          <w:rFonts w:ascii="Times New Roman" w:eastAsia="Times New Roman" w:hAnsi="Times New Roman" w:cs="Times New Roman"/>
          <w:color w:val="181717"/>
          <w:sz w:val="25"/>
        </w:rPr>
        <w:t xml:space="preserve"> Thực hiện được một số biện pháp an toàn điện. </w:t>
      </w:r>
      <w:r w:rsidR="00D2080C">
        <w:rPr>
          <w:color w:val="181717"/>
          <w:sz w:val="25"/>
        </w:rPr>
        <w:t>–</w:t>
      </w:r>
      <w:r w:rsidR="00D2080C">
        <w:rPr>
          <w:rFonts w:ascii="Times New Roman" w:eastAsia="Times New Roman" w:hAnsi="Times New Roman" w:cs="Times New Roman"/>
          <w:color w:val="181717"/>
          <w:sz w:val="25"/>
        </w:rPr>
        <w:t xml:space="preserve"> Chủ động học tập, tìm hiểu chức năng, cấu tạo và cách sử dụng các dụng cụ đo điện cơ bản.</w:t>
      </w:r>
    </w:p>
    <w:p w:rsidR="00880278" w:rsidRDefault="009B2A86" w:rsidP="009B2A86">
      <w:pPr>
        <w:spacing w:after="175"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Tích cực giao tiếp và hợp tác nhóm để giải quyết các nhiệm vụ trong quá trình tìm hiểu về chức năng, cấu tạo và cách sử dụng các dụng cụ đo điện cơ bản.</w:t>
      </w:r>
    </w:p>
    <w:p w:rsidR="00880278" w:rsidRDefault="00D2080C">
      <w:pPr>
        <w:pStyle w:val="Heading4"/>
        <w:ind w:left="-5"/>
      </w:pPr>
      <w:r>
        <w:t>3. Phẩm chất</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Chăm chỉ thực hiện các yêu cầu của GV.</w:t>
      </w:r>
    </w:p>
    <w:p w:rsidR="00880278" w:rsidRDefault="009B2A86" w:rsidP="009B2A86">
      <w:pPr>
        <w:spacing w:after="183"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Tham gia tích cực và có trách nhiệm trong quá trình thực hành.</w:t>
      </w:r>
    </w:p>
    <w:p w:rsidR="00880278" w:rsidRDefault="00D2080C">
      <w:pPr>
        <w:pStyle w:val="Heading3"/>
        <w:spacing w:after="62"/>
        <w:ind w:left="-2" w:right="5819"/>
      </w:pPr>
      <w:r>
        <w:t>II.  THIẾT BỊ VÀ HỌC LIỆU</w:t>
      </w:r>
    </w:p>
    <w:p w:rsidR="00880278" w:rsidRDefault="00D2080C">
      <w:pPr>
        <w:spacing w:after="114" w:line="324" w:lineRule="auto"/>
        <w:ind w:left="278" w:right="44" w:hanging="10"/>
      </w:pPr>
      <w:r>
        <w:rPr>
          <w:color w:val="181717"/>
          <w:sz w:val="25"/>
        </w:rPr>
        <w:t>–</w:t>
      </w:r>
      <w:r>
        <w:rPr>
          <w:rFonts w:ascii="Times New Roman" w:eastAsia="Times New Roman" w:hAnsi="Times New Roman" w:cs="Times New Roman"/>
          <w:color w:val="181717"/>
          <w:sz w:val="25"/>
        </w:rPr>
        <w:t xml:space="preserve"> Bộ dụng cụ thiết bị thực hành: bút thử điện, kìm cách điện, tua vít, dây điện, ổ cắm điện, phích cắm điện. </w:t>
      </w:r>
      <w:r>
        <w:rPr>
          <w:color w:val="181717"/>
          <w:sz w:val="25"/>
        </w:rPr>
        <w:t>–</w:t>
      </w:r>
      <w:r>
        <w:rPr>
          <w:rFonts w:ascii="Times New Roman" w:eastAsia="Times New Roman" w:hAnsi="Times New Roman" w:cs="Times New Roman"/>
          <w:color w:val="181717"/>
          <w:sz w:val="25"/>
        </w:rPr>
        <w:t xml:space="preserve"> Phiếu học tập.</w:t>
      </w:r>
    </w:p>
    <w:p w:rsidR="00880278" w:rsidRDefault="00D2080C">
      <w:pPr>
        <w:pStyle w:val="Heading3"/>
        <w:ind w:left="-2" w:right="5819"/>
      </w:pPr>
      <w:r>
        <w:t>III.  TIẾN TRÌNH DẠY HỌC</w:t>
      </w:r>
    </w:p>
    <w:p w:rsidR="00880278" w:rsidRDefault="00D2080C">
      <w:pPr>
        <w:pStyle w:val="Heading4"/>
        <w:ind w:left="-5"/>
      </w:pPr>
      <w:r>
        <w:t>1. Hoạt động 1. Mở đầu</w:t>
      </w:r>
    </w:p>
    <w:p w:rsidR="00880278" w:rsidRDefault="00D2080C">
      <w:pPr>
        <w:spacing w:after="88" w:line="260" w:lineRule="auto"/>
        <w:ind w:left="304" w:right="45" w:hanging="10"/>
        <w:jc w:val="both"/>
      </w:pPr>
      <w:r>
        <w:rPr>
          <w:rFonts w:ascii="Times New Roman" w:eastAsia="Times New Roman" w:hAnsi="Times New Roman" w:cs="Times New Roman"/>
          <w:i/>
          <w:color w:val="181717"/>
          <w:sz w:val="25"/>
        </w:rPr>
        <w:t>a) Mục tiêu:</w:t>
      </w:r>
      <w:r>
        <w:rPr>
          <w:rFonts w:ascii="Times New Roman" w:eastAsia="Times New Roman" w:hAnsi="Times New Roman" w:cs="Times New Roman"/>
          <w:b/>
          <w:color w:val="181717"/>
          <w:sz w:val="25"/>
        </w:rPr>
        <w:t xml:space="preserve"> </w:t>
      </w:r>
      <w:r>
        <w:rPr>
          <w:rFonts w:ascii="Times New Roman" w:eastAsia="Times New Roman" w:hAnsi="Times New Roman" w:cs="Times New Roman"/>
          <w:color w:val="181717"/>
          <w:sz w:val="25"/>
        </w:rPr>
        <w:t xml:space="preserve">Huy động được những kiến thức, kĩ năng, kinh nghiệm thực tế của bản thân HS về các nội dung liên quan đến an toàn điện. Kích thích tính tò mò, sự hứng thú, tạo tâm thế của HS ngay từ đầu tiết học. </w:t>
      </w:r>
      <w:r>
        <w:rPr>
          <w:rFonts w:ascii="Times New Roman" w:eastAsia="Times New Roman" w:hAnsi="Times New Roman" w:cs="Times New Roman"/>
          <w:i/>
          <w:color w:val="181717"/>
          <w:sz w:val="25"/>
        </w:rPr>
        <w:t>b) Tổ chức thực hiện</w:t>
      </w:r>
    </w:p>
    <w:p w:rsidR="00880278" w:rsidRDefault="009B2A86" w:rsidP="009B2A86">
      <w:pPr>
        <w:spacing w:after="195"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đưa ra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5"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thực hiện quan sát Hình 11.1 SGK và cho biết ý nghĩa của cảnh báo này. Cần thực hiện điều gì khi gặp biển báo này?</w:t>
      </w:r>
    </w:p>
    <w:p w:rsidR="00880278" w:rsidRDefault="009B2A86" w:rsidP="009B2A86">
      <w:pPr>
        <w:spacing w:after="207"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Quan sát hình, hoạt động cá nhân, suy nghĩ và trả lời câu hỏi. Dự kiến câu trả lời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Biển cảnh báo nguy hiểm có điện là biển báo được sử dụng để cảnh báo nguy hiểm liên quan đến các thiết bị điện như đường dây điện, trạm biến áp, hộp điện,... Biển báo này thường được đặt tại những nơi có nguy cơ gây ra tai nạn hoặc nguy hiểm cho người đi đường do sự hiện diện của các thiết bị điện.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7" w:line="260" w:lineRule="auto"/>
        <w:ind w:left="391" w:right="158" w:hanging="10"/>
        <w:jc w:val="both"/>
      </w:pPr>
      <w:r>
        <w:rPr>
          <w:rFonts w:ascii="Times New Roman" w:eastAsia="Times New Roman" w:hAnsi="Times New Roman" w:cs="Times New Roman"/>
          <w:color w:val="181717"/>
          <w:sz w:val="25"/>
        </w:rPr>
        <w:t>Khi gặp biển báo nguy hiểm có điện, người lái xe hoặc người đi bộ cần chú ý và tuân thủ các quy tắc an toàn để tránh nguy hiểm. Những quy tắc cơ bản như không đưa tay ra ngoài xe hoặc không chạm vào các thiết bị điện có nguy cơ cao sẽ giúp tránh tai nạn.</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gọi đại diện 1 – 2 HS trả lời câu hỏi. Các bạn khác lắng nghe, bổ sung (nếu có).</w:t>
      </w:r>
    </w:p>
    <w:p w:rsidR="00880278" w:rsidRDefault="009B2A86" w:rsidP="009B2A86">
      <w:pPr>
        <w:spacing w:after="175" w:line="260" w:lineRule="auto"/>
        <w:ind w:left="476" w:right="45" w:hanging="182"/>
        <w:jc w:val="both"/>
      </w:pPr>
      <w:r>
        <w:rPr>
          <w:color w:val="181717"/>
          <w:sz w:val="25"/>
          <w:szCs w:val="25"/>
          <w:u w:color="000000"/>
        </w:rPr>
        <w:lastRenderedPageBreak/>
        <w:t>–</w:t>
      </w:r>
      <w:r>
        <w:rPr>
          <w:color w:val="181717"/>
          <w:sz w:val="25"/>
          <w:szCs w:val="25"/>
          <w:u w:color="000000"/>
        </w:rPr>
        <w:tab/>
      </w:r>
      <w:r w:rsidR="00D2080C">
        <w:rPr>
          <w:rFonts w:ascii="Times New Roman" w:eastAsia="Times New Roman" w:hAnsi="Times New Roman" w:cs="Times New Roman"/>
          <w:color w:val="181717"/>
          <w:sz w:val="25"/>
        </w:rPr>
        <w:t>GV kết luận, dẫn dắt:</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Hiện nay, chúng ta sử dụng rất nhiều thiết bị điện trong đời sống. Vậy làm thế nào để biết thiết bị đó có an toàn hay không hoặc khi thiết bị gặp vấn đề hỏng hóc chúng ta phải xử lí như thế nào để không bị điện giật? Bài học mới hôm nay sẽ giúp các em có thêm những hiểu biết, kiến thức về an toàn điện.</w:t>
      </w:r>
    </w:p>
    <w:p w:rsidR="00880278" w:rsidRDefault="00D2080C">
      <w:pPr>
        <w:pStyle w:val="Heading4"/>
        <w:ind w:left="-5"/>
      </w:pPr>
      <w:r>
        <w:t>2. Hoạt động 2. Hình thành kiến thức mới</w:t>
      </w:r>
    </w:p>
    <w:p w:rsidR="00880278" w:rsidRDefault="00D2080C">
      <w:pPr>
        <w:spacing w:after="80"/>
        <w:ind w:left="-5" w:right="42" w:hanging="10"/>
        <w:jc w:val="both"/>
      </w:pPr>
      <w:r>
        <w:rPr>
          <w:b/>
          <w:i/>
          <w:color w:val="181717"/>
          <w:sz w:val="25"/>
        </w:rPr>
        <w:t>2.1. Tìm hiểu về khái niệm an toàn điện</w:t>
      </w:r>
    </w:p>
    <w:p w:rsidR="00880278" w:rsidRDefault="009B2A86" w:rsidP="009B2A86">
      <w:pPr>
        <w:spacing w:after="88" w:line="260" w:lineRule="auto"/>
        <w:ind w:left="544" w:right="22"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Nêu được khái niệm an toàn điện.</w:t>
      </w:r>
    </w:p>
    <w:p w:rsidR="00880278" w:rsidRDefault="009B2A86" w:rsidP="009B2A86">
      <w:pPr>
        <w:spacing w:after="97"/>
        <w:ind w:left="544" w:right="22"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195"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đưa ra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5"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Đọc SGK và thực hiện nhiệm vụ ghi vào vở nội dung Khái niệm an toàn điện.</w:t>
      </w:r>
    </w:p>
    <w:p w:rsidR="00880278" w:rsidRDefault="009B2A86" w:rsidP="009B2A86">
      <w:pPr>
        <w:spacing w:after="207"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Đọc SGK và ghi vào vở. GV quan sát, nhắc nhở HS đọc sách và ghi kết quả bài làm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xml:space="preserve">Câu trả lời được HS ghi vào vở: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5" w:line="260" w:lineRule="auto"/>
        <w:ind w:left="391" w:right="158" w:hanging="10"/>
        <w:jc w:val="both"/>
      </w:pPr>
      <w:r>
        <w:rPr>
          <w:rFonts w:ascii="Times New Roman" w:eastAsia="Times New Roman" w:hAnsi="Times New Roman" w:cs="Times New Roman"/>
          <w:color w:val="181717"/>
          <w:sz w:val="25"/>
        </w:rPr>
        <w:t>Khái niệm an toàn điện: An toàn điện là những quy định, quy tắc và kĩ năng cần thiết trong thiết kế, sử dụng và bảo dưỡng sửa chữa điện được đặt ra nhằm đảm bảo an toàn cho con người, thiết bị và hệ thống lưới điện.</w:t>
      </w:r>
    </w:p>
    <w:p w:rsidR="00880278" w:rsidRDefault="009B2A86" w:rsidP="009B2A86">
      <w:pPr>
        <w:spacing w:after="0" w:line="319"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 xml:space="preserve">yêu cầu HS báo cáo kết quả tìm hiểu. </w:t>
      </w:r>
      <w:r w:rsidR="00D2080C">
        <w:rPr>
          <w:color w:val="181717"/>
          <w:sz w:val="25"/>
        </w:rPr>
        <w:t>–</w:t>
      </w:r>
      <w:r w:rsidR="00D2080C">
        <w:rPr>
          <w:rFonts w:ascii="Times New Roman" w:eastAsia="Times New Roman" w:hAnsi="Times New Roman" w:cs="Times New Roman"/>
          <w:color w:val="181717"/>
          <w:sz w:val="25"/>
        </w:rPr>
        <w:t xml:space="preserve"> GV nhận xét kết quả tìm hiểu của HS và chuẩn kiến thức.</w:t>
      </w:r>
    </w:p>
    <w:p w:rsidR="00880278" w:rsidRDefault="00D2080C">
      <w:pPr>
        <w:spacing w:after="80"/>
        <w:ind w:left="-5" w:right="42" w:hanging="10"/>
        <w:jc w:val="both"/>
      </w:pPr>
      <w:r>
        <w:rPr>
          <w:b/>
          <w:i/>
          <w:color w:val="181717"/>
          <w:sz w:val="25"/>
        </w:rPr>
        <w:t>2.2. Tìm hiểu về một số biện pháp an toàn điện</w:t>
      </w:r>
    </w:p>
    <w:p w:rsidR="00880278" w:rsidRDefault="009B2A86" w:rsidP="009B2A86">
      <w:pPr>
        <w:spacing w:after="88" w:line="260" w:lineRule="auto"/>
        <w:ind w:left="544" w:right="22"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Trình bày được một số biện pháp an toàn điện.</w:t>
      </w:r>
    </w:p>
    <w:p w:rsidR="00880278" w:rsidRDefault="009B2A86" w:rsidP="009B2A86">
      <w:pPr>
        <w:spacing w:after="97"/>
        <w:ind w:left="544" w:right="22"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0"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đưa ra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sau:</w:t>
      </w:r>
    </w:p>
    <w:tbl>
      <w:tblPr>
        <w:tblStyle w:val="TableGrid"/>
        <w:tblW w:w="8494" w:type="dxa"/>
        <w:tblInd w:w="288" w:type="dxa"/>
        <w:tblCellMar>
          <w:top w:w="102" w:type="dxa"/>
          <w:left w:w="108" w:type="dxa"/>
          <w:right w:w="110" w:type="dxa"/>
        </w:tblCellMar>
        <w:tblLook w:val="04A0" w:firstRow="1" w:lastRow="0" w:firstColumn="1" w:lastColumn="0" w:noHBand="0" w:noVBand="1"/>
      </w:tblPr>
      <w:tblGrid>
        <w:gridCol w:w="8494"/>
      </w:tblGrid>
      <w:tr w:rsidR="00880278">
        <w:trPr>
          <w:trHeight w:val="2547"/>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92"/>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spacing w:after="92"/>
            </w:pPr>
            <w:r>
              <w:rPr>
                <w:rFonts w:ascii="Times New Roman" w:eastAsia="Times New Roman" w:hAnsi="Times New Roman" w:cs="Times New Roman"/>
                <w:color w:val="181717"/>
                <w:sz w:val="25"/>
              </w:rPr>
              <w:t>GV chia lớp thành 4 nhóm và thực hiện lần lượt các nhiệm vụ:</w:t>
            </w:r>
          </w:p>
          <w:p w:rsidR="00880278" w:rsidRDefault="00D2080C">
            <w:pPr>
              <w:spacing w:after="95"/>
            </w:pPr>
            <w:r>
              <w:rPr>
                <w:rFonts w:ascii="Times New Roman" w:eastAsia="Times New Roman" w:hAnsi="Times New Roman" w:cs="Times New Roman"/>
                <w:color w:val="181717"/>
                <w:sz w:val="25"/>
              </w:rPr>
              <w:t>Nhiệm vụ 1: Quan sát Hình 11.2 SGK và chỉ ra một số nguy cơ gây mất an toàn điện.</w:t>
            </w:r>
          </w:p>
          <w:p w:rsidR="00880278" w:rsidRDefault="00D2080C">
            <w:pPr>
              <w:spacing w:after="47"/>
            </w:pPr>
            <w:r>
              <w:rPr>
                <w:rFonts w:ascii="Segoe UI Symbol" w:eastAsia="Segoe UI Symbol" w:hAnsi="Segoe UI Symbol" w:cs="Segoe UI Symbol"/>
                <w:color w:val="181717"/>
                <w:sz w:val="25"/>
              </w:rPr>
              <w:t>∗</w:t>
            </w:r>
            <w:r>
              <w:rPr>
                <w:rFonts w:ascii="Times New Roman" w:eastAsia="Times New Roman" w:hAnsi="Times New Roman" w:cs="Times New Roman"/>
                <w:color w:val="181717"/>
                <w:sz w:val="25"/>
              </w:rPr>
              <w:t xml:space="preserve"> Ngoài ra, GV có thể tổ chức như sau:</w:t>
            </w:r>
          </w:p>
          <w:p w:rsidR="00880278" w:rsidRDefault="00D2080C">
            <w:pPr>
              <w:ind w:right="321"/>
            </w:pPr>
            <w:r>
              <w:rPr>
                <w:color w:val="181717"/>
                <w:sz w:val="25"/>
              </w:rPr>
              <w:t>–</w:t>
            </w:r>
            <w:r>
              <w:rPr>
                <w:rFonts w:ascii="Times New Roman" w:eastAsia="Times New Roman" w:hAnsi="Times New Roman" w:cs="Times New Roman"/>
                <w:color w:val="181717"/>
                <w:sz w:val="25"/>
              </w:rPr>
              <w:t xml:space="preserve"> GV yêu cầu HS xem video và chỉ ra một số nguy cơ gây mất an toàn điện. Link video: https://youtu.be/e6JbP1OImiQ?si=hLndd8YLK__zKHFk</w:t>
            </w:r>
          </w:p>
        </w:tc>
      </w:tr>
    </w:tbl>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Nhiệm vụ 2: đọc SGK, thảo luận theo nhóm và làm sơ đồ tư duy về một số biện pháp an toàn điện: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lastRenderedPageBreak/>
        <w:t>Nhóm 1: An toàn điện trong thiết kế, lắp đặt điện.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Nhóm 2: An toàn điện trong sử dụng điện.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336" w:lineRule="auto"/>
        <w:ind w:left="123" w:right="158" w:hanging="10"/>
        <w:jc w:val="both"/>
      </w:pPr>
      <w:r>
        <w:rPr>
          <w:rFonts w:ascii="Times New Roman" w:eastAsia="Times New Roman" w:hAnsi="Times New Roman" w:cs="Times New Roman"/>
          <w:color w:val="181717"/>
          <w:sz w:val="25"/>
        </w:rPr>
        <w:t>Nhóm 3: An toàn điện trong bảo dưỡng, sửa chữa. Nhóm 4: Một số biện pháp an toàn khác.</w:t>
      </w:r>
    </w:p>
    <w:p w:rsidR="00880278" w:rsidRDefault="009B2A86" w:rsidP="009B2A86">
      <w:pPr>
        <w:spacing w:after="194"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đọc SGK và làm sơ đồ tư duy. GV quan sát, giúp đỡ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6" w:line="260" w:lineRule="auto"/>
        <w:ind w:left="123"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Sơ đồ tư duy của HS.</w:t>
      </w:r>
    </w:p>
    <w:p w:rsidR="00880278" w:rsidRDefault="009B2A86" w:rsidP="009B2A86">
      <w:pPr>
        <w:spacing w:after="88"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Yêu cầu HS trình bày sơ đồ tư duy của nhóm mình làm. GV gọi các nhóm còn lại nhận xét.</w:t>
      </w:r>
    </w:p>
    <w:p w:rsidR="00880278" w:rsidRDefault="009B2A86" w:rsidP="009B2A86">
      <w:pPr>
        <w:spacing w:after="88"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yêu cầu HS thực hiện hộp chức năng Luyện tập ở trang 57 SGK.</w:t>
      </w:r>
    </w:p>
    <w:p w:rsidR="00880278" w:rsidRDefault="009B2A86" w:rsidP="009B2A86">
      <w:pPr>
        <w:spacing w:after="0"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nhận xét, chuẩn kiến thức:</w:t>
      </w:r>
    </w:p>
    <w:tbl>
      <w:tblPr>
        <w:tblStyle w:val="TableGrid"/>
        <w:tblW w:w="8494" w:type="dxa"/>
        <w:tblInd w:w="5" w:type="dxa"/>
        <w:tblCellMar>
          <w:top w:w="105" w:type="dxa"/>
          <w:left w:w="108" w:type="dxa"/>
          <w:right w:w="50" w:type="dxa"/>
        </w:tblCellMar>
        <w:tblLook w:val="04A0" w:firstRow="1" w:lastRow="0" w:firstColumn="1" w:lastColumn="0" w:noHBand="0" w:noVBand="1"/>
      </w:tblPr>
      <w:tblGrid>
        <w:gridCol w:w="8494"/>
      </w:tblGrid>
      <w:tr w:rsidR="00880278">
        <w:trPr>
          <w:trHeight w:val="7797"/>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92"/>
            </w:pPr>
            <w:r>
              <w:rPr>
                <w:rFonts w:ascii="Times New Roman" w:eastAsia="Times New Roman" w:hAnsi="Times New Roman" w:cs="Times New Roman"/>
                <w:color w:val="181717"/>
                <w:sz w:val="25"/>
              </w:rPr>
              <w:t>Một số nguyên nhân chính gây mất an toàn điện:</w:t>
            </w:r>
          </w:p>
          <w:p w:rsidR="00880278" w:rsidRDefault="00D2080C">
            <w:pPr>
              <w:spacing w:after="85" w:line="265" w:lineRule="auto"/>
              <w:jc w:val="both"/>
            </w:pPr>
            <w:r>
              <w:rPr>
                <w:rFonts w:ascii="Times New Roman" w:eastAsia="Times New Roman" w:hAnsi="Times New Roman" w:cs="Times New Roman"/>
                <w:color w:val="181717"/>
                <w:sz w:val="25"/>
              </w:rPr>
              <w:t>+ Chạm trực tiếp vào phần có điện của thiết bị hay đồ dùng điện mà không dùng đồ bảo hộ và dụng cụ an toàn.</w:t>
            </w:r>
          </w:p>
          <w:p w:rsidR="00880278" w:rsidRDefault="00D2080C">
            <w:pPr>
              <w:spacing w:after="92"/>
            </w:pPr>
            <w:r>
              <w:rPr>
                <w:rFonts w:ascii="Times New Roman" w:eastAsia="Times New Roman" w:hAnsi="Times New Roman" w:cs="Times New Roman"/>
                <w:color w:val="181717"/>
                <w:sz w:val="25"/>
              </w:rPr>
              <w:t>+ Sửa chữa điện khi chưa cắt nguồn điện.</w:t>
            </w:r>
          </w:p>
          <w:p w:rsidR="00880278" w:rsidRDefault="00D2080C">
            <w:pPr>
              <w:spacing w:after="92"/>
            </w:pPr>
            <w:r>
              <w:rPr>
                <w:rFonts w:ascii="Times New Roman" w:eastAsia="Times New Roman" w:hAnsi="Times New Roman" w:cs="Times New Roman"/>
                <w:color w:val="181717"/>
                <w:sz w:val="25"/>
              </w:rPr>
              <w:t>+ Đến gần đường dây điện bị đứt rơi xuống đất.</w:t>
            </w:r>
          </w:p>
          <w:p w:rsidR="00880278" w:rsidRDefault="00D2080C">
            <w:pPr>
              <w:spacing w:line="327" w:lineRule="auto"/>
              <w:ind w:right="4408"/>
            </w:pPr>
            <w:r>
              <w:rPr>
                <w:rFonts w:ascii="Times New Roman" w:eastAsia="Times New Roman" w:hAnsi="Times New Roman" w:cs="Times New Roman"/>
                <w:color w:val="181717"/>
                <w:sz w:val="25"/>
              </w:rPr>
              <w:t xml:space="preserve">+ Vi phạm hành lang an toàn lưới điện. 1. Trong thiết kế, lắp đặt điện </w:t>
            </w:r>
            <w:r>
              <w:rPr>
                <w:color w:val="181717"/>
                <w:sz w:val="25"/>
              </w:rPr>
              <w:t>–</w:t>
            </w:r>
            <w:r>
              <w:rPr>
                <w:rFonts w:ascii="Times New Roman" w:eastAsia="Times New Roman" w:hAnsi="Times New Roman" w:cs="Times New Roman"/>
                <w:color w:val="181717"/>
                <w:sz w:val="25"/>
              </w:rPr>
              <w:t xml:space="preserve"> Dây dẫn và cáp điện:</w:t>
            </w:r>
          </w:p>
          <w:p w:rsidR="00880278" w:rsidRDefault="00D2080C">
            <w:pPr>
              <w:spacing w:after="92"/>
            </w:pPr>
            <w:r>
              <w:rPr>
                <w:rFonts w:ascii="Times New Roman" w:eastAsia="Times New Roman" w:hAnsi="Times New Roman" w:cs="Times New Roman"/>
                <w:color w:val="181717"/>
                <w:sz w:val="25"/>
              </w:rPr>
              <w:t>+ Thông số điện áp phù hợp với điện áp của hệ thống.</w:t>
            </w:r>
          </w:p>
          <w:p w:rsidR="00880278" w:rsidRDefault="00D2080C">
            <w:pPr>
              <w:spacing w:after="92"/>
            </w:pPr>
            <w:r>
              <w:rPr>
                <w:rFonts w:ascii="Times New Roman" w:eastAsia="Times New Roman" w:hAnsi="Times New Roman" w:cs="Times New Roman"/>
                <w:color w:val="181717"/>
                <w:sz w:val="25"/>
              </w:rPr>
              <w:t>+ Tiết diện lõi dây phù hợp với công suất tiêu thụ của thiết bị.</w:t>
            </w:r>
          </w:p>
          <w:p w:rsidR="00880278" w:rsidRDefault="00D2080C">
            <w:pPr>
              <w:spacing w:after="92"/>
            </w:pPr>
            <w:r>
              <w:rPr>
                <w:rFonts w:ascii="Times New Roman" w:eastAsia="Times New Roman" w:hAnsi="Times New Roman" w:cs="Times New Roman"/>
                <w:color w:val="181717"/>
                <w:sz w:val="25"/>
              </w:rPr>
              <w:t>+ Được bố trí và đánh dấu dễ nhận biết để kiểm tra, bảo dưỡng.</w:t>
            </w:r>
          </w:p>
          <w:p w:rsidR="00880278" w:rsidRDefault="00D2080C">
            <w:pPr>
              <w:spacing w:after="83"/>
            </w:pPr>
            <w:r>
              <w:rPr>
                <w:rFonts w:ascii="Times New Roman" w:eastAsia="Times New Roman" w:hAnsi="Times New Roman" w:cs="Times New Roman"/>
                <w:color w:val="181717"/>
                <w:sz w:val="25"/>
              </w:rPr>
              <w:t>+ Đấu nối dây chắc chắn.</w:t>
            </w:r>
          </w:p>
          <w:p w:rsidR="00880278" w:rsidRDefault="009B2A86" w:rsidP="009B2A86">
            <w:pPr>
              <w:spacing w:after="66"/>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Các thiết bị đóng – cắt và bảo vệ:</w:t>
            </w:r>
          </w:p>
          <w:p w:rsidR="00880278" w:rsidRDefault="00D2080C">
            <w:pPr>
              <w:spacing w:after="82"/>
            </w:pPr>
            <w:r>
              <w:rPr>
                <w:rFonts w:ascii="Times New Roman" w:eastAsia="Times New Roman" w:hAnsi="Times New Roman" w:cs="Times New Roman"/>
                <w:color w:val="181717"/>
                <w:sz w:val="25"/>
              </w:rPr>
              <w:t>+ Phù hợp với công suất tiêu thụ của thiết bị.</w:t>
            </w:r>
          </w:p>
          <w:p w:rsidR="00880278" w:rsidRDefault="00D2080C">
            <w:pPr>
              <w:spacing w:after="85" w:line="257" w:lineRule="auto"/>
              <w:jc w:val="both"/>
            </w:pPr>
            <w:r>
              <w:rPr>
                <w:rFonts w:ascii="Times New Roman" w:eastAsia="Times New Roman" w:hAnsi="Times New Roman" w:cs="Times New Roman"/>
                <w:color w:val="181717"/>
                <w:sz w:val="25"/>
              </w:rPr>
              <w:t>+ Vị trí lắp đặt: cao, khô ráo; tủ điện tổng, tủ điện nhánh hoặc có nắp đậy che kín phần mang điện.</w:t>
            </w:r>
          </w:p>
          <w:p w:rsidR="00880278" w:rsidRDefault="00D2080C">
            <w:pPr>
              <w:spacing w:after="85" w:line="257" w:lineRule="auto"/>
              <w:jc w:val="both"/>
            </w:pPr>
            <w:r>
              <w:rPr>
                <w:rFonts w:ascii="Times New Roman" w:eastAsia="Times New Roman" w:hAnsi="Times New Roman" w:cs="Times New Roman"/>
                <w:color w:val="181717"/>
                <w:sz w:val="25"/>
              </w:rPr>
              <w:t>+ 2 thiết bị bảo vệ mạch điện phổ biến: aptomat có chức năng cắt điện tự động, aptomat có chức năng bảo vệ khi có dòng điện dò.</w:t>
            </w:r>
          </w:p>
          <w:p w:rsidR="00880278" w:rsidRDefault="009B2A86" w:rsidP="009B2A86">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Nối đất: nối dây tiếp đất với vỏ kim loại của thiết bị hoặc sử dụng phích cắm ba chấu.</w:t>
            </w:r>
          </w:p>
        </w:tc>
      </w:tr>
    </w:tbl>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lastRenderedPageBreak/>
        <w:t>–</w:t>
      </w:r>
      <w:r>
        <w:rPr>
          <w:color w:val="181717"/>
          <w:sz w:val="25"/>
          <w:szCs w:val="25"/>
          <w:u w:color="000000"/>
        </w:rPr>
        <w:tab/>
      </w:r>
      <w:r w:rsidR="00D2080C">
        <w:rPr>
          <w:rFonts w:ascii="Times New Roman" w:eastAsia="Times New Roman" w:hAnsi="Times New Roman" w:cs="Times New Roman"/>
          <w:color w:val="181717"/>
          <w:sz w:val="25"/>
        </w:rPr>
        <w:t>Hệ thống chống sét: bảo vệ hệ thống điện, hệ thống truyền tải điện, loại bỏ nguy cơ điện áp cao từ sét truyền qua dây dẫn điện làm chập cháy thiết bị gây hoả hoạn.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2. Trong sử dụng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Sử dụng các thiết bị điện có chất lượng cao, lớp cách điện chống cháy, chịu được nhiệt độ cao.</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66"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Không sử dụng các thiết bị hỏng, thiếu chỉ dẫn hoặc không có thiết bị bảo vệ.</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66"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Không sử dụng các đồ dùng điện khi đang sạc.</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66"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Không chạm đến đồ dùng điện khi tay còn ướt hoặc đi chân trần trên nền ẩm ướt.</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66"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Dùng găng tay cách điện khi sử dụng các công cụ điện cầm tay.</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66"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Cắt nguồn cấp điện tới các thiết bị và đồ dùng điện khi không sử dụng.</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66"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Không sử dụng nhiều đồ dùng điện có công suất lớn cùng một ổ cắm.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3. Trong bảo dưỡng, sửa chữa</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Trước khi bảo dưỡng sửa chữa: sử dụng bút thử điện để kiểm tra những nơi có điện, bị rò điện. Trong khi bảo dưỡng, sửa chữa: thực hiện các quy định an toàn điện; tìm hiểu đầy đủ thông tin, nguyên tắc hoạt động của thiết bị, hệ thống điện cần sửa để đưa ra phương án phù hợp.</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Thường xuyên kiểm tra lớp vỏ cách điện và vỏ bảo vệ của các thiết bị điện.</w:t>
      </w:r>
      <w:r w:rsidR="00D2080C">
        <w:rPr>
          <w:color w:val="181717"/>
          <w:sz w:val="25"/>
        </w:rPr>
        <w:t>–</w:t>
      </w:r>
      <w:r w:rsidR="00D2080C">
        <w:rPr>
          <w:rFonts w:ascii="Times New Roman" w:eastAsia="Times New Roman" w:hAnsi="Times New Roman" w:cs="Times New Roman"/>
          <w:color w:val="181717"/>
          <w:sz w:val="25"/>
        </w:rPr>
        <w:t xml:space="preserve"> Khi bảo dưỡng, sửa chữa điện cần cắt nguồn điện, treo biển thông báo và sử dụng các trang bị bảo hộ,…</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4. Một số biện pháp an toàn khác</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Đảm bảo khoảng cách an toàn với lưới điện cao áp và trạm biến áp để tránh hiện tượng phóng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Không trú mưa cạnh chân cột điện, dưới mái hiên trạm biến áp, gần công trình điện, dưới cây cao khi trời mưa, dông sét.</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Khi thấy dây điện bị đứt rơi xuống đất cần tránh xa, cảnh báo cho người xung quanh biết.</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256"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Cắt nguồn điện nếu khu vực trong nhà bị ướt, ngập nước.</w:t>
      </w:r>
    </w:p>
    <w:p w:rsidR="00880278" w:rsidRDefault="00D2080C">
      <w:pPr>
        <w:pStyle w:val="Heading4"/>
        <w:ind w:left="-5"/>
      </w:pPr>
      <w:r>
        <w:t>3. Hoạt động 3. Luyện tập</w:t>
      </w:r>
    </w:p>
    <w:p w:rsidR="00880278" w:rsidRDefault="00D2080C">
      <w:pPr>
        <w:spacing w:after="97"/>
        <w:ind w:left="278" w:hanging="10"/>
      </w:pPr>
      <w:r>
        <w:rPr>
          <w:rFonts w:ascii="Times New Roman" w:eastAsia="Times New Roman" w:hAnsi="Times New Roman" w:cs="Times New Roman"/>
          <w:i/>
          <w:color w:val="181717"/>
          <w:sz w:val="25"/>
        </w:rPr>
        <w:t xml:space="preserve">a) Mục tiêu </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Tóm tắt được kiến thức vừa học.</w:t>
      </w:r>
    </w:p>
    <w:p w:rsidR="00880278" w:rsidRDefault="009B2A86" w:rsidP="009B2A86">
      <w:pPr>
        <w:spacing w:after="8" w:line="336"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Giải thích được các tình huống về an toàn điện. </w:t>
      </w:r>
      <w:r w:rsidR="00D2080C">
        <w:rPr>
          <w:rFonts w:ascii="Times New Roman" w:eastAsia="Times New Roman" w:hAnsi="Times New Roman" w:cs="Times New Roman"/>
          <w:i/>
          <w:color w:val="181717"/>
          <w:sz w:val="25"/>
        </w:rPr>
        <w:t>b) Tổ chức thực hiện</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chia lớp thành 4 nhóm và</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giao nhiệm vụ thực hiện hộp chức năng Luyện tập ở trang 58 SGK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lastRenderedPageBreak/>
        <w:t>Nội dung:</w:t>
      </w:r>
      <w:r>
        <w:rPr>
          <w:rFonts w:ascii="Times New Roman" w:eastAsia="Times New Roman" w:hAnsi="Times New Roman" w:cs="Times New Roman"/>
          <w:color w:val="181717"/>
          <w:sz w:val="25"/>
        </w:rPr>
        <w:t xml:space="preserve"> Từ kiến thức vừa học và kinh nghiệm của bản thân để hoàn thiện các nhiệm vụ trong Phiếu học tập (xem Phụ lục).</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Nhóm 1 + 2: Nhiệm vụ 1 + 2.</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6" w:line="260" w:lineRule="auto"/>
        <w:ind w:left="391" w:right="158" w:hanging="10"/>
        <w:jc w:val="both"/>
      </w:pPr>
      <w:r>
        <w:rPr>
          <w:rFonts w:ascii="Times New Roman" w:eastAsia="Times New Roman" w:hAnsi="Times New Roman" w:cs="Times New Roman"/>
          <w:color w:val="181717"/>
          <w:sz w:val="25"/>
        </w:rPr>
        <w:t>Nhóm 3 + 4: Nhiệm vụ 1 + 3.</w:t>
      </w:r>
    </w:p>
    <w:p w:rsidR="00880278" w:rsidRDefault="009B2A86" w:rsidP="009B2A86">
      <w:pPr>
        <w:spacing w:after="207"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thảo luận nhóm và hoàn thành nhiệm vụ. Dự kiến sản phẩm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Nhiệm vụ 1: Tham khảo phần kiến thức Hoạt động 2.</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Nhiệm vụ 2: Không nên vừa sạc pin vừa dùng điện thoại. Khi vừa sạc vừa sử dụng điện thoại sẽ làm thiết bị nóng lên, từ đó pin bị phồng lên dẫn đến nguy cơ cháy nổ rất nguy hiểm. Nên hạn chế tối đa việc làm này để giúp sạc hiệu quả, an toàn và tránh nguy cơ đáng tiếc xảy ra.</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Nhiệm vụ 3: Khi sử dụng tủ lạnh, ta cần thực hiện các biện pháp an toàn sau:</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Sử dụng aptomat cắt điện tự động và aptomat bảo vệ.</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319"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Thường xuyên kiểm tra lớp vỏ cách điện và vỏ bảo vệ của tủ lạnh.</w:t>
      </w:r>
      <w:r w:rsidR="00D2080C">
        <w:rPr>
          <w:color w:val="181717"/>
          <w:sz w:val="25"/>
        </w:rPr>
        <w:t>–</w:t>
      </w:r>
      <w:r w:rsidR="00D2080C">
        <w:rPr>
          <w:rFonts w:ascii="Times New Roman" w:eastAsia="Times New Roman" w:hAnsi="Times New Roman" w:cs="Times New Roman"/>
          <w:color w:val="181717"/>
          <w:sz w:val="25"/>
        </w:rPr>
        <w:t xml:space="preserve"> Đặt tủ lạnh ở nơi thoáng mát, không ẩm ướt.</w:t>
      </w:r>
    </w:p>
    <w:p w:rsidR="00880278" w:rsidRDefault="009B2A86" w:rsidP="009B2A86">
      <w:pPr>
        <w:spacing w:after="153"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tổ chức báo cáo, thảo luận: GV gọi nhóm đại diện của mỗi nhiệm vụ lên báo cáo, nhóm còn lại lắng nghe, bổ sung (nếu có). </w:t>
      </w:r>
      <w:r w:rsidR="00D2080C">
        <w:rPr>
          <w:color w:val="181717"/>
          <w:sz w:val="25"/>
        </w:rPr>
        <w:t>–</w:t>
      </w:r>
      <w:r w:rsidR="00D2080C">
        <w:rPr>
          <w:rFonts w:ascii="Times New Roman" w:eastAsia="Times New Roman" w:hAnsi="Times New Roman" w:cs="Times New Roman"/>
          <w:color w:val="181717"/>
          <w:sz w:val="25"/>
        </w:rPr>
        <w:t xml:space="preserve"> GV nhận xét, kết luận.</w:t>
      </w:r>
    </w:p>
    <w:p w:rsidR="00880278" w:rsidRDefault="00D2080C">
      <w:pPr>
        <w:pStyle w:val="Heading4"/>
        <w:ind w:left="-5"/>
      </w:pPr>
      <w:r>
        <w:t>4. Hoạt động 4. Thực hành – Vận dụng</w:t>
      </w:r>
    </w:p>
    <w:p w:rsidR="00880278" w:rsidRDefault="009B2A86" w:rsidP="009B2A86">
      <w:pPr>
        <w:spacing w:after="88" w:line="260" w:lineRule="auto"/>
        <w:ind w:left="544" w:right="22"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Thực hiện được một số biện pháp an toàn điện.</w:t>
      </w:r>
    </w:p>
    <w:p w:rsidR="00880278" w:rsidRDefault="009B2A86" w:rsidP="009B2A86">
      <w:pPr>
        <w:spacing w:after="97"/>
        <w:ind w:left="544" w:right="22"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Cách thức tổ chức</w:t>
      </w:r>
    </w:p>
    <w:p w:rsidR="00880278" w:rsidRDefault="009B2A86" w:rsidP="009B2A86">
      <w:pPr>
        <w:spacing w:after="207" w:line="260" w:lineRule="auto"/>
        <w:ind w:left="10"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chia lớp thành 4 nhóm và phát cho mỗi nhóm bộ dụng cụ thực hành và yêu cầu các nhóm thực hiện nhiệm vụ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Nhiệm vụ 1: Sử dụng bút thử điện để kiểm tra rò điện, dây pha và dây trung tính trong các ổ cắm điện.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5" w:line="260" w:lineRule="auto"/>
        <w:ind w:left="391" w:right="158" w:hanging="10"/>
        <w:jc w:val="both"/>
      </w:pPr>
      <w:r>
        <w:rPr>
          <w:rFonts w:ascii="Times New Roman" w:eastAsia="Times New Roman" w:hAnsi="Times New Roman" w:cs="Times New Roman"/>
          <w:color w:val="181717"/>
          <w:sz w:val="25"/>
        </w:rPr>
        <w:t>Nhiệm vụ 2: Sử dụng kìm cách điện, tua vít cách điện để đấu nối dây diện với ổ cắm điện, phích cắm điện.</w:t>
      </w:r>
    </w:p>
    <w:p w:rsidR="00880278" w:rsidRDefault="009B2A86" w:rsidP="009B2A86">
      <w:pPr>
        <w:spacing w:after="88" w:line="260" w:lineRule="auto"/>
        <w:ind w:left="10"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HS làm việc theo nhóm, thảo luận, thống nhất đưa ra phương án trả lời. Trong quá trình HS tìm hiểu và sử dụng các dụng cụ thực hành, GV cần nhắc HS về những lưu ý để đảm bảo an toàn và có kết quả đo chính xác. Dự kiến sản phẩm của HS:</w:t>
      </w:r>
    </w:p>
    <w:p w:rsidR="00880278" w:rsidRDefault="00D2080C">
      <w:pPr>
        <w:spacing w:after="83"/>
      </w:pPr>
      <w:r>
        <w:rPr>
          <w:noProof/>
        </w:rPr>
        <w:lastRenderedPageBreak/>
        <mc:AlternateContent>
          <mc:Choice Requires="wpg">
            <w:drawing>
              <wp:inline distT="0" distB="0" distL="0" distR="0" wp14:anchorId="556F667B" wp14:editId="2DBB6D27">
                <wp:extent cx="5400002" cy="3350621"/>
                <wp:effectExtent l="0" t="0" r="0" b="0"/>
                <wp:docPr id="240752" name="Group 240752"/>
                <wp:cNvGraphicFramePr/>
                <a:graphic xmlns:a="http://schemas.openxmlformats.org/drawingml/2006/main">
                  <a:graphicData uri="http://schemas.microsoft.com/office/word/2010/wordprocessingGroup">
                    <wpg:wgp>
                      <wpg:cNvGrpSpPr/>
                      <wpg:grpSpPr>
                        <a:xfrm>
                          <a:off x="0" y="0"/>
                          <a:ext cx="5400002" cy="3350621"/>
                          <a:chOff x="0" y="0"/>
                          <a:chExt cx="5400002" cy="3350621"/>
                        </a:xfrm>
                      </wpg:grpSpPr>
                      <wps:wsp>
                        <wps:cNvPr id="312265" name="Shape 312265"/>
                        <wps:cNvSpPr/>
                        <wps:spPr>
                          <a:xfrm>
                            <a:off x="3176" y="5"/>
                            <a:ext cx="5393652" cy="3350616"/>
                          </a:xfrm>
                          <a:custGeom>
                            <a:avLst/>
                            <a:gdLst/>
                            <a:ahLst/>
                            <a:cxnLst/>
                            <a:rect l="0" t="0" r="0" b="0"/>
                            <a:pathLst>
                              <a:path w="5393652" h="3350616">
                                <a:moveTo>
                                  <a:pt x="0" y="0"/>
                                </a:moveTo>
                                <a:lnTo>
                                  <a:pt x="5393652" y="0"/>
                                </a:lnTo>
                                <a:lnTo>
                                  <a:pt x="5393652" y="3350616"/>
                                </a:lnTo>
                                <a:lnTo>
                                  <a:pt x="0" y="3350616"/>
                                </a:lnTo>
                                <a:lnTo>
                                  <a:pt x="0" y="0"/>
                                </a:lnTo>
                              </a:path>
                            </a:pathLst>
                          </a:custGeom>
                          <a:ln w="0" cap="flat">
                            <a:miter lim="127000"/>
                          </a:ln>
                        </wps:spPr>
                        <wps:style>
                          <a:lnRef idx="0">
                            <a:srgbClr val="000000">
                              <a:alpha val="0"/>
                            </a:srgbClr>
                          </a:lnRef>
                          <a:fillRef idx="1">
                            <a:srgbClr val="FFEDE3"/>
                          </a:fillRef>
                          <a:effectRef idx="0">
                            <a:scrgbClr r="0" g="0" b="0"/>
                          </a:effectRef>
                          <a:fontRef idx="none"/>
                        </wps:style>
                        <wps:bodyPr/>
                      </wps:wsp>
                      <wps:wsp>
                        <wps:cNvPr id="8568" name="Shape 8568"/>
                        <wps:cNvSpPr/>
                        <wps:spPr>
                          <a:xfrm>
                            <a:off x="0" y="0"/>
                            <a:ext cx="5400002" cy="0"/>
                          </a:xfrm>
                          <a:custGeom>
                            <a:avLst/>
                            <a:gdLst/>
                            <a:ahLst/>
                            <a:cxnLst/>
                            <a:rect l="0" t="0" r="0" b="0"/>
                            <a:pathLst>
                              <a:path w="5400002">
                                <a:moveTo>
                                  <a:pt x="0" y="0"/>
                                </a:moveTo>
                                <a:lnTo>
                                  <a:pt x="5400002"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8569" name="Shape 8569"/>
                        <wps:cNvSpPr/>
                        <wps:spPr>
                          <a:xfrm>
                            <a:off x="3175" y="3169"/>
                            <a:ext cx="0" cy="3344266"/>
                          </a:xfrm>
                          <a:custGeom>
                            <a:avLst/>
                            <a:gdLst/>
                            <a:ahLst/>
                            <a:cxnLst/>
                            <a:rect l="0" t="0" r="0" b="0"/>
                            <a:pathLst>
                              <a:path h="3344266">
                                <a:moveTo>
                                  <a:pt x="0" y="3344266"/>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8570" name="Shape 8570"/>
                        <wps:cNvSpPr/>
                        <wps:spPr>
                          <a:xfrm>
                            <a:off x="5396825" y="3169"/>
                            <a:ext cx="0" cy="3344266"/>
                          </a:xfrm>
                          <a:custGeom>
                            <a:avLst/>
                            <a:gdLst/>
                            <a:ahLst/>
                            <a:cxnLst/>
                            <a:rect l="0" t="0" r="0" b="0"/>
                            <a:pathLst>
                              <a:path h="3344266">
                                <a:moveTo>
                                  <a:pt x="0" y="3344266"/>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8571" name="Shape 8571"/>
                        <wps:cNvSpPr/>
                        <wps:spPr>
                          <a:xfrm>
                            <a:off x="0" y="3350610"/>
                            <a:ext cx="5400002" cy="0"/>
                          </a:xfrm>
                          <a:custGeom>
                            <a:avLst/>
                            <a:gdLst/>
                            <a:ahLst/>
                            <a:cxnLst/>
                            <a:rect l="0" t="0" r="0" b="0"/>
                            <a:pathLst>
                              <a:path w="5400002">
                                <a:moveTo>
                                  <a:pt x="0" y="0"/>
                                </a:moveTo>
                                <a:lnTo>
                                  <a:pt x="5400002"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8572" name="Rectangle 8572"/>
                        <wps:cNvSpPr/>
                        <wps:spPr>
                          <a:xfrm>
                            <a:off x="71755" y="64342"/>
                            <a:ext cx="758406" cy="287570"/>
                          </a:xfrm>
                          <a:prstGeom prst="rect">
                            <a:avLst/>
                          </a:prstGeom>
                          <a:ln>
                            <a:noFill/>
                          </a:ln>
                        </wps:spPr>
                        <wps:txbx>
                          <w:txbxContent>
                            <w:p w:rsidR="00880278" w:rsidRDefault="00D2080C">
                              <w:r>
                                <w:rPr>
                                  <w:rFonts w:ascii="Times New Roman" w:eastAsia="Times New Roman" w:hAnsi="Times New Roman" w:cs="Times New Roman"/>
                                  <w:i/>
                                  <w:color w:val="181717"/>
                                  <w:spacing w:val="-3"/>
                                  <w:w w:val="96"/>
                                  <w:sz w:val="25"/>
                                </w:rPr>
                                <w:t>Nội</w:t>
                              </w:r>
                              <w:r>
                                <w:rPr>
                                  <w:rFonts w:ascii="Times New Roman" w:eastAsia="Times New Roman" w:hAnsi="Times New Roman" w:cs="Times New Roman"/>
                                  <w:i/>
                                  <w:color w:val="181717"/>
                                  <w:spacing w:val="-2"/>
                                  <w:w w:val="96"/>
                                  <w:sz w:val="25"/>
                                </w:rPr>
                                <w:t xml:space="preserve"> </w:t>
                              </w:r>
                              <w:r>
                                <w:rPr>
                                  <w:rFonts w:ascii="Times New Roman" w:eastAsia="Times New Roman" w:hAnsi="Times New Roman" w:cs="Times New Roman"/>
                                  <w:i/>
                                  <w:color w:val="181717"/>
                                  <w:spacing w:val="-3"/>
                                  <w:w w:val="96"/>
                                  <w:sz w:val="25"/>
                                </w:rPr>
                                <w:t>dung</w:t>
                              </w:r>
                            </w:p>
                          </w:txbxContent>
                        </wps:txbx>
                        <wps:bodyPr horzOverflow="overflow" vert="horz" lIns="0" tIns="0" rIns="0" bIns="0" rtlCol="0">
                          <a:noAutofit/>
                        </wps:bodyPr>
                      </wps:wsp>
                      <wps:wsp>
                        <wps:cNvPr id="8573" name="Rectangle 8573"/>
                        <wps:cNvSpPr/>
                        <wps:spPr>
                          <a:xfrm>
                            <a:off x="641984" y="66406"/>
                            <a:ext cx="47928" cy="284824"/>
                          </a:xfrm>
                          <a:prstGeom prst="rect">
                            <a:avLst/>
                          </a:prstGeom>
                          <a:ln>
                            <a:noFill/>
                          </a:ln>
                        </wps:spPr>
                        <wps:txbx>
                          <w:txbxContent>
                            <w:p w:rsidR="00880278" w:rsidRDefault="00D2080C">
                              <w:r>
                                <w:rPr>
                                  <w:rFonts w:ascii="Times New Roman" w:eastAsia="Times New Roman" w:hAnsi="Times New Roman" w:cs="Times New Roman"/>
                                  <w:color w:val="181717"/>
                                  <w:sz w:val="25"/>
                                </w:rPr>
                                <w:t xml:space="preserve"> </w:t>
                              </w:r>
                            </w:p>
                          </w:txbxContent>
                        </wps:txbx>
                        <wps:bodyPr horzOverflow="overflow" vert="horz" lIns="0" tIns="0" rIns="0" bIns="0" rtlCol="0">
                          <a:noAutofit/>
                        </wps:bodyPr>
                      </wps:wsp>
                      <wps:wsp>
                        <wps:cNvPr id="8574" name="Rectangle 8574"/>
                        <wps:cNvSpPr/>
                        <wps:spPr>
                          <a:xfrm>
                            <a:off x="71755" y="323607"/>
                            <a:ext cx="7038965" cy="284824"/>
                          </a:xfrm>
                          <a:prstGeom prst="rect">
                            <a:avLst/>
                          </a:prstGeom>
                          <a:ln>
                            <a:noFill/>
                          </a:ln>
                        </wps:spPr>
                        <wps:txbx>
                          <w:txbxContent>
                            <w:p w:rsidR="00880278" w:rsidRDefault="00D2080C">
                              <w:r>
                                <w:rPr>
                                  <w:rFonts w:ascii="Times New Roman" w:eastAsia="Times New Roman" w:hAnsi="Times New Roman" w:cs="Times New Roman"/>
                                  <w:color w:val="181717"/>
                                  <w:sz w:val="25"/>
                                </w:rPr>
                                <w:t>Nhiệm</w:t>
                              </w:r>
                              <w:r>
                                <w:rPr>
                                  <w:rFonts w:ascii="Times New Roman" w:eastAsia="Times New Roman" w:hAnsi="Times New Roman" w:cs="Times New Roman"/>
                                  <w:color w:val="181717"/>
                                  <w:spacing w:val="10"/>
                                  <w:sz w:val="25"/>
                                </w:rPr>
                                <w:t xml:space="preserve"> </w:t>
                              </w:r>
                              <w:r>
                                <w:rPr>
                                  <w:rFonts w:ascii="Times New Roman" w:eastAsia="Times New Roman" w:hAnsi="Times New Roman" w:cs="Times New Roman"/>
                                  <w:color w:val="181717"/>
                                  <w:sz w:val="25"/>
                                </w:rPr>
                                <w:t>vụ</w:t>
                              </w:r>
                              <w:r>
                                <w:rPr>
                                  <w:rFonts w:ascii="Times New Roman" w:eastAsia="Times New Roman" w:hAnsi="Times New Roman" w:cs="Times New Roman"/>
                                  <w:color w:val="181717"/>
                                  <w:spacing w:val="10"/>
                                  <w:sz w:val="25"/>
                                </w:rPr>
                                <w:t xml:space="preserve"> </w:t>
                              </w:r>
                              <w:r>
                                <w:rPr>
                                  <w:rFonts w:ascii="Times New Roman" w:eastAsia="Times New Roman" w:hAnsi="Times New Roman" w:cs="Times New Roman"/>
                                  <w:color w:val="181717"/>
                                  <w:sz w:val="25"/>
                                </w:rPr>
                                <w:t>1:</w:t>
                              </w:r>
                              <w:r>
                                <w:rPr>
                                  <w:rFonts w:ascii="Times New Roman" w:eastAsia="Times New Roman" w:hAnsi="Times New Roman" w:cs="Times New Roman"/>
                                  <w:color w:val="181717"/>
                                  <w:spacing w:val="10"/>
                                  <w:sz w:val="25"/>
                                </w:rPr>
                                <w:t xml:space="preserve"> </w:t>
                              </w:r>
                              <w:r>
                                <w:rPr>
                                  <w:rFonts w:ascii="Times New Roman" w:eastAsia="Times New Roman" w:hAnsi="Times New Roman" w:cs="Times New Roman"/>
                                  <w:color w:val="181717"/>
                                  <w:sz w:val="25"/>
                                </w:rPr>
                                <w:t>Đặt</w:t>
                              </w:r>
                              <w:r>
                                <w:rPr>
                                  <w:rFonts w:ascii="Times New Roman" w:eastAsia="Times New Roman" w:hAnsi="Times New Roman" w:cs="Times New Roman"/>
                                  <w:color w:val="181717"/>
                                  <w:spacing w:val="10"/>
                                  <w:sz w:val="25"/>
                                </w:rPr>
                                <w:t xml:space="preserve"> </w:t>
                              </w:r>
                              <w:r>
                                <w:rPr>
                                  <w:rFonts w:ascii="Times New Roman" w:eastAsia="Times New Roman" w:hAnsi="Times New Roman" w:cs="Times New Roman"/>
                                  <w:color w:val="181717"/>
                                  <w:sz w:val="25"/>
                                </w:rPr>
                                <w:t>bút</w:t>
                              </w:r>
                              <w:r>
                                <w:rPr>
                                  <w:rFonts w:ascii="Times New Roman" w:eastAsia="Times New Roman" w:hAnsi="Times New Roman" w:cs="Times New Roman"/>
                                  <w:color w:val="181717"/>
                                  <w:spacing w:val="10"/>
                                  <w:sz w:val="25"/>
                                </w:rPr>
                                <w:t xml:space="preserve"> </w:t>
                              </w:r>
                              <w:r>
                                <w:rPr>
                                  <w:rFonts w:ascii="Times New Roman" w:eastAsia="Times New Roman" w:hAnsi="Times New Roman" w:cs="Times New Roman"/>
                                  <w:color w:val="181717"/>
                                  <w:sz w:val="25"/>
                                </w:rPr>
                                <w:t>vào</w:t>
                              </w:r>
                              <w:r>
                                <w:rPr>
                                  <w:rFonts w:ascii="Times New Roman" w:eastAsia="Times New Roman" w:hAnsi="Times New Roman" w:cs="Times New Roman"/>
                                  <w:color w:val="181717"/>
                                  <w:spacing w:val="10"/>
                                  <w:sz w:val="25"/>
                                </w:rPr>
                                <w:t xml:space="preserve"> </w:t>
                              </w:r>
                              <w:r>
                                <w:rPr>
                                  <w:rFonts w:ascii="Times New Roman" w:eastAsia="Times New Roman" w:hAnsi="Times New Roman" w:cs="Times New Roman"/>
                                  <w:color w:val="181717"/>
                                  <w:sz w:val="25"/>
                                </w:rPr>
                                <w:t>1</w:t>
                              </w:r>
                              <w:r>
                                <w:rPr>
                                  <w:rFonts w:ascii="Times New Roman" w:eastAsia="Times New Roman" w:hAnsi="Times New Roman" w:cs="Times New Roman"/>
                                  <w:color w:val="181717"/>
                                  <w:spacing w:val="10"/>
                                  <w:sz w:val="25"/>
                                </w:rPr>
                                <w:t xml:space="preserve"> </w:t>
                              </w:r>
                              <w:r>
                                <w:rPr>
                                  <w:rFonts w:ascii="Times New Roman" w:eastAsia="Times New Roman" w:hAnsi="Times New Roman" w:cs="Times New Roman"/>
                                  <w:color w:val="181717"/>
                                  <w:sz w:val="25"/>
                                </w:rPr>
                                <w:t>trong</w:t>
                              </w:r>
                              <w:r>
                                <w:rPr>
                                  <w:rFonts w:ascii="Times New Roman" w:eastAsia="Times New Roman" w:hAnsi="Times New Roman" w:cs="Times New Roman"/>
                                  <w:color w:val="181717"/>
                                  <w:spacing w:val="10"/>
                                  <w:sz w:val="25"/>
                                </w:rPr>
                                <w:t xml:space="preserve"> </w:t>
                              </w:r>
                              <w:r>
                                <w:rPr>
                                  <w:rFonts w:ascii="Times New Roman" w:eastAsia="Times New Roman" w:hAnsi="Times New Roman" w:cs="Times New Roman"/>
                                  <w:color w:val="181717"/>
                                  <w:sz w:val="25"/>
                                </w:rPr>
                                <w:t>2</w:t>
                              </w:r>
                              <w:r>
                                <w:rPr>
                                  <w:rFonts w:ascii="Times New Roman" w:eastAsia="Times New Roman" w:hAnsi="Times New Roman" w:cs="Times New Roman"/>
                                  <w:color w:val="181717"/>
                                  <w:spacing w:val="10"/>
                                  <w:sz w:val="25"/>
                                </w:rPr>
                                <w:t xml:space="preserve"> </w:t>
                              </w:r>
                              <w:r>
                                <w:rPr>
                                  <w:rFonts w:ascii="Times New Roman" w:eastAsia="Times New Roman" w:hAnsi="Times New Roman" w:cs="Times New Roman"/>
                                  <w:color w:val="181717"/>
                                  <w:sz w:val="25"/>
                                </w:rPr>
                                <w:t>vị</w:t>
                              </w:r>
                              <w:r>
                                <w:rPr>
                                  <w:rFonts w:ascii="Times New Roman" w:eastAsia="Times New Roman" w:hAnsi="Times New Roman" w:cs="Times New Roman"/>
                                  <w:color w:val="181717"/>
                                  <w:spacing w:val="10"/>
                                  <w:sz w:val="25"/>
                                </w:rPr>
                                <w:t xml:space="preserve"> </w:t>
                              </w:r>
                              <w:r>
                                <w:rPr>
                                  <w:rFonts w:ascii="Times New Roman" w:eastAsia="Times New Roman" w:hAnsi="Times New Roman" w:cs="Times New Roman"/>
                                  <w:color w:val="181717"/>
                                  <w:sz w:val="25"/>
                                </w:rPr>
                                <w:t>trí</w:t>
                              </w:r>
                              <w:r>
                                <w:rPr>
                                  <w:rFonts w:ascii="Times New Roman" w:eastAsia="Times New Roman" w:hAnsi="Times New Roman" w:cs="Times New Roman"/>
                                  <w:color w:val="181717"/>
                                  <w:spacing w:val="10"/>
                                  <w:sz w:val="25"/>
                                </w:rPr>
                                <w:t xml:space="preserve"> </w:t>
                              </w:r>
                              <w:r>
                                <w:rPr>
                                  <w:rFonts w:ascii="Times New Roman" w:eastAsia="Times New Roman" w:hAnsi="Times New Roman" w:cs="Times New Roman"/>
                                  <w:color w:val="181717"/>
                                  <w:sz w:val="25"/>
                                </w:rPr>
                                <w:t>chấu</w:t>
                              </w:r>
                              <w:r>
                                <w:rPr>
                                  <w:rFonts w:ascii="Times New Roman" w:eastAsia="Times New Roman" w:hAnsi="Times New Roman" w:cs="Times New Roman"/>
                                  <w:color w:val="181717"/>
                                  <w:spacing w:val="10"/>
                                  <w:sz w:val="25"/>
                                </w:rPr>
                                <w:t xml:space="preserve"> </w:t>
                              </w:r>
                              <w:r>
                                <w:rPr>
                                  <w:rFonts w:ascii="Times New Roman" w:eastAsia="Times New Roman" w:hAnsi="Times New Roman" w:cs="Times New Roman"/>
                                  <w:color w:val="181717"/>
                                  <w:sz w:val="25"/>
                                </w:rPr>
                                <w:t>cắm,</w:t>
                              </w:r>
                              <w:r>
                                <w:rPr>
                                  <w:rFonts w:ascii="Times New Roman" w:eastAsia="Times New Roman" w:hAnsi="Times New Roman" w:cs="Times New Roman"/>
                                  <w:color w:val="181717"/>
                                  <w:spacing w:val="10"/>
                                  <w:sz w:val="25"/>
                                </w:rPr>
                                <w:t xml:space="preserve"> </w:t>
                              </w:r>
                              <w:r>
                                <w:rPr>
                                  <w:rFonts w:ascii="Times New Roman" w:eastAsia="Times New Roman" w:hAnsi="Times New Roman" w:cs="Times New Roman"/>
                                  <w:color w:val="181717"/>
                                  <w:sz w:val="25"/>
                                </w:rPr>
                                <w:t>nếu</w:t>
                              </w:r>
                              <w:r>
                                <w:rPr>
                                  <w:rFonts w:ascii="Times New Roman" w:eastAsia="Times New Roman" w:hAnsi="Times New Roman" w:cs="Times New Roman"/>
                                  <w:color w:val="181717"/>
                                  <w:spacing w:val="10"/>
                                  <w:sz w:val="25"/>
                                </w:rPr>
                                <w:t xml:space="preserve"> </w:t>
                              </w:r>
                              <w:r>
                                <w:rPr>
                                  <w:rFonts w:ascii="Times New Roman" w:eastAsia="Times New Roman" w:hAnsi="Times New Roman" w:cs="Times New Roman"/>
                                  <w:color w:val="181717"/>
                                  <w:sz w:val="25"/>
                                </w:rPr>
                                <w:t>đó</w:t>
                              </w:r>
                              <w:r>
                                <w:rPr>
                                  <w:rFonts w:ascii="Times New Roman" w:eastAsia="Times New Roman" w:hAnsi="Times New Roman" w:cs="Times New Roman"/>
                                  <w:color w:val="181717"/>
                                  <w:spacing w:val="10"/>
                                  <w:sz w:val="25"/>
                                </w:rPr>
                                <w:t xml:space="preserve"> </w:t>
                              </w:r>
                              <w:r>
                                <w:rPr>
                                  <w:rFonts w:ascii="Times New Roman" w:eastAsia="Times New Roman" w:hAnsi="Times New Roman" w:cs="Times New Roman"/>
                                  <w:color w:val="181717"/>
                                  <w:sz w:val="25"/>
                                </w:rPr>
                                <w:t>là</w:t>
                              </w:r>
                              <w:r>
                                <w:rPr>
                                  <w:rFonts w:ascii="Times New Roman" w:eastAsia="Times New Roman" w:hAnsi="Times New Roman" w:cs="Times New Roman"/>
                                  <w:color w:val="181717"/>
                                  <w:spacing w:val="10"/>
                                  <w:sz w:val="25"/>
                                </w:rPr>
                                <w:t xml:space="preserve"> </w:t>
                              </w:r>
                              <w:r>
                                <w:rPr>
                                  <w:rFonts w:ascii="Times New Roman" w:eastAsia="Times New Roman" w:hAnsi="Times New Roman" w:cs="Times New Roman"/>
                                  <w:color w:val="181717"/>
                                  <w:sz w:val="25"/>
                                </w:rPr>
                                <w:t>dây</w:t>
                              </w:r>
                              <w:r>
                                <w:rPr>
                                  <w:rFonts w:ascii="Times New Roman" w:eastAsia="Times New Roman" w:hAnsi="Times New Roman" w:cs="Times New Roman"/>
                                  <w:color w:val="181717"/>
                                  <w:spacing w:val="10"/>
                                  <w:sz w:val="25"/>
                                </w:rPr>
                                <w:t xml:space="preserve"> </w:t>
                              </w:r>
                              <w:r>
                                <w:rPr>
                                  <w:rFonts w:ascii="Times New Roman" w:eastAsia="Times New Roman" w:hAnsi="Times New Roman" w:cs="Times New Roman"/>
                                  <w:color w:val="181717"/>
                                  <w:sz w:val="25"/>
                                </w:rPr>
                                <w:t>nóng</w:t>
                              </w:r>
                              <w:r>
                                <w:rPr>
                                  <w:rFonts w:ascii="Times New Roman" w:eastAsia="Times New Roman" w:hAnsi="Times New Roman" w:cs="Times New Roman"/>
                                  <w:color w:val="181717"/>
                                  <w:spacing w:val="10"/>
                                  <w:sz w:val="25"/>
                                </w:rPr>
                                <w:t xml:space="preserve"> </w:t>
                              </w:r>
                              <w:r>
                                <w:rPr>
                                  <w:rFonts w:ascii="Times New Roman" w:eastAsia="Times New Roman" w:hAnsi="Times New Roman" w:cs="Times New Roman"/>
                                  <w:color w:val="181717"/>
                                  <w:sz w:val="25"/>
                                </w:rPr>
                                <w:t>(dây</w:t>
                              </w:r>
                              <w:r>
                                <w:rPr>
                                  <w:rFonts w:ascii="Times New Roman" w:eastAsia="Times New Roman" w:hAnsi="Times New Roman" w:cs="Times New Roman"/>
                                  <w:color w:val="181717"/>
                                  <w:spacing w:val="10"/>
                                  <w:sz w:val="25"/>
                                </w:rPr>
                                <w:t xml:space="preserve"> </w:t>
                              </w:r>
                              <w:r>
                                <w:rPr>
                                  <w:rFonts w:ascii="Times New Roman" w:eastAsia="Times New Roman" w:hAnsi="Times New Roman" w:cs="Times New Roman"/>
                                  <w:color w:val="181717"/>
                                  <w:sz w:val="25"/>
                                </w:rPr>
                                <w:t>pha)</w:t>
                              </w:r>
                              <w:r>
                                <w:rPr>
                                  <w:rFonts w:ascii="Times New Roman" w:eastAsia="Times New Roman" w:hAnsi="Times New Roman" w:cs="Times New Roman"/>
                                  <w:color w:val="181717"/>
                                  <w:spacing w:val="-6"/>
                                  <w:sz w:val="25"/>
                                </w:rPr>
                                <w:t xml:space="preserve"> </w:t>
                              </w:r>
                            </w:p>
                          </w:txbxContent>
                        </wps:txbx>
                        <wps:bodyPr horzOverflow="overflow" vert="horz" lIns="0" tIns="0" rIns="0" bIns="0" rtlCol="0">
                          <a:noAutofit/>
                        </wps:bodyPr>
                      </wps:wsp>
                      <wps:wsp>
                        <wps:cNvPr id="8575" name="Rectangle 8575"/>
                        <wps:cNvSpPr/>
                        <wps:spPr>
                          <a:xfrm>
                            <a:off x="71755" y="526807"/>
                            <a:ext cx="7038902" cy="284824"/>
                          </a:xfrm>
                          <a:prstGeom prst="rect">
                            <a:avLst/>
                          </a:prstGeom>
                          <a:ln>
                            <a:noFill/>
                          </a:ln>
                        </wps:spPr>
                        <wps:txbx>
                          <w:txbxContent>
                            <w:p w:rsidR="00880278" w:rsidRDefault="00D2080C">
                              <w:r>
                                <w:rPr>
                                  <w:rFonts w:ascii="Times New Roman" w:eastAsia="Times New Roman" w:hAnsi="Times New Roman" w:cs="Times New Roman"/>
                                  <w:color w:val="181717"/>
                                  <w:sz w:val="25"/>
                                </w:rPr>
                                <w:t>thì</w:t>
                              </w:r>
                              <w:r>
                                <w:rPr>
                                  <w:rFonts w:ascii="Times New Roman" w:eastAsia="Times New Roman" w:hAnsi="Times New Roman" w:cs="Times New Roman"/>
                                  <w:color w:val="181717"/>
                                  <w:spacing w:val="-15"/>
                                  <w:sz w:val="25"/>
                                </w:rPr>
                                <w:t xml:space="preserve"> </w:t>
                              </w:r>
                              <w:r>
                                <w:rPr>
                                  <w:rFonts w:ascii="Times New Roman" w:eastAsia="Times New Roman" w:hAnsi="Times New Roman" w:cs="Times New Roman"/>
                                  <w:color w:val="181717"/>
                                  <w:sz w:val="25"/>
                                </w:rPr>
                                <w:t>bút</w:t>
                              </w:r>
                              <w:r>
                                <w:rPr>
                                  <w:rFonts w:ascii="Times New Roman" w:eastAsia="Times New Roman" w:hAnsi="Times New Roman" w:cs="Times New Roman"/>
                                  <w:color w:val="181717"/>
                                  <w:spacing w:val="-15"/>
                                  <w:sz w:val="25"/>
                                </w:rPr>
                                <w:t xml:space="preserve"> </w:t>
                              </w:r>
                              <w:r>
                                <w:rPr>
                                  <w:rFonts w:ascii="Times New Roman" w:eastAsia="Times New Roman" w:hAnsi="Times New Roman" w:cs="Times New Roman"/>
                                  <w:color w:val="181717"/>
                                  <w:sz w:val="25"/>
                                </w:rPr>
                                <w:t>thử</w:t>
                              </w:r>
                              <w:r>
                                <w:rPr>
                                  <w:rFonts w:ascii="Times New Roman" w:eastAsia="Times New Roman" w:hAnsi="Times New Roman" w:cs="Times New Roman"/>
                                  <w:color w:val="181717"/>
                                  <w:spacing w:val="-15"/>
                                  <w:sz w:val="25"/>
                                </w:rPr>
                                <w:t xml:space="preserve"> </w:t>
                              </w:r>
                              <w:r>
                                <w:rPr>
                                  <w:rFonts w:ascii="Times New Roman" w:eastAsia="Times New Roman" w:hAnsi="Times New Roman" w:cs="Times New Roman"/>
                                  <w:color w:val="181717"/>
                                  <w:sz w:val="25"/>
                                </w:rPr>
                                <w:t>điện</w:t>
                              </w:r>
                              <w:r>
                                <w:rPr>
                                  <w:rFonts w:ascii="Times New Roman" w:eastAsia="Times New Roman" w:hAnsi="Times New Roman" w:cs="Times New Roman"/>
                                  <w:color w:val="181717"/>
                                  <w:spacing w:val="-15"/>
                                  <w:sz w:val="25"/>
                                </w:rPr>
                                <w:t xml:space="preserve"> </w:t>
                              </w:r>
                              <w:r>
                                <w:rPr>
                                  <w:rFonts w:ascii="Times New Roman" w:eastAsia="Times New Roman" w:hAnsi="Times New Roman" w:cs="Times New Roman"/>
                                  <w:color w:val="181717"/>
                                  <w:sz w:val="25"/>
                                </w:rPr>
                                <w:t>sẽ</w:t>
                              </w:r>
                              <w:r>
                                <w:rPr>
                                  <w:rFonts w:ascii="Times New Roman" w:eastAsia="Times New Roman" w:hAnsi="Times New Roman" w:cs="Times New Roman"/>
                                  <w:color w:val="181717"/>
                                  <w:spacing w:val="-15"/>
                                  <w:sz w:val="25"/>
                                </w:rPr>
                                <w:t xml:space="preserve"> </w:t>
                              </w:r>
                              <w:r>
                                <w:rPr>
                                  <w:rFonts w:ascii="Times New Roman" w:eastAsia="Times New Roman" w:hAnsi="Times New Roman" w:cs="Times New Roman"/>
                                  <w:color w:val="181717"/>
                                  <w:sz w:val="25"/>
                                </w:rPr>
                                <w:t>phát</w:t>
                              </w:r>
                              <w:r>
                                <w:rPr>
                                  <w:rFonts w:ascii="Times New Roman" w:eastAsia="Times New Roman" w:hAnsi="Times New Roman" w:cs="Times New Roman"/>
                                  <w:color w:val="181717"/>
                                  <w:spacing w:val="-15"/>
                                  <w:sz w:val="25"/>
                                </w:rPr>
                                <w:t xml:space="preserve"> </w:t>
                              </w:r>
                              <w:r>
                                <w:rPr>
                                  <w:rFonts w:ascii="Times New Roman" w:eastAsia="Times New Roman" w:hAnsi="Times New Roman" w:cs="Times New Roman"/>
                                  <w:color w:val="181717"/>
                                  <w:sz w:val="25"/>
                                </w:rPr>
                                <w:t>sáng</w:t>
                              </w:r>
                              <w:r>
                                <w:rPr>
                                  <w:rFonts w:ascii="Times New Roman" w:eastAsia="Times New Roman" w:hAnsi="Times New Roman" w:cs="Times New Roman"/>
                                  <w:color w:val="181717"/>
                                  <w:spacing w:val="-15"/>
                                  <w:sz w:val="25"/>
                                </w:rPr>
                                <w:t xml:space="preserve"> </w:t>
                              </w:r>
                              <w:r>
                                <w:rPr>
                                  <w:rFonts w:ascii="Times New Roman" w:eastAsia="Times New Roman" w:hAnsi="Times New Roman" w:cs="Times New Roman"/>
                                  <w:color w:val="181717"/>
                                  <w:sz w:val="25"/>
                                </w:rPr>
                                <w:t>đèn.</w:t>
                              </w:r>
                              <w:r>
                                <w:rPr>
                                  <w:rFonts w:ascii="Times New Roman" w:eastAsia="Times New Roman" w:hAnsi="Times New Roman" w:cs="Times New Roman"/>
                                  <w:color w:val="181717"/>
                                  <w:spacing w:val="-15"/>
                                  <w:sz w:val="25"/>
                                </w:rPr>
                                <w:t xml:space="preserve"> </w:t>
                              </w:r>
                              <w:r>
                                <w:rPr>
                                  <w:rFonts w:ascii="Times New Roman" w:eastAsia="Times New Roman" w:hAnsi="Times New Roman" w:cs="Times New Roman"/>
                                  <w:color w:val="181717"/>
                                  <w:sz w:val="25"/>
                                </w:rPr>
                                <w:t>Ngược</w:t>
                              </w:r>
                              <w:r>
                                <w:rPr>
                                  <w:rFonts w:ascii="Times New Roman" w:eastAsia="Times New Roman" w:hAnsi="Times New Roman" w:cs="Times New Roman"/>
                                  <w:color w:val="181717"/>
                                  <w:spacing w:val="-15"/>
                                  <w:sz w:val="25"/>
                                </w:rPr>
                                <w:t xml:space="preserve"> </w:t>
                              </w:r>
                              <w:r>
                                <w:rPr>
                                  <w:rFonts w:ascii="Times New Roman" w:eastAsia="Times New Roman" w:hAnsi="Times New Roman" w:cs="Times New Roman"/>
                                  <w:color w:val="181717"/>
                                  <w:sz w:val="25"/>
                                </w:rPr>
                                <w:t>lại,</w:t>
                              </w:r>
                              <w:r>
                                <w:rPr>
                                  <w:rFonts w:ascii="Times New Roman" w:eastAsia="Times New Roman" w:hAnsi="Times New Roman" w:cs="Times New Roman"/>
                                  <w:color w:val="181717"/>
                                  <w:spacing w:val="-15"/>
                                  <w:sz w:val="25"/>
                                </w:rPr>
                                <w:t xml:space="preserve"> </w:t>
                              </w:r>
                              <w:r>
                                <w:rPr>
                                  <w:rFonts w:ascii="Times New Roman" w:eastAsia="Times New Roman" w:hAnsi="Times New Roman" w:cs="Times New Roman"/>
                                  <w:color w:val="181717"/>
                                  <w:sz w:val="25"/>
                                </w:rPr>
                                <w:t>nếu</w:t>
                              </w:r>
                              <w:r>
                                <w:rPr>
                                  <w:rFonts w:ascii="Times New Roman" w:eastAsia="Times New Roman" w:hAnsi="Times New Roman" w:cs="Times New Roman"/>
                                  <w:color w:val="181717"/>
                                  <w:spacing w:val="-15"/>
                                  <w:sz w:val="25"/>
                                </w:rPr>
                                <w:t xml:space="preserve"> </w:t>
                              </w:r>
                              <w:r>
                                <w:rPr>
                                  <w:rFonts w:ascii="Times New Roman" w:eastAsia="Times New Roman" w:hAnsi="Times New Roman" w:cs="Times New Roman"/>
                                  <w:color w:val="181717"/>
                                  <w:sz w:val="25"/>
                                </w:rPr>
                                <w:t>là</w:t>
                              </w:r>
                              <w:r>
                                <w:rPr>
                                  <w:rFonts w:ascii="Times New Roman" w:eastAsia="Times New Roman" w:hAnsi="Times New Roman" w:cs="Times New Roman"/>
                                  <w:color w:val="181717"/>
                                  <w:spacing w:val="-15"/>
                                  <w:sz w:val="25"/>
                                </w:rPr>
                                <w:t xml:space="preserve"> </w:t>
                              </w:r>
                              <w:r>
                                <w:rPr>
                                  <w:rFonts w:ascii="Times New Roman" w:eastAsia="Times New Roman" w:hAnsi="Times New Roman" w:cs="Times New Roman"/>
                                  <w:color w:val="181717"/>
                                  <w:sz w:val="25"/>
                                </w:rPr>
                                <w:t>dây</w:t>
                              </w:r>
                              <w:r>
                                <w:rPr>
                                  <w:rFonts w:ascii="Times New Roman" w:eastAsia="Times New Roman" w:hAnsi="Times New Roman" w:cs="Times New Roman"/>
                                  <w:color w:val="181717"/>
                                  <w:spacing w:val="-15"/>
                                  <w:sz w:val="25"/>
                                </w:rPr>
                                <w:t xml:space="preserve"> </w:t>
                              </w:r>
                              <w:r>
                                <w:rPr>
                                  <w:rFonts w:ascii="Times New Roman" w:eastAsia="Times New Roman" w:hAnsi="Times New Roman" w:cs="Times New Roman"/>
                                  <w:color w:val="181717"/>
                                  <w:sz w:val="25"/>
                                </w:rPr>
                                <w:t>nguội</w:t>
                              </w:r>
                              <w:r>
                                <w:rPr>
                                  <w:rFonts w:ascii="Times New Roman" w:eastAsia="Times New Roman" w:hAnsi="Times New Roman" w:cs="Times New Roman"/>
                                  <w:color w:val="181717"/>
                                  <w:spacing w:val="-15"/>
                                  <w:sz w:val="25"/>
                                </w:rPr>
                                <w:t xml:space="preserve"> </w:t>
                              </w:r>
                              <w:r>
                                <w:rPr>
                                  <w:rFonts w:ascii="Times New Roman" w:eastAsia="Times New Roman" w:hAnsi="Times New Roman" w:cs="Times New Roman"/>
                                  <w:color w:val="181717"/>
                                  <w:sz w:val="25"/>
                                </w:rPr>
                                <w:t>(dây</w:t>
                              </w:r>
                              <w:r>
                                <w:rPr>
                                  <w:rFonts w:ascii="Times New Roman" w:eastAsia="Times New Roman" w:hAnsi="Times New Roman" w:cs="Times New Roman"/>
                                  <w:color w:val="181717"/>
                                  <w:spacing w:val="-15"/>
                                  <w:sz w:val="25"/>
                                </w:rPr>
                                <w:t xml:space="preserve"> </w:t>
                              </w:r>
                              <w:r>
                                <w:rPr>
                                  <w:rFonts w:ascii="Times New Roman" w:eastAsia="Times New Roman" w:hAnsi="Times New Roman" w:cs="Times New Roman"/>
                                  <w:color w:val="181717"/>
                                  <w:sz w:val="25"/>
                                </w:rPr>
                                <w:t>trung</w:t>
                              </w:r>
                              <w:r>
                                <w:rPr>
                                  <w:rFonts w:ascii="Times New Roman" w:eastAsia="Times New Roman" w:hAnsi="Times New Roman" w:cs="Times New Roman"/>
                                  <w:color w:val="181717"/>
                                  <w:spacing w:val="-15"/>
                                  <w:sz w:val="25"/>
                                </w:rPr>
                                <w:t xml:space="preserve"> </w:t>
                              </w:r>
                              <w:r>
                                <w:rPr>
                                  <w:rFonts w:ascii="Times New Roman" w:eastAsia="Times New Roman" w:hAnsi="Times New Roman" w:cs="Times New Roman"/>
                                  <w:color w:val="181717"/>
                                  <w:sz w:val="25"/>
                                </w:rPr>
                                <w:t>tính,</w:t>
                              </w:r>
                              <w:r>
                                <w:rPr>
                                  <w:rFonts w:ascii="Times New Roman" w:eastAsia="Times New Roman" w:hAnsi="Times New Roman" w:cs="Times New Roman"/>
                                  <w:color w:val="181717"/>
                                  <w:spacing w:val="-15"/>
                                  <w:sz w:val="25"/>
                                </w:rPr>
                                <w:t xml:space="preserve"> </w:t>
                              </w:r>
                              <w:r>
                                <w:rPr>
                                  <w:rFonts w:ascii="Times New Roman" w:eastAsia="Times New Roman" w:hAnsi="Times New Roman" w:cs="Times New Roman"/>
                                  <w:color w:val="181717"/>
                                  <w:sz w:val="25"/>
                                </w:rPr>
                                <w:t>không</w:t>
                              </w:r>
                              <w:r>
                                <w:rPr>
                                  <w:rFonts w:ascii="Times New Roman" w:eastAsia="Times New Roman" w:hAnsi="Times New Roman" w:cs="Times New Roman"/>
                                  <w:color w:val="181717"/>
                                  <w:spacing w:val="-6"/>
                                  <w:sz w:val="25"/>
                                </w:rPr>
                                <w:t xml:space="preserve"> </w:t>
                              </w:r>
                            </w:p>
                          </w:txbxContent>
                        </wps:txbx>
                        <wps:bodyPr horzOverflow="overflow" vert="horz" lIns="0" tIns="0" rIns="0" bIns="0" rtlCol="0">
                          <a:noAutofit/>
                        </wps:bodyPr>
                      </wps:wsp>
                      <wps:wsp>
                        <wps:cNvPr id="8576" name="Rectangle 8576"/>
                        <wps:cNvSpPr/>
                        <wps:spPr>
                          <a:xfrm>
                            <a:off x="71755" y="730007"/>
                            <a:ext cx="7038079" cy="284824"/>
                          </a:xfrm>
                          <a:prstGeom prst="rect">
                            <a:avLst/>
                          </a:prstGeom>
                          <a:ln>
                            <a:noFill/>
                          </a:ln>
                        </wps:spPr>
                        <wps:txbx>
                          <w:txbxContent>
                            <w:p w:rsidR="00880278" w:rsidRDefault="00D2080C">
                              <w:r>
                                <w:rPr>
                                  <w:rFonts w:ascii="Times New Roman" w:eastAsia="Times New Roman" w:hAnsi="Times New Roman" w:cs="Times New Roman"/>
                                  <w:color w:val="181717"/>
                                  <w:w w:val="101"/>
                                  <w:sz w:val="25"/>
                                </w:rPr>
                                <w:t>có</w:t>
                              </w:r>
                              <w:r>
                                <w:rPr>
                                  <w:rFonts w:ascii="Times New Roman" w:eastAsia="Times New Roman" w:hAnsi="Times New Roman" w:cs="Times New Roman"/>
                                  <w:color w:val="181717"/>
                                  <w:spacing w:val="-14"/>
                                  <w:w w:val="101"/>
                                  <w:sz w:val="25"/>
                                </w:rPr>
                                <w:t xml:space="preserve"> </w:t>
                              </w:r>
                              <w:r>
                                <w:rPr>
                                  <w:rFonts w:ascii="Times New Roman" w:eastAsia="Times New Roman" w:hAnsi="Times New Roman" w:cs="Times New Roman"/>
                                  <w:color w:val="181717"/>
                                  <w:w w:val="101"/>
                                  <w:sz w:val="25"/>
                                </w:rPr>
                                <w:t>điện)</w:t>
                              </w:r>
                              <w:r>
                                <w:rPr>
                                  <w:rFonts w:ascii="Times New Roman" w:eastAsia="Times New Roman" w:hAnsi="Times New Roman" w:cs="Times New Roman"/>
                                  <w:color w:val="181717"/>
                                  <w:spacing w:val="-14"/>
                                  <w:w w:val="101"/>
                                  <w:sz w:val="25"/>
                                </w:rPr>
                                <w:t xml:space="preserve"> </w:t>
                              </w:r>
                              <w:r>
                                <w:rPr>
                                  <w:rFonts w:ascii="Times New Roman" w:eastAsia="Times New Roman" w:hAnsi="Times New Roman" w:cs="Times New Roman"/>
                                  <w:color w:val="181717"/>
                                  <w:w w:val="101"/>
                                  <w:sz w:val="25"/>
                                </w:rPr>
                                <w:t>thì</w:t>
                              </w:r>
                              <w:r>
                                <w:rPr>
                                  <w:rFonts w:ascii="Times New Roman" w:eastAsia="Times New Roman" w:hAnsi="Times New Roman" w:cs="Times New Roman"/>
                                  <w:color w:val="181717"/>
                                  <w:spacing w:val="-14"/>
                                  <w:w w:val="101"/>
                                  <w:sz w:val="25"/>
                                </w:rPr>
                                <w:t xml:space="preserve"> </w:t>
                              </w:r>
                              <w:r>
                                <w:rPr>
                                  <w:rFonts w:ascii="Times New Roman" w:eastAsia="Times New Roman" w:hAnsi="Times New Roman" w:cs="Times New Roman"/>
                                  <w:color w:val="181717"/>
                                  <w:w w:val="101"/>
                                  <w:sz w:val="25"/>
                                </w:rPr>
                                <w:t>đèn</w:t>
                              </w:r>
                              <w:r>
                                <w:rPr>
                                  <w:rFonts w:ascii="Times New Roman" w:eastAsia="Times New Roman" w:hAnsi="Times New Roman" w:cs="Times New Roman"/>
                                  <w:color w:val="181717"/>
                                  <w:spacing w:val="-14"/>
                                  <w:w w:val="101"/>
                                  <w:sz w:val="25"/>
                                </w:rPr>
                                <w:t xml:space="preserve"> </w:t>
                              </w:r>
                              <w:r>
                                <w:rPr>
                                  <w:rFonts w:ascii="Times New Roman" w:eastAsia="Times New Roman" w:hAnsi="Times New Roman" w:cs="Times New Roman"/>
                                  <w:color w:val="181717"/>
                                  <w:w w:val="101"/>
                                  <w:sz w:val="25"/>
                                </w:rPr>
                                <w:t>sẽ</w:t>
                              </w:r>
                              <w:r>
                                <w:rPr>
                                  <w:rFonts w:ascii="Times New Roman" w:eastAsia="Times New Roman" w:hAnsi="Times New Roman" w:cs="Times New Roman"/>
                                  <w:color w:val="181717"/>
                                  <w:spacing w:val="-14"/>
                                  <w:w w:val="101"/>
                                  <w:sz w:val="25"/>
                                </w:rPr>
                                <w:t xml:space="preserve"> </w:t>
                              </w:r>
                              <w:r>
                                <w:rPr>
                                  <w:rFonts w:ascii="Times New Roman" w:eastAsia="Times New Roman" w:hAnsi="Times New Roman" w:cs="Times New Roman"/>
                                  <w:color w:val="181717"/>
                                  <w:w w:val="101"/>
                                  <w:sz w:val="25"/>
                                </w:rPr>
                                <w:t>không</w:t>
                              </w:r>
                              <w:r>
                                <w:rPr>
                                  <w:rFonts w:ascii="Times New Roman" w:eastAsia="Times New Roman" w:hAnsi="Times New Roman" w:cs="Times New Roman"/>
                                  <w:color w:val="181717"/>
                                  <w:spacing w:val="-15"/>
                                  <w:w w:val="101"/>
                                  <w:sz w:val="25"/>
                                </w:rPr>
                                <w:t xml:space="preserve"> </w:t>
                              </w:r>
                              <w:r>
                                <w:rPr>
                                  <w:rFonts w:ascii="Times New Roman" w:eastAsia="Times New Roman" w:hAnsi="Times New Roman" w:cs="Times New Roman"/>
                                  <w:color w:val="181717"/>
                                  <w:w w:val="101"/>
                                  <w:sz w:val="25"/>
                                </w:rPr>
                                <w:t>phát</w:t>
                              </w:r>
                              <w:r>
                                <w:rPr>
                                  <w:rFonts w:ascii="Times New Roman" w:eastAsia="Times New Roman" w:hAnsi="Times New Roman" w:cs="Times New Roman"/>
                                  <w:color w:val="181717"/>
                                  <w:spacing w:val="-15"/>
                                  <w:w w:val="101"/>
                                  <w:sz w:val="25"/>
                                </w:rPr>
                                <w:t xml:space="preserve"> </w:t>
                              </w:r>
                              <w:r>
                                <w:rPr>
                                  <w:rFonts w:ascii="Times New Roman" w:eastAsia="Times New Roman" w:hAnsi="Times New Roman" w:cs="Times New Roman"/>
                                  <w:color w:val="181717"/>
                                  <w:w w:val="101"/>
                                  <w:sz w:val="25"/>
                                </w:rPr>
                                <w:t>sáng.</w:t>
                              </w:r>
                              <w:r>
                                <w:rPr>
                                  <w:rFonts w:ascii="Times New Roman" w:eastAsia="Times New Roman" w:hAnsi="Times New Roman" w:cs="Times New Roman"/>
                                  <w:color w:val="181717"/>
                                  <w:spacing w:val="-14"/>
                                  <w:w w:val="101"/>
                                  <w:sz w:val="25"/>
                                </w:rPr>
                                <w:t xml:space="preserve"> </w:t>
                              </w:r>
                              <w:r>
                                <w:rPr>
                                  <w:rFonts w:ascii="Times New Roman" w:eastAsia="Times New Roman" w:hAnsi="Times New Roman" w:cs="Times New Roman"/>
                                  <w:color w:val="181717"/>
                                  <w:w w:val="101"/>
                                  <w:sz w:val="25"/>
                                </w:rPr>
                                <w:t>Khi</w:t>
                              </w:r>
                              <w:r>
                                <w:rPr>
                                  <w:rFonts w:ascii="Times New Roman" w:eastAsia="Times New Roman" w:hAnsi="Times New Roman" w:cs="Times New Roman"/>
                                  <w:color w:val="181717"/>
                                  <w:spacing w:val="-15"/>
                                  <w:w w:val="101"/>
                                  <w:sz w:val="25"/>
                                </w:rPr>
                                <w:t xml:space="preserve"> </w:t>
                              </w:r>
                              <w:r>
                                <w:rPr>
                                  <w:rFonts w:ascii="Times New Roman" w:eastAsia="Times New Roman" w:hAnsi="Times New Roman" w:cs="Times New Roman"/>
                                  <w:color w:val="181717"/>
                                  <w:w w:val="101"/>
                                  <w:sz w:val="25"/>
                                </w:rPr>
                                <w:t>bút</w:t>
                              </w:r>
                              <w:r>
                                <w:rPr>
                                  <w:rFonts w:ascii="Times New Roman" w:eastAsia="Times New Roman" w:hAnsi="Times New Roman" w:cs="Times New Roman"/>
                                  <w:color w:val="181717"/>
                                  <w:spacing w:val="-14"/>
                                  <w:w w:val="101"/>
                                  <w:sz w:val="25"/>
                                </w:rPr>
                                <w:t xml:space="preserve"> </w:t>
                              </w:r>
                              <w:r>
                                <w:rPr>
                                  <w:rFonts w:ascii="Times New Roman" w:eastAsia="Times New Roman" w:hAnsi="Times New Roman" w:cs="Times New Roman"/>
                                  <w:color w:val="181717"/>
                                  <w:w w:val="101"/>
                                  <w:sz w:val="25"/>
                                </w:rPr>
                                <w:t>thử</w:t>
                              </w:r>
                              <w:r>
                                <w:rPr>
                                  <w:rFonts w:ascii="Times New Roman" w:eastAsia="Times New Roman" w:hAnsi="Times New Roman" w:cs="Times New Roman"/>
                                  <w:color w:val="181717"/>
                                  <w:spacing w:val="-14"/>
                                  <w:w w:val="101"/>
                                  <w:sz w:val="25"/>
                                </w:rPr>
                                <w:t xml:space="preserve"> </w:t>
                              </w:r>
                              <w:r>
                                <w:rPr>
                                  <w:rFonts w:ascii="Times New Roman" w:eastAsia="Times New Roman" w:hAnsi="Times New Roman" w:cs="Times New Roman"/>
                                  <w:color w:val="181717"/>
                                  <w:w w:val="101"/>
                                  <w:sz w:val="25"/>
                                </w:rPr>
                                <w:t>điện</w:t>
                              </w:r>
                              <w:r>
                                <w:rPr>
                                  <w:rFonts w:ascii="Times New Roman" w:eastAsia="Times New Roman" w:hAnsi="Times New Roman" w:cs="Times New Roman"/>
                                  <w:color w:val="181717"/>
                                  <w:spacing w:val="-14"/>
                                  <w:w w:val="101"/>
                                  <w:sz w:val="25"/>
                                </w:rPr>
                                <w:t xml:space="preserve"> </w:t>
                              </w:r>
                              <w:r>
                                <w:rPr>
                                  <w:rFonts w:ascii="Times New Roman" w:eastAsia="Times New Roman" w:hAnsi="Times New Roman" w:cs="Times New Roman"/>
                                  <w:color w:val="181717"/>
                                  <w:w w:val="101"/>
                                  <w:sz w:val="25"/>
                                </w:rPr>
                                <w:t>tiếp</w:t>
                              </w:r>
                              <w:r>
                                <w:rPr>
                                  <w:rFonts w:ascii="Times New Roman" w:eastAsia="Times New Roman" w:hAnsi="Times New Roman" w:cs="Times New Roman"/>
                                  <w:color w:val="181717"/>
                                  <w:spacing w:val="-15"/>
                                  <w:w w:val="101"/>
                                  <w:sz w:val="25"/>
                                </w:rPr>
                                <w:t xml:space="preserve"> </w:t>
                              </w:r>
                              <w:r>
                                <w:rPr>
                                  <w:rFonts w:ascii="Times New Roman" w:eastAsia="Times New Roman" w:hAnsi="Times New Roman" w:cs="Times New Roman"/>
                                  <w:color w:val="181717"/>
                                  <w:w w:val="101"/>
                                  <w:sz w:val="25"/>
                                </w:rPr>
                                <w:t>xúc</w:t>
                              </w:r>
                              <w:r>
                                <w:rPr>
                                  <w:rFonts w:ascii="Times New Roman" w:eastAsia="Times New Roman" w:hAnsi="Times New Roman" w:cs="Times New Roman"/>
                                  <w:color w:val="181717"/>
                                  <w:spacing w:val="-15"/>
                                  <w:w w:val="101"/>
                                  <w:sz w:val="25"/>
                                </w:rPr>
                                <w:t xml:space="preserve"> </w:t>
                              </w:r>
                              <w:r>
                                <w:rPr>
                                  <w:rFonts w:ascii="Times New Roman" w:eastAsia="Times New Roman" w:hAnsi="Times New Roman" w:cs="Times New Roman"/>
                                  <w:color w:val="181717"/>
                                  <w:w w:val="101"/>
                                  <w:sz w:val="25"/>
                                </w:rPr>
                                <w:t>với</w:t>
                              </w:r>
                              <w:r>
                                <w:rPr>
                                  <w:rFonts w:ascii="Times New Roman" w:eastAsia="Times New Roman" w:hAnsi="Times New Roman" w:cs="Times New Roman"/>
                                  <w:color w:val="181717"/>
                                  <w:spacing w:val="-14"/>
                                  <w:w w:val="101"/>
                                  <w:sz w:val="25"/>
                                </w:rPr>
                                <w:t xml:space="preserve"> </w:t>
                              </w:r>
                              <w:r>
                                <w:rPr>
                                  <w:rFonts w:ascii="Times New Roman" w:eastAsia="Times New Roman" w:hAnsi="Times New Roman" w:cs="Times New Roman"/>
                                  <w:color w:val="181717"/>
                                  <w:w w:val="101"/>
                                  <w:sz w:val="25"/>
                                </w:rPr>
                                <w:t>dây</w:t>
                              </w:r>
                              <w:r>
                                <w:rPr>
                                  <w:rFonts w:ascii="Times New Roman" w:eastAsia="Times New Roman" w:hAnsi="Times New Roman" w:cs="Times New Roman"/>
                                  <w:color w:val="181717"/>
                                  <w:spacing w:val="-15"/>
                                  <w:w w:val="101"/>
                                  <w:sz w:val="25"/>
                                </w:rPr>
                                <w:t xml:space="preserve"> </w:t>
                              </w:r>
                              <w:r>
                                <w:rPr>
                                  <w:rFonts w:ascii="Times New Roman" w:eastAsia="Times New Roman" w:hAnsi="Times New Roman" w:cs="Times New Roman"/>
                                  <w:color w:val="181717"/>
                                  <w:w w:val="101"/>
                                  <w:sz w:val="25"/>
                                </w:rPr>
                                <w:t>pha/dây</w:t>
                              </w:r>
                              <w:r>
                                <w:rPr>
                                  <w:rFonts w:ascii="Times New Roman" w:eastAsia="Times New Roman" w:hAnsi="Times New Roman" w:cs="Times New Roman"/>
                                  <w:color w:val="181717"/>
                                  <w:spacing w:val="-14"/>
                                  <w:w w:val="101"/>
                                  <w:sz w:val="25"/>
                                </w:rPr>
                                <w:t xml:space="preserve"> </w:t>
                              </w:r>
                              <w:r>
                                <w:rPr>
                                  <w:rFonts w:ascii="Times New Roman" w:eastAsia="Times New Roman" w:hAnsi="Times New Roman" w:cs="Times New Roman"/>
                                  <w:color w:val="181717"/>
                                  <w:w w:val="101"/>
                                  <w:sz w:val="25"/>
                                </w:rPr>
                                <w:t>trung</w:t>
                              </w:r>
                              <w:r>
                                <w:rPr>
                                  <w:rFonts w:ascii="Times New Roman" w:eastAsia="Times New Roman" w:hAnsi="Times New Roman" w:cs="Times New Roman"/>
                                  <w:color w:val="181717"/>
                                  <w:spacing w:val="-6"/>
                                  <w:w w:val="101"/>
                                  <w:sz w:val="25"/>
                                </w:rPr>
                                <w:t xml:space="preserve"> </w:t>
                              </w:r>
                            </w:p>
                          </w:txbxContent>
                        </wps:txbx>
                        <wps:bodyPr horzOverflow="overflow" vert="horz" lIns="0" tIns="0" rIns="0" bIns="0" rtlCol="0">
                          <a:noAutofit/>
                        </wps:bodyPr>
                      </wps:wsp>
                      <wps:wsp>
                        <wps:cNvPr id="8577" name="Rectangle 8577"/>
                        <wps:cNvSpPr/>
                        <wps:spPr>
                          <a:xfrm>
                            <a:off x="71755" y="933207"/>
                            <a:ext cx="5966704" cy="284824"/>
                          </a:xfrm>
                          <a:prstGeom prst="rect">
                            <a:avLst/>
                          </a:prstGeom>
                          <a:ln>
                            <a:noFill/>
                          </a:ln>
                        </wps:spPr>
                        <wps:txbx>
                          <w:txbxContent>
                            <w:p w:rsidR="00880278" w:rsidRDefault="00D2080C">
                              <w:r>
                                <w:rPr>
                                  <w:rFonts w:ascii="Times New Roman" w:eastAsia="Times New Roman" w:hAnsi="Times New Roman" w:cs="Times New Roman"/>
                                  <w:color w:val="181717"/>
                                  <w:w w:val="101"/>
                                  <w:sz w:val="25"/>
                                </w:rPr>
                                <w:t>tính</w:t>
                              </w:r>
                              <w:r>
                                <w:rPr>
                                  <w:rFonts w:ascii="Times New Roman" w:eastAsia="Times New Roman" w:hAnsi="Times New Roman" w:cs="Times New Roman"/>
                                  <w:color w:val="181717"/>
                                  <w:spacing w:val="-6"/>
                                  <w:w w:val="101"/>
                                  <w:sz w:val="25"/>
                                </w:rPr>
                                <w:t xml:space="preserve"> </w:t>
                              </w:r>
                              <w:r>
                                <w:rPr>
                                  <w:rFonts w:ascii="Times New Roman" w:eastAsia="Times New Roman" w:hAnsi="Times New Roman" w:cs="Times New Roman"/>
                                  <w:color w:val="181717"/>
                                  <w:w w:val="101"/>
                                  <w:sz w:val="25"/>
                                </w:rPr>
                                <w:t>mà</w:t>
                              </w:r>
                              <w:r>
                                <w:rPr>
                                  <w:rFonts w:ascii="Times New Roman" w:eastAsia="Times New Roman" w:hAnsi="Times New Roman" w:cs="Times New Roman"/>
                                  <w:color w:val="181717"/>
                                  <w:spacing w:val="-6"/>
                                  <w:w w:val="101"/>
                                  <w:sz w:val="25"/>
                                </w:rPr>
                                <w:t xml:space="preserve"> </w:t>
                              </w:r>
                              <w:r>
                                <w:rPr>
                                  <w:rFonts w:ascii="Times New Roman" w:eastAsia="Times New Roman" w:hAnsi="Times New Roman" w:cs="Times New Roman"/>
                                  <w:color w:val="181717"/>
                                  <w:w w:val="101"/>
                                  <w:sz w:val="25"/>
                                </w:rPr>
                                <w:t>tất</w:t>
                              </w:r>
                              <w:r>
                                <w:rPr>
                                  <w:rFonts w:ascii="Times New Roman" w:eastAsia="Times New Roman" w:hAnsi="Times New Roman" w:cs="Times New Roman"/>
                                  <w:color w:val="181717"/>
                                  <w:spacing w:val="-6"/>
                                  <w:w w:val="101"/>
                                  <w:sz w:val="25"/>
                                </w:rPr>
                                <w:t xml:space="preserve"> </w:t>
                              </w:r>
                              <w:r>
                                <w:rPr>
                                  <w:rFonts w:ascii="Times New Roman" w:eastAsia="Times New Roman" w:hAnsi="Times New Roman" w:cs="Times New Roman"/>
                                  <w:color w:val="181717"/>
                                  <w:w w:val="101"/>
                                  <w:sz w:val="25"/>
                                </w:rPr>
                                <w:t>cả</w:t>
                              </w:r>
                              <w:r>
                                <w:rPr>
                                  <w:rFonts w:ascii="Times New Roman" w:eastAsia="Times New Roman" w:hAnsi="Times New Roman" w:cs="Times New Roman"/>
                                  <w:color w:val="181717"/>
                                  <w:spacing w:val="-6"/>
                                  <w:w w:val="101"/>
                                  <w:sz w:val="25"/>
                                </w:rPr>
                                <w:t xml:space="preserve"> </w:t>
                              </w:r>
                              <w:r>
                                <w:rPr>
                                  <w:rFonts w:ascii="Times New Roman" w:eastAsia="Times New Roman" w:hAnsi="Times New Roman" w:cs="Times New Roman"/>
                                  <w:color w:val="181717"/>
                                  <w:w w:val="101"/>
                                  <w:sz w:val="25"/>
                                </w:rPr>
                                <w:t>đèn</w:t>
                              </w:r>
                              <w:r>
                                <w:rPr>
                                  <w:rFonts w:ascii="Times New Roman" w:eastAsia="Times New Roman" w:hAnsi="Times New Roman" w:cs="Times New Roman"/>
                                  <w:color w:val="181717"/>
                                  <w:spacing w:val="-6"/>
                                  <w:w w:val="101"/>
                                  <w:sz w:val="25"/>
                                </w:rPr>
                                <w:t xml:space="preserve"> </w:t>
                              </w:r>
                              <w:r>
                                <w:rPr>
                                  <w:rFonts w:ascii="Times New Roman" w:eastAsia="Times New Roman" w:hAnsi="Times New Roman" w:cs="Times New Roman"/>
                                  <w:color w:val="181717"/>
                                  <w:w w:val="101"/>
                                  <w:sz w:val="25"/>
                                </w:rPr>
                                <w:t>ở</w:t>
                              </w:r>
                              <w:r>
                                <w:rPr>
                                  <w:rFonts w:ascii="Times New Roman" w:eastAsia="Times New Roman" w:hAnsi="Times New Roman" w:cs="Times New Roman"/>
                                  <w:color w:val="181717"/>
                                  <w:spacing w:val="-6"/>
                                  <w:w w:val="101"/>
                                  <w:sz w:val="25"/>
                                </w:rPr>
                                <w:t xml:space="preserve"> </w:t>
                              </w:r>
                              <w:r>
                                <w:rPr>
                                  <w:rFonts w:ascii="Times New Roman" w:eastAsia="Times New Roman" w:hAnsi="Times New Roman" w:cs="Times New Roman"/>
                                  <w:color w:val="181717"/>
                                  <w:w w:val="101"/>
                                  <w:sz w:val="25"/>
                                </w:rPr>
                                <w:t>bút</w:t>
                              </w:r>
                              <w:r>
                                <w:rPr>
                                  <w:rFonts w:ascii="Times New Roman" w:eastAsia="Times New Roman" w:hAnsi="Times New Roman" w:cs="Times New Roman"/>
                                  <w:color w:val="181717"/>
                                  <w:spacing w:val="-6"/>
                                  <w:w w:val="101"/>
                                  <w:sz w:val="25"/>
                                </w:rPr>
                                <w:t xml:space="preserve"> </w:t>
                              </w:r>
                              <w:r>
                                <w:rPr>
                                  <w:rFonts w:ascii="Times New Roman" w:eastAsia="Times New Roman" w:hAnsi="Times New Roman" w:cs="Times New Roman"/>
                                  <w:color w:val="181717"/>
                                  <w:w w:val="101"/>
                                  <w:sz w:val="25"/>
                                </w:rPr>
                                <w:t>đều</w:t>
                              </w:r>
                              <w:r>
                                <w:rPr>
                                  <w:rFonts w:ascii="Times New Roman" w:eastAsia="Times New Roman" w:hAnsi="Times New Roman" w:cs="Times New Roman"/>
                                  <w:color w:val="181717"/>
                                  <w:spacing w:val="-6"/>
                                  <w:w w:val="101"/>
                                  <w:sz w:val="25"/>
                                </w:rPr>
                                <w:t xml:space="preserve"> </w:t>
                              </w:r>
                              <w:r>
                                <w:rPr>
                                  <w:rFonts w:ascii="Times New Roman" w:eastAsia="Times New Roman" w:hAnsi="Times New Roman" w:cs="Times New Roman"/>
                                  <w:color w:val="181717"/>
                                  <w:w w:val="101"/>
                                  <w:sz w:val="25"/>
                                </w:rPr>
                                <w:t>sáng</w:t>
                              </w:r>
                              <w:r>
                                <w:rPr>
                                  <w:rFonts w:ascii="Times New Roman" w:eastAsia="Times New Roman" w:hAnsi="Times New Roman" w:cs="Times New Roman"/>
                                  <w:color w:val="181717"/>
                                  <w:spacing w:val="-6"/>
                                  <w:w w:val="101"/>
                                  <w:sz w:val="25"/>
                                </w:rPr>
                                <w:t xml:space="preserve"> </w:t>
                              </w:r>
                              <w:r>
                                <w:rPr>
                                  <w:rFonts w:ascii="Times New Roman" w:eastAsia="Times New Roman" w:hAnsi="Times New Roman" w:cs="Times New Roman"/>
                                  <w:color w:val="181717"/>
                                  <w:w w:val="101"/>
                                  <w:sz w:val="25"/>
                                </w:rPr>
                                <w:t>chứng</w:t>
                              </w:r>
                              <w:r>
                                <w:rPr>
                                  <w:rFonts w:ascii="Times New Roman" w:eastAsia="Times New Roman" w:hAnsi="Times New Roman" w:cs="Times New Roman"/>
                                  <w:color w:val="181717"/>
                                  <w:spacing w:val="-6"/>
                                  <w:w w:val="101"/>
                                  <w:sz w:val="25"/>
                                </w:rPr>
                                <w:t xml:space="preserve"> </w:t>
                              </w:r>
                              <w:r>
                                <w:rPr>
                                  <w:rFonts w:ascii="Times New Roman" w:eastAsia="Times New Roman" w:hAnsi="Times New Roman" w:cs="Times New Roman"/>
                                  <w:color w:val="181717"/>
                                  <w:w w:val="101"/>
                                  <w:sz w:val="25"/>
                                </w:rPr>
                                <w:t>tỏ</w:t>
                              </w:r>
                              <w:r>
                                <w:rPr>
                                  <w:rFonts w:ascii="Times New Roman" w:eastAsia="Times New Roman" w:hAnsi="Times New Roman" w:cs="Times New Roman"/>
                                  <w:color w:val="181717"/>
                                  <w:spacing w:val="-6"/>
                                  <w:w w:val="101"/>
                                  <w:sz w:val="25"/>
                                </w:rPr>
                                <w:t xml:space="preserve"> </w:t>
                              </w:r>
                              <w:r>
                                <w:rPr>
                                  <w:rFonts w:ascii="Times New Roman" w:eastAsia="Times New Roman" w:hAnsi="Times New Roman" w:cs="Times New Roman"/>
                                  <w:color w:val="181717"/>
                                  <w:w w:val="101"/>
                                  <w:sz w:val="25"/>
                                </w:rPr>
                                <w:t>nguồn</w:t>
                              </w:r>
                              <w:r>
                                <w:rPr>
                                  <w:rFonts w:ascii="Times New Roman" w:eastAsia="Times New Roman" w:hAnsi="Times New Roman" w:cs="Times New Roman"/>
                                  <w:color w:val="181717"/>
                                  <w:spacing w:val="-6"/>
                                  <w:w w:val="101"/>
                                  <w:sz w:val="25"/>
                                </w:rPr>
                                <w:t xml:space="preserve"> </w:t>
                              </w:r>
                              <w:r>
                                <w:rPr>
                                  <w:rFonts w:ascii="Times New Roman" w:eastAsia="Times New Roman" w:hAnsi="Times New Roman" w:cs="Times New Roman"/>
                                  <w:color w:val="181717"/>
                                  <w:w w:val="101"/>
                                  <w:sz w:val="25"/>
                                </w:rPr>
                                <w:t>điện</w:t>
                              </w:r>
                              <w:r>
                                <w:rPr>
                                  <w:rFonts w:ascii="Times New Roman" w:eastAsia="Times New Roman" w:hAnsi="Times New Roman" w:cs="Times New Roman"/>
                                  <w:color w:val="181717"/>
                                  <w:spacing w:val="-6"/>
                                  <w:w w:val="101"/>
                                  <w:sz w:val="25"/>
                                </w:rPr>
                                <w:t xml:space="preserve"> </w:t>
                              </w:r>
                              <w:r>
                                <w:rPr>
                                  <w:rFonts w:ascii="Times New Roman" w:eastAsia="Times New Roman" w:hAnsi="Times New Roman" w:cs="Times New Roman"/>
                                  <w:color w:val="181717"/>
                                  <w:w w:val="101"/>
                                  <w:sz w:val="25"/>
                                </w:rPr>
                                <w:t>đang</w:t>
                              </w:r>
                              <w:r>
                                <w:rPr>
                                  <w:rFonts w:ascii="Times New Roman" w:eastAsia="Times New Roman" w:hAnsi="Times New Roman" w:cs="Times New Roman"/>
                                  <w:color w:val="181717"/>
                                  <w:spacing w:val="-6"/>
                                  <w:w w:val="101"/>
                                  <w:sz w:val="25"/>
                                </w:rPr>
                                <w:t xml:space="preserve"> </w:t>
                              </w:r>
                              <w:r>
                                <w:rPr>
                                  <w:rFonts w:ascii="Times New Roman" w:eastAsia="Times New Roman" w:hAnsi="Times New Roman" w:cs="Times New Roman"/>
                                  <w:color w:val="181717"/>
                                  <w:w w:val="101"/>
                                  <w:sz w:val="25"/>
                                </w:rPr>
                                <w:t>có</w:t>
                              </w:r>
                              <w:r>
                                <w:rPr>
                                  <w:rFonts w:ascii="Times New Roman" w:eastAsia="Times New Roman" w:hAnsi="Times New Roman" w:cs="Times New Roman"/>
                                  <w:color w:val="181717"/>
                                  <w:spacing w:val="-6"/>
                                  <w:w w:val="101"/>
                                  <w:sz w:val="25"/>
                                </w:rPr>
                                <w:t xml:space="preserve"> </w:t>
                              </w:r>
                              <w:r>
                                <w:rPr>
                                  <w:rFonts w:ascii="Times New Roman" w:eastAsia="Times New Roman" w:hAnsi="Times New Roman" w:cs="Times New Roman"/>
                                  <w:color w:val="181717"/>
                                  <w:w w:val="101"/>
                                  <w:sz w:val="25"/>
                                </w:rPr>
                                <w:t>vấn</w:t>
                              </w:r>
                              <w:r>
                                <w:rPr>
                                  <w:rFonts w:ascii="Times New Roman" w:eastAsia="Times New Roman" w:hAnsi="Times New Roman" w:cs="Times New Roman"/>
                                  <w:color w:val="181717"/>
                                  <w:spacing w:val="-6"/>
                                  <w:w w:val="101"/>
                                  <w:sz w:val="25"/>
                                </w:rPr>
                                <w:t xml:space="preserve"> </w:t>
                              </w:r>
                              <w:r>
                                <w:rPr>
                                  <w:rFonts w:ascii="Times New Roman" w:eastAsia="Times New Roman" w:hAnsi="Times New Roman" w:cs="Times New Roman"/>
                                  <w:color w:val="181717"/>
                                  <w:w w:val="101"/>
                                  <w:sz w:val="25"/>
                                </w:rPr>
                                <w:t>đề.</w:t>
                              </w:r>
                            </w:p>
                          </w:txbxContent>
                        </wps:txbx>
                        <wps:bodyPr horzOverflow="overflow" vert="horz" lIns="0" tIns="0" rIns="0" bIns="0" rtlCol="0">
                          <a:noAutofit/>
                        </wps:bodyPr>
                      </wps:wsp>
                      <wps:wsp>
                        <wps:cNvPr id="8578" name="Rectangle 8578"/>
                        <wps:cNvSpPr/>
                        <wps:spPr>
                          <a:xfrm>
                            <a:off x="71755" y="1190406"/>
                            <a:ext cx="1045342" cy="284824"/>
                          </a:xfrm>
                          <a:prstGeom prst="rect">
                            <a:avLst/>
                          </a:prstGeom>
                          <a:ln>
                            <a:noFill/>
                          </a:ln>
                        </wps:spPr>
                        <wps:txbx>
                          <w:txbxContent>
                            <w:p w:rsidR="00880278" w:rsidRDefault="00D2080C">
                              <w:r>
                                <w:rPr>
                                  <w:rFonts w:ascii="Times New Roman" w:eastAsia="Times New Roman" w:hAnsi="Times New Roman" w:cs="Times New Roman"/>
                                  <w:color w:val="181717"/>
                                  <w:w w:val="99"/>
                                  <w:sz w:val="25"/>
                                </w:rPr>
                                <w:t>Nhiệm</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vụ</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2:</w:t>
                              </w:r>
                            </w:p>
                          </w:txbxContent>
                        </wps:txbx>
                        <wps:bodyPr horzOverflow="overflow" vert="horz" lIns="0" tIns="0" rIns="0" bIns="0" rtlCol="0">
                          <a:noAutofit/>
                        </wps:bodyPr>
                      </wps:wsp>
                      <pic:pic xmlns:pic="http://schemas.openxmlformats.org/drawingml/2006/picture">
                        <pic:nvPicPr>
                          <pic:cNvPr id="8580" name="Picture 8580"/>
                          <pic:cNvPicPr/>
                        </pic:nvPicPr>
                        <pic:blipFill>
                          <a:blip r:embed="rId76" cstate="print">
                            <a:extLst>
                              <a:ext uri="{28A0092B-C50C-407E-A947-70E740481C1C}">
                                <a14:useLocalDpi xmlns:a14="http://schemas.microsoft.com/office/drawing/2010/main"/>
                              </a:ext>
                            </a:extLst>
                          </a:blip>
                          <a:stretch>
                            <a:fillRect/>
                          </a:stretch>
                        </pic:blipFill>
                        <pic:spPr>
                          <a:xfrm>
                            <a:off x="2923340" y="1465244"/>
                            <a:ext cx="2361565" cy="1777365"/>
                          </a:xfrm>
                          <a:prstGeom prst="rect">
                            <a:avLst/>
                          </a:prstGeom>
                        </pic:spPr>
                      </pic:pic>
                      <pic:pic xmlns:pic="http://schemas.openxmlformats.org/drawingml/2006/picture">
                        <pic:nvPicPr>
                          <pic:cNvPr id="301747" name="Picture 301747"/>
                          <pic:cNvPicPr/>
                        </pic:nvPicPr>
                        <pic:blipFill>
                          <a:blip r:embed="rId77" cstate="print">
                            <a:extLst>
                              <a:ext uri="{28A0092B-C50C-407E-A947-70E740481C1C}">
                                <a14:useLocalDpi xmlns:a14="http://schemas.microsoft.com/office/drawing/2010/main"/>
                              </a:ext>
                            </a:extLst>
                          </a:blip>
                          <a:stretch>
                            <a:fillRect/>
                          </a:stretch>
                        </pic:blipFill>
                        <pic:spPr>
                          <a:xfrm>
                            <a:off x="110783" y="1469217"/>
                            <a:ext cx="2691384" cy="1773936"/>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40752" style="width:425.197pt;height:263.828pt;mso-position-horizontal-relative:char;mso-position-vertical-relative:line" coordsize="54000,33506">
                <v:shape id="Shape 312425" style="position:absolute;width:53936;height:33506;left:31;top:0;" coordsize="5393652,3350616" path="m0,0l5393652,0l5393652,3350616l0,3350616l0,0">
                  <v:stroke weight="0pt" endcap="flat" joinstyle="miter" miterlimit="10" on="false" color="#000000" opacity="0"/>
                  <v:fill on="true" color="#ffede3"/>
                </v:shape>
                <v:shape id="Shape 8568" style="position:absolute;width:54000;height:0;left:0;top:0;" coordsize="5400002,0" path="m0,0l5400002,0">
                  <v:stroke weight="0.5pt" endcap="flat" joinstyle="miter" miterlimit="10" on="true" color="#b62e27"/>
                  <v:fill on="false" color="#000000" opacity="0"/>
                </v:shape>
                <v:shape id="Shape 8569" style="position:absolute;width:0;height:33442;left:31;top:31;" coordsize="0,3344266" path="m0,3344266l0,0">
                  <v:stroke weight="0.5pt" endcap="flat" joinstyle="miter" miterlimit="10" on="true" color="#b62e27"/>
                  <v:fill on="false" color="#000000" opacity="0"/>
                </v:shape>
                <v:shape id="Shape 8570" style="position:absolute;width:0;height:33442;left:53968;top:31;" coordsize="0,3344266" path="m0,3344266l0,0">
                  <v:stroke weight="0.5pt" endcap="flat" joinstyle="miter" miterlimit="10" on="true" color="#b62e27"/>
                  <v:fill on="false" color="#000000" opacity="0"/>
                </v:shape>
                <v:shape id="Shape 8571" style="position:absolute;width:54000;height:0;left:0;top:33506;" coordsize="5400002,0" path="m0,0l5400002,0">
                  <v:stroke weight="0.5pt" endcap="flat" joinstyle="miter" miterlimit="10" on="true" color="#b62e27"/>
                  <v:fill on="false" color="#000000" opacity="0"/>
                </v:shape>
                <v:rect id="Rectangle 8572" style="position:absolute;width:7584;height:2875;left:717;top:643;" filled="f" stroked="f">
                  <v:textbox inset="0,0,0,0">
                    <w:txbxContent>
                      <w:p>
                        <w:pPr>
                          <w:spacing w:before="0" w:after="160" w:line="259" w:lineRule="auto"/>
                        </w:pPr>
                        <w:r>
                          <w:rPr>
                            <w:rFonts w:cs="Times New Roman" w:hAnsi="Times New Roman" w:eastAsia="Times New Roman" w:ascii="Times New Roman"/>
                            <w:i w:val="1"/>
                            <w:color w:val="181717"/>
                            <w:spacing w:val="-3"/>
                            <w:w w:val="96"/>
                            <w:sz w:val="25"/>
                          </w:rPr>
                          <w:t xml:space="preserve">Nội</w:t>
                        </w:r>
                        <w:r>
                          <w:rPr>
                            <w:rFonts w:cs="Times New Roman" w:hAnsi="Times New Roman" w:eastAsia="Times New Roman" w:ascii="Times New Roman"/>
                            <w:i w:val="1"/>
                            <w:color w:val="181717"/>
                            <w:spacing w:val="-2"/>
                            <w:w w:val="96"/>
                            <w:sz w:val="25"/>
                          </w:rPr>
                          <w:t xml:space="preserve"> </w:t>
                        </w:r>
                        <w:r>
                          <w:rPr>
                            <w:rFonts w:cs="Times New Roman" w:hAnsi="Times New Roman" w:eastAsia="Times New Roman" w:ascii="Times New Roman"/>
                            <w:i w:val="1"/>
                            <w:color w:val="181717"/>
                            <w:spacing w:val="-3"/>
                            <w:w w:val="96"/>
                            <w:sz w:val="25"/>
                          </w:rPr>
                          <w:t xml:space="preserve">dung</w:t>
                        </w:r>
                      </w:p>
                    </w:txbxContent>
                  </v:textbox>
                </v:rect>
                <v:rect id="Rectangle 8573" style="position:absolute;width:479;height:2848;left:6419;top:664;" filled="f" stroked="f">
                  <v:textbox inset="0,0,0,0">
                    <w:txbxContent>
                      <w:p>
                        <w:pPr>
                          <w:spacing w:before="0" w:after="160" w:line="259" w:lineRule="auto"/>
                        </w:pPr>
                        <w:r>
                          <w:rPr>
                            <w:rFonts w:cs="Times New Roman" w:hAnsi="Times New Roman" w:eastAsia="Times New Roman" w:ascii="Times New Roman"/>
                            <w:color w:val="181717"/>
                            <w:sz w:val="25"/>
                          </w:rPr>
                          <w:t xml:space="preserve"> </w:t>
                        </w:r>
                      </w:p>
                    </w:txbxContent>
                  </v:textbox>
                </v:rect>
                <v:rect id="Rectangle 8574" style="position:absolute;width:70389;height:2848;left:717;top:3236;" filled="f" stroked="f">
                  <v:textbox inset="0,0,0,0">
                    <w:txbxContent>
                      <w:p>
                        <w:pPr>
                          <w:spacing w:before="0" w:after="160" w:line="259" w:lineRule="auto"/>
                        </w:pPr>
                        <w:r>
                          <w:rPr>
                            <w:rFonts w:cs="Times New Roman" w:hAnsi="Times New Roman" w:eastAsia="Times New Roman" w:ascii="Times New Roman"/>
                            <w:color w:val="181717"/>
                            <w:w w:val="100"/>
                            <w:sz w:val="25"/>
                          </w:rPr>
                          <w:t xml:space="preserve">Nhiệm</w:t>
                        </w:r>
                        <w:r>
                          <w:rPr>
                            <w:rFonts w:cs="Times New Roman" w:hAnsi="Times New Roman" w:eastAsia="Times New Roman" w:ascii="Times New Roman"/>
                            <w:color w:val="181717"/>
                            <w:spacing w:val="10"/>
                            <w:w w:val="100"/>
                            <w:sz w:val="25"/>
                          </w:rPr>
                          <w:t xml:space="preserve"> </w:t>
                        </w:r>
                        <w:r>
                          <w:rPr>
                            <w:rFonts w:cs="Times New Roman" w:hAnsi="Times New Roman" w:eastAsia="Times New Roman" w:ascii="Times New Roman"/>
                            <w:color w:val="181717"/>
                            <w:w w:val="100"/>
                            <w:sz w:val="25"/>
                          </w:rPr>
                          <w:t xml:space="preserve">vụ</w:t>
                        </w:r>
                        <w:r>
                          <w:rPr>
                            <w:rFonts w:cs="Times New Roman" w:hAnsi="Times New Roman" w:eastAsia="Times New Roman" w:ascii="Times New Roman"/>
                            <w:color w:val="181717"/>
                            <w:spacing w:val="10"/>
                            <w:w w:val="100"/>
                            <w:sz w:val="25"/>
                          </w:rPr>
                          <w:t xml:space="preserve"> </w:t>
                        </w:r>
                        <w:r>
                          <w:rPr>
                            <w:rFonts w:cs="Times New Roman" w:hAnsi="Times New Roman" w:eastAsia="Times New Roman" w:ascii="Times New Roman"/>
                            <w:color w:val="181717"/>
                            <w:w w:val="100"/>
                            <w:sz w:val="25"/>
                          </w:rPr>
                          <w:t xml:space="preserve">1:</w:t>
                        </w:r>
                        <w:r>
                          <w:rPr>
                            <w:rFonts w:cs="Times New Roman" w:hAnsi="Times New Roman" w:eastAsia="Times New Roman" w:ascii="Times New Roman"/>
                            <w:color w:val="181717"/>
                            <w:spacing w:val="10"/>
                            <w:w w:val="100"/>
                            <w:sz w:val="25"/>
                          </w:rPr>
                          <w:t xml:space="preserve"> </w:t>
                        </w:r>
                        <w:r>
                          <w:rPr>
                            <w:rFonts w:cs="Times New Roman" w:hAnsi="Times New Roman" w:eastAsia="Times New Roman" w:ascii="Times New Roman"/>
                            <w:color w:val="181717"/>
                            <w:w w:val="100"/>
                            <w:sz w:val="25"/>
                          </w:rPr>
                          <w:t xml:space="preserve">Đặt</w:t>
                        </w:r>
                        <w:r>
                          <w:rPr>
                            <w:rFonts w:cs="Times New Roman" w:hAnsi="Times New Roman" w:eastAsia="Times New Roman" w:ascii="Times New Roman"/>
                            <w:color w:val="181717"/>
                            <w:spacing w:val="10"/>
                            <w:w w:val="100"/>
                            <w:sz w:val="25"/>
                          </w:rPr>
                          <w:t xml:space="preserve"> </w:t>
                        </w:r>
                        <w:r>
                          <w:rPr>
                            <w:rFonts w:cs="Times New Roman" w:hAnsi="Times New Roman" w:eastAsia="Times New Roman" w:ascii="Times New Roman"/>
                            <w:color w:val="181717"/>
                            <w:w w:val="100"/>
                            <w:sz w:val="25"/>
                          </w:rPr>
                          <w:t xml:space="preserve">bút</w:t>
                        </w:r>
                        <w:r>
                          <w:rPr>
                            <w:rFonts w:cs="Times New Roman" w:hAnsi="Times New Roman" w:eastAsia="Times New Roman" w:ascii="Times New Roman"/>
                            <w:color w:val="181717"/>
                            <w:spacing w:val="10"/>
                            <w:w w:val="100"/>
                            <w:sz w:val="25"/>
                          </w:rPr>
                          <w:t xml:space="preserve"> </w:t>
                        </w:r>
                        <w:r>
                          <w:rPr>
                            <w:rFonts w:cs="Times New Roman" w:hAnsi="Times New Roman" w:eastAsia="Times New Roman" w:ascii="Times New Roman"/>
                            <w:color w:val="181717"/>
                            <w:w w:val="100"/>
                            <w:sz w:val="25"/>
                          </w:rPr>
                          <w:t xml:space="preserve">vào</w:t>
                        </w:r>
                        <w:r>
                          <w:rPr>
                            <w:rFonts w:cs="Times New Roman" w:hAnsi="Times New Roman" w:eastAsia="Times New Roman" w:ascii="Times New Roman"/>
                            <w:color w:val="181717"/>
                            <w:spacing w:val="10"/>
                            <w:w w:val="100"/>
                            <w:sz w:val="25"/>
                          </w:rPr>
                          <w:t xml:space="preserve"> </w:t>
                        </w:r>
                        <w:r>
                          <w:rPr>
                            <w:rFonts w:cs="Times New Roman" w:hAnsi="Times New Roman" w:eastAsia="Times New Roman" w:ascii="Times New Roman"/>
                            <w:color w:val="181717"/>
                            <w:w w:val="100"/>
                            <w:sz w:val="25"/>
                          </w:rPr>
                          <w:t xml:space="preserve">1</w:t>
                        </w:r>
                        <w:r>
                          <w:rPr>
                            <w:rFonts w:cs="Times New Roman" w:hAnsi="Times New Roman" w:eastAsia="Times New Roman" w:ascii="Times New Roman"/>
                            <w:color w:val="181717"/>
                            <w:spacing w:val="10"/>
                            <w:w w:val="100"/>
                            <w:sz w:val="25"/>
                          </w:rPr>
                          <w:t xml:space="preserve"> </w:t>
                        </w:r>
                        <w:r>
                          <w:rPr>
                            <w:rFonts w:cs="Times New Roman" w:hAnsi="Times New Roman" w:eastAsia="Times New Roman" w:ascii="Times New Roman"/>
                            <w:color w:val="181717"/>
                            <w:w w:val="100"/>
                            <w:sz w:val="25"/>
                          </w:rPr>
                          <w:t xml:space="preserve">trong</w:t>
                        </w:r>
                        <w:r>
                          <w:rPr>
                            <w:rFonts w:cs="Times New Roman" w:hAnsi="Times New Roman" w:eastAsia="Times New Roman" w:ascii="Times New Roman"/>
                            <w:color w:val="181717"/>
                            <w:spacing w:val="10"/>
                            <w:w w:val="100"/>
                            <w:sz w:val="25"/>
                          </w:rPr>
                          <w:t xml:space="preserve"> </w:t>
                        </w:r>
                        <w:r>
                          <w:rPr>
                            <w:rFonts w:cs="Times New Roman" w:hAnsi="Times New Roman" w:eastAsia="Times New Roman" w:ascii="Times New Roman"/>
                            <w:color w:val="181717"/>
                            <w:w w:val="100"/>
                            <w:sz w:val="25"/>
                          </w:rPr>
                          <w:t xml:space="preserve">2</w:t>
                        </w:r>
                        <w:r>
                          <w:rPr>
                            <w:rFonts w:cs="Times New Roman" w:hAnsi="Times New Roman" w:eastAsia="Times New Roman" w:ascii="Times New Roman"/>
                            <w:color w:val="181717"/>
                            <w:spacing w:val="10"/>
                            <w:w w:val="100"/>
                            <w:sz w:val="25"/>
                          </w:rPr>
                          <w:t xml:space="preserve"> </w:t>
                        </w:r>
                        <w:r>
                          <w:rPr>
                            <w:rFonts w:cs="Times New Roman" w:hAnsi="Times New Roman" w:eastAsia="Times New Roman" w:ascii="Times New Roman"/>
                            <w:color w:val="181717"/>
                            <w:w w:val="100"/>
                            <w:sz w:val="25"/>
                          </w:rPr>
                          <w:t xml:space="preserve">vị</w:t>
                        </w:r>
                        <w:r>
                          <w:rPr>
                            <w:rFonts w:cs="Times New Roman" w:hAnsi="Times New Roman" w:eastAsia="Times New Roman" w:ascii="Times New Roman"/>
                            <w:color w:val="181717"/>
                            <w:spacing w:val="10"/>
                            <w:w w:val="100"/>
                            <w:sz w:val="25"/>
                          </w:rPr>
                          <w:t xml:space="preserve"> </w:t>
                        </w:r>
                        <w:r>
                          <w:rPr>
                            <w:rFonts w:cs="Times New Roman" w:hAnsi="Times New Roman" w:eastAsia="Times New Roman" w:ascii="Times New Roman"/>
                            <w:color w:val="181717"/>
                            <w:w w:val="100"/>
                            <w:sz w:val="25"/>
                          </w:rPr>
                          <w:t xml:space="preserve">trí</w:t>
                        </w:r>
                        <w:r>
                          <w:rPr>
                            <w:rFonts w:cs="Times New Roman" w:hAnsi="Times New Roman" w:eastAsia="Times New Roman" w:ascii="Times New Roman"/>
                            <w:color w:val="181717"/>
                            <w:spacing w:val="10"/>
                            <w:w w:val="100"/>
                            <w:sz w:val="25"/>
                          </w:rPr>
                          <w:t xml:space="preserve"> </w:t>
                        </w:r>
                        <w:r>
                          <w:rPr>
                            <w:rFonts w:cs="Times New Roman" w:hAnsi="Times New Roman" w:eastAsia="Times New Roman" w:ascii="Times New Roman"/>
                            <w:color w:val="181717"/>
                            <w:w w:val="100"/>
                            <w:sz w:val="25"/>
                          </w:rPr>
                          <w:t xml:space="preserve">chấu</w:t>
                        </w:r>
                        <w:r>
                          <w:rPr>
                            <w:rFonts w:cs="Times New Roman" w:hAnsi="Times New Roman" w:eastAsia="Times New Roman" w:ascii="Times New Roman"/>
                            <w:color w:val="181717"/>
                            <w:spacing w:val="10"/>
                            <w:w w:val="100"/>
                            <w:sz w:val="25"/>
                          </w:rPr>
                          <w:t xml:space="preserve"> </w:t>
                        </w:r>
                        <w:r>
                          <w:rPr>
                            <w:rFonts w:cs="Times New Roman" w:hAnsi="Times New Roman" w:eastAsia="Times New Roman" w:ascii="Times New Roman"/>
                            <w:color w:val="181717"/>
                            <w:w w:val="100"/>
                            <w:sz w:val="25"/>
                          </w:rPr>
                          <w:t xml:space="preserve">cắm,</w:t>
                        </w:r>
                        <w:r>
                          <w:rPr>
                            <w:rFonts w:cs="Times New Roman" w:hAnsi="Times New Roman" w:eastAsia="Times New Roman" w:ascii="Times New Roman"/>
                            <w:color w:val="181717"/>
                            <w:spacing w:val="10"/>
                            <w:w w:val="100"/>
                            <w:sz w:val="25"/>
                          </w:rPr>
                          <w:t xml:space="preserve"> </w:t>
                        </w:r>
                        <w:r>
                          <w:rPr>
                            <w:rFonts w:cs="Times New Roman" w:hAnsi="Times New Roman" w:eastAsia="Times New Roman" w:ascii="Times New Roman"/>
                            <w:color w:val="181717"/>
                            <w:w w:val="100"/>
                            <w:sz w:val="25"/>
                          </w:rPr>
                          <w:t xml:space="preserve">nếu</w:t>
                        </w:r>
                        <w:r>
                          <w:rPr>
                            <w:rFonts w:cs="Times New Roman" w:hAnsi="Times New Roman" w:eastAsia="Times New Roman" w:ascii="Times New Roman"/>
                            <w:color w:val="181717"/>
                            <w:spacing w:val="10"/>
                            <w:w w:val="100"/>
                            <w:sz w:val="25"/>
                          </w:rPr>
                          <w:t xml:space="preserve"> </w:t>
                        </w:r>
                        <w:r>
                          <w:rPr>
                            <w:rFonts w:cs="Times New Roman" w:hAnsi="Times New Roman" w:eastAsia="Times New Roman" w:ascii="Times New Roman"/>
                            <w:color w:val="181717"/>
                            <w:w w:val="100"/>
                            <w:sz w:val="25"/>
                          </w:rPr>
                          <w:t xml:space="preserve">đó</w:t>
                        </w:r>
                        <w:r>
                          <w:rPr>
                            <w:rFonts w:cs="Times New Roman" w:hAnsi="Times New Roman" w:eastAsia="Times New Roman" w:ascii="Times New Roman"/>
                            <w:color w:val="181717"/>
                            <w:spacing w:val="10"/>
                            <w:w w:val="100"/>
                            <w:sz w:val="25"/>
                          </w:rPr>
                          <w:t xml:space="preserve"> </w:t>
                        </w:r>
                        <w:r>
                          <w:rPr>
                            <w:rFonts w:cs="Times New Roman" w:hAnsi="Times New Roman" w:eastAsia="Times New Roman" w:ascii="Times New Roman"/>
                            <w:color w:val="181717"/>
                            <w:w w:val="100"/>
                            <w:sz w:val="25"/>
                          </w:rPr>
                          <w:t xml:space="preserve">là</w:t>
                        </w:r>
                        <w:r>
                          <w:rPr>
                            <w:rFonts w:cs="Times New Roman" w:hAnsi="Times New Roman" w:eastAsia="Times New Roman" w:ascii="Times New Roman"/>
                            <w:color w:val="181717"/>
                            <w:spacing w:val="10"/>
                            <w:w w:val="100"/>
                            <w:sz w:val="25"/>
                          </w:rPr>
                          <w:t xml:space="preserve"> </w:t>
                        </w:r>
                        <w:r>
                          <w:rPr>
                            <w:rFonts w:cs="Times New Roman" w:hAnsi="Times New Roman" w:eastAsia="Times New Roman" w:ascii="Times New Roman"/>
                            <w:color w:val="181717"/>
                            <w:w w:val="100"/>
                            <w:sz w:val="25"/>
                          </w:rPr>
                          <w:t xml:space="preserve">dây</w:t>
                        </w:r>
                        <w:r>
                          <w:rPr>
                            <w:rFonts w:cs="Times New Roman" w:hAnsi="Times New Roman" w:eastAsia="Times New Roman" w:ascii="Times New Roman"/>
                            <w:color w:val="181717"/>
                            <w:spacing w:val="10"/>
                            <w:w w:val="100"/>
                            <w:sz w:val="25"/>
                          </w:rPr>
                          <w:t xml:space="preserve"> </w:t>
                        </w:r>
                        <w:r>
                          <w:rPr>
                            <w:rFonts w:cs="Times New Roman" w:hAnsi="Times New Roman" w:eastAsia="Times New Roman" w:ascii="Times New Roman"/>
                            <w:color w:val="181717"/>
                            <w:w w:val="100"/>
                            <w:sz w:val="25"/>
                          </w:rPr>
                          <w:t xml:space="preserve">nóng</w:t>
                        </w:r>
                        <w:r>
                          <w:rPr>
                            <w:rFonts w:cs="Times New Roman" w:hAnsi="Times New Roman" w:eastAsia="Times New Roman" w:ascii="Times New Roman"/>
                            <w:color w:val="181717"/>
                            <w:spacing w:val="10"/>
                            <w:w w:val="100"/>
                            <w:sz w:val="25"/>
                          </w:rPr>
                          <w:t xml:space="preserve"> </w:t>
                        </w:r>
                        <w:r>
                          <w:rPr>
                            <w:rFonts w:cs="Times New Roman" w:hAnsi="Times New Roman" w:eastAsia="Times New Roman" w:ascii="Times New Roman"/>
                            <w:color w:val="181717"/>
                            <w:w w:val="100"/>
                            <w:sz w:val="25"/>
                          </w:rPr>
                          <w:t xml:space="preserve">(dây</w:t>
                        </w:r>
                        <w:r>
                          <w:rPr>
                            <w:rFonts w:cs="Times New Roman" w:hAnsi="Times New Roman" w:eastAsia="Times New Roman" w:ascii="Times New Roman"/>
                            <w:color w:val="181717"/>
                            <w:spacing w:val="10"/>
                            <w:w w:val="100"/>
                            <w:sz w:val="25"/>
                          </w:rPr>
                          <w:t xml:space="preserve"> </w:t>
                        </w:r>
                        <w:r>
                          <w:rPr>
                            <w:rFonts w:cs="Times New Roman" w:hAnsi="Times New Roman" w:eastAsia="Times New Roman" w:ascii="Times New Roman"/>
                            <w:color w:val="181717"/>
                            <w:w w:val="100"/>
                            <w:sz w:val="25"/>
                          </w:rPr>
                          <w:t xml:space="preserve">pha)</w:t>
                        </w:r>
                        <w:r>
                          <w:rPr>
                            <w:rFonts w:cs="Times New Roman" w:hAnsi="Times New Roman" w:eastAsia="Times New Roman" w:ascii="Times New Roman"/>
                            <w:color w:val="181717"/>
                            <w:spacing w:val="-6"/>
                            <w:w w:val="100"/>
                            <w:sz w:val="25"/>
                          </w:rPr>
                          <w:t xml:space="preserve"> </w:t>
                        </w:r>
                      </w:p>
                    </w:txbxContent>
                  </v:textbox>
                </v:rect>
                <v:rect id="Rectangle 8575" style="position:absolute;width:70389;height:2848;left:717;top:5268;" filled="f" stroked="f">
                  <v:textbox inset="0,0,0,0">
                    <w:txbxContent>
                      <w:p>
                        <w:pPr>
                          <w:spacing w:before="0" w:after="160" w:line="259" w:lineRule="auto"/>
                        </w:pPr>
                        <w:r>
                          <w:rPr>
                            <w:rFonts w:cs="Times New Roman" w:hAnsi="Times New Roman" w:eastAsia="Times New Roman" w:ascii="Times New Roman"/>
                            <w:color w:val="181717"/>
                            <w:w w:val="100"/>
                            <w:sz w:val="25"/>
                          </w:rPr>
                          <w:t xml:space="preserve">thì</w:t>
                        </w:r>
                        <w:r>
                          <w:rPr>
                            <w:rFonts w:cs="Times New Roman" w:hAnsi="Times New Roman" w:eastAsia="Times New Roman" w:ascii="Times New Roman"/>
                            <w:color w:val="181717"/>
                            <w:spacing w:val="-15"/>
                            <w:w w:val="100"/>
                            <w:sz w:val="25"/>
                          </w:rPr>
                          <w:t xml:space="preserve"> </w:t>
                        </w:r>
                        <w:r>
                          <w:rPr>
                            <w:rFonts w:cs="Times New Roman" w:hAnsi="Times New Roman" w:eastAsia="Times New Roman" w:ascii="Times New Roman"/>
                            <w:color w:val="181717"/>
                            <w:w w:val="100"/>
                            <w:sz w:val="25"/>
                          </w:rPr>
                          <w:t xml:space="preserve">bút</w:t>
                        </w:r>
                        <w:r>
                          <w:rPr>
                            <w:rFonts w:cs="Times New Roman" w:hAnsi="Times New Roman" w:eastAsia="Times New Roman" w:ascii="Times New Roman"/>
                            <w:color w:val="181717"/>
                            <w:spacing w:val="-15"/>
                            <w:w w:val="100"/>
                            <w:sz w:val="25"/>
                          </w:rPr>
                          <w:t xml:space="preserve"> </w:t>
                        </w:r>
                        <w:r>
                          <w:rPr>
                            <w:rFonts w:cs="Times New Roman" w:hAnsi="Times New Roman" w:eastAsia="Times New Roman" w:ascii="Times New Roman"/>
                            <w:color w:val="181717"/>
                            <w:w w:val="100"/>
                            <w:sz w:val="25"/>
                          </w:rPr>
                          <w:t xml:space="preserve">thử</w:t>
                        </w:r>
                        <w:r>
                          <w:rPr>
                            <w:rFonts w:cs="Times New Roman" w:hAnsi="Times New Roman" w:eastAsia="Times New Roman" w:ascii="Times New Roman"/>
                            <w:color w:val="181717"/>
                            <w:spacing w:val="-15"/>
                            <w:w w:val="100"/>
                            <w:sz w:val="25"/>
                          </w:rPr>
                          <w:t xml:space="preserve"> </w:t>
                        </w:r>
                        <w:r>
                          <w:rPr>
                            <w:rFonts w:cs="Times New Roman" w:hAnsi="Times New Roman" w:eastAsia="Times New Roman" w:ascii="Times New Roman"/>
                            <w:color w:val="181717"/>
                            <w:w w:val="100"/>
                            <w:sz w:val="25"/>
                          </w:rPr>
                          <w:t xml:space="preserve">điện</w:t>
                        </w:r>
                        <w:r>
                          <w:rPr>
                            <w:rFonts w:cs="Times New Roman" w:hAnsi="Times New Roman" w:eastAsia="Times New Roman" w:ascii="Times New Roman"/>
                            <w:color w:val="181717"/>
                            <w:spacing w:val="-15"/>
                            <w:w w:val="100"/>
                            <w:sz w:val="25"/>
                          </w:rPr>
                          <w:t xml:space="preserve"> </w:t>
                        </w:r>
                        <w:r>
                          <w:rPr>
                            <w:rFonts w:cs="Times New Roman" w:hAnsi="Times New Roman" w:eastAsia="Times New Roman" w:ascii="Times New Roman"/>
                            <w:color w:val="181717"/>
                            <w:w w:val="100"/>
                            <w:sz w:val="25"/>
                          </w:rPr>
                          <w:t xml:space="preserve">sẽ</w:t>
                        </w:r>
                        <w:r>
                          <w:rPr>
                            <w:rFonts w:cs="Times New Roman" w:hAnsi="Times New Roman" w:eastAsia="Times New Roman" w:ascii="Times New Roman"/>
                            <w:color w:val="181717"/>
                            <w:spacing w:val="-15"/>
                            <w:w w:val="100"/>
                            <w:sz w:val="25"/>
                          </w:rPr>
                          <w:t xml:space="preserve"> </w:t>
                        </w:r>
                        <w:r>
                          <w:rPr>
                            <w:rFonts w:cs="Times New Roman" w:hAnsi="Times New Roman" w:eastAsia="Times New Roman" w:ascii="Times New Roman"/>
                            <w:color w:val="181717"/>
                            <w:w w:val="100"/>
                            <w:sz w:val="25"/>
                          </w:rPr>
                          <w:t xml:space="preserve">phát</w:t>
                        </w:r>
                        <w:r>
                          <w:rPr>
                            <w:rFonts w:cs="Times New Roman" w:hAnsi="Times New Roman" w:eastAsia="Times New Roman" w:ascii="Times New Roman"/>
                            <w:color w:val="181717"/>
                            <w:spacing w:val="-15"/>
                            <w:w w:val="100"/>
                            <w:sz w:val="25"/>
                          </w:rPr>
                          <w:t xml:space="preserve"> </w:t>
                        </w:r>
                        <w:r>
                          <w:rPr>
                            <w:rFonts w:cs="Times New Roman" w:hAnsi="Times New Roman" w:eastAsia="Times New Roman" w:ascii="Times New Roman"/>
                            <w:color w:val="181717"/>
                            <w:w w:val="100"/>
                            <w:sz w:val="25"/>
                          </w:rPr>
                          <w:t xml:space="preserve">sáng</w:t>
                        </w:r>
                        <w:r>
                          <w:rPr>
                            <w:rFonts w:cs="Times New Roman" w:hAnsi="Times New Roman" w:eastAsia="Times New Roman" w:ascii="Times New Roman"/>
                            <w:color w:val="181717"/>
                            <w:spacing w:val="-15"/>
                            <w:w w:val="100"/>
                            <w:sz w:val="25"/>
                          </w:rPr>
                          <w:t xml:space="preserve"> </w:t>
                        </w:r>
                        <w:r>
                          <w:rPr>
                            <w:rFonts w:cs="Times New Roman" w:hAnsi="Times New Roman" w:eastAsia="Times New Roman" w:ascii="Times New Roman"/>
                            <w:color w:val="181717"/>
                            <w:w w:val="100"/>
                            <w:sz w:val="25"/>
                          </w:rPr>
                          <w:t xml:space="preserve">đèn.</w:t>
                        </w:r>
                        <w:r>
                          <w:rPr>
                            <w:rFonts w:cs="Times New Roman" w:hAnsi="Times New Roman" w:eastAsia="Times New Roman" w:ascii="Times New Roman"/>
                            <w:color w:val="181717"/>
                            <w:spacing w:val="-15"/>
                            <w:w w:val="100"/>
                            <w:sz w:val="25"/>
                          </w:rPr>
                          <w:t xml:space="preserve"> </w:t>
                        </w:r>
                        <w:r>
                          <w:rPr>
                            <w:rFonts w:cs="Times New Roman" w:hAnsi="Times New Roman" w:eastAsia="Times New Roman" w:ascii="Times New Roman"/>
                            <w:color w:val="181717"/>
                            <w:w w:val="100"/>
                            <w:sz w:val="25"/>
                          </w:rPr>
                          <w:t xml:space="preserve">Ngược</w:t>
                        </w:r>
                        <w:r>
                          <w:rPr>
                            <w:rFonts w:cs="Times New Roman" w:hAnsi="Times New Roman" w:eastAsia="Times New Roman" w:ascii="Times New Roman"/>
                            <w:color w:val="181717"/>
                            <w:spacing w:val="-15"/>
                            <w:w w:val="100"/>
                            <w:sz w:val="25"/>
                          </w:rPr>
                          <w:t xml:space="preserve"> </w:t>
                        </w:r>
                        <w:r>
                          <w:rPr>
                            <w:rFonts w:cs="Times New Roman" w:hAnsi="Times New Roman" w:eastAsia="Times New Roman" w:ascii="Times New Roman"/>
                            <w:color w:val="181717"/>
                            <w:w w:val="100"/>
                            <w:sz w:val="25"/>
                          </w:rPr>
                          <w:t xml:space="preserve">lại,</w:t>
                        </w:r>
                        <w:r>
                          <w:rPr>
                            <w:rFonts w:cs="Times New Roman" w:hAnsi="Times New Roman" w:eastAsia="Times New Roman" w:ascii="Times New Roman"/>
                            <w:color w:val="181717"/>
                            <w:spacing w:val="-15"/>
                            <w:w w:val="100"/>
                            <w:sz w:val="25"/>
                          </w:rPr>
                          <w:t xml:space="preserve"> </w:t>
                        </w:r>
                        <w:r>
                          <w:rPr>
                            <w:rFonts w:cs="Times New Roman" w:hAnsi="Times New Roman" w:eastAsia="Times New Roman" w:ascii="Times New Roman"/>
                            <w:color w:val="181717"/>
                            <w:w w:val="100"/>
                            <w:sz w:val="25"/>
                          </w:rPr>
                          <w:t xml:space="preserve">nếu</w:t>
                        </w:r>
                        <w:r>
                          <w:rPr>
                            <w:rFonts w:cs="Times New Roman" w:hAnsi="Times New Roman" w:eastAsia="Times New Roman" w:ascii="Times New Roman"/>
                            <w:color w:val="181717"/>
                            <w:spacing w:val="-15"/>
                            <w:w w:val="100"/>
                            <w:sz w:val="25"/>
                          </w:rPr>
                          <w:t xml:space="preserve"> </w:t>
                        </w:r>
                        <w:r>
                          <w:rPr>
                            <w:rFonts w:cs="Times New Roman" w:hAnsi="Times New Roman" w:eastAsia="Times New Roman" w:ascii="Times New Roman"/>
                            <w:color w:val="181717"/>
                            <w:w w:val="100"/>
                            <w:sz w:val="25"/>
                          </w:rPr>
                          <w:t xml:space="preserve">là</w:t>
                        </w:r>
                        <w:r>
                          <w:rPr>
                            <w:rFonts w:cs="Times New Roman" w:hAnsi="Times New Roman" w:eastAsia="Times New Roman" w:ascii="Times New Roman"/>
                            <w:color w:val="181717"/>
                            <w:spacing w:val="-15"/>
                            <w:w w:val="100"/>
                            <w:sz w:val="25"/>
                          </w:rPr>
                          <w:t xml:space="preserve"> </w:t>
                        </w:r>
                        <w:r>
                          <w:rPr>
                            <w:rFonts w:cs="Times New Roman" w:hAnsi="Times New Roman" w:eastAsia="Times New Roman" w:ascii="Times New Roman"/>
                            <w:color w:val="181717"/>
                            <w:w w:val="100"/>
                            <w:sz w:val="25"/>
                          </w:rPr>
                          <w:t xml:space="preserve">dây</w:t>
                        </w:r>
                        <w:r>
                          <w:rPr>
                            <w:rFonts w:cs="Times New Roman" w:hAnsi="Times New Roman" w:eastAsia="Times New Roman" w:ascii="Times New Roman"/>
                            <w:color w:val="181717"/>
                            <w:spacing w:val="-15"/>
                            <w:w w:val="100"/>
                            <w:sz w:val="25"/>
                          </w:rPr>
                          <w:t xml:space="preserve"> </w:t>
                        </w:r>
                        <w:r>
                          <w:rPr>
                            <w:rFonts w:cs="Times New Roman" w:hAnsi="Times New Roman" w:eastAsia="Times New Roman" w:ascii="Times New Roman"/>
                            <w:color w:val="181717"/>
                            <w:w w:val="100"/>
                            <w:sz w:val="25"/>
                          </w:rPr>
                          <w:t xml:space="preserve">nguội</w:t>
                        </w:r>
                        <w:r>
                          <w:rPr>
                            <w:rFonts w:cs="Times New Roman" w:hAnsi="Times New Roman" w:eastAsia="Times New Roman" w:ascii="Times New Roman"/>
                            <w:color w:val="181717"/>
                            <w:spacing w:val="-15"/>
                            <w:w w:val="100"/>
                            <w:sz w:val="25"/>
                          </w:rPr>
                          <w:t xml:space="preserve"> </w:t>
                        </w:r>
                        <w:r>
                          <w:rPr>
                            <w:rFonts w:cs="Times New Roman" w:hAnsi="Times New Roman" w:eastAsia="Times New Roman" w:ascii="Times New Roman"/>
                            <w:color w:val="181717"/>
                            <w:w w:val="100"/>
                            <w:sz w:val="25"/>
                          </w:rPr>
                          <w:t xml:space="preserve">(dây</w:t>
                        </w:r>
                        <w:r>
                          <w:rPr>
                            <w:rFonts w:cs="Times New Roman" w:hAnsi="Times New Roman" w:eastAsia="Times New Roman" w:ascii="Times New Roman"/>
                            <w:color w:val="181717"/>
                            <w:spacing w:val="-15"/>
                            <w:w w:val="100"/>
                            <w:sz w:val="25"/>
                          </w:rPr>
                          <w:t xml:space="preserve"> </w:t>
                        </w:r>
                        <w:r>
                          <w:rPr>
                            <w:rFonts w:cs="Times New Roman" w:hAnsi="Times New Roman" w:eastAsia="Times New Roman" w:ascii="Times New Roman"/>
                            <w:color w:val="181717"/>
                            <w:w w:val="100"/>
                            <w:sz w:val="25"/>
                          </w:rPr>
                          <w:t xml:space="preserve">trung</w:t>
                        </w:r>
                        <w:r>
                          <w:rPr>
                            <w:rFonts w:cs="Times New Roman" w:hAnsi="Times New Roman" w:eastAsia="Times New Roman" w:ascii="Times New Roman"/>
                            <w:color w:val="181717"/>
                            <w:spacing w:val="-15"/>
                            <w:w w:val="100"/>
                            <w:sz w:val="25"/>
                          </w:rPr>
                          <w:t xml:space="preserve"> </w:t>
                        </w:r>
                        <w:r>
                          <w:rPr>
                            <w:rFonts w:cs="Times New Roman" w:hAnsi="Times New Roman" w:eastAsia="Times New Roman" w:ascii="Times New Roman"/>
                            <w:color w:val="181717"/>
                            <w:w w:val="100"/>
                            <w:sz w:val="25"/>
                          </w:rPr>
                          <w:t xml:space="preserve">tính,</w:t>
                        </w:r>
                        <w:r>
                          <w:rPr>
                            <w:rFonts w:cs="Times New Roman" w:hAnsi="Times New Roman" w:eastAsia="Times New Roman" w:ascii="Times New Roman"/>
                            <w:color w:val="181717"/>
                            <w:spacing w:val="-15"/>
                            <w:w w:val="100"/>
                            <w:sz w:val="25"/>
                          </w:rPr>
                          <w:t xml:space="preserve"> </w:t>
                        </w:r>
                        <w:r>
                          <w:rPr>
                            <w:rFonts w:cs="Times New Roman" w:hAnsi="Times New Roman" w:eastAsia="Times New Roman" w:ascii="Times New Roman"/>
                            <w:color w:val="181717"/>
                            <w:w w:val="100"/>
                            <w:sz w:val="25"/>
                          </w:rPr>
                          <w:t xml:space="preserve">không</w:t>
                        </w:r>
                        <w:r>
                          <w:rPr>
                            <w:rFonts w:cs="Times New Roman" w:hAnsi="Times New Roman" w:eastAsia="Times New Roman" w:ascii="Times New Roman"/>
                            <w:color w:val="181717"/>
                            <w:spacing w:val="-6"/>
                            <w:w w:val="100"/>
                            <w:sz w:val="25"/>
                          </w:rPr>
                          <w:t xml:space="preserve"> </w:t>
                        </w:r>
                      </w:p>
                    </w:txbxContent>
                  </v:textbox>
                </v:rect>
                <v:rect id="Rectangle 8576" style="position:absolute;width:70380;height:2848;left:717;top:7300;" filled="f" stroked="f">
                  <v:textbox inset="0,0,0,0">
                    <w:txbxContent>
                      <w:p>
                        <w:pPr>
                          <w:spacing w:before="0" w:after="160" w:line="259" w:lineRule="auto"/>
                        </w:pPr>
                        <w:r>
                          <w:rPr>
                            <w:rFonts w:cs="Times New Roman" w:hAnsi="Times New Roman" w:eastAsia="Times New Roman" w:ascii="Times New Roman"/>
                            <w:color w:val="181717"/>
                            <w:w w:val="101"/>
                            <w:sz w:val="25"/>
                          </w:rPr>
                          <w:t xml:space="preserve">có</w:t>
                        </w:r>
                        <w:r>
                          <w:rPr>
                            <w:rFonts w:cs="Times New Roman" w:hAnsi="Times New Roman" w:eastAsia="Times New Roman" w:ascii="Times New Roman"/>
                            <w:color w:val="181717"/>
                            <w:spacing w:val="-14"/>
                            <w:w w:val="101"/>
                            <w:sz w:val="25"/>
                          </w:rPr>
                          <w:t xml:space="preserve"> </w:t>
                        </w:r>
                        <w:r>
                          <w:rPr>
                            <w:rFonts w:cs="Times New Roman" w:hAnsi="Times New Roman" w:eastAsia="Times New Roman" w:ascii="Times New Roman"/>
                            <w:color w:val="181717"/>
                            <w:w w:val="101"/>
                            <w:sz w:val="25"/>
                          </w:rPr>
                          <w:t xml:space="preserve">điện)</w:t>
                        </w:r>
                        <w:r>
                          <w:rPr>
                            <w:rFonts w:cs="Times New Roman" w:hAnsi="Times New Roman" w:eastAsia="Times New Roman" w:ascii="Times New Roman"/>
                            <w:color w:val="181717"/>
                            <w:spacing w:val="-14"/>
                            <w:w w:val="101"/>
                            <w:sz w:val="25"/>
                          </w:rPr>
                          <w:t xml:space="preserve"> </w:t>
                        </w:r>
                        <w:r>
                          <w:rPr>
                            <w:rFonts w:cs="Times New Roman" w:hAnsi="Times New Roman" w:eastAsia="Times New Roman" w:ascii="Times New Roman"/>
                            <w:color w:val="181717"/>
                            <w:w w:val="101"/>
                            <w:sz w:val="25"/>
                          </w:rPr>
                          <w:t xml:space="preserve">thì</w:t>
                        </w:r>
                        <w:r>
                          <w:rPr>
                            <w:rFonts w:cs="Times New Roman" w:hAnsi="Times New Roman" w:eastAsia="Times New Roman" w:ascii="Times New Roman"/>
                            <w:color w:val="181717"/>
                            <w:spacing w:val="-14"/>
                            <w:w w:val="101"/>
                            <w:sz w:val="25"/>
                          </w:rPr>
                          <w:t xml:space="preserve"> </w:t>
                        </w:r>
                        <w:r>
                          <w:rPr>
                            <w:rFonts w:cs="Times New Roman" w:hAnsi="Times New Roman" w:eastAsia="Times New Roman" w:ascii="Times New Roman"/>
                            <w:color w:val="181717"/>
                            <w:w w:val="101"/>
                            <w:sz w:val="25"/>
                          </w:rPr>
                          <w:t xml:space="preserve">đèn</w:t>
                        </w:r>
                        <w:r>
                          <w:rPr>
                            <w:rFonts w:cs="Times New Roman" w:hAnsi="Times New Roman" w:eastAsia="Times New Roman" w:ascii="Times New Roman"/>
                            <w:color w:val="181717"/>
                            <w:spacing w:val="-14"/>
                            <w:w w:val="101"/>
                            <w:sz w:val="25"/>
                          </w:rPr>
                          <w:t xml:space="preserve"> </w:t>
                        </w:r>
                        <w:r>
                          <w:rPr>
                            <w:rFonts w:cs="Times New Roman" w:hAnsi="Times New Roman" w:eastAsia="Times New Roman" w:ascii="Times New Roman"/>
                            <w:color w:val="181717"/>
                            <w:w w:val="101"/>
                            <w:sz w:val="25"/>
                          </w:rPr>
                          <w:t xml:space="preserve">sẽ</w:t>
                        </w:r>
                        <w:r>
                          <w:rPr>
                            <w:rFonts w:cs="Times New Roman" w:hAnsi="Times New Roman" w:eastAsia="Times New Roman" w:ascii="Times New Roman"/>
                            <w:color w:val="181717"/>
                            <w:spacing w:val="-14"/>
                            <w:w w:val="101"/>
                            <w:sz w:val="25"/>
                          </w:rPr>
                          <w:t xml:space="preserve"> </w:t>
                        </w:r>
                        <w:r>
                          <w:rPr>
                            <w:rFonts w:cs="Times New Roman" w:hAnsi="Times New Roman" w:eastAsia="Times New Roman" w:ascii="Times New Roman"/>
                            <w:color w:val="181717"/>
                            <w:w w:val="101"/>
                            <w:sz w:val="25"/>
                          </w:rPr>
                          <w:t xml:space="preserve">không</w:t>
                        </w:r>
                        <w:r>
                          <w:rPr>
                            <w:rFonts w:cs="Times New Roman" w:hAnsi="Times New Roman" w:eastAsia="Times New Roman" w:ascii="Times New Roman"/>
                            <w:color w:val="181717"/>
                            <w:spacing w:val="-15"/>
                            <w:w w:val="101"/>
                            <w:sz w:val="25"/>
                          </w:rPr>
                          <w:t xml:space="preserve"> </w:t>
                        </w:r>
                        <w:r>
                          <w:rPr>
                            <w:rFonts w:cs="Times New Roman" w:hAnsi="Times New Roman" w:eastAsia="Times New Roman" w:ascii="Times New Roman"/>
                            <w:color w:val="181717"/>
                            <w:w w:val="101"/>
                            <w:sz w:val="25"/>
                          </w:rPr>
                          <w:t xml:space="preserve">phát</w:t>
                        </w:r>
                        <w:r>
                          <w:rPr>
                            <w:rFonts w:cs="Times New Roman" w:hAnsi="Times New Roman" w:eastAsia="Times New Roman" w:ascii="Times New Roman"/>
                            <w:color w:val="181717"/>
                            <w:spacing w:val="-15"/>
                            <w:w w:val="101"/>
                            <w:sz w:val="25"/>
                          </w:rPr>
                          <w:t xml:space="preserve"> </w:t>
                        </w:r>
                        <w:r>
                          <w:rPr>
                            <w:rFonts w:cs="Times New Roman" w:hAnsi="Times New Roman" w:eastAsia="Times New Roman" w:ascii="Times New Roman"/>
                            <w:color w:val="181717"/>
                            <w:w w:val="101"/>
                            <w:sz w:val="25"/>
                          </w:rPr>
                          <w:t xml:space="preserve">sáng.</w:t>
                        </w:r>
                        <w:r>
                          <w:rPr>
                            <w:rFonts w:cs="Times New Roman" w:hAnsi="Times New Roman" w:eastAsia="Times New Roman" w:ascii="Times New Roman"/>
                            <w:color w:val="181717"/>
                            <w:spacing w:val="-14"/>
                            <w:w w:val="101"/>
                            <w:sz w:val="25"/>
                          </w:rPr>
                          <w:t xml:space="preserve"> </w:t>
                        </w:r>
                        <w:r>
                          <w:rPr>
                            <w:rFonts w:cs="Times New Roman" w:hAnsi="Times New Roman" w:eastAsia="Times New Roman" w:ascii="Times New Roman"/>
                            <w:color w:val="181717"/>
                            <w:w w:val="101"/>
                            <w:sz w:val="25"/>
                          </w:rPr>
                          <w:t xml:space="preserve">Khi</w:t>
                        </w:r>
                        <w:r>
                          <w:rPr>
                            <w:rFonts w:cs="Times New Roman" w:hAnsi="Times New Roman" w:eastAsia="Times New Roman" w:ascii="Times New Roman"/>
                            <w:color w:val="181717"/>
                            <w:spacing w:val="-15"/>
                            <w:w w:val="101"/>
                            <w:sz w:val="25"/>
                          </w:rPr>
                          <w:t xml:space="preserve"> </w:t>
                        </w:r>
                        <w:r>
                          <w:rPr>
                            <w:rFonts w:cs="Times New Roman" w:hAnsi="Times New Roman" w:eastAsia="Times New Roman" w:ascii="Times New Roman"/>
                            <w:color w:val="181717"/>
                            <w:w w:val="101"/>
                            <w:sz w:val="25"/>
                          </w:rPr>
                          <w:t xml:space="preserve">bút</w:t>
                        </w:r>
                        <w:r>
                          <w:rPr>
                            <w:rFonts w:cs="Times New Roman" w:hAnsi="Times New Roman" w:eastAsia="Times New Roman" w:ascii="Times New Roman"/>
                            <w:color w:val="181717"/>
                            <w:spacing w:val="-14"/>
                            <w:w w:val="101"/>
                            <w:sz w:val="25"/>
                          </w:rPr>
                          <w:t xml:space="preserve"> </w:t>
                        </w:r>
                        <w:r>
                          <w:rPr>
                            <w:rFonts w:cs="Times New Roman" w:hAnsi="Times New Roman" w:eastAsia="Times New Roman" w:ascii="Times New Roman"/>
                            <w:color w:val="181717"/>
                            <w:w w:val="101"/>
                            <w:sz w:val="25"/>
                          </w:rPr>
                          <w:t xml:space="preserve">thử</w:t>
                        </w:r>
                        <w:r>
                          <w:rPr>
                            <w:rFonts w:cs="Times New Roman" w:hAnsi="Times New Roman" w:eastAsia="Times New Roman" w:ascii="Times New Roman"/>
                            <w:color w:val="181717"/>
                            <w:spacing w:val="-14"/>
                            <w:w w:val="101"/>
                            <w:sz w:val="25"/>
                          </w:rPr>
                          <w:t xml:space="preserve"> </w:t>
                        </w:r>
                        <w:r>
                          <w:rPr>
                            <w:rFonts w:cs="Times New Roman" w:hAnsi="Times New Roman" w:eastAsia="Times New Roman" w:ascii="Times New Roman"/>
                            <w:color w:val="181717"/>
                            <w:w w:val="101"/>
                            <w:sz w:val="25"/>
                          </w:rPr>
                          <w:t xml:space="preserve">điện</w:t>
                        </w:r>
                        <w:r>
                          <w:rPr>
                            <w:rFonts w:cs="Times New Roman" w:hAnsi="Times New Roman" w:eastAsia="Times New Roman" w:ascii="Times New Roman"/>
                            <w:color w:val="181717"/>
                            <w:spacing w:val="-14"/>
                            <w:w w:val="101"/>
                            <w:sz w:val="25"/>
                          </w:rPr>
                          <w:t xml:space="preserve"> </w:t>
                        </w:r>
                        <w:r>
                          <w:rPr>
                            <w:rFonts w:cs="Times New Roman" w:hAnsi="Times New Roman" w:eastAsia="Times New Roman" w:ascii="Times New Roman"/>
                            <w:color w:val="181717"/>
                            <w:w w:val="101"/>
                            <w:sz w:val="25"/>
                          </w:rPr>
                          <w:t xml:space="preserve">tiếp</w:t>
                        </w:r>
                        <w:r>
                          <w:rPr>
                            <w:rFonts w:cs="Times New Roman" w:hAnsi="Times New Roman" w:eastAsia="Times New Roman" w:ascii="Times New Roman"/>
                            <w:color w:val="181717"/>
                            <w:spacing w:val="-15"/>
                            <w:w w:val="101"/>
                            <w:sz w:val="25"/>
                          </w:rPr>
                          <w:t xml:space="preserve"> </w:t>
                        </w:r>
                        <w:r>
                          <w:rPr>
                            <w:rFonts w:cs="Times New Roman" w:hAnsi="Times New Roman" w:eastAsia="Times New Roman" w:ascii="Times New Roman"/>
                            <w:color w:val="181717"/>
                            <w:w w:val="101"/>
                            <w:sz w:val="25"/>
                          </w:rPr>
                          <w:t xml:space="preserve">xúc</w:t>
                        </w:r>
                        <w:r>
                          <w:rPr>
                            <w:rFonts w:cs="Times New Roman" w:hAnsi="Times New Roman" w:eastAsia="Times New Roman" w:ascii="Times New Roman"/>
                            <w:color w:val="181717"/>
                            <w:spacing w:val="-15"/>
                            <w:w w:val="101"/>
                            <w:sz w:val="25"/>
                          </w:rPr>
                          <w:t xml:space="preserve"> </w:t>
                        </w:r>
                        <w:r>
                          <w:rPr>
                            <w:rFonts w:cs="Times New Roman" w:hAnsi="Times New Roman" w:eastAsia="Times New Roman" w:ascii="Times New Roman"/>
                            <w:color w:val="181717"/>
                            <w:w w:val="101"/>
                            <w:sz w:val="25"/>
                          </w:rPr>
                          <w:t xml:space="preserve">với</w:t>
                        </w:r>
                        <w:r>
                          <w:rPr>
                            <w:rFonts w:cs="Times New Roman" w:hAnsi="Times New Roman" w:eastAsia="Times New Roman" w:ascii="Times New Roman"/>
                            <w:color w:val="181717"/>
                            <w:spacing w:val="-14"/>
                            <w:w w:val="101"/>
                            <w:sz w:val="25"/>
                          </w:rPr>
                          <w:t xml:space="preserve"> </w:t>
                        </w:r>
                        <w:r>
                          <w:rPr>
                            <w:rFonts w:cs="Times New Roman" w:hAnsi="Times New Roman" w:eastAsia="Times New Roman" w:ascii="Times New Roman"/>
                            <w:color w:val="181717"/>
                            <w:w w:val="101"/>
                            <w:sz w:val="25"/>
                          </w:rPr>
                          <w:t xml:space="preserve">dây</w:t>
                        </w:r>
                        <w:r>
                          <w:rPr>
                            <w:rFonts w:cs="Times New Roman" w:hAnsi="Times New Roman" w:eastAsia="Times New Roman" w:ascii="Times New Roman"/>
                            <w:color w:val="181717"/>
                            <w:spacing w:val="-15"/>
                            <w:w w:val="101"/>
                            <w:sz w:val="25"/>
                          </w:rPr>
                          <w:t xml:space="preserve"> </w:t>
                        </w:r>
                        <w:r>
                          <w:rPr>
                            <w:rFonts w:cs="Times New Roman" w:hAnsi="Times New Roman" w:eastAsia="Times New Roman" w:ascii="Times New Roman"/>
                            <w:color w:val="181717"/>
                            <w:w w:val="101"/>
                            <w:sz w:val="25"/>
                          </w:rPr>
                          <w:t xml:space="preserve">pha/dây</w:t>
                        </w:r>
                        <w:r>
                          <w:rPr>
                            <w:rFonts w:cs="Times New Roman" w:hAnsi="Times New Roman" w:eastAsia="Times New Roman" w:ascii="Times New Roman"/>
                            <w:color w:val="181717"/>
                            <w:spacing w:val="-14"/>
                            <w:w w:val="101"/>
                            <w:sz w:val="25"/>
                          </w:rPr>
                          <w:t xml:space="preserve"> </w:t>
                        </w:r>
                        <w:r>
                          <w:rPr>
                            <w:rFonts w:cs="Times New Roman" w:hAnsi="Times New Roman" w:eastAsia="Times New Roman" w:ascii="Times New Roman"/>
                            <w:color w:val="181717"/>
                            <w:w w:val="101"/>
                            <w:sz w:val="25"/>
                          </w:rPr>
                          <w:t xml:space="preserve">trung</w:t>
                        </w:r>
                        <w:r>
                          <w:rPr>
                            <w:rFonts w:cs="Times New Roman" w:hAnsi="Times New Roman" w:eastAsia="Times New Roman" w:ascii="Times New Roman"/>
                            <w:color w:val="181717"/>
                            <w:spacing w:val="-6"/>
                            <w:w w:val="101"/>
                            <w:sz w:val="25"/>
                          </w:rPr>
                          <w:t xml:space="preserve"> </w:t>
                        </w:r>
                      </w:p>
                    </w:txbxContent>
                  </v:textbox>
                </v:rect>
                <v:rect id="Rectangle 8577" style="position:absolute;width:59667;height:2848;left:717;top:9332;" filled="f" stroked="f">
                  <v:textbox inset="0,0,0,0">
                    <w:txbxContent>
                      <w:p>
                        <w:pPr>
                          <w:spacing w:before="0" w:after="160" w:line="259" w:lineRule="auto"/>
                        </w:pPr>
                        <w:r>
                          <w:rPr>
                            <w:rFonts w:cs="Times New Roman" w:hAnsi="Times New Roman" w:eastAsia="Times New Roman" w:ascii="Times New Roman"/>
                            <w:color w:val="181717"/>
                            <w:w w:val="101"/>
                            <w:sz w:val="25"/>
                          </w:rPr>
                          <w:t xml:space="preserve">tính</w:t>
                        </w:r>
                        <w:r>
                          <w:rPr>
                            <w:rFonts w:cs="Times New Roman" w:hAnsi="Times New Roman" w:eastAsia="Times New Roman" w:ascii="Times New Roman"/>
                            <w:color w:val="181717"/>
                            <w:spacing w:val="-6"/>
                            <w:w w:val="101"/>
                            <w:sz w:val="25"/>
                          </w:rPr>
                          <w:t xml:space="preserve"> </w:t>
                        </w:r>
                        <w:r>
                          <w:rPr>
                            <w:rFonts w:cs="Times New Roman" w:hAnsi="Times New Roman" w:eastAsia="Times New Roman" w:ascii="Times New Roman"/>
                            <w:color w:val="181717"/>
                            <w:w w:val="101"/>
                            <w:sz w:val="25"/>
                          </w:rPr>
                          <w:t xml:space="preserve">mà</w:t>
                        </w:r>
                        <w:r>
                          <w:rPr>
                            <w:rFonts w:cs="Times New Roman" w:hAnsi="Times New Roman" w:eastAsia="Times New Roman" w:ascii="Times New Roman"/>
                            <w:color w:val="181717"/>
                            <w:spacing w:val="-6"/>
                            <w:w w:val="101"/>
                            <w:sz w:val="25"/>
                          </w:rPr>
                          <w:t xml:space="preserve"> </w:t>
                        </w:r>
                        <w:r>
                          <w:rPr>
                            <w:rFonts w:cs="Times New Roman" w:hAnsi="Times New Roman" w:eastAsia="Times New Roman" w:ascii="Times New Roman"/>
                            <w:color w:val="181717"/>
                            <w:w w:val="101"/>
                            <w:sz w:val="25"/>
                          </w:rPr>
                          <w:t xml:space="preserve">tất</w:t>
                        </w:r>
                        <w:r>
                          <w:rPr>
                            <w:rFonts w:cs="Times New Roman" w:hAnsi="Times New Roman" w:eastAsia="Times New Roman" w:ascii="Times New Roman"/>
                            <w:color w:val="181717"/>
                            <w:spacing w:val="-6"/>
                            <w:w w:val="101"/>
                            <w:sz w:val="25"/>
                          </w:rPr>
                          <w:t xml:space="preserve"> </w:t>
                        </w:r>
                        <w:r>
                          <w:rPr>
                            <w:rFonts w:cs="Times New Roman" w:hAnsi="Times New Roman" w:eastAsia="Times New Roman" w:ascii="Times New Roman"/>
                            <w:color w:val="181717"/>
                            <w:w w:val="101"/>
                            <w:sz w:val="25"/>
                          </w:rPr>
                          <w:t xml:space="preserve">cả</w:t>
                        </w:r>
                        <w:r>
                          <w:rPr>
                            <w:rFonts w:cs="Times New Roman" w:hAnsi="Times New Roman" w:eastAsia="Times New Roman" w:ascii="Times New Roman"/>
                            <w:color w:val="181717"/>
                            <w:spacing w:val="-6"/>
                            <w:w w:val="101"/>
                            <w:sz w:val="25"/>
                          </w:rPr>
                          <w:t xml:space="preserve"> </w:t>
                        </w:r>
                        <w:r>
                          <w:rPr>
                            <w:rFonts w:cs="Times New Roman" w:hAnsi="Times New Roman" w:eastAsia="Times New Roman" w:ascii="Times New Roman"/>
                            <w:color w:val="181717"/>
                            <w:w w:val="101"/>
                            <w:sz w:val="25"/>
                          </w:rPr>
                          <w:t xml:space="preserve">đèn</w:t>
                        </w:r>
                        <w:r>
                          <w:rPr>
                            <w:rFonts w:cs="Times New Roman" w:hAnsi="Times New Roman" w:eastAsia="Times New Roman" w:ascii="Times New Roman"/>
                            <w:color w:val="181717"/>
                            <w:spacing w:val="-6"/>
                            <w:w w:val="101"/>
                            <w:sz w:val="25"/>
                          </w:rPr>
                          <w:t xml:space="preserve"> </w:t>
                        </w:r>
                        <w:r>
                          <w:rPr>
                            <w:rFonts w:cs="Times New Roman" w:hAnsi="Times New Roman" w:eastAsia="Times New Roman" w:ascii="Times New Roman"/>
                            <w:color w:val="181717"/>
                            <w:w w:val="101"/>
                            <w:sz w:val="25"/>
                          </w:rPr>
                          <w:t xml:space="preserve">ở</w:t>
                        </w:r>
                        <w:r>
                          <w:rPr>
                            <w:rFonts w:cs="Times New Roman" w:hAnsi="Times New Roman" w:eastAsia="Times New Roman" w:ascii="Times New Roman"/>
                            <w:color w:val="181717"/>
                            <w:spacing w:val="-6"/>
                            <w:w w:val="101"/>
                            <w:sz w:val="25"/>
                          </w:rPr>
                          <w:t xml:space="preserve"> </w:t>
                        </w:r>
                        <w:r>
                          <w:rPr>
                            <w:rFonts w:cs="Times New Roman" w:hAnsi="Times New Roman" w:eastAsia="Times New Roman" w:ascii="Times New Roman"/>
                            <w:color w:val="181717"/>
                            <w:w w:val="101"/>
                            <w:sz w:val="25"/>
                          </w:rPr>
                          <w:t xml:space="preserve">bút</w:t>
                        </w:r>
                        <w:r>
                          <w:rPr>
                            <w:rFonts w:cs="Times New Roman" w:hAnsi="Times New Roman" w:eastAsia="Times New Roman" w:ascii="Times New Roman"/>
                            <w:color w:val="181717"/>
                            <w:spacing w:val="-6"/>
                            <w:w w:val="101"/>
                            <w:sz w:val="25"/>
                          </w:rPr>
                          <w:t xml:space="preserve"> </w:t>
                        </w:r>
                        <w:r>
                          <w:rPr>
                            <w:rFonts w:cs="Times New Roman" w:hAnsi="Times New Roman" w:eastAsia="Times New Roman" w:ascii="Times New Roman"/>
                            <w:color w:val="181717"/>
                            <w:w w:val="101"/>
                            <w:sz w:val="25"/>
                          </w:rPr>
                          <w:t xml:space="preserve">đều</w:t>
                        </w:r>
                        <w:r>
                          <w:rPr>
                            <w:rFonts w:cs="Times New Roman" w:hAnsi="Times New Roman" w:eastAsia="Times New Roman" w:ascii="Times New Roman"/>
                            <w:color w:val="181717"/>
                            <w:spacing w:val="-6"/>
                            <w:w w:val="101"/>
                            <w:sz w:val="25"/>
                          </w:rPr>
                          <w:t xml:space="preserve"> </w:t>
                        </w:r>
                        <w:r>
                          <w:rPr>
                            <w:rFonts w:cs="Times New Roman" w:hAnsi="Times New Roman" w:eastAsia="Times New Roman" w:ascii="Times New Roman"/>
                            <w:color w:val="181717"/>
                            <w:w w:val="101"/>
                            <w:sz w:val="25"/>
                          </w:rPr>
                          <w:t xml:space="preserve">sáng</w:t>
                        </w:r>
                        <w:r>
                          <w:rPr>
                            <w:rFonts w:cs="Times New Roman" w:hAnsi="Times New Roman" w:eastAsia="Times New Roman" w:ascii="Times New Roman"/>
                            <w:color w:val="181717"/>
                            <w:spacing w:val="-6"/>
                            <w:w w:val="101"/>
                            <w:sz w:val="25"/>
                          </w:rPr>
                          <w:t xml:space="preserve"> </w:t>
                        </w:r>
                        <w:r>
                          <w:rPr>
                            <w:rFonts w:cs="Times New Roman" w:hAnsi="Times New Roman" w:eastAsia="Times New Roman" w:ascii="Times New Roman"/>
                            <w:color w:val="181717"/>
                            <w:w w:val="101"/>
                            <w:sz w:val="25"/>
                          </w:rPr>
                          <w:t xml:space="preserve">chứng</w:t>
                        </w:r>
                        <w:r>
                          <w:rPr>
                            <w:rFonts w:cs="Times New Roman" w:hAnsi="Times New Roman" w:eastAsia="Times New Roman" w:ascii="Times New Roman"/>
                            <w:color w:val="181717"/>
                            <w:spacing w:val="-6"/>
                            <w:w w:val="101"/>
                            <w:sz w:val="25"/>
                          </w:rPr>
                          <w:t xml:space="preserve"> </w:t>
                        </w:r>
                        <w:r>
                          <w:rPr>
                            <w:rFonts w:cs="Times New Roman" w:hAnsi="Times New Roman" w:eastAsia="Times New Roman" w:ascii="Times New Roman"/>
                            <w:color w:val="181717"/>
                            <w:w w:val="101"/>
                            <w:sz w:val="25"/>
                          </w:rPr>
                          <w:t xml:space="preserve">tỏ</w:t>
                        </w:r>
                        <w:r>
                          <w:rPr>
                            <w:rFonts w:cs="Times New Roman" w:hAnsi="Times New Roman" w:eastAsia="Times New Roman" w:ascii="Times New Roman"/>
                            <w:color w:val="181717"/>
                            <w:spacing w:val="-6"/>
                            <w:w w:val="101"/>
                            <w:sz w:val="25"/>
                          </w:rPr>
                          <w:t xml:space="preserve"> </w:t>
                        </w:r>
                        <w:r>
                          <w:rPr>
                            <w:rFonts w:cs="Times New Roman" w:hAnsi="Times New Roman" w:eastAsia="Times New Roman" w:ascii="Times New Roman"/>
                            <w:color w:val="181717"/>
                            <w:w w:val="101"/>
                            <w:sz w:val="25"/>
                          </w:rPr>
                          <w:t xml:space="preserve">nguồn</w:t>
                        </w:r>
                        <w:r>
                          <w:rPr>
                            <w:rFonts w:cs="Times New Roman" w:hAnsi="Times New Roman" w:eastAsia="Times New Roman" w:ascii="Times New Roman"/>
                            <w:color w:val="181717"/>
                            <w:spacing w:val="-6"/>
                            <w:w w:val="101"/>
                            <w:sz w:val="25"/>
                          </w:rPr>
                          <w:t xml:space="preserve"> </w:t>
                        </w:r>
                        <w:r>
                          <w:rPr>
                            <w:rFonts w:cs="Times New Roman" w:hAnsi="Times New Roman" w:eastAsia="Times New Roman" w:ascii="Times New Roman"/>
                            <w:color w:val="181717"/>
                            <w:w w:val="101"/>
                            <w:sz w:val="25"/>
                          </w:rPr>
                          <w:t xml:space="preserve">điện</w:t>
                        </w:r>
                        <w:r>
                          <w:rPr>
                            <w:rFonts w:cs="Times New Roman" w:hAnsi="Times New Roman" w:eastAsia="Times New Roman" w:ascii="Times New Roman"/>
                            <w:color w:val="181717"/>
                            <w:spacing w:val="-6"/>
                            <w:w w:val="101"/>
                            <w:sz w:val="25"/>
                          </w:rPr>
                          <w:t xml:space="preserve"> </w:t>
                        </w:r>
                        <w:r>
                          <w:rPr>
                            <w:rFonts w:cs="Times New Roman" w:hAnsi="Times New Roman" w:eastAsia="Times New Roman" w:ascii="Times New Roman"/>
                            <w:color w:val="181717"/>
                            <w:w w:val="101"/>
                            <w:sz w:val="25"/>
                          </w:rPr>
                          <w:t xml:space="preserve">đang</w:t>
                        </w:r>
                        <w:r>
                          <w:rPr>
                            <w:rFonts w:cs="Times New Roman" w:hAnsi="Times New Roman" w:eastAsia="Times New Roman" w:ascii="Times New Roman"/>
                            <w:color w:val="181717"/>
                            <w:spacing w:val="-6"/>
                            <w:w w:val="101"/>
                            <w:sz w:val="25"/>
                          </w:rPr>
                          <w:t xml:space="preserve"> </w:t>
                        </w:r>
                        <w:r>
                          <w:rPr>
                            <w:rFonts w:cs="Times New Roman" w:hAnsi="Times New Roman" w:eastAsia="Times New Roman" w:ascii="Times New Roman"/>
                            <w:color w:val="181717"/>
                            <w:w w:val="101"/>
                            <w:sz w:val="25"/>
                          </w:rPr>
                          <w:t xml:space="preserve">có</w:t>
                        </w:r>
                        <w:r>
                          <w:rPr>
                            <w:rFonts w:cs="Times New Roman" w:hAnsi="Times New Roman" w:eastAsia="Times New Roman" w:ascii="Times New Roman"/>
                            <w:color w:val="181717"/>
                            <w:spacing w:val="-6"/>
                            <w:w w:val="101"/>
                            <w:sz w:val="25"/>
                          </w:rPr>
                          <w:t xml:space="preserve"> </w:t>
                        </w:r>
                        <w:r>
                          <w:rPr>
                            <w:rFonts w:cs="Times New Roman" w:hAnsi="Times New Roman" w:eastAsia="Times New Roman" w:ascii="Times New Roman"/>
                            <w:color w:val="181717"/>
                            <w:w w:val="101"/>
                            <w:sz w:val="25"/>
                          </w:rPr>
                          <w:t xml:space="preserve">vấn</w:t>
                        </w:r>
                        <w:r>
                          <w:rPr>
                            <w:rFonts w:cs="Times New Roman" w:hAnsi="Times New Roman" w:eastAsia="Times New Roman" w:ascii="Times New Roman"/>
                            <w:color w:val="181717"/>
                            <w:spacing w:val="-6"/>
                            <w:w w:val="101"/>
                            <w:sz w:val="25"/>
                          </w:rPr>
                          <w:t xml:space="preserve"> </w:t>
                        </w:r>
                        <w:r>
                          <w:rPr>
                            <w:rFonts w:cs="Times New Roman" w:hAnsi="Times New Roman" w:eastAsia="Times New Roman" w:ascii="Times New Roman"/>
                            <w:color w:val="181717"/>
                            <w:w w:val="101"/>
                            <w:sz w:val="25"/>
                          </w:rPr>
                          <w:t xml:space="preserve">đề.</w:t>
                        </w:r>
                      </w:p>
                    </w:txbxContent>
                  </v:textbox>
                </v:rect>
                <v:rect id="Rectangle 8578" style="position:absolute;width:10453;height:2848;left:717;top:11904;" filled="f" stroked="f">
                  <v:textbox inset="0,0,0,0">
                    <w:txbxContent>
                      <w:p>
                        <w:pPr>
                          <w:spacing w:before="0" w:after="160" w:line="259" w:lineRule="auto"/>
                        </w:pPr>
                        <w:r>
                          <w:rPr>
                            <w:rFonts w:cs="Times New Roman" w:hAnsi="Times New Roman" w:eastAsia="Times New Roman" w:ascii="Times New Roman"/>
                            <w:color w:val="181717"/>
                            <w:w w:val="99"/>
                            <w:sz w:val="25"/>
                          </w:rPr>
                          <w:t xml:space="preserve">Nhiệm</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vụ</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2:</w:t>
                        </w:r>
                      </w:p>
                    </w:txbxContent>
                  </v:textbox>
                </v:rect>
                <v:shape id="Picture 8580" style="position:absolute;width:23615;height:17773;left:29233;top:14652;" filled="f">
                  <v:imagedata r:id="rId78"/>
                </v:shape>
                <v:shape id="Picture 301747" style="position:absolute;width:26913;height:17739;left:1107;top:14692;" filled="f">
                  <v:imagedata r:id="rId79"/>
                </v:shape>
              </v:group>
            </w:pict>
          </mc:Fallback>
        </mc:AlternateContent>
      </w:r>
    </w:p>
    <w:p w:rsidR="00880278" w:rsidRDefault="009B2A86" w:rsidP="009B2A86">
      <w:pPr>
        <w:spacing w:after="88" w:line="260" w:lineRule="auto"/>
        <w:ind w:left="10"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HS báo cáo kết quả thực hành theo nhóm và chung cả lớp. HS tự đánh giá kết quả của mình, nhận xét và đánh giá theo nhóm.</w:t>
      </w:r>
    </w:p>
    <w:p w:rsidR="00880278" w:rsidRDefault="009B2A86" w:rsidP="009B2A86">
      <w:pPr>
        <w:spacing w:after="88" w:line="260" w:lineRule="auto"/>
        <w:ind w:left="10"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chú ý nhắc nhở HS thu gọn các thiết bị, dụng cụ thực hành vào nơi quy định trước khi kết thúc giờ học.</w:t>
      </w:r>
    </w:p>
    <w:p w:rsidR="00880278" w:rsidRDefault="009B2A86" w:rsidP="009B2A86">
      <w:pPr>
        <w:spacing w:after="88" w:line="260" w:lineRule="auto"/>
        <w:ind w:left="10"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giao nhiệm vụ về nhà: Quan sát việc sử dụng điện trong gia đình và nêu một số biện pháp an toàn mà gia đình em đã thực hiện.</w:t>
      </w:r>
    </w:p>
    <w:p w:rsidR="00880278" w:rsidRDefault="00D2080C">
      <w:pPr>
        <w:pStyle w:val="Heading3"/>
        <w:spacing w:after="0"/>
        <w:ind w:left="-5"/>
      </w:pPr>
      <w:r>
        <w:rPr>
          <w:sz w:val="30"/>
        </w:rPr>
        <w:lastRenderedPageBreak/>
        <w:t xml:space="preserve">PHỤ LỤC </w:t>
      </w:r>
    </w:p>
    <w:tbl>
      <w:tblPr>
        <w:tblStyle w:val="TableGrid"/>
        <w:tblW w:w="8494" w:type="dxa"/>
        <w:tblInd w:w="-3414" w:type="dxa"/>
        <w:tblCellMar>
          <w:top w:w="96" w:type="dxa"/>
          <w:left w:w="391" w:type="dxa"/>
          <w:right w:w="51" w:type="dxa"/>
        </w:tblCellMar>
        <w:tblLook w:val="04A0" w:firstRow="1" w:lastRow="0" w:firstColumn="1" w:lastColumn="0" w:noHBand="0" w:noVBand="1"/>
      </w:tblPr>
      <w:tblGrid>
        <w:gridCol w:w="9192"/>
      </w:tblGrid>
      <w:tr w:rsidR="00880278">
        <w:trPr>
          <w:trHeight w:val="11655"/>
        </w:trPr>
        <w:tc>
          <w:tcPr>
            <w:tcW w:w="8494" w:type="dxa"/>
            <w:tcBorders>
              <w:top w:val="single" w:sz="4" w:space="0" w:color="B62E27"/>
              <w:left w:val="single" w:sz="4" w:space="0" w:color="B62E27"/>
              <w:bottom w:val="single" w:sz="4" w:space="0" w:color="B62E27"/>
              <w:right w:val="single" w:sz="4" w:space="0" w:color="B62E27"/>
            </w:tcBorders>
          </w:tcPr>
          <w:p w:rsidR="00880278" w:rsidRDefault="00D2080C">
            <w:pPr>
              <w:spacing w:after="100"/>
              <w:ind w:right="340"/>
              <w:jc w:val="center"/>
            </w:pPr>
            <w:r>
              <w:rPr>
                <w:rFonts w:ascii="Times New Roman" w:eastAsia="Times New Roman" w:hAnsi="Times New Roman" w:cs="Times New Roman"/>
                <w:b/>
                <w:color w:val="181717"/>
                <w:sz w:val="25"/>
              </w:rPr>
              <w:t xml:space="preserve">PHIẾU HỌC TẬP </w:t>
            </w:r>
          </w:p>
          <w:p w:rsidR="00880278" w:rsidRDefault="00D2080C">
            <w:pPr>
              <w:spacing w:after="100"/>
            </w:pPr>
            <w:r>
              <w:rPr>
                <w:rFonts w:ascii="Times New Roman" w:eastAsia="Times New Roman" w:hAnsi="Times New Roman" w:cs="Times New Roman"/>
                <w:b/>
                <w:color w:val="181717"/>
                <w:sz w:val="25"/>
              </w:rPr>
              <w:t>Nhóm</w:t>
            </w: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b/>
                <w:color w:val="181717"/>
                <w:sz w:val="25"/>
              </w:rPr>
              <w:t>Thành viên</w:t>
            </w:r>
            <w:r>
              <w:rPr>
                <w:rFonts w:ascii="Times New Roman" w:eastAsia="Times New Roman" w:hAnsi="Times New Roman" w:cs="Times New Roman"/>
                <w:color w:val="181717"/>
                <w:sz w:val="25"/>
              </w:rPr>
              <w:t>:......................................................................................................................</w:t>
            </w:r>
          </w:p>
          <w:p w:rsidR="00880278" w:rsidRDefault="00D2080C">
            <w:pPr>
              <w:spacing w:after="9" w:line="336" w:lineRule="auto"/>
              <w:jc w:val="center"/>
            </w:pPr>
            <w:r>
              <w:rPr>
                <w:rFonts w:ascii="Times New Roman" w:eastAsia="Times New Roman" w:hAnsi="Times New Roman" w:cs="Times New Roman"/>
                <w:color w:val="181717"/>
                <w:sz w:val="25"/>
              </w:rPr>
              <w:t>............................................................................................................................................ ............................................................................................................................................</w:t>
            </w:r>
          </w:p>
          <w:p w:rsidR="00880278" w:rsidRDefault="00D2080C">
            <w:pPr>
              <w:spacing w:after="92"/>
            </w:pPr>
            <w:r>
              <w:rPr>
                <w:rFonts w:ascii="Times New Roman" w:eastAsia="Times New Roman" w:hAnsi="Times New Roman" w:cs="Times New Roman"/>
                <w:color w:val="181717"/>
                <w:sz w:val="25"/>
              </w:rPr>
              <w:t>Nhiệm vụ 1:</w:t>
            </w:r>
            <w:r>
              <w:rPr>
                <w:rFonts w:ascii="Times New Roman" w:eastAsia="Times New Roman" w:hAnsi="Times New Roman" w:cs="Times New Roman"/>
                <w:b/>
                <w:color w:val="181717"/>
                <w:sz w:val="25"/>
              </w:rPr>
              <w:t xml:space="preserve"> </w:t>
            </w:r>
            <w:r>
              <w:rPr>
                <w:rFonts w:ascii="Times New Roman" w:eastAsia="Times New Roman" w:hAnsi="Times New Roman" w:cs="Times New Roman"/>
                <w:color w:val="181717"/>
                <w:sz w:val="25"/>
              </w:rPr>
              <w:t>Tóm tắt một số biện pháp an toàn điện</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101"/>
            </w:pPr>
            <w:r>
              <w:rPr>
                <w:rFonts w:ascii="Times New Roman" w:eastAsia="Times New Roman" w:hAnsi="Times New Roman" w:cs="Times New Roman"/>
                <w:color w:val="181717"/>
                <w:sz w:val="25"/>
              </w:rPr>
              <w:t>............................................................................................................................................</w:t>
            </w:r>
          </w:p>
          <w:p w:rsidR="00880278" w:rsidRDefault="00D2080C">
            <w:pPr>
              <w:spacing w:after="85" w:line="265" w:lineRule="auto"/>
              <w:jc w:val="both"/>
            </w:pPr>
            <w:r>
              <w:rPr>
                <w:rFonts w:ascii="Times New Roman" w:eastAsia="Times New Roman" w:hAnsi="Times New Roman" w:cs="Times New Roman"/>
                <w:color w:val="181717"/>
                <w:sz w:val="25"/>
              </w:rPr>
              <w:t>Nhiệm vụ 2:</w:t>
            </w:r>
            <w:r>
              <w:rPr>
                <w:rFonts w:ascii="Times New Roman" w:eastAsia="Times New Roman" w:hAnsi="Times New Roman" w:cs="Times New Roman"/>
                <w:b/>
                <w:color w:val="181717"/>
                <w:sz w:val="25"/>
              </w:rPr>
              <w:t xml:space="preserve"> </w:t>
            </w:r>
            <w:r>
              <w:rPr>
                <w:rFonts w:ascii="Times New Roman" w:eastAsia="Times New Roman" w:hAnsi="Times New Roman" w:cs="Times New Roman"/>
                <w:color w:val="181717"/>
                <w:sz w:val="25"/>
              </w:rPr>
              <w:t>Có nên vừa sạc pin cho điện thoại vừa sử dụng điện thoại không? Hãy giải thích.</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101"/>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Nhiệm vụ 3:</w:t>
            </w:r>
            <w:r>
              <w:rPr>
                <w:rFonts w:ascii="Times New Roman" w:eastAsia="Times New Roman" w:hAnsi="Times New Roman" w:cs="Times New Roman"/>
                <w:b/>
                <w:color w:val="181717"/>
                <w:sz w:val="25"/>
              </w:rPr>
              <w:t xml:space="preserve"> </w:t>
            </w:r>
            <w:r>
              <w:rPr>
                <w:rFonts w:ascii="Times New Roman" w:eastAsia="Times New Roman" w:hAnsi="Times New Roman" w:cs="Times New Roman"/>
                <w:color w:val="181717"/>
                <w:sz w:val="25"/>
              </w:rPr>
              <w:t>Khi sử dụng tủ lạnh, ta cần thực hiện các biện pháp an toàn nào?</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r>
              <w:rPr>
                <w:rFonts w:ascii="Times New Roman" w:eastAsia="Times New Roman" w:hAnsi="Times New Roman" w:cs="Times New Roman"/>
                <w:color w:val="181717"/>
                <w:sz w:val="25"/>
              </w:rPr>
              <w:t>............................................................................................................................................</w:t>
            </w:r>
          </w:p>
        </w:tc>
      </w:tr>
    </w:tbl>
    <w:p w:rsidR="00880278" w:rsidRDefault="00D2080C">
      <w:pPr>
        <w:tabs>
          <w:tab w:val="center" w:pos="720"/>
          <w:tab w:val="center" w:pos="1446"/>
          <w:tab w:val="center" w:pos="1701"/>
          <w:tab w:val="center" w:pos="2268"/>
          <w:tab w:val="center" w:pos="4592"/>
        </w:tabs>
        <w:spacing w:after="12" w:line="253" w:lineRule="auto"/>
      </w:pPr>
      <w:r>
        <w:rPr>
          <w:noProof/>
        </w:rPr>
        <mc:AlternateContent>
          <mc:Choice Requires="wpg">
            <w:drawing>
              <wp:anchor distT="0" distB="0" distL="114300" distR="114300" simplePos="0" relativeHeight="251680768" behindDoc="1" locked="0" layoutInCell="1" allowOverlap="1" wp14:anchorId="0A573D4C" wp14:editId="4FD75510">
                <wp:simplePos x="0" y="0"/>
                <wp:positionH relativeFrom="column">
                  <wp:posOffset>6349</wp:posOffset>
                </wp:positionH>
                <wp:positionV relativeFrom="paragraph">
                  <wp:posOffset>-63750</wp:posOffset>
                </wp:positionV>
                <wp:extent cx="905294" cy="262699"/>
                <wp:effectExtent l="0" t="0" r="0" b="0"/>
                <wp:wrapNone/>
                <wp:docPr id="241034" name="Group 241034"/>
                <wp:cNvGraphicFramePr/>
                <a:graphic xmlns:a="http://schemas.openxmlformats.org/drawingml/2006/main">
                  <a:graphicData uri="http://schemas.microsoft.com/office/word/2010/wordprocessingGroup">
                    <wpg:wgp>
                      <wpg:cNvGrpSpPr/>
                      <wpg:grpSpPr>
                        <a:xfrm>
                          <a:off x="0" y="0"/>
                          <a:ext cx="905294" cy="262699"/>
                          <a:chOff x="0" y="0"/>
                          <a:chExt cx="905294" cy="262699"/>
                        </a:xfrm>
                      </wpg:grpSpPr>
                      <wps:wsp>
                        <wps:cNvPr id="8646" name="Shape 8646"/>
                        <wps:cNvSpPr/>
                        <wps:spPr>
                          <a:xfrm>
                            <a:off x="0" y="0"/>
                            <a:ext cx="905294" cy="262699"/>
                          </a:xfrm>
                          <a:custGeom>
                            <a:avLst/>
                            <a:gdLst/>
                            <a:ahLst/>
                            <a:cxnLst/>
                            <a:rect l="0" t="0" r="0" b="0"/>
                            <a:pathLst>
                              <a:path w="905294" h="262699">
                                <a:moveTo>
                                  <a:pt x="108001" y="0"/>
                                </a:moveTo>
                                <a:lnTo>
                                  <a:pt x="797306" y="0"/>
                                </a:lnTo>
                                <a:cubicBezTo>
                                  <a:pt x="905294" y="0"/>
                                  <a:pt x="905294" y="108001"/>
                                  <a:pt x="905294" y="108001"/>
                                </a:cubicBezTo>
                                <a:lnTo>
                                  <a:pt x="905294" y="154699"/>
                                </a:lnTo>
                                <a:cubicBezTo>
                                  <a:pt x="905294" y="262699"/>
                                  <a:pt x="797306" y="262699"/>
                                  <a:pt x="797306" y="262699"/>
                                </a:cubicBezTo>
                                <a:lnTo>
                                  <a:pt x="108001" y="262699"/>
                                </a:lnTo>
                                <a:cubicBezTo>
                                  <a:pt x="0" y="262699"/>
                                  <a:pt x="0" y="154699"/>
                                  <a:pt x="0" y="154699"/>
                                </a:cubicBezTo>
                                <a:lnTo>
                                  <a:pt x="0" y="108001"/>
                                </a:lnTo>
                                <a:cubicBezTo>
                                  <a:pt x="0" y="0"/>
                                  <a:pt x="108001" y="0"/>
                                  <a:pt x="108001" y="0"/>
                                </a:cubicBezTo>
                                <a:close/>
                              </a:path>
                            </a:pathLst>
                          </a:custGeom>
                          <a:ln w="0" cap="flat">
                            <a:miter lim="127000"/>
                          </a:ln>
                        </wps:spPr>
                        <wps:style>
                          <a:lnRef idx="0">
                            <a:srgbClr val="000000">
                              <a:alpha val="0"/>
                            </a:srgbClr>
                          </a:lnRef>
                          <a:fillRef idx="1">
                            <a:srgbClr val="EBB098"/>
                          </a:fillRef>
                          <a:effectRef idx="0">
                            <a:scrgbClr r="0" g="0" b="0"/>
                          </a:effectRef>
                          <a:fontRef idx="none"/>
                        </wps:style>
                        <wps:bodyPr/>
                      </wps:wsp>
                      <wps:wsp>
                        <wps:cNvPr id="8648" name="Shape 8648"/>
                        <wps:cNvSpPr/>
                        <wps:spPr>
                          <a:xfrm>
                            <a:off x="0" y="0"/>
                            <a:ext cx="905294" cy="262699"/>
                          </a:xfrm>
                          <a:custGeom>
                            <a:avLst/>
                            <a:gdLst/>
                            <a:ahLst/>
                            <a:cxnLst/>
                            <a:rect l="0" t="0" r="0" b="0"/>
                            <a:pathLst>
                              <a:path w="905294" h="262699">
                                <a:moveTo>
                                  <a:pt x="108001" y="0"/>
                                </a:moveTo>
                                <a:cubicBezTo>
                                  <a:pt x="108001" y="0"/>
                                  <a:pt x="0" y="0"/>
                                  <a:pt x="0" y="108001"/>
                                </a:cubicBezTo>
                                <a:lnTo>
                                  <a:pt x="0" y="154699"/>
                                </a:lnTo>
                                <a:cubicBezTo>
                                  <a:pt x="0" y="154699"/>
                                  <a:pt x="0" y="262699"/>
                                  <a:pt x="108001" y="262699"/>
                                </a:cubicBezTo>
                                <a:lnTo>
                                  <a:pt x="797306" y="262699"/>
                                </a:lnTo>
                                <a:cubicBezTo>
                                  <a:pt x="797306" y="262699"/>
                                  <a:pt x="905294" y="262699"/>
                                  <a:pt x="905294" y="154699"/>
                                </a:cubicBezTo>
                                <a:lnTo>
                                  <a:pt x="905294" y="108001"/>
                                </a:lnTo>
                                <a:cubicBezTo>
                                  <a:pt x="905294" y="108001"/>
                                  <a:pt x="905294" y="0"/>
                                  <a:pt x="797306" y="0"/>
                                </a:cubicBezTo>
                                <a:lnTo>
                                  <a:pt x="108001" y="0"/>
                                </a:lnTo>
                                <a:close/>
                              </a:path>
                            </a:pathLst>
                          </a:custGeom>
                          <a:ln w="12700" cap="flat">
                            <a:miter lim="127000"/>
                          </a:ln>
                        </wps:spPr>
                        <wps:style>
                          <a:lnRef idx="1">
                            <a:srgbClr val="85432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41034" style="width:71.283pt;height:20.685pt;position:absolute;z-index:-2147483644;mso-position-horizontal-relative:text;mso-position-horizontal:absolute;margin-left:0.499897pt;mso-position-vertical-relative:text;margin-top:-5.0198pt;" coordsize="9052,2626">
                <v:shape id="Shape 8646" style="position:absolute;width:9052;height:2626;left:0;top:0;" coordsize="905294,262699" path="m108001,0l797306,0c905294,0,905294,108001,905294,108001l905294,154699c905294,262699,797306,262699,797306,262699l108001,262699c0,262699,0,154699,0,154699l0,108001c0,0,108001,0,108001,0x">
                  <v:stroke weight="0pt" endcap="flat" joinstyle="miter" miterlimit="10" on="false" color="#000000" opacity="0"/>
                  <v:fill on="true" color="#ebb098"/>
                </v:shape>
                <v:shape id="Shape 8648" style="position:absolute;width:9052;height:2626;left:0;top:0;" coordsize="905294,262699" path="m108001,0c108001,0,0,0,0,108001l0,154699c0,154699,0,262699,108001,262699l797306,262699c797306,262699,905294,262699,905294,154699l905294,108001c905294,108001,905294,0,797306,0l108001,0x">
                  <v:stroke weight="1pt" endcap="flat" joinstyle="miter" miterlimit="10" on="true" color="#854322"/>
                  <v:fill on="false" color="#000000" opacity="0"/>
                </v:shape>
              </v:group>
            </w:pict>
          </mc:Fallback>
        </mc:AlternateContent>
      </w:r>
      <w:r>
        <w:tab/>
      </w:r>
      <w:r>
        <w:rPr>
          <w:b/>
          <w:color w:val="181717"/>
          <w:sz w:val="46"/>
          <w:vertAlign w:val="superscript"/>
        </w:rPr>
        <w:t>BÀI 12</w:t>
      </w:r>
      <w:r>
        <w:rPr>
          <w:b/>
          <w:color w:val="181717"/>
          <w:sz w:val="46"/>
          <w:vertAlign w:val="superscript"/>
        </w:rPr>
        <w:tab/>
      </w:r>
      <w:r>
        <w:rPr>
          <w:b/>
          <w:color w:val="E95938"/>
          <w:sz w:val="30"/>
        </w:rPr>
        <w:t xml:space="preserve"> </w:t>
      </w:r>
      <w:r>
        <w:rPr>
          <w:b/>
          <w:color w:val="E95938"/>
          <w:sz w:val="30"/>
        </w:rPr>
        <w:tab/>
        <w:t xml:space="preserve"> </w:t>
      </w:r>
      <w:r>
        <w:rPr>
          <w:b/>
          <w:color w:val="E95938"/>
          <w:sz w:val="30"/>
        </w:rPr>
        <w:tab/>
        <w:t xml:space="preserve"> </w:t>
      </w:r>
      <w:r>
        <w:rPr>
          <w:b/>
          <w:color w:val="E95938"/>
          <w:sz w:val="30"/>
        </w:rPr>
        <w:tab/>
        <w:t xml:space="preserve">          TIẾT KIỆM ĐIỆN NĂNG</w:t>
      </w:r>
    </w:p>
    <w:p w:rsidR="00880278" w:rsidRDefault="00D2080C">
      <w:pPr>
        <w:spacing w:after="199" w:line="260" w:lineRule="auto"/>
        <w:ind w:left="304" w:right="45" w:hanging="10"/>
        <w:jc w:val="both"/>
      </w:pPr>
      <w:r>
        <w:rPr>
          <w:rFonts w:ascii="Times New Roman" w:eastAsia="Times New Roman" w:hAnsi="Times New Roman" w:cs="Times New Roman"/>
          <w:color w:val="181717"/>
          <w:sz w:val="25"/>
        </w:rPr>
        <w:lastRenderedPageBreak/>
        <w:t xml:space="preserve">                                                         (Thời gian thực hiện: 2 tiết)</w:t>
      </w:r>
    </w:p>
    <w:p w:rsidR="00880278" w:rsidRDefault="00D2080C">
      <w:pPr>
        <w:pStyle w:val="Heading4"/>
        <w:spacing w:after="147"/>
        <w:ind w:left="-2" w:right="5819"/>
      </w:pPr>
      <w:r>
        <w:rPr>
          <w:color w:val="862A3A"/>
          <w:sz w:val="26"/>
        </w:rPr>
        <w:t>I.  MỤC TIÊU</w:t>
      </w:r>
    </w:p>
    <w:p w:rsidR="00880278" w:rsidRDefault="00D2080C">
      <w:pPr>
        <w:pStyle w:val="Heading5"/>
        <w:ind w:left="-5"/>
      </w:pPr>
      <w:r>
        <w:t>1. Kiến thức</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Khái niệm về tiết kiệm điện năng.</w:t>
      </w:r>
    </w:p>
    <w:p w:rsidR="00880278" w:rsidRDefault="009B2A86" w:rsidP="009B2A86">
      <w:pPr>
        <w:spacing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Một số biện pháp tiết kiệm điện năng.</w:t>
      </w:r>
      <w:r w:rsidR="00D2080C">
        <w:rPr>
          <w:rFonts w:ascii="Times New Roman" w:eastAsia="Times New Roman" w:hAnsi="Times New Roman" w:cs="Times New Roman"/>
          <w:b/>
          <w:color w:val="181717"/>
          <w:sz w:val="25"/>
        </w:rPr>
        <w:t xml:space="preserve"> </w:t>
      </w:r>
    </w:p>
    <w:p w:rsidR="00880278" w:rsidRDefault="00D2080C">
      <w:pPr>
        <w:pStyle w:val="Heading5"/>
        <w:ind w:left="-5"/>
      </w:pPr>
      <w:r>
        <w:t>2. Năng lực</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Nêu được khái niệm tiết kiệm điện năng.</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Trình bày được một số biện pháp tiết kiệm điện năng.</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Tóm tắt được kiến thức vừa học.</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Giải thích được các tình huống về tiết kiệm điện năng.</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Thực hiện được một số biện pháp tiết kiệm điện năng trong lớp học và trong nhà trường.</w:t>
      </w:r>
    </w:p>
    <w:p w:rsidR="00880278" w:rsidRDefault="009B2A86" w:rsidP="009B2A86">
      <w:pPr>
        <w:spacing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Tích cực giao tiếp và hợp tác nhóm để giải quyết các nhiệm vụ.</w:t>
      </w:r>
    </w:p>
    <w:p w:rsidR="00880278" w:rsidRDefault="00D2080C">
      <w:pPr>
        <w:pStyle w:val="Heading5"/>
        <w:ind w:left="-5"/>
      </w:pPr>
      <w:r>
        <w:t>3. Phẩm chất</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Chăm chỉ thực hiện các yêu cầu của GV.</w:t>
      </w:r>
    </w:p>
    <w:p w:rsidR="00880278" w:rsidRDefault="009B2A86" w:rsidP="009B2A86">
      <w:pPr>
        <w:spacing w:after="183"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Tham gia tích cực và có trách nhiệm trong quá trình thực hành.</w:t>
      </w:r>
    </w:p>
    <w:p w:rsidR="00880278" w:rsidRDefault="00D2080C">
      <w:pPr>
        <w:spacing w:after="108" w:line="336" w:lineRule="auto"/>
        <w:ind w:left="269" w:right="5819" w:hanging="281"/>
      </w:pPr>
      <w:r>
        <w:rPr>
          <w:b/>
          <w:color w:val="862A3A"/>
          <w:sz w:val="26"/>
        </w:rPr>
        <w:t xml:space="preserve">II.  THIẾT BỊ VÀ HỌC LIỆU </w:t>
      </w:r>
      <w:r>
        <w:rPr>
          <w:rFonts w:ascii="Times New Roman" w:eastAsia="Times New Roman" w:hAnsi="Times New Roman" w:cs="Times New Roman"/>
          <w:color w:val="181717"/>
          <w:sz w:val="25"/>
        </w:rPr>
        <w:t>Phiếu học tập.</w:t>
      </w:r>
    </w:p>
    <w:p w:rsidR="00880278" w:rsidRDefault="00D2080C">
      <w:pPr>
        <w:pStyle w:val="Heading4"/>
        <w:spacing w:after="147"/>
        <w:ind w:left="-2" w:right="5819"/>
      </w:pPr>
      <w:r>
        <w:rPr>
          <w:color w:val="862A3A"/>
          <w:sz w:val="26"/>
        </w:rPr>
        <w:t>III.  TIẾN TRÌNH BÀI DẠY</w:t>
      </w:r>
    </w:p>
    <w:p w:rsidR="00880278" w:rsidRDefault="00D2080C">
      <w:pPr>
        <w:pStyle w:val="Heading5"/>
        <w:ind w:left="-5"/>
      </w:pPr>
      <w:r>
        <w:t>1. Hoạt động 1. Mở đầu</w:t>
      </w:r>
    </w:p>
    <w:p w:rsidR="00880278" w:rsidRDefault="00D2080C">
      <w:pPr>
        <w:spacing w:after="88" w:line="260" w:lineRule="auto"/>
        <w:ind w:left="304" w:right="45" w:hanging="10"/>
        <w:jc w:val="both"/>
      </w:pPr>
      <w:r>
        <w:rPr>
          <w:rFonts w:ascii="Times New Roman" w:eastAsia="Times New Roman" w:hAnsi="Times New Roman" w:cs="Times New Roman"/>
          <w:i/>
          <w:color w:val="181717"/>
          <w:sz w:val="25"/>
        </w:rPr>
        <w:t>a) Mục tiêu:</w:t>
      </w:r>
      <w:r>
        <w:rPr>
          <w:rFonts w:ascii="Times New Roman" w:eastAsia="Times New Roman" w:hAnsi="Times New Roman" w:cs="Times New Roman"/>
          <w:b/>
          <w:color w:val="181717"/>
          <w:sz w:val="25"/>
        </w:rPr>
        <w:t xml:space="preserve"> </w:t>
      </w:r>
      <w:r>
        <w:rPr>
          <w:rFonts w:ascii="Times New Roman" w:eastAsia="Times New Roman" w:hAnsi="Times New Roman" w:cs="Times New Roman"/>
          <w:color w:val="181717"/>
          <w:sz w:val="25"/>
        </w:rPr>
        <w:t xml:space="preserve">Huy động được những kiến thức, kĩ năng, kinh nghiệm thực tế của bản thân HS về các nội dung liên quan đến an toàn điện. Kích thích tính tò mò, sự hứng thú, tạo tâm thế của HS ngay từ đầu tiết học. </w:t>
      </w:r>
      <w:r>
        <w:rPr>
          <w:rFonts w:ascii="Times New Roman" w:eastAsia="Times New Roman" w:hAnsi="Times New Roman" w:cs="Times New Roman"/>
          <w:i/>
          <w:color w:val="181717"/>
          <w:sz w:val="25"/>
        </w:rPr>
        <w:t>b) Tổ chức thực hiện</w:t>
      </w:r>
    </w:p>
    <w:p w:rsidR="00880278" w:rsidRDefault="009B2A86" w:rsidP="009B2A86">
      <w:pPr>
        <w:spacing w:after="195"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đưa ra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Quan sát và cho biết Hình 12.1 SGK có ý nghĩa gì. Các hình ảnh này thường được gắn ở đâu?</w:t>
      </w:r>
    </w:p>
    <w:p w:rsidR="00880278" w:rsidRDefault="009B2A86" w:rsidP="009B2A86">
      <w:pPr>
        <w:spacing w:after="209"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Quan sát Hình 12.1 SGK, hoạt động cá nhân, suy nghĩ và trả lời câu hỏi. Dự kiến câu trả lời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xml:space="preserve">Cung cấp cho người tiêu dùng biết các thông tin về hiệu suất năng lượng của phương tiện, thiết bị này so với các phương tiện, thiết bị cùng loại khác trên thị </w:t>
      </w:r>
      <w:r>
        <w:rPr>
          <w:rFonts w:ascii="Times New Roman" w:eastAsia="Times New Roman" w:hAnsi="Times New Roman" w:cs="Times New Roman"/>
          <w:color w:val="181717"/>
          <w:sz w:val="25"/>
        </w:rPr>
        <w:lastRenderedPageBreak/>
        <w:t>trường, giúp người tiêu dùng lựa chọn được phương tiện, thiết bị có mức tiêu thụ năng lượng tiết kiệm hơn.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color w:val="181717"/>
          <w:sz w:val="25"/>
        </w:rPr>
        <w:t>Nhãn năng lượng là 1 con tem được dán trên thiết bị điện để cung cấp các thông tin chỉ số và khả năng tiết kiệm điện, giúp người dùng có thể lựa chọn được sản phẩm chất lượng, hiệu suất năng lượng cao, tốn ít điện năng.</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gọi đại diện 1 – 2 HS trả lời câu hỏi. Các bạn khác lắng nghe, bổ sung (nếu có).</w:t>
      </w:r>
    </w:p>
    <w:p w:rsidR="00880278" w:rsidRDefault="009B2A86" w:rsidP="009B2A86">
      <w:pPr>
        <w:spacing w:after="175"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kết luận, dẫn dắt:</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Năng lượng luôn là vấn đề được nhiều nước trên thế giới quan tâm. Làm sao để tiết kiệm năng lượng một cách hiệu quả nhất? Bài học mới hôm nay sẽ giúp cho các em có thêm những hiểu biết, kiến thức về tiết kiệm điện năng.</w:t>
      </w:r>
    </w:p>
    <w:p w:rsidR="00880278" w:rsidRDefault="00D2080C">
      <w:pPr>
        <w:pStyle w:val="Heading5"/>
        <w:ind w:left="-5"/>
      </w:pPr>
      <w:r>
        <w:t>2. Hoạt động 2. Hình thành kiến thức mới</w:t>
      </w:r>
    </w:p>
    <w:p w:rsidR="00880278" w:rsidRDefault="00D2080C">
      <w:pPr>
        <w:spacing w:after="80"/>
        <w:ind w:left="-5" w:right="42" w:hanging="10"/>
        <w:jc w:val="both"/>
      </w:pPr>
      <w:r>
        <w:rPr>
          <w:b/>
          <w:i/>
          <w:color w:val="181717"/>
          <w:sz w:val="25"/>
        </w:rPr>
        <w:t>2.1. Tìm hiểu về khái niệm tiết kiệm điện năng</w:t>
      </w:r>
    </w:p>
    <w:p w:rsidR="00880278" w:rsidRDefault="009B2A86" w:rsidP="009B2A86">
      <w:pPr>
        <w:spacing w:after="88" w:line="260" w:lineRule="auto"/>
        <w:ind w:left="544" w:right="22"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Nêu được khái niệm về tiết kiệm điện năng.</w:t>
      </w:r>
    </w:p>
    <w:p w:rsidR="00880278" w:rsidRDefault="009B2A86" w:rsidP="009B2A86">
      <w:pPr>
        <w:spacing w:after="97"/>
        <w:ind w:left="544" w:right="22"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195"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đưa ra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5"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Đọc SGK và thực hiện nhiệm vụ ghi vào vở nội dung khái niệm về tiết kiệm điện năng.</w:t>
      </w:r>
    </w:p>
    <w:p w:rsidR="00880278" w:rsidRDefault="009B2A86" w:rsidP="009B2A86">
      <w:pPr>
        <w:spacing w:after="209"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Đọc SGK và ghi vào vở. GV quan sát, nhắc nhở HS đọc sách và ghi kết quả bài làm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được HS ghi vào vở.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5" w:line="260" w:lineRule="auto"/>
        <w:ind w:left="391" w:right="158" w:hanging="10"/>
        <w:jc w:val="both"/>
      </w:pPr>
      <w:r>
        <w:rPr>
          <w:rFonts w:ascii="Times New Roman" w:eastAsia="Times New Roman" w:hAnsi="Times New Roman" w:cs="Times New Roman"/>
          <w:color w:val="181717"/>
          <w:sz w:val="25"/>
        </w:rPr>
        <w:t>Khái niệm tiết kiệm điện năng: Tiết kiệm điện năng là giảm tổn thất trong truyền tải, phân phối và giảm mức tiêu thụ năng lượng điện của các thiết bị và đồ dùng điện mà vẫn đảm bảo đáp ứng các yêu cầu trong sản xuất và đời sống. Tiết kiệm điện năng cần thực hiện ngay từ giai đoạn thiết kế cho đến sử dụng, vận hành hệ thống và thiết bị.</w:t>
      </w:r>
    </w:p>
    <w:p w:rsidR="00880278" w:rsidRDefault="009B2A86" w:rsidP="009B2A86">
      <w:pPr>
        <w:spacing w:after="0" w:line="319"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 xml:space="preserve">yêu cầu HS báo cáo kết quả tìm hiểu. </w:t>
      </w:r>
      <w:r w:rsidR="00D2080C">
        <w:rPr>
          <w:color w:val="181717"/>
          <w:sz w:val="25"/>
        </w:rPr>
        <w:t>–</w:t>
      </w:r>
      <w:r w:rsidR="00D2080C">
        <w:rPr>
          <w:rFonts w:ascii="Times New Roman" w:eastAsia="Times New Roman" w:hAnsi="Times New Roman" w:cs="Times New Roman"/>
          <w:color w:val="181717"/>
          <w:sz w:val="25"/>
        </w:rPr>
        <w:t xml:space="preserve"> GV nhận xét kết quả tìm hiểu của HS và chuẩn kiến thức.</w:t>
      </w:r>
    </w:p>
    <w:p w:rsidR="00880278" w:rsidRDefault="00D2080C">
      <w:pPr>
        <w:spacing w:after="80"/>
        <w:ind w:left="-5" w:right="42" w:hanging="10"/>
        <w:jc w:val="both"/>
      </w:pPr>
      <w:r>
        <w:rPr>
          <w:b/>
          <w:i/>
          <w:color w:val="181717"/>
          <w:sz w:val="25"/>
        </w:rPr>
        <w:t>2.2. Tìm hiểu về một số biện pháp tiết kiệm điện năng</w:t>
      </w:r>
    </w:p>
    <w:p w:rsidR="00880278" w:rsidRDefault="009B2A86" w:rsidP="009B2A86">
      <w:pPr>
        <w:spacing w:after="88" w:line="260" w:lineRule="auto"/>
        <w:ind w:left="410" w:right="22"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Trình bày được một số biện pháp tiết kiệm điện năng.</w:t>
      </w:r>
    </w:p>
    <w:p w:rsidR="00880278" w:rsidRDefault="009B2A86" w:rsidP="009B2A86">
      <w:pPr>
        <w:spacing w:after="97"/>
        <w:ind w:left="410" w:right="22"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195" w:line="260" w:lineRule="auto"/>
        <w:ind w:left="182"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đưa ra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GV chia lớp thành 4 nhóm và thực hiện lần lượt các nhiệm vụ:</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lastRenderedPageBreak/>
        <w:t>Nhiệm vụ 1: Để tiết kiệm điện năng, em sẽ lựa chọn loại bóng đèn nào ở Bảng 12.1 SGK? Vì sao?</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47" w:line="260" w:lineRule="auto"/>
        <w:ind w:left="123" w:right="158" w:hanging="10"/>
        <w:jc w:val="both"/>
      </w:pPr>
      <w:r>
        <w:rPr>
          <w:rFonts w:ascii="Segoe UI Symbol" w:eastAsia="Segoe UI Symbol" w:hAnsi="Segoe UI Symbol" w:cs="Segoe UI Symbol"/>
          <w:color w:val="181717"/>
          <w:sz w:val="25"/>
        </w:rPr>
        <w:t>∗</w:t>
      </w:r>
      <w:r>
        <w:rPr>
          <w:rFonts w:ascii="Times New Roman" w:eastAsia="Times New Roman" w:hAnsi="Times New Roman" w:cs="Times New Roman"/>
          <w:color w:val="181717"/>
          <w:sz w:val="25"/>
        </w:rPr>
        <w:t xml:space="preserve"> Ngoài ra GV có thể tổ chức như sau:</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trò chơi “Bắn tên” với luật chơi như sau: GV hô “Bắn tên, bắn tên” và HS sẽ đáp lại “Tên ai, tên ai”. Sau đó, GV sẽ gọi tên bạn HS trong lớp và đưa ra yêu cầu: Nêu một số biện pháp tiết kiệm điện năng mà em biết. Nếu trả lời đúng thì cả lớp sẽ vỗ tay hoan hô và GV tiếp tục lượt sau và người gọi tên HS tiếp theo trả lời là HS đã trả lời trước đó. Trò chơi diễn ra trong 3 phút.</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Nhiệm vụ 2: đọc SGK, thảo luận theo nhóm và làm sơ đồ tư duy về một số biện pháp tiết kiệm điện năng: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Nhóm 1: Tiết kiệm điện năng trong thiết kế.</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Nhóm 2: Tiết kiệm điện năng trong lựa chọn, lắp đặt thiết bị và đồ dùng điện.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336" w:lineRule="auto"/>
        <w:ind w:left="123" w:right="158" w:hanging="10"/>
        <w:jc w:val="both"/>
      </w:pPr>
      <w:r>
        <w:rPr>
          <w:rFonts w:ascii="Times New Roman" w:eastAsia="Times New Roman" w:hAnsi="Times New Roman" w:cs="Times New Roman"/>
          <w:color w:val="181717"/>
          <w:sz w:val="25"/>
        </w:rPr>
        <w:t>Nhóm 3: Tiết kiệm điện năng trong sử dụng điện. Nhóm 4: Tiết kiệm điện năng trong xây dựng.</w:t>
      </w:r>
    </w:p>
    <w:p w:rsidR="00880278" w:rsidRDefault="009B2A86" w:rsidP="009B2A86">
      <w:pPr>
        <w:spacing w:after="0" w:line="260" w:lineRule="auto"/>
        <w:ind w:left="182"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đọc SGK và làm sơ đồ tư duy. GV quan sát, giúp đỡ HS.</w:t>
      </w:r>
    </w:p>
    <w:tbl>
      <w:tblPr>
        <w:tblStyle w:val="TableGrid"/>
        <w:tblW w:w="8494" w:type="dxa"/>
        <w:tblInd w:w="5" w:type="dxa"/>
        <w:tblCellMar>
          <w:top w:w="102" w:type="dxa"/>
          <w:left w:w="108" w:type="dxa"/>
          <w:right w:w="52" w:type="dxa"/>
        </w:tblCellMar>
        <w:tblLook w:val="04A0" w:firstRow="1" w:lastRow="0" w:firstColumn="1" w:lastColumn="0" w:noHBand="0" w:noVBand="1"/>
      </w:tblPr>
      <w:tblGrid>
        <w:gridCol w:w="8494"/>
      </w:tblGrid>
      <w:tr w:rsidR="00880278">
        <w:trPr>
          <w:trHeight w:val="2782"/>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line="336" w:lineRule="auto"/>
              <w:ind w:right="6591"/>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Nhiệm vụ 1: </w:t>
            </w:r>
          </w:p>
          <w:p w:rsidR="00880278" w:rsidRDefault="00D2080C">
            <w:pPr>
              <w:spacing w:after="85" w:line="265" w:lineRule="auto"/>
              <w:jc w:val="both"/>
            </w:pPr>
            <w:r>
              <w:rPr>
                <w:rFonts w:ascii="Times New Roman" w:eastAsia="Times New Roman" w:hAnsi="Times New Roman" w:cs="Times New Roman"/>
                <w:color w:val="181717"/>
                <w:sz w:val="25"/>
              </w:rPr>
              <w:t>Cách 1: Để tiết kiệm điện năng, em sẽ lựa chọn bóng đèn LED. Vì công suất tiêu thụ của bóng đèn LED thấp hơn 2 bóng đèn còn lại, giúp tiết kiệm hơn khi sử dụng.</w:t>
            </w:r>
          </w:p>
          <w:p w:rsidR="00880278" w:rsidRDefault="00D2080C">
            <w:pPr>
              <w:ind w:right="57"/>
              <w:jc w:val="both"/>
            </w:pPr>
            <w:r>
              <w:rPr>
                <w:rFonts w:ascii="Times New Roman" w:eastAsia="Times New Roman" w:hAnsi="Times New Roman" w:cs="Times New Roman"/>
                <w:color w:val="181717"/>
                <w:sz w:val="25"/>
              </w:rPr>
              <w:t>Cách 2: Một số biện pháp tiết kiệm điện năng: tắt khi không sử dụng, lựa chọn thiết bị sử dụng năng lượng tự nhiên, vệ sinh bảo dưỡng thiết bị thường xuyên,… Nhiệm vụ 2: Sơ đồ tư duy của HS.</w:t>
            </w:r>
          </w:p>
        </w:tc>
      </w:tr>
    </w:tbl>
    <w:p w:rsidR="00880278" w:rsidRDefault="009B2A86" w:rsidP="009B2A86">
      <w:pPr>
        <w:spacing w:after="88" w:line="260" w:lineRule="auto"/>
        <w:ind w:left="182"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Yêu cầu HS trình bày sơ đồ tư duy của nhóm mình làm. GV gọi các nhóm còn lại nhận xét.</w:t>
      </w:r>
    </w:p>
    <w:p w:rsidR="00880278" w:rsidRDefault="009B2A86" w:rsidP="009B2A86">
      <w:pPr>
        <w:spacing w:after="192" w:line="260" w:lineRule="auto"/>
        <w:ind w:left="182"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nhận xét, chuẩn kiến thức:</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2"/>
        <w:ind w:left="113" w:right="158"/>
      </w:pPr>
      <w:r>
        <w:rPr>
          <w:rFonts w:ascii="Times New Roman" w:eastAsia="Times New Roman" w:hAnsi="Times New Roman" w:cs="Times New Roman"/>
          <w:b/>
          <w:color w:val="181717"/>
          <w:sz w:val="25"/>
        </w:rPr>
        <w:t>1. Trong thiết kế</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Thiết kế và lựa chọn công nghệ phát điện có hiệu suất cao.</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Thiết kế hệ thống truyền tải và phân phối điện năng đảm bảo thông số kĩ thuật, tránh bị quá tải trạm biến áp và quá tải đường dây.</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Thiết kế hệ thống bù công suất phản kháng, nâng cao hệ số công suất,…</w:t>
      </w:r>
    </w:p>
    <w:tbl>
      <w:tblPr>
        <w:tblStyle w:val="TableGrid"/>
        <w:tblW w:w="8494" w:type="dxa"/>
        <w:tblInd w:w="288" w:type="dxa"/>
        <w:tblCellMar>
          <w:top w:w="96" w:type="dxa"/>
          <w:left w:w="108" w:type="dxa"/>
          <w:right w:w="52" w:type="dxa"/>
        </w:tblCellMar>
        <w:tblLook w:val="04A0" w:firstRow="1" w:lastRow="0" w:firstColumn="1" w:lastColumn="0" w:noHBand="0" w:noVBand="1"/>
      </w:tblPr>
      <w:tblGrid>
        <w:gridCol w:w="8494"/>
      </w:tblGrid>
      <w:tr w:rsidR="00880278">
        <w:trPr>
          <w:trHeight w:val="9243"/>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92"/>
            </w:pPr>
            <w:r>
              <w:rPr>
                <w:rFonts w:ascii="Times New Roman" w:eastAsia="Times New Roman" w:hAnsi="Times New Roman" w:cs="Times New Roman"/>
                <w:b/>
                <w:color w:val="181717"/>
                <w:sz w:val="25"/>
              </w:rPr>
              <w:lastRenderedPageBreak/>
              <w:t>2. Trong lựa chọn, lắp đặt thiết bị và đồ dùng điện</w:t>
            </w:r>
          </w:p>
          <w:p w:rsidR="00880278" w:rsidRDefault="00D2080C">
            <w:pPr>
              <w:spacing w:after="92"/>
            </w:pPr>
            <w:r>
              <w:rPr>
                <w:rFonts w:ascii="Times New Roman" w:eastAsia="Times New Roman" w:hAnsi="Times New Roman" w:cs="Times New Roman"/>
                <w:color w:val="181717"/>
                <w:sz w:val="25"/>
              </w:rPr>
              <w:t>a) Lựa chọn thiết bị và đồ dùng điện</w:t>
            </w:r>
          </w:p>
          <w:p w:rsidR="00880278" w:rsidRDefault="009B2A86" w:rsidP="009B2A86">
            <w:pPr>
              <w:spacing w:after="53" w:line="292" w:lineRule="auto"/>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Lựa chọn các thiết bị và đồ dùng điện có công suất phù hợp với nhu cầu sử dụng.</w:t>
            </w:r>
            <w:r w:rsidR="00D2080C">
              <w:rPr>
                <w:color w:val="181717"/>
                <w:sz w:val="25"/>
              </w:rPr>
              <w:t>–</w:t>
            </w:r>
            <w:r w:rsidR="00D2080C">
              <w:rPr>
                <w:rFonts w:ascii="Times New Roman" w:eastAsia="Times New Roman" w:hAnsi="Times New Roman" w:cs="Times New Roman"/>
                <w:color w:val="181717"/>
                <w:sz w:val="25"/>
              </w:rPr>
              <w:t xml:space="preserve"> Khi lựa chọn thiết bị hay đồ dùng điện cần chú ý thông tin tiết kiệm điện ghi trên nhãn năng lượng.</w:t>
            </w:r>
          </w:p>
          <w:p w:rsidR="00880278" w:rsidRDefault="009B2A86" w:rsidP="009B2A86">
            <w:pPr>
              <w:spacing w:after="76"/>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Lựa chọn thiết bị và đồ dùng điện có chức năng hẹn giờ.</w:t>
            </w:r>
          </w:p>
          <w:p w:rsidR="00880278" w:rsidRDefault="009B2A86" w:rsidP="009B2A86">
            <w:pPr>
              <w:spacing w:after="85" w:line="265" w:lineRule="auto"/>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Lựa chọn thiết bị điện thông minh có tích hợp các thiết bị cảm biến với cơ chế bật tắt tự động làm tăng tính tiện nghi và tiết kiệm điện năng.</w:t>
            </w:r>
          </w:p>
          <w:p w:rsidR="00880278" w:rsidRDefault="009B2A86" w:rsidP="009B2A86">
            <w:pPr>
              <w:spacing w:line="336" w:lineRule="auto"/>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Lựa chọn thiết bị sử dụng năng lượng tái tạo.b) Lắp đặt thiết bị và đồ dùng điện</w:t>
            </w:r>
          </w:p>
          <w:p w:rsidR="00880278" w:rsidRDefault="00D2080C">
            <w:pPr>
              <w:spacing w:after="85" w:line="265" w:lineRule="auto"/>
              <w:ind w:right="57"/>
              <w:jc w:val="both"/>
            </w:pPr>
            <w:r>
              <w:rPr>
                <w:rFonts w:ascii="Times New Roman" w:eastAsia="Times New Roman" w:hAnsi="Times New Roman" w:cs="Times New Roman"/>
                <w:color w:val="181717"/>
                <w:sz w:val="25"/>
              </w:rPr>
              <w:t>Các thiết bị và đồ dùng điện lắp đặt đúng kĩ thuật và lựa chọn vị trí phù hợp không những đảm bảo hoạt động hiệu quả theo đúng các thông số kĩ thuật của nhà sản xuất mà còn giúp tiết kiệm điện trong quá trình hoạt động.</w:t>
            </w:r>
          </w:p>
          <w:p w:rsidR="00880278" w:rsidRDefault="00D2080C">
            <w:pPr>
              <w:spacing w:after="92"/>
            </w:pPr>
            <w:r>
              <w:rPr>
                <w:rFonts w:ascii="Times New Roman" w:eastAsia="Times New Roman" w:hAnsi="Times New Roman" w:cs="Times New Roman"/>
                <w:b/>
                <w:color w:val="181717"/>
                <w:sz w:val="25"/>
              </w:rPr>
              <w:t>3. Trong sử dụng điện</w:t>
            </w:r>
          </w:p>
          <w:p w:rsidR="00880278" w:rsidRDefault="009B2A86" w:rsidP="009B2A86">
            <w:pPr>
              <w:spacing w:after="85" w:line="265" w:lineRule="auto"/>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Sử dụng các thiết bị và đồ dùng điện theo đúng hướng dẫn của nhà sản xuất. Thường xuyên vệ sinh, bảo dưỡng để đảm bảo thiết bị hoạt động tốt và tiết kiệm điện.</w:t>
            </w:r>
          </w:p>
          <w:p w:rsidR="00880278" w:rsidRDefault="009B2A86" w:rsidP="009B2A86">
            <w:pPr>
              <w:spacing w:after="76"/>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Cần tạo thói quen sử dụng hiệu quả các thiết bị điện góp phần tiết kiệm điện năng.</w:t>
            </w:r>
          </w:p>
          <w:p w:rsidR="00880278" w:rsidRDefault="009B2A86" w:rsidP="009B2A86">
            <w:pPr>
              <w:spacing w:after="85" w:line="265" w:lineRule="auto"/>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Bố trí sử dụng các thiết bị và đồ dùng điện trong ngày một cách hợp lí, hạn chế sử dụng các thiết bị có công suất lớn trong giờ cao điểm.</w:t>
            </w:r>
          </w:p>
          <w:p w:rsidR="00880278" w:rsidRDefault="00D2080C">
            <w:pPr>
              <w:spacing w:after="92"/>
            </w:pPr>
            <w:r>
              <w:rPr>
                <w:rFonts w:ascii="Times New Roman" w:eastAsia="Times New Roman" w:hAnsi="Times New Roman" w:cs="Times New Roman"/>
                <w:b/>
                <w:color w:val="181717"/>
                <w:sz w:val="25"/>
              </w:rPr>
              <w:t>4. Một số biện pháp trong xây dựng</w:t>
            </w:r>
          </w:p>
          <w:p w:rsidR="00880278" w:rsidRDefault="009B2A86" w:rsidP="009B2A86">
            <w:pPr>
              <w:spacing w:after="76"/>
              <w:ind w:left="182" w:hanging="182"/>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Tạo hệ thống thông gió và ánh sáng tự nhiên.</w:t>
            </w:r>
          </w:p>
          <w:p w:rsidR="00880278" w:rsidRDefault="009B2A86" w:rsidP="009B2A86">
            <w:pPr>
              <w:spacing w:after="77"/>
              <w:ind w:left="182" w:hanging="182"/>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Sử dụng vật liệu hợp lí trong xây dựng.</w:t>
            </w:r>
          </w:p>
          <w:p w:rsidR="00880278" w:rsidRDefault="009B2A86" w:rsidP="009B2A86">
            <w:pPr>
              <w:ind w:left="182" w:hanging="182"/>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Trồng cây xanh.</w:t>
            </w:r>
          </w:p>
        </w:tc>
      </w:tr>
    </w:tbl>
    <w:p w:rsidR="00880278" w:rsidRDefault="00D2080C">
      <w:pPr>
        <w:pStyle w:val="Heading5"/>
        <w:ind w:left="-5"/>
      </w:pPr>
      <w:r>
        <w:t>3. Hoạt động 3. Luyện tập</w:t>
      </w:r>
    </w:p>
    <w:p w:rsidR="00880278" w:rsidRDefault="00D2080C">
      <w:pPr>
        <w:spacing w:after="97"/>
        <w:ind w:left="278" w:hanging="10"/>
      </w:pPr>
      <w:r>
        <w:rPr>
          <w:rFonts w:ascii="Times New Roman" w:eastAsia="Times New Roman" w:hAnsi="Times New Roman" w:cs="Times New Roman"/>
          <w:i/>
          <w:color w:val="181717"/>
          <w:sz w:val="25"/>
        </w:rPr>
        <w:t xml:space="preserve">a) Mục tiêu </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Tóm tắt được kiến thức vừa học.</w:t>
      </w:r>
    </w:p>
    <w:p w:rsidR="00880278" w:rsidRDefault="009B2A86" w:rsidP="009B2A86">
      <w:pPr>
        <w:spacing w:after="8" w:line="336"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Giải thích được các tình huống về tiết kiệm điện năng.</w:t>
      </w:r>
      <w:r w:rsidR="00D2080C">
        <w:rPr>
          <w:rFonts w:ascii="Times New Roman" w:eastAsia="Times New Roman" w:hAnsi="Times New Roman" w:cs="Times New Roman"/>
          <w:i/>
          <w:color w:val="181717"/>
          <w:sz w:val="25"/>
        </w:rPr>
        <w:t>b) Tổ chức thực hiện</w:t>
      </w:r>
    </w:p>
    <w:p w:rsidR="00880278" w:rsidRDefault="009B2A86" w:rsidP="009B2A86">
      <w:pPr>
        <w:spacing w:after="3"/>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chia lớp thành 4 nhóm và</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giao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Từ kiến thức vừa học và kinh nghiệm của bản thân để hoàn thiện các nhiệm vụ trong Phiếu học tập (Xem Phụ lục).</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Nhóm 1: Nhiệm vụ 1.</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Nhóm 2: Nhiệm vụ 2.</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lastRenderedPageBreak/>
        <w:t>Nhóm 3: Nhiệm vụ 3.</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6" w:line="260" w:lineRule="auto"/>
        <w:ind w:left="391" w:right="158" w:hanging="10"/>
        <w:jc w:val="both"/>
      </w:pPr>
      <w:r>
        <w:rPr>
          <w:rFonts w:ascii="Times New Roman" w:eastAsia="Times New Roman" w:hAnsi="Times New Roman" w:cs="Times New Roman"/>
          <w:color w:val="181717"/>
          <w:sz w:val="25"/>
        </w:rPr>
        <w:t>Nhóm 4: Nhiệm vụ 4.</w:t>
      </w:r>
    </w:p>
    <w:p w:rsidR="00880278" w:rsidRDefault="009B2A86" w:rsidP="009B2A86">
      <w:pPr>
        <w:spacing w:after="207"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thảo luận nhóm và hoàn thành nhiệm vụ. Dự kiến sản phẩm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Nhiệm vụ 1: Để tiết kiệm điện năng, em chọn tủ lạnh số 1. Vì với nhãn dán năng lượng có càng nhiều sao càng tiết kiệm điện năng.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Nhiệm vụ 2: Gia đình em chọn đèn LED để giúp tiết kiệm điện năng. Vì công suất tiêu thụ của bóng đèn LED là 16 W/giờ.</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Nhiệm vụ 3: Vệ sinh, bảo dưỡng thiết bị thường xuyên sẽ giúp cho thiết bị đó làm việc theo đúng công suất mà nhà sản xuất đưa ra. Ví dụ: Đối với tủ lạnh, nhất là loại đông tuyết, nếu không xả băng diện tích tủ sẽ bị thu hẹp. Cũng do lớp tuyết này nên dòng điện quạt gió phải tăng cao, làm việc công suất lớn dẫn đến tiêu tốn nhiều điện năng. Vậy nên vệ sinh, bảo dưỡng thiết bị điện thường xuyên cũng góp phần tiết kiệm điện hiệu quả.</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5" w:line="260" w:lineRule="auto"/>
        <w:ind w:left="391" w:right="158" w:hanging="10"/>
        <w:jc w:val="both"/>
      </w:pPr>
      <w:r>
        <w:rPr>
          <w:rFonts w:ascii="Times New Roman" w:eastAsia="Times New Roman" w:hAnsi="Times New Roman" w:cs="Times New Roman"/>
          <w:color w:val="181717"/>
          <w:sz w:val="25"/>
        </w:rPr>
        <w:t>Nhiệm vụ 4: Tạo thói quen tắt đèn hay các thiết bị chiếu sáng khi không có người sử dụng hoặc khi ra khỏi phòng. Sử dụng thiết bị chiếu sáng có công suất nhỏ, phù hợp với nơi cần chiếu sáng,…</w:t>
      </w:r>
    </w:p>
    <w:p w:rsidR="00880278" w:rsidRDefault="00D2080C">
      <w:pPr>
        <w:spacing w:after="153" w:line="260" w:lineRule="auto"/>
        <w:ind w:left="304" w:right="45" w:hanging="10"/>
        <w:jc w:val="both"/>
      </w:pPr>
      <w:r>
        <w:rPr>
          <w:color w:val="181717"/>
          <w:sz w:val="25"/>
        </w:rPr>
        <w:t>–</w:t>
      </w:r>
      <w:r>
        <w:rPr>
          <w:rFonts w:ascii="Times New Roman" w:eastAsia="Times New Roman" w:hAnsi="Times New Roman" w:cs="Times New Roman"/>
          <w:color w:val="181717"/>
          <w:sz w:val="25"/>
        </w:rPr>
        <w:t xml:space="preserve"> GV tổ chức báo cáo, thảo luận:</w:t>
      </w:r>
      <w:r>
        <w:rPr>
          <w:rFonts w:ascii="Times New Roman" w:eastAsia="Times New Roman" w:hAnsi="Times New Roman" w:cs="Times New Roman"/>
          <w:b/>
          <w:color w:val="181717"/>
          <w:sz w:val="25"/>
        </w:rPr>
        <w:t xml:space="preserve"> </w:t>
      </w:r>
      <w:r>
        <w:rPr>
          <w:rFonts w:ascii="Times New Roman" w:eastAsia="Times New Roman" w:hAnsi="Times New Roman" w:cs="Times New Roman"/>
          <w:color w:val="181717"/>
          <w:sz w:val="25"/>
        </w:rPr>
        <w:t xml:space="preserve">GV gọi nhóm đại diện của mỗi nhiệm vụ lên báo cáo, nhóm còn lại lắng nghe, bổ sung (nếu có). </w:t>
      </w:r>
      <w:r>
        <w:rPr>
          <w:color w:val="181717"/>
          <w:sz w:val="25"/>
        </w:rPr>
        <w:t>–</w:t>
      </w:r>
      <w:r>
        <w:rPr>
          <w:rFonts w:ascii="Times New Roman" w:eastAsia="Times New Roman" w:hAnsi="Times New Roman" w:cs="Times New Roman"/>
          <w:color w:val="181717"/>
          <w:sz w:val="25"/>
        </w:rPr>
        <w:t xml:space="preserve"> GV nhận xét, kết luận.</w:t>
      </w:r>
    </w:p>
    <w:p w:rsidR="00880278" w:rsidRDefault="00D2080C">
      <w:pPr>
        <w:pStyle w:val="Heading5"/>
        <w:ind w:left="-5"/>
      </w:pPr>
      <w:r>
        <w:t>4. Hoạt động 4. Vận dụng</w:t>
      </w:r>
    </w:p>
    <w:p w:rsidR="00880278" w:rsidRDefault="009B2A86" w:rsidP="009B2A86">
      <w:pPr>
        <w:spacing w:after="88" w:line="260" w:lineRule="auto"/>
        <w:ind w:left="544" w:right="22"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Thực hiện được một số biện pháp tiết kiệm điện năng.</w:t>
      </w:r>
    </w:p>
    <w:p w:rsidR="00880278" w:rsidRDefault="009B2A86" w:rsidP="009B2A86">
      <w:pPr>
        <w:spacing w:after="97"/>
        <w:ind w:left="544" w:right="22"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88" w:line="260" w:lineRule="auto"/>
        <w:ind w:left="239"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chia lớp thành 4 nhóm, các nhóm tự chuẩn bị dụng cụ GV đã dặn trước và yêu cầu các nhóm thực hiện nhiệm vụ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79"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9" w:line="260" w:lineRule="auto"/>
        <w:ind w:left="123" w:right="79" w:hanging="10"/>
        <w:jc w:val="both"/>
      </w:pPr>
      <w:r>
        <w:rPr>
          <w:rFonts w:ascii="Times New Roman" w:eastAsia="Times New Roman" w:hAnsi="Times New Roman" w:cs="Times New Roman"/>
          <w:color w:val="181717"/>
          <w:sz w:val="25"/>
        </w:rPr>
        <w:t>Nhiệm vụ 1: Thực hiện một số biện pháp tiết kiệm điện năng trong lớp học. Nhiệm vụ 2: Đề xuất phương án lựa chọn, lắp đặt và sử dụng các thiết bị trong hệ thống chiếu sáng ở trường em nhằm đảm bảo tiết kiệm điện năng.</w:t>
      </w:r>
    </w:p>
    <w:p w:rsidR="00880278" w:rsidRDefault="009B2A86" w:rsidP="009B2A86">
      <w:pPr>
        <w:spacing w:after="207" w:line="260" w:lineRule="auto"/>
        <w:ind w:left="239"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HS làm việc theo nhóm, thảo luận, thống nhất đưa ra phương án trả lời. Dự kiến sản phẩm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7"/>
        <w:ind w:left="123" w:right="158" w:hanging="10"/>
      </w:pPr>
      <w:r>
        <w:rPr>
          <w:rFonts w:ascii="Times New Roman" w:eastAsia="Times New Roman" w:hAnsi="Times New Roman" w:cs="Times New Roman"/>
          <w:color w:val="181717"/>
          <w:sz w:val="25"/>
        </w:rPr>
        <w:t xml:space="preserve">Nhiệm vụ 1: Tắt thiết bị khi không sử dụng, tận dụng tối đa ánh sáng tự nhiên, mở cửa sổ thông gió,… Nhiệm vụ 2: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lastRenderedPageBreak/>
        <w:t>–</w:t>
      </w:r>
      <w:r>
        <w:rPr>
          <w:color w:val="181717"/>
          <w:sz w:val="25"/>
          <w:szCs w:val="25"/>
          <w:u w:color="000000"/>
        </w:rPr>
        <w:tab/>
      </w:r>
      <w:r w:rsidR="00D2080C">
        <w:rPr>
          <w:rFonts w:ascii="Times New Roman" w:eastAsia="Times New Roman" w:hAnsi="Times New Roman" w:cs="Times New Roman"/>
          <w:color w:val="181717"/>
          <w:sz w:val="25"/>
        </w:rPr>
        <w:t>Lựa chọn thiết bị:</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 Lựa chọn thiết bị và đồ dùng điện có công suất phù hợp với nhu cầu sử dụng.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 Lựa chọn thiết bị điện thông minh có tích hợp các thiết bị cảm biến.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 Lựa chọn thiết bị sử dụng năng lượng tái tạo.</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Lắp đặt thiết bị:</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 Lắp đặt đúng kĩ thuật.</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 Vị trí lắp đặt phù hợp.</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Sử dụng thiết bị:</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 Sử dụng thiết bị và đồ dùng điện theo đúng hướng dẫn của nhà sản xuất.</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 Vệ sinh, bảo dưỡng thường xuyên.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336" w:lineRule="auto"/>
        <w:ind w:left="123" w:right="158" w:hanging="10"/>
        <w:jc w:val="both"/>
      </w:pPr>
      <w:r>
        <w:rPr>
          <w:rFonts w:ascii="Times New Roman" w:eastAsia="Times New Roman" w:hAnsi="Times New Roman" w:cs="Times New Roman"/>
          <w:color w:val="181717"/>
          <w:sz w:val="25"/>
        </w:rPr>
        <w:t>+ Hạn chế sử dụng các thiết bị có công suất lớn trong giờ cao điểm. + Tắt khi không sử dụng.</w:t>
      </w:r>
    </w:p>
    <w:p w:rsidR="00880278" w:rsidRDefault="009B2A86" w:rsidP="009B2A86">
      <w:pPr>
        <w:spacing w:after="88" w:line="260" w:lineRule="auto"/>
        <w:ind w:left="239"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HS báo cáo kết quả thực hành theo nhóm và chung cả lớp. HS tự đánh giá kết quả của mình, nhận xét và đánh theo nhóm.</w:t>
      </w:r>
    </w:p>
    <w:p w:rsidR="00880278" w:rsidRDefault="009B2A86" w:rsidP="009B2A86">
      <w:pPr>
        <w:spacing w:after="88" w:line="260" w:lineRule="auto"/>
        <w:ind w:left="239"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chú ý nhắc nhở HS thu gọn các thiết bị vào nơi quy định trước khi kết thúc giờ học.</w:t>
      </w:r>
    </w:p>
    <w:p w:rsidR="00880278" w:rsidRDefault="009B2A86" w:rsidP="009B2A86">
      <w:pPr>
        <w:spacing w:after="88" w:line="260" w:lineRule="auto"/>
        <w:ind w:left="239"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giao nhiệm vụ về nhà: Đề xuất một số biện pháp tiết kiệm điện năng cho các thiết bị và đồ dùng điện trong gia đình em.</w:t>
      </w:r>
    </w:p>
    <w:p w:rsidR="00880278" w:rsidRDefault="00D2080C">
      <w:pPr>
        <w:pStyle w:val="Heading3"/>
        <w:spacing w:after="0"/>
        <w:ind w:left="-5"/>
      </w:pPr>
      <w:r>
        <w:rPr>
          <w:sz w:val="30"/>
        </w:rPr>
        <w:lastRenderedPageBreak/>
        <w:t>PHỤ LỤC</w:t>
      </w:r>
    </w:p>
    <w:tbl>
      <w:tblPr>
        <w:tblStyle w:val="TableGrid"/>
        <w:tblW w:w="8494" w:type="dxa"/>
        <w:tblInd w:w="-3555" w:type="dxa"/>
        <w:tblCellMar>
          <w:top w:w="96" w:type="dxa"/>
          <w:left w:w="391" w:type="dxa"/>
          <w:right w:w="50" w:type="dxa"/>
        </w:tblCellMar>
        <w:tblLook w:val="04A0" w:firstRow="1" w:lastRow="0" w:firstColumn="1" w:lastColumn="0" w:noHBand="0" w:noVBand="1"/>
      </w:tblPr>
      <w:tblGrid>
        <w:gridCol w:w="9191"/>
      </w:tblGrid>
      <w:tr w:rsidR="00880278">
        <w:trPr>
          <w:trHeight w:val="12611"/>
        </w:trPr>
        <w:tc>
          <w:tcPr>
            <w:tcW w:w="8494" w:type="dxa"/>
            <w:tcBorders>
              <w:top w:val="single" w:sz="4" w:space="0" w:color="B62E27"/>
              <w:left w:val="single" w:sz="4" w:space="0" w:color="B62E27"/>
              <w:bottom w:val="single" w:sz="4" w:space="0" w:color="B62E27"/>
              <w:right w:val="single" w:sz="4" w:space="0" w:color="B62E27"/>
            </w:tcBorders>
          </w:tcPr>
          <w:p w:rsidR="00880278" w:rsidRDefault="00D2080C">
            <w:pPr>
              <w:spacing w:after="100"/>
              <w:ind w:right="342"/>
              <w:jc w:val="center"/>
            </w:pPr>
            <w:r>
              <w:rPr>
                <w:rFonts w:ascii="Times New Roman" w:eastAsia="Times New Roman" w:hAnsi="Times New Roman" w:cs="Times New Roman"/>
                <w:b/>
                <w:color w:val="181717"/>
                <w:sz w:val="25"/>
              </w:rPr>
              <w:lastRenderedPageBreak/>
              <w:t xml:space="preserve">PHIẾU HỌC TẬP </w:t>
            </w:r>
          </w:p>
          <w:p w:rsidR="00880278" w:rsidRDefault="00D2080C">
            <w:pPr>
              <w:spacing w:after="100"/>
            </w:pPr>
            <w:r>
              <w:rPr>
                <w:rFonts w:ascii="Times New Roman" w:eastAsia="Times New Roman" w:hAnsi="Times New Roman" w:cs="Times New Roman"/>
                <w:b/>
                <w:color w:val="181717"/>
                <w:sz w:val="25"/>
              </w:rPr>
              <w:t>Nhóm</w:t>
            </w: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b/>
                <w:color w:val="181717"/>
                <w:sz w:val="25"/>
              </w:rPr>
              <w:t>Thành viên</w:t>
            </w: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line="265" w:lineRule="auto"/>
              <w:jc w:val="both"/>
            </w:pPr>
            <w:r>
              <w:rPr>
                <w:rFonts w:ascii="Times New Roman" w:eastAsia="Times New Roman" w:hAnsi="Times New Roman" w:cs="Times New Roman"/>
                <w:color w:val="181717"/>
                <w:sz w:val="25"/>
              </w:rPr>
              <w:t>Nhiệm vụ 1: Để tiết kiệm điện năng, em sẽ lựa chọn loại tủ lạnh có nhãn dán năng lượng nào ở hình dưới đây? Vì sao?</w:t>
            </w:r>
          </w:p>
          <w:p w:rsidR="00880278" w:rsidRDefault="00D2080C">
            <w:pPr>
              <w:spacing w:after="158"/>
              <w:ind w:left="1959"/>
            </w:pPr>
            <w:r>
              <w:rPr>
                <w:noProof/>
              </w:rPr>
              <w:drawing>
                <wp:inline distT="0" distB="0" distL="0" distR="0" wp14:anchorId="12E73975" wp14:editId="4B93ED88">
                  <wp:extent cx="2588725" cy="711742"/>
                  <wp:effectExtent l="0" t="0" r="0" b="0"/>
                  <wp:docPr id="9088" name="Picture 9088"/>
                  <wp:cNvGraphicFramePr/>
                  <a:graphic xmlns:a="http://schemas.openxmlformats.org/drawingml/2006/main">
                    <a:graphicData uri="http://schemas.openxmlformats.org/drawingml/2006/picture">
                      <pic:pic xmlns:pic="http://schemas.openxmlformats.org/drawingml/2006/picture">
                        <pic:nvPicPr>
                          <pic:cNvPr id="9088" name="Picture 9088"/>
                          <pic:cNvPicPr/>
                        </pic:nvPicPr>
                        <pic:blipFill>
                          <a:blip r:embed="rId80"/>
                          <a:stretch>
                            <a:fillRect/>
                          </a:stretch>
                        </pic:blipFill>
                        <pic:spPr>
                          <a:xfrm>
                            <a:off x="0" y="0"/>
                            <a:ext cx="2588725" cy="711742"/>
                          </a:xfrm>
                          <a:prstGeom prst="rect">
                            <a:avLst/>
                          </a:prstGeom>
                        </pic:spPr>
                      </pic:pic>
                    </a:graphicData>
                  </a:graphic>
                </wp:inline>
              </w:drawing>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85" w:line="265" w:lineRule="auto"/>
              <w:jc w:val="both"/>
            </w:pPr>
            <w:r>
              <w:rPr>
                <w:rFonts w:ascii="Times New Roman" w:eastAsia="Times New Roman" w:hAnsi="Times New Roman" w:cs="Times New Roman"/>
                <w:color w:val="181717"/>
                <w:sz w:val="25"/>
              </w:rPr>
              <w:t>Nhiệm vụ 2: Gia đình em đã lựa chọn loại đèn chiếu sáng nào để giúp tiết kiệm điện năng?</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line="265" w:lineRule="auto"/>
              <w:jc w:val="both"/>
            </w:pPr>
            <w:r>
              <w:rPr>
                <w:rFonts w:ascii="Times New Roman" w:eastAsia="Times New Roman" w:hAnsi="Times New Roman" w:cs="Times New Roman"/>
                <w:color w:val="181717"/>
                <w:sz w:val="25"/>
              </w:rPr>
              <w:t>Nhiệm vụ 3: Quan sát hình dưới đây và cho biết vì sao việc vệ sinh, bảo dưỡng thiết bị điện thường xuyên cũng góp phần tiết kiệm điện hiệu quả?</w:t>
            </w:r>
          </w:p>
          <w:p w:rsidR="00880278" w:rsidRDefault="00D2080C">
            <w:pPr>
              <w:ind w:left="862"/>
            </w:pPr>
            <w:r>
              <w:rPr>
                <w:noProof/>
              </w:rPr>
              <mc:AlternateContent>
                <mc:Choice Requires="wpg">
                  <w:drawing>
                    <wp:inline distT="0" distB="0" distL="0" distR="0" wp14:anchorId="050C64CF" wp14:editId="478409FA">
                      <wp:extent cx="3981811" cy="1253053"/>
                      <wp:effectExtent l="0" t="0" r="0" b="0"/>
                      <wp:docPr id="254807" name="Group 254807"/>
                      <wp:cNvGraphicFramePr/>
                      <a:graphic xmlns:a="http://schemas.openxmlformats.org/drawingml/2006/main">
                        <a:graphicData uri="http://schemas.microsoft.com/office/word/2010/wordprocessingGroup">
                          <wpg:wgp>
                            <wpg:cNvGrpSpPr/>
                            <wpg:grpSpPr>
                              <a:xfrm>
                                <a:off x="0" y="0"/>
                                <a:ext cx="3981811" cy="1253053"/>
                                <a:chOff x="0" y="0"/>
                                <a:chExt cx="3981811" cy="1253053"/>
                              </a:xfrm>
                            </wpg:grpSpPr>
                            <pic:pic xmlns:pic="http://schemas.openxmlformats.org/drawingml/2006/picture">
                              <pic:nvPicPr>
                                <pic:cNvPr id="301748" name="Picture 301748"/>
                                <pic:cNvPicPr/>
                              </pic:nvPicPr>
                              <pic:blipFill>
                                <a:blip r:embed="rId81" cstate="print">
                                  <a:extLst>
                                    <a:ext uri="{28A0092B-C50C-407E-A947-70E740481C1C}">
                                      <a14:useLocalDpi xmlns:a14="http://schemas.microsoft.com/office/drawing/2010/main"/>
                                    </a:ext>
                                  </a:extLst>
                                </a:blip>
                                <a:stretch>
                                  <a:fillRect/>
                                </a:stretch>
                              </pic:blipFill>
                              <pic:spPr>
                                <a:xfrm>
                                  <a:off x="-3943" y="-3662"/>
                                  <a:ext cx="2167128" cy="1255776"/>
                                </a:xfrm>
                                <a:prstGeom prst="rect">
                                  <a:avLst/>
                                </a:prstGeom>
                              </pic:spPr>
                            </pic:pic>
                            <pic:pic xmlns:pic="http://schemas.openxmlformats.org/drawingml/2006/picture">
                              <pic:nvPicPr>
                                <pic:cNvPr id="301749" name="Picture 301749"/>
                                <pic:cNvPicPr/>
                              </pic:nvPicPr>
                              <pic:blipFill>
                                <a:blip r:embed="rId82" cstate="print">
                                  <a:extLst>
                                    <a:ext uri="{28A0092B-C50C-407E-A947-70E740481C1C}">
                                      <a14:useLocalDpi xmlns:a14="http://schemas.microsoft.com/office/drawing/2010/main"/>
                                    </a:ext>
                                  </a:extLst>
                                </a:blip>
                                <a:stretch>
                                  <a:fillRect/>
                                </a:stretch>
                              </pic:blipFill>
                              <pic:spPr>
                                <a:xfrm>
                                  <a:off x="2161152" y="-3662"/>
                                  <a:ext cx="1819656" cy="1255776"/>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54807" style="width:313.528pt;height:98.6656pt;mso-position-horizontal-relative:char;mso-position-vertical-relative:line" coordsize="39818,12530">
                      <v:shape id="Picture 301748" style="position:absolute;width:21671;height:12557;left:-39;top:-36;" filled="f">
                        <v:imagedata r:id="rId83"/>
                      </v:shape>
                      <v:shape id="Picture 301749" style="position:absolute;width:18196;height:12557;left:21611;top:-36;" filled="f">
                        <v:imagedata r:id="rId84"/>
                      </v:shape>
                    </v:group>
                  </w:pict>
                </mc:Fallback>
              </mc:AlternateContent>
            </w:r>
          </w:p>
        </w:tc>
      </w:tr>
    </w:tbl>
    <w:p w:rsidR="00880278" w:rsidRDefault="00880278">
      <w:pPr>
        <w:spacing w:after="0"/>
        <w:ind w:left="-1422" w:right="1442"/>
      </w:pPr>
    </w:p>
    <w:tbl>
      <w:tblPr>
        <w:tblStyle w:val="TableGrid"/>
        <w:tblW w:w="8494" w:type="dxa"/>
        <w:tblInd w:w="0" w:type="dxa"/>
        <w:tblCellMar>
          <w:left w:w="391" w:type="dxa"/>
          <w:right w:w="52" w:type="dxa"/>
        </w:tblCellMar>
        <w:tblLook w:val="04A0" w:firstRow="1" w:lastRow="0" w:firstColumn="1" w:lastColumn="0" w:noHBand="0" w:noVBand="1"/>
      </w:tblPr>
      <w:tblGrid>
        <w:gridCol w:w="9193"/>
      </w:tblGrid>
      <w:tr w:rsidR="00880278">
        <w:trPr>
          <w:trHeight w:val="6566"/>
        </w:trPr>
        <w:tc>
          <w:tcPr>
            <w:tcW w:w="8494" w:type="dxa"/>
            <w:tcBorders>
              <w:top w:val="single" w:sz="4" w:space="0" w:color="B62E27"/>
              <w:left w:val="single" w:sz="4" w:space="0" w:color="B62E27"/>
              <w:bottom w:val="single" w:sz="4" w:space="0" w:color="B62E27"/>
              <w:right w:val="single" w:sz="4" w:space="0" w:color="B62E27"/>
            </w:tcBorders>
            <w:vAlign w:val="center"/>
          </w:tcPr>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85" w:line="265" w:lineRule="auto"/>
              <w:jc w:val="both"/>
            </w:pPr>
            <w:r>
              <w:rPr>
                <w:rFonts w:ascii="Times New Roman" w:eastAsia="Times New Roman" w:hAnsi="Times New Roman" w:cs="Times New Roman"/>
                <w:color w:val="181717"/>
                <w:sz w:val="25"/>
              </w:rPr>
              <w:t>Nhiệm vụ 4: Chúng ta nên sử dụng thiết bị chiếu sáng như thế nào để tiết kiệm điện năng?</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r>
              <w:rPr>
                <w:rFonts w:ascii="Times New Roman" w:eastAsia="Times New Roman" w:hAnsi="Times New Roman" w:cs="Times New Roman"/>
                <w:color w:val="181717"/>
                <w:sz w:val="25"/>
              </w:rPr>
              <w:t>............................................................................................................................................</w:t>
            </w:r>
          </w:p>
        </w:tc>
      </w:tr>
    </w:tbl>
    <w:p w:rsidR="00880278" w:rsidRDefault="00D2080C">
      <w:r>
        <w:br w:type="page"/>
      </w:r>
    </w:p>
    <w:p w:rsidR="00880278" w:rsidRDefault="00D2080C">
      <w:pPr>
        <w:pStyle w:val="Heading1"/>
        <w:tabs>
          <w:tab w:val="center" w:pos="1018"/>
          <w:tab w:val="center" w:pos="4242"/>
        </w:tabs>
        <w:ind w:left="0" w:firstLine="0"/>
      </w:pPr>
      <w:r>
        <w:rPr>
          <w:b w:val="0"/>
          <w:color w:val="000000"/>
          <w:sz w:val="22"/>
        </w:rPr>
        <w:lastRenderedPageBreak/>
        <w:tab/>
      </w:r>
      <w:r>
        <w:rPr>
          <w:color w:val="FFFEFD"/>
          <w:sz w:val="32"/>
        </w:rPr>
        <w:t>PHẦN HAI</w:t>
      </w:r>
      <w:r>
        <w:rPr>
          <w:color w:val="FFFEFD"/>
          <w:sz w:val="32"/>
        </w:rPr>
        <w:tab/>
      </w:r>
      <w:r>
        <w:t>CÔNG NGHỆ ĐIỆN TỬ</w:t>
      </w:r>
    </w:p>
    <w:p w:rsidR="00880278" w:rsidRDefault="00D2080C">
      <w:pPr>
        <w:pStyle w:val="Heading2"/>
        <w:spacing w:after="418"/>
        <w:ind w:left="1167"/>
      </w:pPr>
      <w:r>
        <w:t>CHƯƠNG V. GIỚI THIỆU CHUNG VỀ KĨ THUẬT ĐIỆN TỬ</w:t>
      </w:r>
    </w:p>
    <w:p w:rsidR="00880278" w:rsidRDefault="00D2080C">
      <w:pPr>
        <w:tabs>
          <w:tab w:val="center" w:pos="720"/>
          <w:tab w:val="center" w:pos="1446"/>
          <w:tab w:val="center" w:pos="1701"/>
          <w:tab w:val="center" w:pos="2268"/>
          <w:tab w:val="center" w:pos="4995"/>
        </w:tabs>
        <w:spacing w:after="12" w:line="253" w:lineRule="auto"/>
      </w:pPr>
      <w:r>
        <w:rPr>
          <w:noProof/>
        </w:rPr>
        <mc:AlternateContent>
          <mc:Choice Requires="wpg">
            <w:drawing>
              <wp:anchor distT="0" distB="0" distL="114300" distR="114300" simplePos="0" relativeHeight="251681792" behindDoc="1" locked="0" layoutInCell="1" allowOverlap="1" wp14:anchorId="2F7F9F2D" wp14:editId="4E0A55A4">
                <wp:simplePos x="0" y="0"/>
                <wp:positionH relativeFrom="column">
                  <wp:posOffset>5</wp:posOffset>
                </wp:positionH>
                <wp:positionV relativeFrom="paragraph">
                  <wp:posOffset>-941595</wp:posOffset>
                </wp:positionV>
                <wp:extent cx="5579999" cy="1137745"/>
                <wp:effectExtent l="0" t="0" r="0" b="0"/>
                <wp:wrapNone/>
                <wp:docPr id="250853" name="Group 250853"/>
                <wp:cNvGraphicFramePr/>
                <a:graphic xmlns:a="http://schemas.openxmlformats.org/drawingml/2006/main">
                  <a:graphicData uri="http://schemas.microsoft.com/office/word/2010/wordprocessingGroup">
                    <wpg:wgp>
                      <wpg:cNvGrpSpPr/>
                      <wpg:grpSpPr>
                        <a:xfrm>
                          <a:off x="0" y="0"/>
                          <a:ext cx="5579999" cy="1137745"/>
                          <a:chOff x="0" y="0"/>
                          <a:chExt cx="5579999" cy="1137745"/>
                        </a:xfrm>
                      </wpg:grpSpPr>
                      <pic:pic xmlns:pic="http://schemas.openxmlformats.org/drawingml/2006/picture">
                        <pic:nvPicPr>
                          <pic:cNvPr id="301753" name="Picture 301753"/>
                          <pic:cNvPicPr/>
                        </pic:nvPicPr>
                        <pic:blipFill>
                          <a:blip r:embed="rId85" cstate="print">
                            <a:extLst>
                              <a:ext uri="{28A0092B-C50C-407E-A947-70E740481C1C}">
                                <a14:useLocalDpi xmlns:a14="http://schemas.microsoft.com/office/drawing/2010/main"/>
                              </a:ext>
                            </a:extLst>
                          </a:blip>
                          <a:stretch>
                            <a:fillRect/>
                          </a:stretch>
                        </pic:blipFill>
                        <pic:spPr>
                          <a:xfrm>
                            <a:off x="-3860" y="-1574"/>
                            <a:ext cx="5583937" cy="762000"/>
                          </a:xfrm>
                          <a:prstGeom prst="rect">
                            <a:avLst/>
                          </a:prstGeom>
                        </pic:spPr>
                      </pic:pic>
                      <wps:wsp>
                        <wps:cNvPr id="9145" name="Shape 9145"/>
                        <wps:cNvSpPr/>
                        <wps:spPr>
                          <a:xfrm>
                            <a:off x="6345" y="875045"/>
                            <a:ext cx="905294" cy="262699"/>
                          </a:xfrm>
                          <a:custGeom>
                            <a:avLst/>
                            <a:gdLst/>
                            <a:ahLst/>
                            <a:cxnLst/>
                            <a:rect l="0" t="0" r="0" b="0"/>
                            <a:pathLst>
                              <a:path w="905294" h="262699">
                                <a:moveTo>
                                  <a:pt x="108001" y="0"/>
                                </a:moveTo>
                                <a:lnTo>
                                  <a:pt x="797306" y="0"/>
                                </a:lnTo>
                                <a:cubicBezTo>
                                  <a:pt x="905294" y="0"/>
                                  <a:pt x="905294" y="108001"/>
                                  <a:pt x="905294" y="108001"/>
                                </a:cubicBezTo>
                                <a:lnTo>
                                  <a:pt x="905294" y="154699"/>
                                </a:lnTo>
                                <a:cubicBezTo>
                                  <a:pt x="905294" y="262699"/>
                                  <a:pt x="797306" y="262699"/>
                                  <a:pt x="797306" y="262699"/>
                                </a:cubicBezTo>
                                <a:lnTo>
                                  <a:pt x="108001" y="262699"/>
                                </a:lnTo>
                                <a:cubicBezTo>
                                  <a:pt x="0" y="262699"/>
                                  <a:pt x="0" y="154699"/>
                                  <a:pt x="0" y="154699"/>
                                </a:cubicBezTo>
                                <a:lnTo>
                                  <a:pt x="0" y="108001"/>
                                </a:lnTo>
                                <a:cubicBezTo>
                                  <a:pt x="0" y="0"/>
                                  <a:pt x="108001" y="0"/>
                                  <a:pt x="108001" y="0"/>
                                </a:cubicBezTo>
                                <a:close/>
                              </a:path>
                            </a:pathLst>
                          </a:custGeom>
                          <a:ln w="0" cap="flat">
                            <a:miter lim="127000"/>
                          </a:ln>
                        </wps:spPr>
                        <wps:style>
                          <a:lnRef idx="0">
                            <a:srgbClr val="000000">
                              <a:alpha val="0"/>
                            </a:srgbClr>
                          </a:lnRef>
                          <a:fillRef idx="1">
                            <a:srgbClr val="EBB098"/>
                          </a:fillRef>
                          <a:effectRef idx="0">
                            <a:scrgbClr r="0" g="0" b="0"/>
                          </a:effectRef>
                          <a:fontRef idx="none"/>
                        </wps:style>
                        <wps:bodyPr/>
                      </wps:wsp>
                      <wps:wsp>
                        <wps:cNvPr id="9147" name="Shape 9147"/>
                        <wps:cNvSpPr/>
                        <wps:spPr>
                          <a:xfrm>
                            <a:off x="6345" y="875045"/>
                            <a:ext cx="905294" cy="262699"/>
                          </a:xfrm>
                          <a:custGeom>
                            <a:avLst/>
                            <a:gdLst/>
                            <a:ahLst/>
                            <a:cxnLst/>
                            <a:rect l="0" t="0" r="0" b="0"/>
                            <a:pathLst>
                              <a:path w="905294" h="262699">
                                <a:moveTo>
                                  <a:pt x="108001" y="0"/>
                                </a:moveTo>
                                <a:cubicBezTo>
                                  <a:pt x="108001" y="0"/>
                                  <a:pt x="0" y="0"/>
                                  <a:pt x="0" y="108001"/>
                                </a:cubicBezTo>
                                <a:lnTo>
                                  <a:pt x="0" y="154699"/>
                                </a:lnTo>
                                <a:cubicBezTo>
                                  <a:pt x="0" y="154699"/>
                                  <a:pt x="0" y="262699"/>
                                  <a:pt x="108001" y="262699"/>
                                </a:cubicBezTo>
                                <a:lnTo>
                                  <a:pt x="797306" y="262699"/>
                                </a:lnTo>
                                <a:cubicBezTo>
                                  <a:pt x="797306" y="262699"/>
                                  <a:pt x="905294" y="262699"/>
                                  <a:pt x="905294" y="154699"/>
                                </a:cubicBezTo>
                                <a:lnTo>
                                  <a:pt x="905294" y="108001"/>
                                </a:lnTo>
                                <a:cubicBezTo>
                                  <a:pt x="905294" y="108001"/>
                                  <a:pt x="905294" y="0"/>
                                  <a:pt x="797306" y="0"/>
                                </a:cubicBezTo>
                                <a:lnTo>
                                  <a:pt x="108001" y="0"/>
                                </a:lnTo>
                                <a:close/>
                              </a:path>
                            </a:pathLst>
                          </a:custGeom>
                          <a:ln w="12700" cap="flat">
                            <a:miter lim="127000"/>
                          </a:ln>
                        </wps:spPr>
                        <wps:style>
                          <a:lnRef idx="1">
                            <a:srgbClr val="85432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50853" style="width:439.37pt;height:89.5862pt;position:absolute;z-index:-2147483641;mso-position-horizontal-relative:text;mso-position-horizontal:absolute;margin-left:0.000396729pt;mso-position-vertical-relative:text;margin-top:-74.1414pt;" coordsize="55799,11377">
                <v:shape id="Picture 301753" style="position:absolute;width:55839;height:7620;left:-38;top:-15;" filled="f">
                  <v:imagedata r:id="rId86"/>
                </v:shape>
                <v:shape id="Shape 9145" style="position:absolute;width:9052;height:2626;left:63;top:8750;" coordsize="905294,262699" path="m108001,0l797306,0c905294,0,905294,108001,905294,108001l905294,154699c905294,262699,797306,262699,797306,262699l108001,262699c0,262699,0,154699,0,154699l0,108001c0,0,108001,0,108001,0x">
                  <v:stroke weight="0pt" endcap="flat" joinstyle="miter" miterlimit="10" on="false" color="#000000" opacity="0"/>
                  <v:fill on="true" color="#ebb098"/>
                </v:shape>
                <v:shape id="Shape 9147" style="position:absolute;width:9052;height:2626;left:63;top:8750;" coordsize="905294,262699" path="m108001,0c108001,0,0,0,0,108001l0,154699c0,154699,0,262699,108001,262699l797306,262699c797306,262699,905294,262699,905294,154699l905294,108001c905294,108001,905294,0,797306,0l108001,0x">
                  <v:stroke weight="1pt" endcap="flat" joinstyle="miter" miterlimit="10" on="true" color="#854322"/>
                  <v:fill on="false" color="#000000" opacity="0"/>
                </v:shape>
              </v:group>
            </w:pict>
          </mc:Fallback>
        </mc:AlternateContent>
      </w:r>
      <w:r>
        <w:tab/>
      </w:r>
      <w:r>
        <w:rPr>
          <w:b/>
          <w:color w:val="181717"/>
          <w:sz w:val="46"/>
          <w:vertAlign w:val="superscript"/>
        </w:rPr>
        <w:t>BÀI 13</w:t>
      </w:r>
      <w:r>
        <w:rPr>
          <w:b/>
          <w:color w:val="181717"/>
          <w:sz w:val="46"/>
          <w:vertAlign w:val="superscript"/>
        </w:rPr>
        <w:tab/>
      </w:r>
      <w:r>
        <w:rPr>
          <w:b/>
          <w:color w:val="E95938"/>
          <w:sz w:val="30"/>
        </w:rPr>
        <w:t xml:space="preserve"> </w:t>
      </w:r>
      <w:r>
        <w:rPr>
          <w:b/>
          <w:color w:val="E95938"/>
          <w:sz w:val="30"/>
        </w:rPr>
        <w:tab/>
        <w:t xml:space="preserve"> </w:t>
      </w:r>
      <w:r>
        <w:rPr>
          <w:b/>
          <w:color w:val="E95938"/>
          <w:sz w:val="30"/>
        </w:rPr>
        <w:tab/>
        <w:t xml:space="preserve"> </w:t>
      </w:r>
      <w:r>
        <w:rPr>
          <w:b/>
          <w:color w:val="E95938"/>
          <w:sz w:val="30"/>
        </w:rPr>
        <w:tab/>
        <w:t xml:space="preserve">KHÁI QUÁT VỀ KĨ THUẬT ĐIỆN TỬ  </w:t>
      </w:r>
    </w:p>
    <w:p w:rsidR="00880278" w:rsidRDefault="00D2080C">
      <w:pPr>
        <w:spacing w:after="199" w:line="260" w:lineRule="auto"/>
        <w:ind w:left="304" w:right="45" w:hanging="10"/>
        <w:jc w:val="both"/>
      </w:pPr>
      <w:r>
        <w:rPr>
          <w:rFonts w:ascii="Times New Roman" w:eastAsia="Times New Roman" w:hAnsi="Times New Roman" w:cs="Times New Roman"/>
          <w:color w:val="181717"/>
          <w:sz w:val="25"/>
        </w:rPr>
        <w:t xml:space="preserve">                                                         (Thời gian thực hiện: 2 tiết)</w:t>
      </w:r>
    </w:p>
    <w:p w:rsidR="00880278" w:rsidRDefault="00D2080C">
      <w:pPr>
        <w:pStyle w:val="Heading3"/>
        <w:ind w:left="-2" w:right="5819"/>
      </w:pPr>
      <w:r>
        <w:t>I.  MỤC TIÊU</w:t>
      </w:r>
    </w:p>
    <w:p w:rsidR="00880278" w:rsidRDefault="00D2080C">
      <w:pPr>
        <w:pStyle w:val="Heading4"/>
        <w:ind w:left="-5"/>
      </w:pPr>
      <w:r>
        <w:t>1. Kiến thức</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Khái niệm về kĩ thuật điện tử.</w:t>
      </w:r>
    </w:p>
    <w:p w:rsidR="00880278" w:rsidRDefault="009B2A86" w:rsidP="009B2A86">
      <w:pPr>
        <w:spacing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Vị trí, vai trò và triển vọng phát triển của kĩ thuật điện tử trong sản xuất và đời sống.</w:t>
      </w:r>
    </w:p>
    <w:p w:rsidR="00880278" w:rsidRDefault="00D2080C">
      <w:pPr>
        <w:pStyle w:val="Heading4"/>
        <w:ind w:left="-5"/>
      </w:pPr>
      <w:r>
        <w:t xml:space="preserve">2. Năng lực </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Trình bày được khái niệm kĩ thuật điện tử.</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Hiểu và tóm tắt được vị trí và vai trò của kĩ thuật điện tử trong sản xuất và đời sống.</w:t>
      </w:r>
      <w:r w:rsidR="00D2080C">
        <w:rPr>
          <w:color w:val="181717"/>
          <w:sz w:val="25"/>
        </w:rPr>
        <w:t>–</w:t>
      </w:r>
      <w:r w:rsidR="00D2080C">
        <w:rPr>
          <w:rFonts w:ascii="Times New Roman" w:eastAsia="Times New Roman" w:hAnsi="Times New Roman" w:cs="Times New Roman"/>
          <w:color w:val="181717"/>
          <w:sz w:val="25"/>
        </w:rPr>
        <w:t xml:space="preserve"> Hiểu và tóm tắt được những triển vọng phát triển của kĩ thuật điện tử trong sản xuất và đời sống.</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Vận dụng những kiến thức, kĩ năng đã học về kĩ thuật điện tử vào trong đời sống.</w:t>
      </w:r>
    </w:p>
    <w:p w:rsidR="00880278" w:rsidRDefault="009B2A86" w:rsidP="009B2A86">
      <w:pPr>
        <w:spacing w:after="175"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Chủ động học tập, tích cực giao tiếp và hợp tác nhóm để giải quyết các nhiệm vụ trong quá trình tìm hiểu về kĩ thuật điện tử.</w:t>
      </w:r>
    </w:p>
    <w:p w:rsidR="00880278" w:rsidRDefault="00D2080C">
      <w:pPr>
        <w:pStyle w:val="Heading4"/>
        <w:ind w:left="-5"/>
      </w:pPr>
      <w:r>
        <w:t xml:space="preserve">3. Phẩm chất </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Ham học hỏi thông qua việc tìm hiểu khái niệm, vai trò và triển vọng phát triển của kĩ thuật điện tử.  </w:t>
      </w:r>
    </w:p>
    <w:p w:rsidR="00880278" w:rsidRDefault="009B2A86" w:rsidP="009B2A86">
      <w:pPr>
        <w:spacing w:after="183"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Trách nhiệm trong việc sử dụng các thiết bị điện tử. </w:t>
      </w:r>
    </w:p>
    <w:p w:rsidR="00880278" w:rsidRDefault="00D2080C">
      <w:pPr>
        <w:spacing w:after="66"/>
        <w:ind w:left="269" w:right="4631" w:hanging="281"/>
      </w:pPr>
      <w:r>
        <w:rPr>
          <w:b/>
          <w:color w:val="862A3A"/>
          <w:sz w:val="26"/>
        </w:rPr>
        <w:t xml:space="preserve">II.  THIẾT BỊ DẠY HỌC VÀ HỌC LIỆU </w:t>
      </w:r>
      <w:r>
        <w:rPr>
          <w:color w:val="181717"/>
          <w:sz w:val="25"/>
        </w:rPr>
        <w:t>–</w:t>
      </w:r>
      <w:r>
        <w:rPr>
          <w:rFonts w:ascii="Times New Roman" w:eastAsia="Times New Roman" w:hAnsi="Times New Roman" w:cs="Times New Roman"/>
          <w:color w:val="181717"/>
          <w:sz w:val="25"/>
        </w:rPr>
        <w:t xml:space="preserve"> SGK Công nghệ 12.</w:t>
      </w:r>
    </w:p>
    <w:p w:rsidR="00880278" w:rsidRDefault="00D2080C">
      <w:pPr>
        <w:spacing w:after="88" w:line="320" w:lineRule="auto"/>
        <w:ind w:left="304" w:right="6094" w:hanging="10"/>
        <w:jc w:val="both"/>
      </w:pPr>
      <w:r>
        <w:rPr>
          <w:color w:val="181717"/>
          <w:sz w:val="25"/>
        </w:rPr>
        <w:t>–</w:t>
      </w:r>
      <w:r>
        <w:rPr>
          <w:rFonts w:ascii="Times New Roman" w:eastAsia="Times New Roman" w:hAnsi="Times New Roman" w:cs="Times New Roman"/>
          <w:color w:val="181717"/>
          <w:sz w:val="25"/>
        </w:rPr>
        <w:t xml:space="preserve"> Máy tính, máy chiếu. </w:t>
      </w:r>
      <w:r>
        <w:rPr>
          <w:color w:val="181717"/>
          <w:sz w:val="25"/>
        </w:rPr>
        <w:t>–</w:t>
      </w:r>
      <w:r>
        <w:rPr>
          <w:rFonts w:ascii="Times New Roman" w:eastAsia="Times New Roman" w:hAnsi="Times New Roman" w:cs="Times New Roman"/>
          <w:color w:val="181717"/>
          <w:sz w:val="25"/>
        </w:rPr>
        <w:t xml:space="preserve"> Tranh ảnh dạy học.</w:t>
      </w:r>
    </w:p>
    <w:p w:rsidR="00880278" w:rsidRDefault="00D2080C">
      <w:pPr>
        <w:pStyle w:val="Heading3"/>
        <w:spacing w:after="34"/>
        <w:ind w:left="-2" w:right="5819"/>
      </w:pPr>
      <w:r>
        <w:t>III.  TIẾN TRÌNH DẠY HỌC</w:t>
      </w:r>
    </w:p>
    <w:p w:rsidR="00880278" w:rsidRDefault="00D2080C">
      <w:pPr>
        <w:pStyle w:val="Heading4"/>
        <w:ind w:left="-5"/>
      </w:pPr>
      <w:r>
        <w:t xml:space="preserve">1. Hoạt động 1. Mở đầu </w:t>
      </w:r>
    </w:p>
    <w:p w:rsidR="00880278" w:rsidRDefault="009B2A86" w:rsidP="009B2A86">
      <w:pPr>
        <w:spacing w:after="88" w:line="260" w:lineRule="auto"/>
        <w:ind w:left="543" w:right="22" w:hanging="262"/>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color w:val="181717"/>
          <w:sz w:val="25"/>
        </w:rPr>
        <w:t>: Huy động khả năng quan sát và sự hiểu biết của HS để tìm hiểu về kĩ thuật điện tử. Thu hút HS chú ý tới chủ đề bài học.</w:t>
      </w:r>
    </w:p>
    <w:p w:rsidR="00880278" w:rsidRDefault="009B2A86" w:rsidP="009B2A86">
      <w:pPr>
        <w:spacing w:after="97"/>
        <w:ind w:left="543" w:right="22" w:hanging="262"/>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193" w:line="260" w:lineRule="auto"/>
        <w:ind w:left="476" w:right="45" w:hanging="182"/>
        <w:jc w:val="both"/>
      </w:pPr>
      <w:r>
        <w:rPr>
          <w:color w:val="181717"/>
          <w:sz w:val="25"/>
          <w:szCs w:val="25"/>
          <w:u w:color="000000"/>
        </w:rPr>
        <w:lastRenderedPageBreak/>
        <w:t>–</w:t>
      </w:r>
      <w:r>
        <w:rPr>
          <w:color w:val="181717"/>
          <w:sz w:val="25"/>
          <w:szCs w:val="25"/>
          <w:u w:color="000000"/>
        </w:rPr>
        <w:tab/>
      </w:r>
      <w:r w:rsidR="00D2080C">
        <w:rPr>
          <w:rFonts w:ascii="Times New Roman" w:eastAsia="Times New Roman" w:hAnsi="Times New Roman" w:cs="Times New Roman"/>
          <w:color w:val="181717"/>
          <w:sz w:val="25"/>
        </w:rPr>
        <w:t>GV giao nhiệm vụ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79" w:hanging="10"/>
        <w:jc w:val="both"/>
      </w:pPr>
      <w:r>
        <w:rPr>
          <w:rFonts w:ascii="Times New Roman" w:eastAsia="Times New Roman" w:hAnsi="Times New Roman" w:cs="Times New Roman"/>
          <w:color w:val="181717"/>
          <w:sz w:val="25"/>
        </w:rPr>
        <w:t xml:space="preserve">HS được yêu cầu quan sát Hình 13.1 SGK và trả lời câu hỏi: So sánh việc sử dụng bàn tính và máy tính cầm tay. </w:t>
      </w:r>
    </w:p>
    <w:p w:rsidR="00880278" w:rsidRDefault="009B2A86" w:rsidP="009B2A86">
      <w:pPr>
        <w:spacing w:after="207"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quan sát hình ảnh, suy nghĩ và trả lời câu hỏi. GV quan sát, gợi ý câu trả lời cho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Câu trả lời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xml:space="preserve">Việc sử dụng máy tính cầm tay có ưu điểm là: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Máy tính tính toán nhanh.</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0"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Sử dụng dễ dàng, gọn nhẹ và tiện lợi. </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tổ chức báo cáo, thảo luận: Chọn 1 </w:t>
      </w:r>
      <w:r w:rsidR="00D2080C">
        <w:rPr>
          <w:color w:val="181717"/>
          <w:sz w:val="25"/>
        </w:rPr>
        <w:t>–</w:t>
      </w:r>
      <w:r w:rsidR="00D2080C">
        <w:rPr>
          <w:rFonts w:ascii="Times New Roman" w:eastAsia="Times New Roman" w:hAnsi="Times New Roman" w:cs="Times New Roman"/>
          <w:color w:val="181717"/>
          <w:sz w:val="25"/>
        </w:rPr>
        <w:t xml:space="preserve"> 2 HS trả lời câu hỏi, GV gợi ý giúp HS nêu thêm được những tiện ích khi dùng các thiết bị điện tử. </w:t>
      </w:r>
    </w:p>
    <w:p w:rsidR="00880278" w:rsidRDefault="009B2A86" w:rsidP="009B2A86">
      <w:pPr>
        <w:spacing w:after="175"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kết luận: Kĩ thuật điện tử góp phần tạo ra các thiết bị điện tử, phục vụ cho cuộc sống của con người. Ngày càng nhiều các thiết bị điện tử hiện đại ra đời, đa dạng về kích thước, hình dáng, chủng loại, tính năng. Hỗ trợ rất tốt trong sản xuất và đời sống của con người, xu hướng phát triển kĩ thuật điện tử như một ngành mũi nhọn tiên phong cho sự phát triển của nền công nghiệp ở Việt Nam nói riêng và thế giới nói chung là tất yếu. Bài học hôm nay chúng ta sẽ cùng nhau tìm hiểu về: khái niệm thế nào là kĩ thuật điện tử, vị trí, vai trò và triển vọng phát triển của kĩ thuật điện tử trong sản xuất và đời sống.</w:t>
      </w:r>
    </w:p>
    <w:p w:rsidR="00880278" w:rsidRDefault="00D2080C">
      <w:pPr>
        <w:pStyle w:val="Heading4"/>
        <w:spacing w:after="104"/>
        <w:ind w:left="-5"/>
      </w:pPr>
      <w:r>
        <w:t>2. Hoạt động 2. Hình thành kiến thức mới</w:t>
      </w:r>
    </w:p>
    <w:p w:rsidR="00880278" w:rsidRDefault="00D2080C">
      <w:pPr>
        <w:spacing w:after="106"/>
        <w:ind w:left="-5" w:right="42" w:hanging="10"/>
        <w:jc w:val="both"/>
      </w:pPr>
      <w:r>
        <w:rPr>
          <w:b/>
          <w:i/>
          <w:color w:val="181717"/>
          <w:sz w:val="25"/>
        </w:rPr>
        <w:t>2.1. Tìm hiểu về khái niệm kĩ thuật điện tử</w:t>
      </w:r>
    </w:p>
    <w:p w:rsidR="00880278" w:rsidRDefault="009B2A86" w:rsidP="009B2A86">
      <w:pPr>
        <w:spacing w:after="119" w:line="260" w:lineRule="auto"/>
        <w:ind w:left="544" w:right="22"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color w:val="181717"/>
          <w:sz w:val="25"/>
        </w:rPr>
        <w:t xml:space="preserve"> Trình bày được khái niệm kĩ thuật điện.</w:t>
      </w:r>
    </w:p>
    <w:p w:rsidR="00880278" w:rsidRDefault="009B2A86" w:rsidP="009B2A86">
      <w:pPr>
        <w:spacing w:after="129"/>
        <w:ind w:left="544" w:right="22"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221" w:line="260" w:lineRule="auto"/>
        <w:ind w:left="478" w:right="45" w:hanging="184"/>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giao nhiệm vụ như sau:</w:t>
      </w:r>
      <w:r w:rsidR="00D2080C">
        <w:rPr>
          <w:rFonts w:ascii="Times New Roman" w:eastAsia="Times New Roman" w:hAnsi="Times New Roman" w:cs="Times New Roman"/>
          <w:b/>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xml:space="preserve">HS được yêu cầu đọc mục I SGK và thực hiện nhiệm vụ sau: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5" w:right="158" w:hanging="184"/>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Quan sát Hình 13.2 SGK và cho biết: Bộ phận nào điều khiển giờ tưới cây?</w:t>
      </w:r>
      <w:r w:rsidR="00D2080C">
        <w:rPr>
          <w:color w:val="181717"/>
          <w:sz w:val="25"/>
        </w:rPr>
        <w:t>–</w:t>
      </w:r>
      <w:r w:rsidR="00D2080C">
        <w:rPr>
          <w:rFonts w:ascii="Times New Roman" w:eastAsia="Times New Roman" w:hAnsi="Times New Roman" w:cs="Times New Roman"/>
          <w:color w:val="181717"/>
          <w:sz w:val="25"/>
        </w:rPr>
        <w:t xml:space="preserve"> Hãy điền từ còn thiếu vào nội dung sau: (GV chiếu đoạn nội dung lên bảng hoặc phát giấy cho  HS)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lastRenderedPageBreak/>
        <w:t>Kĩ thuật ……… là một lĩnh vực kĩ thuật liên quan đến nghiên cứu và ứng dụng …….….. điện tử, ……. tích hợp,... để thiết kế, chế tạo các ……………. phục vụ sản xuất và đời sống.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9" w:line="260" w:lineRule="auto"/>
        <w:ind w:left="391" w:right="158" w:hanging="10"/>
        <w:jc w:val="both"/>
      </w:pPr>
      <w:r>
        <w:rPr>
          <w:rFonts w:ascii="Times New Roman" w:eastAsia="Times New Roman" w:hAnsi="Times New Roman" w:cs="Times New Roman"/>
          <w:color w:val="181717"/>
          <w:sz w:val="25"/>
        </w:rPr>
        <w:t>Kĩ thuật điện tử bao gồm ………… và ………….. được ứng dụng trong các lĩnh vực như kĩ thuật máy tính, kĩ thuật điều khiển và tự động hoá, kĩ thuật đo lường, robot, kĩ thuật viễn thông, kĩ thuật vô tuyến,... Thiết bị điện tử có mặt ……………… của đời sống và sản xuất.</w:t>
      </w:r>
    </w:p>
    <w:p w:rsidR="00880278" w:rsidRDefault="009B2A86" w:rsidP="009B2A86">
      <w:pPr>
        <w:spacing w:after="207" w:line="260" w:lineRule="auto"/>
        <w:ind w:left="478" w:right="45" w:hanging="184"/>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quan sát hình và thực hiện nhiệm vụ. GV quan sát, nhắc nhở HS thực hiện nhiệm vụ được giao.</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Câu trả lời của HS:</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56" w:line="260" w:lineRule="auto"/>
        <w:ind w:left="565" w:right="158" w:hanging="184"/>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Bộ phận số 2 sẽ điều khiển giờ tưới cây.</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95" w:line="260" w:lineRule="auto"/>
        <w:ind w:left="565" w:right="158" w:hanging="184"/>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Điền từ còn thiếu: điện tử, linh kiện, mạch, thiết bị điện tử, điện tử tương tự, điện tử số, trong mọi lĩnh vực.</w:t>
      </w:r>
    </w:p>
    <w:p w:rsidR="00880278" w:rsidRDefault="009B2A86" w:rsidP="009B2A86">
      <w:pPr>
        <w:spacing w:after="88" w:line="260" w:lineRule="auto"/>
        <w:ind w:left="478" w:right="45" w:hanging="184"/>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Chọn 1 – 2 HS trả lời, GV nhận xét và chốt kiến thức.</w:t>
      </w:r>
    </w:p>
    <w:p w:rsidR="00880278" w:rsidRDefault="009B2A86" w:rsidP="009B2A86">
      <w:pPr>
        <w:spacing w:after="192" w:line="260" w:lineRule="auto"/>
        <w:ind w:left="478" w:right="45" w:hanging="184"/>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yêu cầu HS ghi chép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xml:space="preserve">Nội dung ghi chép của HS: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Kĩ thuật điện tử là một lĩnh vực kĩ thuật liên quan đến nghiên cứu và ứng dụng linh kiện điện tử, mạch tích hợp,... để thiết kế, chế tạo các thiết bị điện tử phục vụ sản xuất và đời sống.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7" w:line="260" w:lineRule="auto"/>
        <w:ind w:left="391" w:right="158" w:hanging="10"/>
        <w:jc w:val="both"/>
      </w:pPr>
      <w:r>
        <w:rPr>
          <w:rFonts w:ascii="Times New Roman" w:eastAsia="Times New Roman" w:hAnsi="Times New Roman" w:cs="Times New Roman"/>
          <w:color w:val="181717"/>
          <w:sz w:val="25"/>
        </w:rPr>
        <w:t>Kĩ thuật điện tử bao gồm điện tử tương tự và điện tử số được ứng dụng trong các lĩnh vực như kĩ thuật máy tính, kĩ thuật điều khiển và tự động hoá, kĩ thuật đo lường, robot, kĩ thuật viễn thông, kĩ thuật vô tuyến,... Thiết bị điện tử có mặt trong mọi lĩnh vực của đời sống và sản xuất.</w:t>
      </w:r>
    </w:p>
    <w:p w:rsidR="00880278" w:rsidRDefault="009B2A86" w:rsidP="009B2A86">
      <w:pPr>
        <w:spacing w:after="88" w:line="260" w:lineRule="auto"/>
        <w:ind w:left="478" w:right="45" w:hanging="184"/>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yêu cầu HS đọc mục Thông tin bổ sung (trang 66 SGK).</w:t>
      </w:r>
    </w:p>
    <w:p w:rsidR="00880278" w:rsidRDefault="00D2080C">
      <w:pPr>
        <w:spacing w:after="80"/>
        <w:ind w:left="-5" w:right="42" w:hanging="10"/>
        <w:jc w:val="both"/>
      </w:pPr>
      <w:r>
        <w:rPr>
          <w:b/>
          <w:i/>
          <w:color w:val="181717"/>
          <w:sz w:val="25"/>
        </w:rPr>
        <w:t>2.2. Tìm hiểu về vị trí, vai trò của kĩ thuật điện tử trong sản xuất và đời sống</w:t>
      </w:r>
    </w:p>
    <w:p w:rsidR="00880278" w:rsidRDefault="009B2A86" w:rsidP="009B2A86">
      <w:pPr>
        <w:spacing w:after="88" w:line="260" w:lineRule="auto"/>
        <w:ind w:left="543" w:right="22" w:hanging="262"/>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color w:val="181717"/>
          <w:sz w:val="25"/>
        </w:rPr>
        <w:t>: Hiểu và tóm tắt được vị trí và vai trò của kĩ thuật điện tử trong sản xuất và đời sống.</w:t>
      </w:r>
    </w:p>
    <w:p w:rsidR="00880278" w:rsidRDefault="009B2A86" w:rsidP="009B2A86">
      <w:pPr>
        <w:spacing w:after="97"/>
        <w:ind w:left="543" w:right="22" w:hanging="262"/>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88" w:line="260" w:lineRule="auto"/>
        <w:ind w:left="476"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chuyển tiếp nội dung: Kĩ thuật điện tử là một trong các ngành kĩ thuật mũi nhọn và hiện đại, là đòn bẩy thúc đẩy sự phát triển của các nghành kĩ thuật khác, có vai trò quan trọng trong sản xuất và đời sống.</w:t>
      </w:r>
    </w:p>
    <w:p w:rsidR="00880278" w:rsidRDefault="00D2080C">
      <w:pPr>
        <w:spacing w:after="97"/>
        <w:ind w:left="278" w:hanging="10"/>
      </w:pPr>
      <w:r>
        <w:rPr>
          <w:rFonts w:ascii="Times New Roman" w:eastAsia="Times New Roman" w:hAnsi="Times New Roman" w:cs="Times New Roman"/>
          <w:i/>
          <w:color w:val="181717"/>
          <w:sz w:val="25"/>
        </w:rPr>
        <w:lastRenderedPageBreak/>
        <w:t>2.2.1. Đối với sản xuất</w:t>
      </w:r>
    </w:p>
    <w:p w:rsidR="00880278" w:rsidRDefault="009B2A86" w:rsidP="009B2A86">
      <w:pPr>
        <w:spacing w:after="88" w:line="260" w:lineRule="auto"/>
        <w:ind w:left="476"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 xml:space="preserve">HS được yêu cầu đọc mục II.1 SGK, quan sát Hình 13.4 SGK và thực hiện nhiệm vụ sau: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319"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Cho biết kĩ thuật điện tử có vai trò gì trong dây chuyền đóng gói sản phẩm?</w:t>
      </w:r>
      <w:r w:rsidR="00D2080C">
        <w:rPr>
          <w:color w:val="181717"/>
          <w:sz w:val="25"/>
        </w:rPr>
        <w:t>–</w:t>
      </w:r>
      <w:r w:rsidR="00D2080C">
        <w:rPr>
          <w:rFonts w:ascii="Times New Roman" w:eastAsia="Times New Roman" w:hAnsi="Times New Roman" w:cs="Times New Roman"/>
          <w:color w:val="181717"/>
          <w:sz w:val="25"/>
        </w:rPr>
        <w:t xml:space="preserve"> Kể một số vai trò của kĩ thuật điện tử đối với sản xuất mà em biết.</w:t>
      </w:r>
    </w:p>
    <w:p w:rsidR="00880278" w:rsidRDefault="009B2A86" w:rsidP="009B2A86">
      <w:pPr>
        <w:spacing w:after="207" w:line="260" w:lineRule="auto"/>
        <w:ind w:left="476"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HS đọc và quan sát hình ảnh, trả lời câu hỏi. GV quan sát, gợi ý cho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Câu trả lời của HS:</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56"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Kĩ thuật điện tử giúp cho quá trình đóng gói sản phẩm một cách tự động.</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56"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Một số vai trò của kĩ thuật điện tử trong sản xuất: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 Kĩ thuật điện tử tạo ra các hệ thống điều khiển, tự động hoá sản xuất.</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6" w:line="260" w:lineRule="auto"/>
        <w:ind w:left="123" w:right="158" w:hanging="10"/>
        <w:jc w:val="both"/>
      </w:pPr>
      <w:r>
        <w:rPr>
          <w:rFonts w:ascii="Times New Roman" w:eastAsia="Times New Roman" w:hAnsi="Times New Roman" w:cs="Times New Roman"/>
          <w:color w:val="181717"/>
          <w:sz w:val="25"/>
        </w:rPr>
        <w:t xml:space="preserve">+ Kĩ thuật điện tử tạo ra các hệ thống giám sát, điều hành sản xuất từ xa. </w:t>
      </w:r>
    </w:p>
    <w:p w:rsidR="00880278" w:rsidRDefault="009B2A86" w:rsidP="009B2A86">
      <w:pPr>
        <w:spacing w:after="185" w:line="260" w:lineRule="auto"/>
        <w:ind w:left="476"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 xml:space="preserve">Chọn 1 – 2 HS trả lời. GV nhận xét câu trả lời của HS. Kết luận vấn đề và yêu cầu HS ghi chép vào vở. </w:t>
      </w:r>
      <w:r w:rsidR="00D2080C">
        <w:rPr>
          <w:color w:val="181717"/>
          <w:sz w:val="25"/>
        </w:rPr>
        <w:t>–</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GV kết luận và yêu cầu HS ghi chép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Sản phẩm</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Kĩ thuật điện tử tạo ra các hệ thống điều khiển, tự động hoá sản xuất: kĩ thuật điện tử góp phần tạo ra các máy công cụ tự động có khả năng gia công nhiều kiểu mẫu sản phẩm với độ phức tạp và chính xác cao; đóng vai trò trung tâm trong các dây chuyền sản xuất tự động, góp phần nâng cao năng suất lao động, giảm giá thành và tăng chất lượng sản phẩm.</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9"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Kĩ thuật điện tử tạo ra các hệ thống giám sát, điều hành sản xuất từ xa: thu thập dữ liệu, hình ảnh của quá trình sản xuất thông qua hệ thống camera và cảm biến để phân tích, điều phối linh hoạt quá trình sản xuất và kịp thời kiểm soát những sự cố xảy ra.</w:t>
      </w:r>
    </w:p>
    <w:p w:rsidR="00880278" w:rsidRDefault="00D2080C">
      <w:pPr>
        <w:spacing w:after="180"/>
        <w:ind w:left="10" w:right="6322" w:hanging="10"/>
      </w:pPr>
      <w:r>
        <w:rPr>
          <w:rFonts w:ascii="Times New Roman" w:eastAsia="Times New Roman" w:hAnsi="Times New Roman" w:cs="Times New Roman"/>
          <w:i/>
          <w:color w:val="181717"/>
          <w:sz w:val="25"/>
        </w:rPr>
        <w:t xml:space="preserve">2.22. Đối với đời sống </w:t>
      </w:r>
      <w:r>
        <w:rPr>
          <w:color w:val="181717"/>
          <w:sz w:val="25"/>
        </w:rPr>
        <w:t>–</w:t>
      </w:r>
      <w:r>
        <w:rPr>
          <w:rFonts w:ascii="Times New Roman" w:eastAsia="Times New Roman" w:hAnsi="Times New Roman" w:cs="Times New Roman"/>
          <w:color w:val="181717"/>
          <w:sz w:val="25"/>
        </w:rPr>
        <w:t xml:space="preserve"> GV giao nhiệm vụ:</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 xml:space="preserve">HS được yêu cầu đọc mục II.2 SGK, quan sát Hình 13.5 SGK và thực hiện nhiệm vụ sau: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lastRenderedPageBreak/>
        <w:t>–</w:t>
      </w:r>
      <w:r>
        <w:rPr>
          <w:color w:val="181717"/>
          <w:sz w:val="25"/>
          <w:szCs w:val="25"/>
          <w:u w:color="000000"/>
        </w:rPr>
        <w:tab/>
      </w:r>
      <w:r w:rsidR="00D2080C">
        <w:rPr>
          <w:rFonts w:ascii="Times New Roman" w:eastAsia="Times New Roman" w:hAnsi="Times New Roman" w:cs="Times New Roman"/>
          <w:color w:val="181717"/>
          <w:sz w:val="25"/>
        </w:rPr>
        <w:t>Cho biết hệ thống đa phương tiện có vai trò gì trong cuộc sống.</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Kể một số vai trò của kĩ thuật điện tử đối với đời sống mà em biết.</w:t>
      </w:r>
    </w:p>
    <w:p w:rsidR="00880278" w:rsidRDefault="009B2A86" w:rsidP="009B2A86">
      <w:pPr>
        <w:spacing w:after="207" w:line="260" w:lineRule="auto"/>
        <w:ind w:left="476"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HS đọc và quan sát hình ảnh, trả lời câu hỏi. GV quan sát, gợi ý cho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4"/>
        <w:ind w:left="391" w:right="158" w:hanging="10"/>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4" w:line="260" w:lineRule="auto"/>
        <w:ind w:left="391" w:right="158" w:hanging="10"/>
        <w:jc w:val="both"/>
      </w:pPr>
      <w:r>
        <w:rPr>
          <w:rFonts w:ascii="Times New Roman" w:eastAsia="Times New Roman" w:hAnsi="Times New Roman" w:cs="Times New Roman"/>
          <w:color w:val="181717"/>
          <w:sz w:val="25"/>
        </w:rPr>
        <w:t>Câu trả lời của HS:</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48"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Hệ thống đa phương tiện có vai trò nâng cao chất lượng cuộc sống.</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47"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Một số vai trò của kĩ thuật điện tử trong đời sống: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32" w:line="312" w:lineRule="auto"/>
        <w:ind w:left="391" w:right="158" w:hanging="10"/>
        <w:jc w:val="both"/>
      </w:pPr>
      <w:r>
        <w:rPr>
          <w:rFonts w:ascii="Times New Roman" w:eastAsia="Times New Roman" w:hAnsi="Times New Roman" w:cs="Times New Roman"/>
          <w:color w:val="181717"/>
          <w:sz w:val="25"/>
        </w:rPr>
        <w:t xml:space="preserve">+ Kĩ thuật điện tử nâng cao chất lượng cuộc sống trong gia đình. + Kĩ thuật điện tử nâng cao chất lượng sinh hoạt cộng đồng. </w:t>
      </w:r>
    </w:p>
    <w:p w:rsidR="00880278" w:rsidRDefault="009B2A86" w:rsidP="009B2A86">
      <w:pPr>
        <w:spacing w:after="184" w:line="260" w:lineRule="auto"/>
        <w:ind w:left="476"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 xml:space="preserve">Chọn 1 – 2 HS trả lời. GV nhận xét câu trả lời của HS. Kết luận vấn đề và yêu cầu HS ghi chép vào vở. </w:t>
      </w:r>
      <w:r w:rsidR="00D2080C">
        <w:rPr>
          <w:color w:val="181717"/>
          <w:sz w:val="25"/>
        </w:rPr>
        <w:t>–</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GV kết luận và</w:t>
      </w:r>
      <w:r w:rsidR="00D2080C">
        <w:rPr>
          <w:rFonts w:ascii="Times New Roman" w:eastAsia="Times New Roman" w:hAnsi="Times New Roman" w:cs="Times New Roman"/>
          <w:b/>
          <w:i/>
          <w:color w:val="181717"/>
          <w:sz w:val="25"/>
        </w:rPr>
        <w:t xml:space="preserve"> </w:t>
      </w:r>
      <w:r w:rsidR="00D2080C">
        <w:rPr>
          <w:rFonts w:ascii="Times New Roman" w:eastAsia="Times New Roman" w:hAnsi="Times New Roman" w:cs="Times New Roman"/>
          <w:color w:val="181717"/>
          <w:sz w:val="25"/>
        </w:rPr>
        <w:t>yêu cầu HS ghi chép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12"/>
        <w:ind w:left="391" w:right="158" w:hanging="10"/>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Nâng cao chất lượng cuộc sống trong gia đình: kĩ thuật điện tử giúp các thiết bị điện gia dụng hoạt động hiệu quả và trở nên thông minh hơn. Các thiết bị điện tử trong gia đình như hệ thống đa phương tiện, các thiết bị truyền thông giúp cuộc sống tiện nghi và văn minh hơn.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3"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Nâng cao chất lượng sinh hoạt cộng đồng: kĩ thuật điện tử là lĩnh vực chủ đạo trong xây dựng và phát triển thành phố thông minh, kết nối cộng đồng; hiện đại hoá các thiết bị y tế và hỗ trợ chăm sóc sức khoẻ cộng đồng; phát triển những mô hình chăm sóc, khám chữa bênh từ xa. Các thiết bị điện tử góp phần mở rộng, phát triển các loại hình vui chơi và giải trí phục vụ cộng đồng.</w:t>
      </w:r>
    </w:p>
    <w:p w:rsidR="00880278" w:rsidRDefault="00D2080C">
      <w:pPr>
        <w:spacing w:after="0" w:line="336" w:lineRule="auto"/>
        <w:ind w:left="268" w:right="42" w:hanging="283"/>
        <w:jc w:val="both"/>
      </w:pPr>
      <w:r>
        <w:rPr>
          <w:b/>
          <w:i/>
          <w:color w:val="181717"/>
          <w:sz w:val="25"/>
        </w:rPr>
        <w:t xml:space="preserve">2.3. Tìm hiểu về triển vọng phát triển của kĩ thuật điện tử trong sản xuất và đời sống </w:t>
      </w:r>
      <w:r>
        <w:rPr>
          <w:rFonts w:ascii="Times New Roman" w:eastAsia="Times New Roman" w:hAnsi="Times New Roman" w:cs="Times New Roman"/>
          <w:i/>
          <w:color w:val="181717"/>
          <w:sz w:val="25"/>
        </w:rPr>
        <w:t>a) Mục tiêu</w:t>
      </w:r>
      <w:r>
        <w:rPr>
          <w:rFonts w:ascii="Times New Roman" w:eastAsia="Times New Roman" w:hAnsi="Times New Roman" w:cs="Times New Roman"/>
          <w:color w:val="181717"/>
          <w:sz w:val="25"/>
        </w:rPr>
        <w:t xml:space="preserve"> </w:t>
      </w:r>
    </w:p>
    <w:p w:rsidR="00880278" w:rsidRDefault="00D2080C">
      <w:pPr>
        <w:spacing w:after="88" w:line="331" w:lineRule="auto"/>
        <w:ind w:left="304" w:right="45" w:hanging="10"/>
        <w:jc w:val="both"/>
      </w:pPr>
      <w:r>
        <w:rPr>
          <w:rFonts w:ascii="Times New Roman" w:eastAsia="Times New Roman" w:hAnsi="Times New Roman" w:cs="Times New Roman"/>
          <w:color w:val="181717"/>
          <w:sz w:val="25"/>
        </w:rPr>
        <w:t xml:space="preserve">Hiểu được những triển vọng phát triển của kĩ thuật điện tử trong sản xuất và đời sống. </w:t>
      </w:r>
      <w:r>
        <w:rPr>
          <w:rFonts w:ascii="Times New Roman" w:eastAsia="Times New Roman" w:hAnsi="Times New Roman" w:cs="Times New Roman"/>
          <w:i/>
          <w:color w:val="181717"/>
          <w:sz w:val="25"/>
        </w:rPr>
        <w:t xml:space="preserve">b) Tổ chức thực hiện </w:t>
      </w:r>
      <w:r>
        <w:rPr>
          <w:color w:val="181717"/>
          <w:sz w:val="25"/>
        </w:rPr>
        <w:t>–</w:t>
      </w:r>
      <w:r>
        <w:rPr>
          <w:rFonts w:ascii="Times New Roman" w:eastAsia="Times New Roman" w:hAnsi="Times New Roman" w:cs="Times New Roman"/>
          <w:b/>
          <w:color w:val="181717"/>
          <w:sz w:val="25"/>
        </w:rPr>
        <w:t xml:space="preserve"> </w:t>
      </w:r>
      <w:r>
        <w:rPr>
          <w:rFonts w:ascii="Times New Roman" w:eastAsia="Times New Roman" w:hAnsi="Times New Roman" w:cs="Times New Roman"/>
          <w:color w:val="181717"/>
          <w:sz w:val="25"/>
        </w:rPr>
        <w:t xml:space="preserve">GV giao nhiệm vụ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4"/>
        <w:ind w:left="391" w:right="158"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4" w:line="260" w:lineRule="auto"/>
        <w:ind w:left="391" w:right="158" w:hanging="10"/>
        <w:jc w:val="both"/>
      </w:pPr>
      <w:r>
        <w:rPr>
          <w:rFonts w:ascii="Times New Roman" w:eastAsia="Times New Roman" w:hAnsi="Times New Roman" w:cs="Times New Roman"/>
          <w:color w:val="181717"/>
          <w:sz w:val="25"/>
        </w:rPr>
        <w:t>HS được chia nhóm đôi, cùng thực hiện nhiệm vụ.</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47"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HS được yêu cầu xem video và trả lời câu hỏi: Nội dung của video nói về gì?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4" w:line="260" w:lineRule="auto"/>
        <w:ind w:left="391" w:right="158" w:hanging="10"/>
        <w:jc w:val="both"/>
      </w:pPr>
      <w:r>
        <w:rPr>
          <w:rFonts w:ascii="Times New Roman" w:eastAsia="Times New Roman" w:hAnsi="Times New Roman" w:cs="Times New Roman"/>
          <w:color w:val="181717"/>
          <w:sz w:val="25"/>
        </w:rPr>
        <w:t>Link video: https://youtube/skS0yJszLGA</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0" w:line="312"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được yêu cầu đọc nội dung mục III SGK, thảo luận nhóm và thực hiện nhiệm vụ: + Nêu một số triển vọng của kĩ thuật điện tử trong sản xuất</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lastRenderedPageBreak/>
        <w:t>+ Nêu một số triển vọng của kĩ thuật điện tử trong đời sống.</w:t>
      </w:r>
    </w:p>
    <w:p w:rsidR="00880278" w:rsidRDefault="009B2A86" w:rsidP="009B2A86">
      <w:pPr>
        <w:spacing w:after="207" w:line="260" w:lineRule="auto"/>
        <w:ind w:left="476"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xem video, đọc sách và trả lời câu hỏi. GV quan sát, gợi ý và giúp đỡ cho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xml:space="preserve">Câu trả lời của HS: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Nội dung của video nói về triển vọng ứng dụng các nhà máy thông minh, trong đó có mặt của các thiết bị điện tử.</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Triển vọng của kĩ thuật điện tử trong sản xuất:</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xml:space="preserve">+ Robot và nhà máy thông minh phục vụ cho sản xuất: robot và máy thông minh là thành phần chính trong các hệ thống sản xuất tự động. Xu hướng phát triển nhiều tính năng để robot và máy thông minh có thể cộng tác và bảo vệ con người trong các hoạt động sản xuất.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Sản xuất thông minh: ứng dụng công nghệ số để tối ưu hoá toàn bộ quy trình sản xuất và phát triển chuỗi cung ứng linh hoạt theo yêu cầu của khách hàng.</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Triển vọng của kĩ thuật điện tử trong đời sống: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Robot và máy thông minh phục vụ trong đời sống: robot và máy thông minh ngày càng thay thế hiệu quả con người trong nhiều hoạt động của đời sống, đặc biệt là hoạt động tư duy, ví dụ như có thể phân tích dữ liệu và đưa ra quyết định thay con người.</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5" w:line="260" w:lineRule="auto"/>
        <w:ind w:left="391" w:right="158" w:hanging="10"/>
        <w:jc w:val="both"/>
      </w:pPr>
      <w:r>
        <w:rPr>
          <w:rFonts w:ascii="Times New Roman" w:eastAsia="Times New Roman" w:hAnsi="Times New Roman" w:cs="Times New Roman"/>
          <w:color w:val="181717"/>
          <w:sz w:val="25"/>
        </w:rPr>
        <w:t>+ Triển khai và ứng dụng rộng rãi công nghệ số trong đời sống: trong tương lai công nghệ số được ứng dụng trong mọi lĩnh vực thiết yếu của đời sống như y tế, giáo dục, giải trí, giao thông,... Đây là nền tảng tạo nên thành phố thông minh.</w:t>
      </w:r>
    </w:p>
    <w:p w:rsidR="00880278" w:rsidRDefault="009B2A86" w:rsidP="009B2A86">
      <w:pPr>
        <w:spacing w:after="175" w:line="260" w:lineRule="auto"/>
        <w:ind w:left="476"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Chọn 2 – 3 HS nêu lên ý kiến của mình. GV gọi HS khác nhận xét câu trả lời sau đó GV chốt kiến thức.</w:t>
      </w:r>
    </w:p>
    <w:p w:rsidR="00880278" w:rsidRDefault="00D2080C">
      <w:pPr>
        <w:pStyle w:val="Heading4"/>
        <w:ind w:left="-5"/>
      </w:pPr>
      <w:r>
        <w:t>3. Hoạt động 3. Luyện tập</w:t>
      </w:r>
    </w:p>
    <w:p w:rsidR="00880278" w:rsidRDefault="00D2080C">
      <w:pPr>
        <w:spacing w:after="97"/>
        <w:ind w:left="278" w:hanging="10"/>
      </w:pPr>
      <w:r>
        <w:rPr>
          <w:rFonts w:ascii="Times New Roman" w:eastAsia="Times New Roman" w:hAnsi="Times New Roman" w:cs="Times New Roman"/>
          <w:i/>
          <w:color w:val="181717"/>
          <w:sz w:val="25"/>
        </w:rPr>
        <w:t>a) Mục tiêu</w:t>
      </w:r>
    </w:p>
    <w:p w:rsidR="00880278" w:rsidRDefault="00D2080C">
      <w:pPr>
        <w:spacing w:after="114" w:line="324" w:lineRule="auto"/>
        <w:ind w:left="278" w:right="44" w:hanging="10"/>
      </w:pPr>
      <w:r>
        <w:rPr>
          <w:rFonts w:ascii="Times New Roman" w:eastAsia="Times New Roman" w:hAnsi="Times New Roman" w:cs="Times New Roman"/>
          <w:color w:val="181717"/>
          <w:sz w:val="25"/>
        </w:rPr>
        <w:t xml:space="preserve"> Củng cố những kiến thức, kĩ năng đã học về khái niệm kĩ thuật điện tử, vị trí, vai trò và triển vọng phát triển của kĩ thuật điện tử trong đời sống và sản xuất. </w:t>
      </w:r>
      <w:r>
        <w:rPr>
          <w:rFonts w:ascii="Times New Roman" w:eastAsia="Times New Roman" w:hAnsi="Times New Roman" w:cs="Times New Roman"/>
          <w:i/>
          <w:color w:val="181717"/>
          <w:sz w:val="25"/>
        </w:rPr>
        <w:t xml:space="preserve">b) Tổ chức thực hiện </w:t>
      </w:r>
      <w:r>
        <w:rPr>
          <w:color w:val="181717"/>
          <w:sz w:val="25"/>
        </w:rPr>
        <w:t>–</w:t>
      </w:r>
      <w:r>
        <w:rPr>
          <w:rFonts w:ascii="Times New Roman" w:eastAsia="Times New Roman" w:hAnsi="Times New Roman" w:cs="Times New Roman"/>
          <w:b/>
          <w:color w:val="181717"/>
          <w:sz w:val="25"/>
        </w:rPr>
        <w:t xml:space="preserve"> </w:t>
      </w:r>
      <w:r>
        <w:rPr>
          <w:rFonts w:ascii="Times New Roman" w:eastAsia="Times New Roman" w:hAnsi="Times New Roman" w:cs="Times New Roman"/>
          <w:color w:val="181717"/>
          <w:sz w:val="25"/>
        </w:rPr>
        <w:t xml:space="preserve">GV giao nhiệm vụ: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HS làm việc theo nhóm bốn trả lời 2 câu hỏi phần Luyện tập trong SGK:</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Hãy lựa chọn một thiết bị ở cột bên trái tương ứng với một vai trò trong sản xuất ở cột bên phải Hình 13.6 SGK.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szCs w:val="25"/>
          <w:u w:color="000000"/>
        </w:rPr>
        <w:lastRenderedPageBreak/>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Quan sát và cho biết: Các sản phẩm trong Hình 13.7 được sử dụng ở đâu và có vai trò gì trong đời sống?</w:t>
      </w:r>
    </w:p>
    <w:p w:rsidR="00880278" w:rsidRDefault="009B2A86" w:rsidP="009B2A86">
      <w:pPr>
        <w:spacing w:after="0" w:line="260" w:lineRule="auto"/>
        <w:ind w:left="304"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HS</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làm việc nhóm hoàn thành nhiệm vụ GV giao, GV quan sát, gợi ý và giúp đỡ HS.</w:t>
      </w:r>
    </w:p>
    <w:tbl>
      <w:tblPr>
        <w:tblStyle w:val="TableGrid"/>
        <w:tblW w:w="8494" w:type="dxa"/>
        <w:tblInd w:w="288" w:type="dxa"/>
        <w:tblCellMar>
          <w:top w:w="102" w:type="dxa"/>
          <w:left w:w="108" w:type="dxa"/>
          <w:right w:w="49" w:type="dxa"/>
        </w:tblCellMar>
        <w:tblLook w:val="04A0" w:firstRow="1" w:lastRow="0" w:firstColumn="1" w:lastColumn="0" w:noHBand="0" w:noVBand="1"/>
      </w:tblPr>
      <w:tblGrid>
        <w:gridCol w:w="8494"/>
      </w:tblGrid>
      <w:tr w:rsidR="00880278">
        <w:trPr>
          <w:trHeight w:val="7382"/>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74"/>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D2080C">
            <w:pPr>
              <w:spacing w:after="74"/>
            </w:pPr>
            <w:r>
              <w:rPr>
                <w:rFonts w:ascii="Times New Roman" w:eastAsia="Times New Roman" w:hAnsi="Times New Roman" w:cs="Times New Roman"/>
                <w:color w:val="181717"/>
                <w:sz w:val="25"/>
              </w:rPr>
              <w:t>Câu trả lời của HS:</w:t>
            </w:r>
          </w:p>
          <w:p w:rsidR="00880278" w:rsidRDefault="00D2080C">
            <w:pPr>
              <w:jc w:val="both"/>
            </w:pPr>
            <w:r>
              <w:rPr>
                <w:rFonts w:ascii="Times New Roman" w:eastAsia="Times New Roman" w:hAnsi="Times New Roman" w:cs="Times New Roman"/>
                <w:color w:val="181717"/>
                <w:sz w:val="25"/>
              </w:rPr>
              <w:t>1. Kết quả lựa chọn một thiết bị ở cột bên trái tương ứng với một vai trò trong sản xuất ở cột bên phải của Hình 13.6 SGK.</w:t>
            </w:r>
          </w:p>
          <w:tbl>
            <w:tblPr>
              <w:tblStyle w:val="TableGrid"/>
              <w:tblW w:w="8087" w:type="dxa"/>
              <w:tblInd w:w="5" w:type="dxa"/>
              <w:tblCellMar>
                <w:top w:w="4" w:type="dxa"/>
                <w:left w:w="80" w:type="dxa"/>
                <w:right w:w="22" w:type="dxa"/>
              </w:tblCellMar>
              <w:tblLook w:val="04A0" w:firstRow="1" w:lastRow="0" w:firstColumn="1" w:lastColumn="0" w:noHBand="0" w:noVBand="1"/>
            </w:tblPr>
            <w:tblGrid>
              <w:gridCol w:w="4043"/>
              <w:gridCol w:w="4044"/>
            </w:tblGrid>
            <w:tr w:rsidR="00880278">
              <w:trPr>
                <w:trHeight w:val="342"/>
              </w:trPr>
              <w:tc>
                <w:tcPr>
                  <w:tcW w:w="4044" w:type="dxa"/>
                  <w:tcBorders>
                    <w:top w:val="single" w:sz="4" w:space="0" w:color="B62E27"/>
                    <w:left w:val="single" w:sz="4" w:space="0" w:color="B62E27"/>
                    <w:bottom w:val="single" w:sz="4" w:space="0" w:color="B62E27"/>
                    <w:right w:val="single" w:sz="4" w:space="0" w:color="B62E27"/>
                  </w:tcBorders>
                  <w:shd w:val="clear" w:color="auto" w:fill="F3C7B3"/>
                </w:tcPr>
                <w:p w:rsidR="00880278" w:rsidRDefault="00D2080C">
                  <w:pPr>
                    <w:ind w:right="58"/>
                    <w:jc w:val="center"/>
                  </w:pPr>
                  <w:r>
                    <w:rPr>
                      <w:rFonts w:ascii="Times New Roman" w:eastAsia="Times New Roman" w:hAnsi="Times New Roman" w:cs="Times New Roman"/>
                      <w:b/>
                      <w:i/>
                      <w:color w:val="181717"/>
                      <w:sz w:val="25"/>
                    </w:rPr>
                    <w:t>Tên thiết bị</w:t>
                  </w:r>
                </w:p>
              </w:tc>
              <w:tc>
                <w:tcPr>
                  <w:tcW w:w="4044" w:type="dxa"/>
                  <w:tcBorders>
                    <w:top w:val="single" w:sz="4" w:space="0" w:color="B62E27"/>
                    <w:left w:val="single" w:sz="4" w:space="0" w:color="B62E27"/>
                    <w:bottom w:val="single" w:sz="4" w:space="0" w:color="B62E27"/>
                    <w:right w:val="single" w:sz="4" w:space="0" w:color="B62E27"/>
                  </w:tcBorders>
                  <w:shd w:val="clear" w:color="auto" w:fill="F3C7B3"/>
                </w:tcPr>
                <w:p w:rsidR="00880278" w:rsidRDefault="00D2080C">
                  <w:pPr>
                    <w:ind w:right="58"/>
                    <w:jc w:val="center"/>
                  </w:pPr>
                  <w:r>
                    <w:rPr>
                      <w:rFonts w:ascii="Times New Roman" w:eastAsia="Times New Roman" w:hAnsi="Times New Roman" w:cs="Times New Roman"/>
                      <w:b/>
                      <w:i/>
                      <w:color w:val="181717"/>
                      <w:sz w:val="25"/>
                    </w:rPr>
                    <w:t>Vai trò trong sản xuất</w:t>
                  </w:r>
                </w:p>
              </w:tc>
            </w:tr>
            <w:tr w:rsidR="00880278">
              <w:trPr>
                <w:trHeight w:val="662"/>
              </w:trPr>
              <w:tc>
                <w:tcPr>
                  <w:tcW w:w="4044" w:type="dxa"/>
                  <w:tcBorders>
                    <w:top w:val="single" w:sz="4" w:space="0" w:color="B62E27"/>
                    <w:left w:val="single" w:sz="4" w:space="0" w:color="B62E27"/>
                    <w:bottom w:val="single" w:sz="4" w:space="0" w:color="B62E27"/>
                    <w:right w:val="single" w:sz="4" w:space="0" w:color="B62E27"/>
                  </w:tcBorders>
                  <w:vAlign w:val="center"/>
                </w:tcPr>
                <w:p w:rsidR="00880278" w:rsidRDefault="00D2080C">
                  <w:r>
                    <w:rPr>
                      <w:rFonts w:ascii="Times New Roman" w:eastAsia="Times New Roman" w:hAnsi="Times New Roman" w:cs="Times New Roman"/>
                      <w:i/>
                      <w:color w:val="181717"/>
                      <w:sz w:val="25"/>
                    </w:rPr>
                    <w:t>Tay máy công nghiệp</w:t>
                  </w:r>
                </w:p>
              </w:tc>
              <w:tc>
                <w:tcPr>
                  <w:tcW w:w="4044" w:type="dxa"/>
                  <w:tcBorders>
                    <w:top w:val="single" w:sz="4" w:space="0" w:color="B62E27"/>
                    <w:left w:val="single" w:sz="4" w:space="0" w:color="B62E27"/>
                    <w:bottom w:val="single" w:sz="4" w:space="0" w:color="B62E27"/>
                    <w:right w:val="single" w:sz="4" w:space="0" w:color="B62E27"/>
                  </w:tcBorders>
                </w:tcPr>
                <w:p w:rsidR="00880278" w:rsidRDefault="00D2080C">
                  <w:pPr>
                    <w:jc w:val="both"/>
                  </w:pPr>
                  <w:r>
                    <w:rPr>
                      <w:rFonts w:ascii="Times New Roman" w:eastAsia="Times New Roman" w:hAnsi="Times New Roman" w:cs="Times New Roman"/>
                      <w:i/>
                      <w:color w:val="181717"/>
                      <w:sz w:val="25"/>
                    </w:rPr>
                    <w:t>Gắp-thả sản phẩm tự động trong dây chuyền sản xuất.</w:t>
                  </w:r>
                </w:p>
              </w:tc>
            </w:tr>
            <w:tr w:rsidR="00880278">
              <w:trPr>
                <w:trHeight w:val="342"/>
              </w:trPr>
              <w:tc>
                <w:tcPr>
                  <w:tcW w:w="4044"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i/>
                      <w:color w:val="181717"/>
                      <w:sz w:val="25"/>
                    </w:rPr>
                    <w:t>Phòng điều khiển trung tâm</w:t>
                  </w:r>
                </w:p>
              </w:tc>
              <w:tc>
                <w:tcPr>
                  <w:tcW w:w="4044"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i/>
                      <w:color w:val="181717"/>
                      <w:sz w:val="25"/>
                    </w:rPr>
                    <w:t xml:space="preserve">Giám sát, điều hành sản xuất từ xa. </w:t>
                  </w:r>
                </w:p>
              </w:tc>
            </w:tr>
            <w:tr w:rsidR="00880278">
              <w:trPr>
                <w:trHeight w:val="662"/>
              </w:trPr>
              <w:tc>
                <w:tcPr>
                  <w:tcW w:w="4044" w:type="dxa"/>
                  <w:tcBorders>
                    <w:top w:val="single" w:sz="4" w:space="0" w:color="B62E27"/>
                    <w:left w:val="single" w:sz="4" w:space="0" w:color="B62E27"/>
                    <w:bottom w:val="single" w:sz="4" w:space="0" w:color="B62E27"/>
                    <w:right w:val="single" w:sz="4" w:space="0" w:color="B62E27"/>
                  </w:tcBorders>
                  <w:vAlign w:val="center"/>
                </w:tcPr>
                <w:p w:rsidR="00880278" w:rsidRDefault="00D2080C">
                  <w:r>
                    <w:rPr>
                      <w:rFonts w:ascii="Times New Roman" w:eastAsia="Times New Roman" w:hAnsi="Times New Roman" w:cs="Times New Roman"/>
                      <w:i/>
                      <w:color w:val="181717"/>
                      <w:sz w:val="25"/>
                    </w:rPr>
                    <w:t>Máy tiện CNC</w:t>
                  </w:r>
                </w:p>
              </w:tc>
              <w:tc>
                <w:tcPr>
                  <w:tcW w:w="4044" w:type="dxa"/>
                  <w:tcBorders>
                    <w:top w:val="single" w:sz="4" w:space="0" w:color="B62E27"/>
                    <w:left w:val="single" w:sz="4" w:space="0" w:color="B62E27"/>
                    <w:bottom w:val="single" w:sz="4" w:space="0" w:color="B62E27"/>
                    <w:right w:val="single" w:sz="4" w:space="0" w:color="B62E27"/>
                  </w:tcBorders>
                </w:tcPr>
                <w:p w:rsidR="00880278" w:rsidRDefault="00D2080C">
                  <w:pPr>
                    <w:jc w:val="both"/>
                  </w:pPr>
                  <w:r>
                    <w:rPr>
                      <w:rFonts w:ascii="Times New Roman" w:eastAsia="Times New Roman" w:hAnsi="Times New Roman" w:cs="Times New Roman"/>
                      <w:i/>
                      <w:color w:val="181717"/>
                      <w:sz w:val="25"/>
                    </w:rPr>
                    <w:t>Điều khiển tự động quá trình gia công sản phẩm.</w:t>
                  </w:r>
                </w:p>
              </w:tc>
            </w:tr>
          </w:tbl>
          <w:p w:rsidR="00880278" w:rsidRDefault="00D2080C">
            <w:pPr>
              <w:spacing w:after="74"/>
            </w:pPr>
            <w:r>
              <w:rPr>
                <w:rFonts w:ascii="Times New Roman" w:eastAsia="Times New Roman" w:hAnsi="Times New Roman" w:cs="Times New Roman"/>
                <w:color w:val="181717"/>
                <w:sz w:val="25"/>
              </w:rPr>
              <w:t xml:space="preserve">2. </w:t>
            </w:r>
          </w:p>
          <w:p w:rsidR="00880278" w:rsidRDefault="009B2A86" w:rsidP="009B2A86">
            <w:pPr>
              <w:spacing w:after="57" w:line="273" w:lineRule="auto"/>
              <w:jc w:val="both"/>
            </w:pPr>
            <w:r>
              <w:rPr>
                <w:rFonts w:ascii="Times New Roman" w:eastAsia="Times New Roman" w:hAnsi="Times New Roman" w:cs="Times New Roman"/>
                <w:color w:val="181717"/>
                <w:sz w:val="25"/>
                <w:szCs w:val="25"/>
                <w:u w:color="000000"/>
              </w:rPr>
              <w:t>a)</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Ti vi kết nối internet: được sử dụng trong các gia đình, trường học và nơi sinh hoạt chung. Có vai trò nâng cao chất lượng trong cuộc sống gia đình, trong đào tạo và trong sinh hoạt chung.</w:t>
            </w:r>
          </w:p>
          <w:p w:rsidR="00880278" w:rsidRDefault="009B2A86" w:rsidP="009B2A86">
            <w:pPr>
              <w:spacing w:after="57" w:line="273" w:lineRule="auto"/>
              <w:jc w:val="both"/>
            </w:pPr>
            <w:r>
              <w:rPr>
                <w:rFonts w:ascii="Times New Roman" w:eastAsia="Times New Roman" w:hAnsi="Times New Roman" w:cs="Times New Roman"/>
                <w:color w:val="181717"/>
                <w:sz w:val="25"/>
                <w:szCs w:val="25"/>
                <w:u w:color="000000"/>
              </w:rPr>
              <w:t>b)</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Máy chụp cộng hưởng từ: được sử dụng trong bệnh viện. Có vai trò hỗ trợ các bác sĩ trong việc chẩn đoán bệnh cho người bệnh.</w:t>
            </w:r>
          </w:p>
          <w:p w:rsidR="00880278" w:rsidRDefault="009B2A86" w:rsidP="009B2A86">
            <w:pPr>
              <w:spacing w:after="107" w:line="273" w:lineRule="auto"/>
              <w:jc w:val="both"/>
            </w:pPr>
            <w:r>
              <w:rPr>
                <w:rFonts w:ascii="Times New Roman" w:eastAsia="Times New Roman" w:hAnsi="Times New Roman" w:cs="Times New Roman"/>
                <w:color w:val="181717"/>
                <w:sz w:val="25"/>
                <w:szCs w:val="25"/>
                <w:u w:color="000000"/>
              </w:rPr>
              <w:t>c)</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Camera giám sát: được sử dụng trong các nhà máy. Có vai trò tự động giám sát quá trình sản xuất.</w:t>
            </w:r>
          </w:p>
          <w:p w:rsidR="00880278" w:rsidRDefault="009B2A86" w:rsidP="009B2A86">
            <w:pPr>
              <w:jc w:val="both"/>
            </w:pPr>
            <w:r>
              <w:rPr>
                <w:rFonts w:ascii="Times New Roman" w:eastAsia="Times New Roman" w:hAnsi="Times New Roman" w:cs="Times New Roman"/>
                <w:color w:val="181717"/>
                <w:sz w:val="25"/>
                <w:szCs w:val="25"/>
                <w:u w:color="000000"/>
              </w:rPr>
              <w:t>d)</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Robot hút bụi: được sử dụng trong gia đình. Có vai trò tự động dọn dẹp bụi bẩn trong nhà.</w:t>
            </w:r>
          </w:p>
        </w:tc>
      </w:tr>
    </w:tbl>
    <w:p w:rsidR="00880278" w:rsidRDefault="009B2A86" w:rsidP="009B2A86">
      <w:pPr>
        <w:spacing w:after="201" w:line="260" w:lineRule="auto"/>
        <w:ind w:left="304"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Với mỗi câu hỏi GV gọi 1 nhóm nêu kết quả của mình. Các nhóm còn lại lắng nghe và nhận xét. GV chốt kết quả hoạt động cho HS.</w:t>
      </w:r>
    </w:p>
    <w:p w:rsidR="00880278" w:rsidRDefault="00D2080C">
      <w:pPr>
        <w:pStyle w:val="Heading4"/>
        <w:spacing w:after="108"/>
        <w:ind w:left="-5"/>
      </w:pPr>
      <w:r>
        <w:t>4. Hoạt động 4. Vận dụng (Ở nhà)</w:t>
      </w:r>
    </w:p>
    <w:p w:rsidR="00880278" w:rsidRDefault="009B2A86" w:rsidP="009B2A86">
      <w:pPr>
        <w:spacing w:after="116" w:line="260" w:lineRule="auto"/>
        <w:ind w:left="548" w:right="22" w:hanging="267"/>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color w:val="181717"/>
          <w:sz w:val="25"/>
        </w:rPr>
        <w:t xml:space="preserve"> Vận dụng những kiến thức, kĩ năng đã học về kĩ thuật điện tử vào trong đời sống.</w:t>
      </w:r>
    </w:p>
    <w:p w:rsidR="00880278" w:rsidRDefault="009B2A86" w:rsidP="009B2A86">
      <w:pPr>
        <w:spacing w:after="122"/>
        <w:ind w:left="548" w:right="22" w:hanging="267"/>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203"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giao nhiệm vụ về nhà cho HS như mục Nội dung và yêu cầu HS nghiêm túc thực hiện.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xml:space="preserve">Nhiệm vụ về nhà: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lastRenderedPageBreak/>
        <w:t>Sử dụng các nguồn tài liệu kể tên một số sản phẩm của ngành kĩ thuật điện tử có vai trò nâng cao chất lượng cuộc sống trong gia đình và cộng đồng.</w:t>
      </w:r>
    </w:p>
    <w:p w:rsidR="00880278" w:rsidRDefault="009B2A86" w:rsidP="009B2A86">
      <w:pPr>
        <w:spacing w:after="194"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ở nhà.</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của HS.</w:t>
      </w:r>
    </w:p>
    <w:p w:rsidR="00880278" w:rsidRDefault="009B2A86" w:rsidP="009B2A86">
      <w:pPr>
        <w:spacing w:after="604"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chọn một số HS trả lời vào thời điểm thích hợp ở buổi học sau; nhận xét (và có thể cho điểm đánh giá quá trình).</w:t>
      </w:r>
    </w:p>
    <w:p w:rsidR="00880278" w:rsidRDefault="00D2080C">
      <w:pPr>
        <w:spacing w:after="12" w:line="253" w:lineRule="auto"/>
        <w:ind w:right="1381" w:firstLine="284"/>
      </w:pPr>
      <w:r>
        <w:rPr>
          <w:noProof/>
        </w:rPr>
        <mc:AlternateContent>
          <mc:Choice Requires="wpg">
            <w:drawing>
              <wp:anchor distT="0" distB="0" distL="114300" distR="114300" simplePos="0" relativeHeight="251682816" behindDoc="1" locked="0" layoutInCell="1" allowOverlap="1" wp14:anchorId="7D845BAD" wp14:editId="59BDF9A7">
                <wp:simplePos x="0" y="0"/>
                <wp:positionH relativeFrom="column">
                  <wp:posOffset>6350</wp:posOffset>
                </wp:positionH>
                <wp:positionV relativeFrom="paragraph">
                  <wp:posOffset>-66538</wp:posOffset>
                </wp:positionV>
                <wp:extent cx="905294" cy="262699"/>
                <wp:effectExtent l="0" t="0" r="0" b="0"/>
                <wp:wrapNone/>
                <wp:docPr id="249824" name="Group 249824"/>
                <wp:cNvGraphicFramePr/>
                <a:graphic xmlns:a="http://schemas.openxmlformats.org/drawingml/2006/main">
                  <a:graphicData uri="http://schemas.microsoft.com/office/word/2010/wordprocessingGroup">
                    <wpg:wgp>
                      <wpg:cNvGrpSpPr/>
                      <wpg:grpSpPr>
                        <a:xfrm>
                          <a:off x="0" y="0"/>
                          <a:ext cx="905294" cy="262699"/>
                          <a:chOff x="0" y="0"/>
                          <a:chExt cx="905294" cy="262699"/>
                        </a:xfrm>
                      </wpg:grpSpPr>
                      <wps:wsp>
                        <wps:cNvPr id="9726" name="Shape 9726"/>
                        <wps:cNvSpPr/>
                        <wps:spPr>
                          <a:xfrm>
                            <a:off x="0" y="0"/>
                            <a:ext cx="905294" cy="262699"/>
                          </a:xfrm>
                          <a:custGeom>
                            <a:avLst/>
                            <a:gdLst/>
                            <a:ahLst/>
                            <a:cxnLst/>
                            <a:rect l="0" t="0" r="0" b="0"/>
                            <a:pathLst>
                              <a:path w="905294" h="262699">
                                <a:moveTo>
                                  <a:pt x="108001" y="0"/>
                                </a:moveTo>
                                <a:lnTo>
                                  <a:pt x="797306" y="0"/>
                                </a:lnTo>
                                <a:cubicBezTo>
                                  <a:pt x="905294" y="0"/>
                                  <a:pt x="905294" y="108001"/>
                                  <a:pt x="905294" y="108001"/>
                                </a:cubicBezTo>
                                <a:lnTo>
                                  <a:pt x="905294" y="154699"/>
                                </a:lnTo>
                                <a:cubicBezTo>
                                  <a:pt x="905294" y="262699"/>
                                  <a:pt x="797306" y="262699"/>
                                  <a:pt x="797306" y="262699"/>
                                </a:cubicBezTo>
                                <a:lnTo>
                                  <a:pt x="108001" y="262699"/>
                                </a:lnTo>
                                <a:cubicBezTo>
                                  <a:pt x="0" y="262699"/>
                                  <a:pt x="0" y="154699"/>
                                  <a:pt x="0" y="154699"/>
                                </a:cubicBezTo>
                                <a:lnTo>
                                  <a:pt x="0" y="108001"/>
                                </a:lnTo>
                                <a:cubicBezTo>
                                  <a:pt x="0" y="0"/>
                                  <a:pt x="108001" y="0"/>
                                  <a:pt x="108001" y="0"/>
                                </a:cubicBezTo>
                                <a:close/>
                              </a:path>
                            </a:pathLst>
                          </a:custGeom>
                          <a:ln w="0" cap="flat">
                            <a:miter lim="127000"/>
                          </a:ln>
                        </wps:spPr>
                        <wps:style>
                          <a:lnRef idx="0">
                            <a:srgbClr val="000000">
                              <a:alpha val="0"/>
                            </a:srgbClr>
                          </a:lnRef>
                          <a:fillRef idx="1">
                            <a:srgbClr val="EBB098"/>
                          </a:fillRef>
                          <a:effectRef idx="0">
                            <a:scrgbClr r="0" g="0" b="0"/>
                          </a:effectRef>
                          <a:fontRef idx="none"/>
                        </wps:style>
                        <wps:bodyPr/>
                      </wps:wsp>
                      <wps:wsp>
                        <wps:cNvPr id="9728" name="Shape 9728"/>
                        <wps:cNvSpPr/>
                        <wps:spPr>
                          <a:xfrm>
                            <a:off x="0" y="0"/>
                            <a:ext cx="905294" cy="262699"/>
                          </a:xfrm>
                          <a:custGeom>
                            <a:avLst/>
                            <a:gdLst/>
                            <a:ahLst/>
                            <a:cxnLst/>
                            <a:rect l="0" t="0" r="0" b="0"/>
                            <a:pathLst>
                              <a:path w="905294" h="262699">
                                <a:moveTo>
                                  <a:pt x="108001" y="0"/>
                                </a:moveTo>
                                <a:cubicBezTo>
                                  <a:pt x="108001" y="0"/>
                                  <a:pt x="0" y="0"/>
                                  <a:pt x="0" y="108001"/>
                                </a:cubicBezTo>
                                <a:lnTo>
                                  <a:pt x="0" y="154699"/>
                                </a:lnTo>
                                <a:cubicBezTo>
                                  <a:pt x="0" y="154699"/>
                                  <a:pt x="0" y="262699"/>
                                  <a:pt x="108001" y="262699"/>
                                </a:cubicBezTo>
                                <a:lnTo>
                                  <a:pt x="797306" y="262699"/>
                                </a:lnTo>
                                <a:cubicBezTo>
                                  <a:pt x="797306" y="262699"/>
                                  <a:pt x="905294" y="262699"/>
                                  <a:pt x="905294" y="154699"/>
                                </a:cubicBezTo>
                                <a:lnTo>
                                  <a:pt x="905294" y="108001"/>
                                </a:lnTo>
                                <a:cubicBezTo>
                                  <a:pt x="905294" y="108001"/>
                                  <a:pt x="905294" y="0"/>
                                  <a:pt x="797306" y="0"/>
                                </a:cubicBezTo>
                                <a:lnTo>
                                  <a:pt x="108001" y="0"/>
                                </a:lnTo>
                                <a:close/>
                              </a:path>
                            </a:pathLst>
                          </a:custGeom>
                          <a:ln w="12700" cap="flat">
                            <a:miter lim="127000"/>
                          </a:ln>
                        </wps:spPr>
                        <wps:style>
                          <a:lnRef idx="1">
                            <a:srgbClr val="85432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49824" style="width:71.283pt;height:20.685pt;position:absolute;z-index:-2147483632;mso-position-horizontal-relative:text;mso-position-horizontal:absolute;margin-left:0.5pt;mso-position-vertical-relative:text;margin-top:-5.23927pt;" coordsize="9052,2626">
                <v:shape id="Shape 9726" style="position:absolute;width:9052;height:2626;left:0;top:0;" coordsize="905294,262699" path="m108001,0l797306,0c905294,0,905294,108001,905294,108001l905294,154699c905294,262699,797306,262699,797306,262699l108001,262699c0,262699,0,154699,0,154699l0,108001c0,0,108001,0,108001,0x">
                  <v:stroke weight="0pt" endcap="flat" joinstyle="miter" miterlimit="10" on="false" color="#000000" opacity="0"/>
                  <v:fill on="true" color="#ebb098"/>
                </v:shape>
                <v:shape id="Shape 9728" style="position:absolute;width:9052;height:2626;left:0;top:0;" coordsize="905294,262699" path="m108001,0c108001,0,0,0,0,108001l0,154699c0,154699,0,262699,108001,262699l797306,262699c797306,262699,905294,262699,905294,154699l905294,108001c905294,108001,905294,0,797306,0l108001,0x">
                  <v:stroke weight="1pt" endcap="flat" joinstyle="miter" miterlimit="10" on="true" color="#854322"/>
                  <v:fill on="false" color="#000000" opacity="0"/>
                </v:shape>
              </v:group>
            </w:pict>
          </mc:Fallback>
        </mc:AlternateContent>
      </w:r>
      <w:r>
        <w:rPr>
          <w:b/>
          <w:color w:val="181717"/>
          <w:sz w:val="46"/>
          <w:vertAlign w:val="superscript"/>
        </w:rPr>
        <w:t>BÀI 14</w:t>
      </w:r>
      <w:r>
        <w:rPr>
          <w:b/>
          <w:color w:val="E95938"/>
          <w:sz w:val="30"/>
        </w:rPr>
        <w:t xml:space="preserve">  NGÀNH NGHỀ VÀ DỊCH VỤ TRONG     LĨNH VỰC KĨ THUẬT ĐIỆN TỬ  </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 xml:space="preserve">                                                   (Thời gian thực hiện: 2 tiết)</w:t>
      </w:r>
    </w:p>
    <w:p w:rsidR="00880278" w:rsidRDefault="00D2080C">
      <w:pPr>
        <w:pStyle w:val="Heading3"/>
        <w:spacing w:after="34"/>
        <w:ind w:left="-2" w:right="5819"/>
      </w:pPr>
      <w:r>
        <w:t>I.  MỤC TIÊU</w:t>
      </w:r>
    </w:p>
    <w:p w:rsidR="00880278" w:rsidRDefault="00D2080C">
      <w:pPr>
        <w:pStyle w:val="Heading4"/>
        <w:ind w:left="-5"/>
      </w:pPr>
      <w:r>
        <w:t>1. Kiến thức</w:t>
      </w:r>
    </w:p>
    <w:p w:rsidR="00880278" w:rsidRDefault="009B2A86" w:rsidP="009B2A86">
      <w:pPr>
        <w:spacing w:after="88"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Một số ngành nghề thuộc lĩnh vực kĩ thuật điện tử.</w:t>
      </w:r>
    </w:p>
    <w:p w:rsidR="00880278" w:rsidRDefault="009B2A86" w:rsidP="009B2A86">
      <w:pPr>
        <w:spacing w:after="88"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Một số dịch vụ phổ biến trong xã hội có ứng dụng kĩ thuật điện tử. </w:t>
      </w:r>
    </w:p>
    <w:p w:rsidR="00880278" w:rsidRDefault="00D2080C">
      <w:pPr>
        <w:pStyle w:val="Heading4"/>
        <w:ind w:left="-5"/>
      </w:pPr>
      <w:r>
        <w:t xml:space="preserve">2. Năng lực </w:t>
      </w:r>
    </w:p>
    <w:p w:rsidR="00880278" w:rsidRDefault="009B2A86" w:rsidP="009B2A86">
      <w:pPr>
        <w:spacing w:after="88"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Kể được tên một số ngành nghề thuộc lĩnh vực kĩ thuật điện tử.</w:t>
      </w:r>
    </w:p>
    <w:p w:rsidR="00880278" w:rsidRDefault="009B2A86" w:rsidP="009B2A86">
      <w:pPr>
        <w:spacing w:after="88"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Mô tả được công việc và trình bày được yêu cầu về trình độ, năng lực, môi trường làm việc của một số ngành nghề thuộc lĩnh vực kĩ thuật điện tử. </w:t>
      </w:r>
    </w:p>
    <w:p w:rsidR="00880278" w:rsidRDefault="009B2A86" w:rsidP="009B2A86">
      <w:pPr>
        <w:spacing w:after="88"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Kể tên và mô tả được một số dịch vụ phổ biến trong xã hội có ứng dụng kĩ thuật điện tử. </w:t>
      </w:r>
    </w:p>
    <w:p w:rsidR="00880278" w:rsidRDefault="009B2A86" w:rsidP="009B2A86">
      <w:pPr>
        <w:spacing w:after="85" w:line="262"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2F2925"/>
          <w:sz w:val="25"/>
        </w:rPr>
        <w:t>Vận dụng kiến thức về một số ngành nghề thuộc lĩnh vực kĩ thuật điện tử để lựa chọn nghề cho bản thân.</w:t>
      </w:r>
    </w:p>
    <w:p w:rsidR="00880278" w:rsidRDefault="009B2A86" w:rsidP="009B2A86">
      <w:pPr>
        <w:spacing w:after="175"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Chủ động học tập, tích cực giao tiếp và hợp tác nhóm để giải quyết các nhiệm vụ trong quá trình tìm hiểu các ngành nghề và dịch vụ thuộc lĩnh vực kĩ thuật điện tử.</w:t>
      </w:r>
    </w:p>
    <w:p w:rsidR="00880278" w:rsidRDefault="00D2080C">
      <w:pPr>
        <w:spacing w:after="197" w:line="260" w:lineRule="auto"/>
        <w:ind w:left="283" w:right="45" w:hanging="283"/>
        <w:jc w:val="both"/>
      </w:pPr>
      <w:r>
        <w:rPr>
          <w:b/>
          <w:color w:val="B62E27"/>
          <w:sz w:val="25"/>
        </w:rPr>
        <w:t xml:space="preserve">3. Phẩm chất: </w:t>
      </w:r>
      <w:r>
        <w:rPr>
          <w:rFonts w:ascii="Times New Roman" w:eastAsia="Times New Roman" w:hAnsi="Times New Roman" w:cs="Times New Roman"/>
          <w:color w:val="181717"/>
          <w:sz w:val="25"/>
        </w:rPr>
        <w:t xml:space="preserve">Chăm chỉ học tập, thích đọc sách, báo, tìm tư liệu trên mạng internet để mở rộng hiểu biết về nghề nghiệp và dịch vụ trong lĩnh vực kĩ thuật điện tử. </w:t>
      </w:r>
    </w:p>
    <w:p w:rsidR="00880278" w:rsidRDefault="00D2080C">
      <w:pPr>
        <w:spacing w:after="2" w:line="326" w:lineRule="auto"/>
        <w:ind w:left="269" w:right="5819" w:hanging="281"/>
      </w:pPr>
      <w:r>
        <w:rPr>
          <w:b/>
          <w:color w:val="862A3A"/>
          <w:sz w:val="26"/>
        </w:rPr>
        <w:t xml:space="preserve">II.  THIẾT BỊ VÀ HỌC LIỆU </w:t>
      </w:r>
      <w:r>
        <w:rPr>
          <w:color w:val="181717"/>
          <w:sz w:val="25"/>
        </w:rPr>
        <w:t>–</w:t>
      </w:r>
      <w:r>
        <w:rPr>
          <w:rFonts w:ascii="Times New Roman" w:eastAsia="Times New Roman" w:hAnsi="Times New Roman" w:cs="Times New Roman"/>
          <w:b/>
          <w:color w:val="181717"/>
          <w:sz w:val="25"/>
        </w:rPr>
        <w:t xml:space="preserve"> </w:t>
      </w:r>
      <w:r>
        <w:rPr>
          <w:rFonts w:ascii="Times New Roman" w:eastAsia="Times New Roman" w:hAnsi="Times New Roman" w:cs="Times New Roman"/>
          <w:color w:val="181717"/>
          <w:sz w:val="25"/>
        </w:rPr>
        <w:t>SGK Công nghệ 12.</w:t>
      </w:r>
    </w:p>
    <w:p w:rsidR="00880278" w:rsidRDefault="009B2A86" w:rsidP="009B2A86">
      <w:pPr>
        <w:spacing w:after="88"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Máy tính và máy chiếu.</w:t>
      </w:r>
    </w:p>
    <w:p w:rsidR="00880278" w:rsidRDefault="009B2A86" w:rsidP="009B2A86">
      <w:pPr>
        <w:spacing w:after="198"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Hình ảnh, video giới thiệu về một số ngành nghề và dịch vụ thuộc lĩnh vực kĩ thuật điện tử. </w:t>
      </w:r>
    </w:p>
    <w:p w:rsidR="00880278" w:rsidRDefault="00D2080C">
      <w:pPr>
        <w:pStyle w:val="Heading3"/>
        <w:ind w:left="-2" w:right="5819"/>
      </w:pPr>
      <w:r>
        <w:lastRenderedPageBreak/>
        <w:t>III.  TIẾN TRÌNH DẠY HỌC</w:t>
      </w:r>
    </w:p>
    <w:p w:rsidR="00880278" w:rsidRDefault="00D2080C">
      <w:pPr>
        <w:pStyle w:val="Heading4"/>
        <w:ind w:left="-5"/>
      </w:pPr>
      <w:r>
        <w:t>1. Hoạt động 1. Mở đầu</w:t>
      </w:r>
    </w:p>
    <w:p w:rsidR="00880278" w:rsidRDefault="009B2A86" w:rsidP="009B2A86">
      <w:pPr>
        <w:spacing w:after="88" w:line="260" w:lineRule="auto"/>
        <w:ind w:left="543" w:right="22" w:hanging="262"/>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color w:val="181717"/>
          <w:sz w:val="25"/>
        </w:rPr>
        <w:t xml:space="preserve"> Huy động khả năng quan sát và sự hiểu biết của HS để tìm hiểu về ngành nghề trong lĩnh vực kĩ thuật điện tử. Thu hút HS chú ý tới chủ đề bài học.</w:t>
      </w:r>
    </w:p>
    <w:p w:rsidR="00880278" w:rsidRDefault="009B2A86" w:rsidP="009B2A86">
      <w:pPr>
        <w:spacing w:after="97"/>
        <w:ind w:left="543" w:right="22" w:hanging="262"/>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193"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giao nhiệm vụ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6" w:line="260" w:lineRule="auto"/>
        <w:ind w:left="391" w:right="79" w:hanging="10"/>
        <w:jc w:val="both"/>
      </w:pPr>
      <w:r>
        <w:rPr>
          <w:rFonts w:ascii="Times New Roman" w:eastAsia="Times New Roman" w:hAnsi="Times New Roman" w:cs="Times New Roman"/>
          <w:color w:val="181717"/>
          <w:sz w:val="25"/>
        </w:rPr>
        <w:t>HS được yêu cầu quan sát Hình 14.1 SGK và cho biết: Người trong hình làm nghề gì?</w:t>
      </w:r>
    </w:p>
    <w:p w:rsidR="00880278" w:rsidRDefault="009B2A86" w:rsidP="009B2A86">
      <w:pPr>
        <w:spacing w:after="207"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quan sát hình ảnh, suy nghĩ và trả lời câu hỏi. GV quan sát, gợi ý câu trả lời cho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5" w:line="260" w:lineRule="auto"/>
        <w:ind w:left="391" w:right="79" w:hanging="10"/>
        <w:jc w:val="both"/>
      </w:pPr>
      <w:r>
        <w:rPr>
          <w:rFonts w:ascii="Times New Roman" w:eastAsia="Times New Roman" w:hAnsi="Times New Roman" w:cs="Times New Roman"/>
          <w:color w:val="181717"/>
          <w:sz w:val="25"/>
        </w:rPr>
        <w:t xml:space="preserve">Câu trả lời của HS:  Hình  14.1 cho biết người trong hình làm công việc thiết kế thiết bị điện tử.       </w:t>
      </w:r>
    </w:p>
    <w:p w:rsidR="00880278" w:rsidRDefault="009B2A86" w:rsidP="009B2A86">
      <w:pPr>
        <w:spacing w:after="88"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Mời 1 – 2 HS trả lời câu hỏi, GV nhận xét và kết luận.</w:t>
      </w:r>
    </w:p>
    <w:p w:rsidR="00880278" w:rsidRDefault="009B2A86" w:rsidP="009B2A86">
      <w:pPr>
        <w:spacing w:after="175"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kết luận: Sự phát triển mạnh mẽ và đầy triển vọng của kĩ thuật điện tử tạo ra nhiều cơ hội việc làm và dịch vụ trong lĩnh vực này. Nghề nghiệp và dịch vụ trong lĩnh vực kĩ thuật điện tử rất đa dạng, với nhiều hình thức khác nhau. Việc thiết kế thiết bị điện tử là một trong những nghề thuộc lĩnh vực điện tử. Bài học hôm nay chúng ta sẽ cùng nhau tìm hiểu về một số ngành nghề và dịch vụ trong lĩnh vực kĩ thuật điện tử. Từ đó, GV chuyển giao nhiệm vụ tìm hiểu về một số ngành nghề thuộc lĩnh vực kĩ thuật điện tử.</w:t>
      </w:r>
    </w:p>
    <w:p w:rsidR="00880278" w:rsidRDefault="00D2080C">
      <w:pPr>
        <w:pStyle w:val="Heading4"/>
        <w:ind w:left="-5"/>
      </w:pPr>
      <w:r>
        <w:t>2. Hoạt động 2. Hình thành kiến thức mới</w:t>
      </w:r>
    </w:p>
    <w:p w:rsidR="00880278" w:rsidRDefault="00D2080C">
      <w:pPr>
        <w:spacing w:after="0" w:line="336" w:lineRule="auto"/>
        <w:ind w:left="268" w:right="1856" w:hanging="283"/>
        <w:jc w:val="both"/>
      </w:pPr>
      <w:r>
        <w:rPr>
          <w:b/>
          <w:i/>
          <w:color w:val="181717"/>
          <w:sz w:val="25"/>
        </w:rPr>
        <w:t xml:space="preserve">2.1. Tìm hiểu về một số ngành nghề thuộc lĩnh vực kĩ thuật điện tử </w:t>
      </w:r>
      <w:r>
        <w:rPr>
          <w:rFonts w:ascii="Times New Roman" w:eastAsia="Times New Roman" w:hAnsi="Times New Roman" w:cs="Times New Roman"/>
          <w:i/>
          <w:color w:val="181717"/>
          <w:sz w:val="25"/>
        </w:rPr>
        <w:t>a) Mục tiêu:</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Kể được tên một số ngành nghề thuộc lĩnh vực kĩ thuật điện tử.</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Mô tả được công việc và trình bày được yêu cầu về trình độ, năng lực, môi trường làm việc của một số ngành nghề thuộc lĩnh vực kĩ thuật điện tử. </w:t>
      </w:r>
      <w:r w:rsidR="00D2080C">
        <w:rPr>
          <w:rFonts w:ascii="Times New Roman" w:eastAsia="Times New Roman" w:hAnsi="Times New Roman" w:cs="Times New Roman"/>
          <w:i/>
          <w:color w:val="181717"/>
          <w:sz w:val="25"/>
        </w:rPr>
        <w:t>b) Tổ chức thực hiện</w:t>
      </w:r>
    </w:p>
    <w:p w:rsidR="00880278" w:rsidRDefault="009B2A86" w:rsidP="009B2A86">
      <w:pPr>
        <w:spacing w:after="0"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tbl>
      <w:tblPr>
        <w:tblStyle w:val="TableGrid"/>
        <w:tblW w:w="8494" w:type="dxa"/>
        <w:tblInd w:w="288" w:type="dxa"/>
        <w:tblCellMar>
          <w:top w:w="102" w:type="dxa"/>
          <w:left w:w="108" w:type="dxa"/>
          <w:right w:w="51" w:type="dxa"/>
        </w:tblCellMar>
        <w:tblLook w:val="04A0" w:firstRow="1" w:lastRow="0" w:firstColumn="1" w:lastColumn="0" w:noHBand="0" w:noVBand="1"/>
      </w:tblPr>
      <w:tblGrid>
        <w:gridCol w:w="257"/>
        <w:gridCol w:w="8138"/>
        <w:gridCol w:w="137"/>
      </w:tblGrid>
      <w:tr w:rsidR="00880278">
        <w:trPr>
          <w:gridBefore w:val="1"/>
          <w:wBefore w:w="283" w:type="dxa"/>
          <w:trHeight w:val="3172"/>
        </w:trPr>
        <w:tc>
          <w:tcPr>
            <w:tcW w:w="8494" w:type="dxa"/>
            <w:gridSpan w:val="2"/>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line="320" w:lineRule="auto"/>
              <w:ind w:right="6681"/>
            </w:pPr>
            <w:r>
              <w:rPr>
                <w:rFonts w:ascii="Times New Roman" w:eastAsia="Times New Roman" w:hAnsi="Times New Roman" w:cs="Times New Roman"/>
                <w:i/>
                <w:color w:val="181717"/>
                <w:sz w:val="25"/>
              </w:rPr>
              <w:lastRenderedPageBreak/>
              <w:t>Nội dung</w:t>
            </w:r>
            <w:r>
              <w:rPr>
                <w:rFonts w:ascii="Times New Roman" w:eastAsia="Times New Roman" w:hAnsi="Times New Roman" w:cs="Times New Roman"/>
                <w:color w:val="181717"/>
                <w:sz w:val="25"/>
              </w:rPr>
              <w:t xml:space="preserve"> Nhiệm vụ 1:</w:t>
            </w:r>
          </w:p>
          <w:p w:rsidR="00880278" w:rsidRDefault="00D2080C">
            <w:pPr>
              <w:spacing w:after="57" w:line="273" w:lineRule="auto"/>
              <w:jc w:val="both"/>
            </w:pPr>
            <w:r>
              <w:rPr>
                <w:rFonts w:ascii="Times New Roman" w:eastAsia="Times New Roman" w:hAnsi="Times New Roman" w:cs="Times New Roman"/>
                <w:color w:val="181717"/>
                <w:sz w:val="25"/>
              </w:rPr>
              <w:t>HS quan sát Hình 14.2 SGK trong mục Khám phá và thực hiện nhiệm vụ sau: Mô tả các công việc trong hình, em thấy mình phù hợp với công việc nào hơn?</w:t>
            </w:r>
          </w:p>
          <w:p w:rsidR="00880278" w:rsidRDefault="00D2080C">
            <w:pPr>
              <w:spacing w:after="74"/>
            </w:pPr>
            <w:r>
              <w:rPr>
                <w:rFonts w:ascii="Times New Roman" w:eastAsia="Times New Roman" w:hAnsi="Times New Roman" w:cs="Times New Roman"/>
                <w:color w:val="181717"/>
                <w:sz w:val="25"/>
              </w:rPr>
              <w:t xml:space="preserve">Nhiệm vụ 2:  </w:t>
            </w:r>
          </w:p>
          <w:p w:rsidR="00880278" w:rsidRDefault="00D2080C">
            <w:pPr>
              <w:spacing w:after="74"/>
            </w:pPr>
            <w:r>
              <w:rPr>
                <w:rFonts w:ascii="Times New Roman" w:eastAsia="Times New Roman" w:hAnsi="Times New Roman" w:cs="Times New Roman"/>
                <w:color w:val="181717"/>
                <w:sz w:val="25"/>
              </w:rPr>
              <w:t xml:space="preserve">HS được yêu cầu đọc mục I-1, 2, 3, 4, 5 SGK) và trả lời các câu hỏi sau: </w:t>
            </w:r>
          </w:p>
          <w:p w:rsidR="00880278" w:rsidRDefault="009B2A86" w:rsidP="009B2A86">
            <w:pPr>
              <w:spacing w:after="74"/>
              <w:ind w:left="234" w:hanging="234"/>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Mô tả công việc của mỗi nghề.</w:t>
            </w:r>
          </w:p>
          <w:p w:rsidR="00880278" w:rsidRDefault="009B2A86" w:rsidP="009B2A86">
            <w:pPr>
              <w:ind w:left="234" w:hanging="234"/>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Trong mỗi nghề, người lao động cần yêu cầu gì về trình độ, năng lực?</w:t>
            </w:r>
          </w:p>
        </w:tc>
      </w:tr>
      <w:tr w:rsidR="00880278">
        <w:tblPrEx>
          <w:tblCellMar>
            <w:top w:w="105" w:type="dxa"/>
            <w:right w:w="50" w:type="dxa"/>
          </w:tblCellMar>
        </w:tblPrEx>
        <w:trPr>
          <w:gridAfter w:val="1"/>
          <w:wAfter w:w="283" w:type="dxa"/>
          <w:trHeight w:val="2510"/>
        </w:trPr>
        <w:tc>
          <w:tcPr>
            <w:tcW w:w="8494" w:type="dxa"/>
            <w:gridSpan w:val="2"/>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74"/>
            </w:pPr>
            <w:r>
              <w:rPr>
                <w:rFonts w:ascii="Times New Roman" w:eastAsia="Times New Roman" w:hAnsi="Times New Roman" w:cs="Times New Roman"/>
                <w:color w:val="181717"/>
                <w:sz w:val="25"/>
              </w:rPr>
              <w:t xml:space="preserve">3. Môi trường làm việc của mỗi nghề như thế nào? </w:t>
            </w:r>
          </w:p>
          <w:p w:rsidR="00880278" w:rsidRDefault="00D2080C">
            <w:pPr>
              <w:jc w:val="both"/>
            </w:pPr>
            <w:r>
              <w:rPr>
                <w:rFonts w:ascii="Times New Roman" w:eastAsia="Times New Roman" w:hAnsi="Times New Roman" w:cs="Times New Roman"/>
                <w:color w:val="181717"/>
                <w:sz w:val="25"/>
              </w:rPr>
              <w:t>(HS trả lời các câu hỏi theo gợi ý của bảng sau) HS làm việc theo nhóm 4, mỗi nhóm tìm hiểu một nghề.</w:t>
            </w:r>
          </w:p>
          <w:tbl>
            <w:tblPr>
              <w:tblStyle w:val="TableGrid"/>
              <w:tblW w:w="8222" w:type="dxa"/>
              <w:tblInd w:w="5" w:type="dxa"/>
              <w:tblCellMar>
                <w:top w:w="39" w:type="dxa"/>
                <w:left w:w="115" w:type="dxa"/>
                <w:right w:w="81" w:type="dxa"/>
              </w:tblCellMar>
              <w:tblLook w:val="04A0" w:firstRow="1" w:lastRow="0" w:firstColumn="1" w:lastColumn="0" w:noHBand="0" w:noVBand="1"/>
            </w:tblPr>
            <w:tblGrid>
              <w:gridCol w:w="1734"/>
              <w:gridCol w:w="1591"/>
              <w:gridCol w:w="1714"/>
              <w:gridCol w:w="1714"/>
              <w:gridCol w:w="1469"/>
            </w:tblGrid>
            <w:tr w:rsidR="00880278">
              <w:trPr>
                <w:trHeight w:val="690"/>
              </w:trPr>
              <w:tc>
                <w:tcPr>
                  <w:tcW w:w="1734" w:type="dxa"/>
                  <w:tcBorders>
                    <w:top w:val="single" w:sz="4" w:space="0" w:color="B62E27"/>
                    <w:left w:val="single" w:sz="4" w:space="0" w:color="B62E27"/>
                    <w:bottom w:val="single" w:sz="4" w:space="0" w:color="B62E27"/>
                    <w:right w:val="single" w:sz="4" w:space="0" w:color="B62E27"/>
                  </w:tcBorders>
                </w:tcPr>
                <w:p w:rsidR="00880278" w:rsidRDefault="00D2080C">
                  <w:pPr>
                    <w:ind w:left="107" w:right="141"/>
                    <w:jc w:val="center"/>
                  </w:pPr>
                  <w:r>
                    <w:rPr>
                      <w:rFonts w:ascii="Times New Roman" w:eastAsia="Times New Roman" w:hAnsi="Times New Roman" w:cs="Times New Roman"/>
                      <w:b/>
                      <w:color w:val="181717"/>
                      <w:sz w:val="25"/>
                    </w:rPr>
                    <w:t xml:space="preserve">Tên  nghề nghiệp </w:t>
                  </w:r>
                </w:p>
              </w:tc>
              <w:tc>
                <w:tcPr>
                  <w:tcW w:w="1591" w:type="dxa"/>
                  <w:tcBorders>
                    <w:top w:val="single" w:sz="4" w:space="0" w:color="B62E27"/>
                    <w:left w:val="single" w:sz="4" w:space="0" w:color="B62E27"/>
                    <w:bottom w:val="single" w:sz="4" w:space="0" w:color="B62E27"/>
                    <w:right w:val="single" w:sz="4" w:space="0" w:color="B62E27"/>
                  </w:tcBorders>
                </w:tcPr>
                <w:p w:rsidR="00880278" w:rsidRDefault="00D2080C">
                  <w:pPr>
                    <w:ind w:left="130" w:right="55"/>
                    <w:jc w:val="center"/>
                  </w:pPr>
                  <w:r>
                    <w:rPr>
                      <w:rFonts w:ascii="Times New Roman" w:eastAsia="Times New Roman" w:hAnsi="Times New Roman" w:cs="Times New Roman"/>
                      <w:b/>
                      <w:color w:val="181717"/>
                      <w:sz w:val="25"/>
                    </w:rPr>
                    <w:t xml:space="preserve">Mô tả  công việc </w:t>
                  </w:r>
                </w:p>
              </w:tc>
              <w:tc>
                <w:tcPr>
                  <w:tcW w:w="1714" w:type="dxa"/>
                  <w:tcBorders>
                    <w:top w:val="single" w:sz="4" w:space="0" w:color="B62E27"/>
                    <w:left w:val="single" w:sz="4" w:space="0" w:color="B62E27"/>
                    <w:bottom w:val="single" w:sz="4" w:space="0" w:color="B62E27"/>
                    <w:right w:val="single" w:sz="4" w:space="0" w:color="B62E27"/>
                  </w:tcBorders>
                </w:tcPr>
                <w:p w:rsidR="00880278" w:rsidRDefault="00D2080C">
                  <w:pPr>
                    <w:ind w:left="73"/>
                    <w:jc w:val="center"/>
                  </w:pPr>
                  <w:r>
                    <w:rPr>
                      <w:rFonts w:ascii="Times New Roman" w:eastAsia="Times New Roman" w:hAnsi="Times New Roman" w:cs="Times New Roman"/>
                      <w:b/>
                      <w:color w:val="181717"/>
                      <w:sz w:val="25"/>
                    </w:rPr>
                    <w:t xml:space="preserve">Yêu cầu  trình độ </w:t>
                  </w:r>
                </w:p>
              </w:tc>
              <w:tc>
                <w:tcPr>
                  <w:tcW w:w="1714" w:type="dxa"/>
                  <w:tcBorders>
                    <w:top w:val="single" w:sz="4" w:space="0" w:color="B62E27"/>
                    <w:left w:val="single" w:sz="4" w:space="0" w:color="B62E27"/>
                    <w:bottom w:val="single" w:sz="4" w:space="0" w:color="B62E27"/>
                    <w:right w:val="single" w:sz="4" w:space="0" w:color="B62E27"/>
                  </w:tcBorders>
                </w:tcPr>
                <w:p w:rsidR="00880278" w:rsidRDefault="00D2080C">
                  <w:pPr>
                    <w:ind w:right="34"/>
                    <w:jc w:val="center"/>
                  </w:pPr>
                  <w:r>
                    <w:rPr>
                      <w:rFonts w:ascii="Times New Roman" w:eastAsia="Times New Roman" w:hAnsi="Times New Roman" w:cs="Times New Roman"/>
                      <w:b/>
                      <w:color w:val="181717"/>
                      <w:sz w:val="25"/>
                    </w:rPr>
                    <w:t xml:space="preserve">Yêu cầu  </w:t>
                  </w:r>
                </w:p>
                <w:p w:rsidR="00880278" w:rsidRDefault="00D2080C">
                  <w:pPr>
                    <w:ind w:right="34"/>
                    <w:jc w:val="center"/>
                  </w:pPr>
                  <w:r>
                    <w:rPr>
                      <w:rFonts w:ascii="Times New Roman" w:eastAsia="Times New Roman" w:hAnsi="Times New Roman" w:cs="Times New Roman"/>
                      <w:b/>
                      <w:color w:val="181717"/>
                      <w:sz w:val="25"/>
                    </w:rPr>
                    <w:t xml:space="preserve">năng lực </w:t>
                  </w:r>
                </w:p>
              </w:tc>
              <w:tc>
                <w:tcPr>
                  <w:tcW w:w="1469"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Môi trường làm việc</w:t>
                  </w:r>
                </w:p>
              </w:tc>
            </w:tr>
            <w:tr w:rsidR="00880278">
              <w:trPr>
                <w:trHeight w:val="407"/>
              </w:trPr>
              <w:tc>
                <w:tcPr>
                  <w:tcW w:w="1734" w:type="dxa"/>
                  <w:tcBorders>
                    <w:top w:val="single" w:sz="4" w:space="0" w:color="B62E27"/>
                    <w:left w:val="single" w:sz="4" w:space="0" w:color="B62E27"/>
                    <w:bottom w:val="single" w:sz="4" w:space="0" w:color="B62E27"/>
                    <w:right w:val="single" w:sz="4" w:space="0" w:color="B62E27"/>
                  </w:tcBorders>
                </w:tcPr>
                <w:p w:rsidR="00880278" w:rsidRDefault="00880278"/>
              </w:tc>
              <w:tc>
                <w:tcPr>
                  <w:tcW w:w="1591" w:type="dxa"/>
                  <w:tcBorders>
                    <w:top w:val="single" w:sz="4" w:space="0" w:color="B62E27"/>
                    <w:left w:val="single" w:sz="4" w:space="0" w:color="B62E27"/>
                    <w:bottom w:val="single" w:sz="4" w:space="0" w:color="B62E27"/>
                    <w:right w:val="single" w:sz="4" w:space="0" w:color="B62E27"/>
                  </w:tcBorders>
                </w:tcPr>
                <w:p w:rsidR="00880278" w:rsidRDefault="00880278"/>
              </w:tc>
              <w:tc>
                <w:tcPr>
                  <w:tcW w:w="1714" w:type="dxa"/>
                  <w:tcBorders>
                    <w:top w:val="single" w:sz="4" w:space="0" w:color="B62E27"/>
                    <w:left w:val="single" w:sz="4" w:space="0" w:color="B62E27"/>
                    <w:bottom w:val="single" w:sz="4" w:space="0" w:color="B62E27"/>
                    <w:right w:val="single" w:sz="4" w:space="0" w:color="B62E27"/>
                  </w:tcBorders>
                </w:tcPr>
                <w:p w:rsidR="00880278" w:rsidRDefault="00880278"/>
              </w:tc>
              <w:tc>
                <w:tcPr>
                  <w:tcW w:w="1714" w:type="dxa"/>
                  <w:tcBorders>
                    <w:top w:val="single" w:sz="4" w:space="0" w:color="B62E27"/>
                    <w:left w:val="single" w:sz="4" w:space="0" w:color="B62E27"/>
                    <w:bottom w:val="single" w:sz="4" w:space="0" w:color="B62E27"/>
                    <w:right w:val="single" w:sz="4" w:space="0" w:color="B62E27"/>
                  </w:tcBorders>
                </w:tcPr>
                <w:p w:rsidR="00880278" w:rsidRDefault="00880278"/>
              </w:tc>
              <w:tc>
                <w:tcPr>
                  <w:tcW w:w="1469" w:type="dxa"/>
                  <w:tcBorders>
                    <w:top w:val="single" w:sz="4" w:space="0" w:color="B62E27"/>
                    <w:left w:val="single" w:sz="4" w:space="0" w:color="B62E27"/>
                    <w:bottom w:val="single" w:sz="4" w:space="0" w:color="B62E27"/>
                    <w:right w:val="single" w:sz="4" w:space="0" w:color="B62E27"/>
                  </w:tcBorders>
                </w:tcPr>
                <w:p w:rsidR="00880278" w:rsidRDefault="00880278"/>
              </w:tc>
            </w:tr>
          </w:tbl>
          <w:p w:rsidR="00880278" w:rsidRDefault="00880278"/>
        </w:tc>
      </w:tr>
    </w:tbl>
    <w:p w:rsidR="00880278" w:rsidRDefault="009B2A86" w:rsidP="009B2A86">
      <w:pPr>
        <w:spacing w:after="67"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HS thực hiện nhiệm vụ: </w:t>
      </w:r>
    </w:p>
    <w:p w:rsidR="00880278" w:rsidRDefault="00D2080C">
      <w:pPr>
        <w:spacing w:after="88" w:line="260" w:lineRule="auto"/>
        <w:ind w:left="10" w:right="45" w:hanging="10"/>
        <w:jc w:val="both"/>
      </w:pPr>
      <w:r>
        <w:rPr>
          <w:rFonts w:ascii="Times New Roman" w:eastAsia="Times New Roman" w:hAnsi="Times New Roman" w:cs="Times New Roman"/>
          <w:color w:val="181717"/>
          <w:sz w:val="25"/>
        </w:rPr>
        <w:t xml:space="preserve">Nhiệm vụ 1: HS quan sát Hình 14.2, làm việc cá nhân và trả lời câu hỏi. </w:t>
      </w:r>
    </w:p>
    <w:p w:rsidR="00880278" w:rsidRDefault="00D2080C">
      <w:pPr>
        <w:spacing w:after="202" w:line="260" w:lineRule="auto"/>
        <w:ind w:left="10" w:right="45" w:hanging="10"/>
        <w:jc w:val="both"/>
      </w:pPr>
      <w:r>
        <w:rPr>
          <w:rFonts w:ascii="Times New Roman" w:eastAsia="Times New Roman" w:hAnsi="Times New Roman" w:cs="Times New Roman"/>
          <w:color w:val="181717"/>
          <w:sz w:val="25"/>
        </w:rPr>
        <w:t xml:space="preserve">Nhiệm vụ 2: HS đọc SGK, làm việc theo nhóm 4, thảo luận sau đó cả nhóm thống nhất đưa ra phương án trả lời. GV hỗ trợ các nhóm đảm bảo đúng tiến độ. Dự kiến sản phẩm của HS sau các hoạt động: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của HS.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 xml:space="preserve">Nhiệm vụ 1: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0" w:line="336" w:lineRule="auto"/>
        <w:ind w:left="123" w:right="158" w:hanging="10"/>
        <w:jc w:val="both"/>
      </w:pPr>
      <w:r>
        <w:rPr>
          <w:rFonts w:ascii="Times New Roman" w:eastAsia="Times New Roman" w:hAnsi="Times New Roman" w:cs="Times New Roman"/>
          <w:color w:val="181717"/>
          <w:sz w:val="25"/>
        </w:rPr>
        <w:t>Hình 14.2a: Công việc đang thực hiện là Bảo dưỡng và sửa chữa thiết bị điện tử Hình 14.2b: Công việc đang thực hiện là Vận hành thiết bị điện tử.</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12" w:line="260" w:lineRule="auto"/>
        <w:ind w:left="123" w:right="158" w:hanging="10"/>
        <w:jc w:val="both"/>
      </w:pPr>
      <w:r>
        <w:rPr>
          <w:rFonts w:ascii="Times New Roman" w:eastAsia="Times New Roman" w:hAnsi="Times New Roman" w:cs="Times New Roman"/>
          <w:color w:val="181717"/>
          <w:sz w:val="25"/>
        </w:rPr>
        <w:t>Em phù hợp với công việc Vận hành thiết bị điện tử.</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0" w:line="260" w:lineRule="auto"/>
        <w:ind w:left="123" w:right="158" w:hanging="10"/>
        <w:jc w:val="both"/>
      </w:pPr>
      <w:r>
        <w:rPr>
          <w:rFonts w:ascii="Times New Roman" w:eastAsia="Times New Roman" w:hAnsi="Times New Roman" w:cs="Times New Roman"/>
          <w:color w:val="181717"/>
          <w:sz w:val="25"/>
        </w:rPr>
        <w:t xml:space="preserve">Nhiệm vụ 2: nội dung trả lời được ghi vào vở.     </w:t>
      </w:r>
    </w:p>
    <w:tbl>
      <w:tblPr>
        <w:tblStyle w:val="TableGrid"/>
        <w:tblW w:w="8468" w:type="dxa"/>
        <w:tblInd w:w="5" w:type="dxa"/>
        <w:tblCellMar>
          <w:top w:w="63" w:type="dxa"/>
          <w:left w:w="108" w:type="dxa"/>
          <w:bottom w:w="53" w:type="dxa"/>
          <w:right w:w="84" w:type="dxa"/>
        </w:tblCellMar>
        <w:tblLook w:val="04A0" w:firstRow="1" w:lastRow="0" w:firstColumn="1" w:lastColumn="0" w:noHBand="0" w:noVBand="1"/>
      </w:tblPr>
      <w:tblGrid>
        <w:gridCol w:w="198"/>
        <w:gridCol w:w="1289"/>
        <w:gridCol w:w="2032"/>
        <w:gridCol w:w="1442"/>
        <w:gridCol w:w="1678"/>
        <w:gridCol w:w="1829"/>
      </w:tblGrid>
      <w:tr w:rsidR="00880278">
        <w:trPr>
          <w:trHeight w:val="175"/>
        </w:trPr>
        <w:tc>
          <w:tcPr>
            <w:tcW w:w="6624" w:type="dxa"/>
            <w:gridSpan w:val="5"/>
            <w:tcBorders>
              <w:top w:val="single" w:sz="4" w:space="0" w:color="B62E27"/>
              <w:left w:val="single" w:sz="4" w:space="0" w:color="B62E27"/>
              <w:bottom w:val="single" w:sz="4" w:space="0" w:color="B62E27"/>
              <w:right w:val="nil"/>
            </w:tcBorders>
            <w:shd w:val="clear" w:color="auto" w:fill="FFEDE3"/>
          </w:tcPr>
          <w:p w:rsidR="00880278" w:rsidRDefault="00880278"/>
        </w:tc>
        <w:tc>
          <w:tcPr>
            <w:tcW w:w="1844" w:type="dxa"/>
            <w:tcBorders>
              <w:top w:val="single" w:sz="4" w:space="0" w:color="B62E27"/>
              <w:left w:val="nil"/>
              <w:bottom w:val="single" w:sz="4" w:space="0" w:color="B62E27"/>
              <w:right w:val="single" w:sz="4" w:space="0" w:color="B62E27"/>
            </w:tcBorders>
            <w:shd w:val="clear" w:color="auto" w:fill="FFEDE3"/>
          </w:tcPr>
          <w:p w:rsidR="00880278" w:rsidRDefault="00880278"/>
        </w:tc>
      </w:tr>
      <w:tr w:rsidR="00880278">
        <w:trPr>
          <w:trHeight w:val="677"/>
        </w:trPr>
        <w:tc>
          <w:tcPr>
            <w:tcW w:w="113" w:type="dxa"/>
            <w:vMerge w:val="restart"/>
            <w:tcBorders>
              <w:top w:val="nil"/>
              <w:left w:val="single" w:sz="4" w:space="0" w:color="B62E27"/>
              <w:bottom w:val="single" w:sz="4" w:space="0" w:color="B62E27"/>
              <w:right w:val="single" w:sz="4" w:space="0" w:color="B62E27"/>
            </w:tcBorders>
            <w:shd w:val="clear" w:color="auto" w:fill="FFEDE3"/>
          </w:tcPr>
          <w:p w:rsidR="00880278" w:rsidRDefault="00880278"/>
        </w:tc>
        <w:tc>
          <w:tcPr>
            <w:tcW w:w="1299" w:type="dxa"/>
            <w:tcBorders>
              <w:top w:val="single" w:sz="4" w:space="0" w:color="B62E27"/>
              <w:left w:val="single" w:sz="4" w:space="0" w:color="B62E27"/>
              <w:bottom w:val="single" w:sz="4" w:space="0" w:color="B62E27"/>
              <w:right w:val="single" w:sz="4" w:space="0" w:color="B62E27"/>
            </w:tcBorders>
            <w:shd w:val="clear" w:color="auto" w:fill="F3C7B3"/>
          </w:tcPr>
          <w:p w:rsidR="00880278" w:rsidRDefault="00D2080C">
            <w:pPr>
              <w:ind w:left="15" w:right="38"/>
              <w:jc w:val="center"/>
            </w:pPr>
            <w:r>
              <w:rPr>
                <w:b/>
                <w:color w:val="181717"/>
                <w:sz w:val="24"/>
              </w:rPr>
              <w:t xml:space="preserve">Tên  nghề nghiệp </w:t>
            </w:r>
          </w:p>
        </w:tc>
        <w:tc>
          <w:tcPr>
            <w:tcW w:w="2060" w:type="dxa"/>
            <w:tcBorders>
              <w:top w:val="single" w:sz="4" w:space="0" w:color="B62E27"/>
              <w:left w:val="single" w:sz="4" w:space="0" w:color="B62E27"/>
              <w:bottom w:val="single" w:sz="4" w:space="0" w:color="B62E27"/>
              <w:right w:val="single" w:sz="4" w:space="0" w:color="B62E27"/>
            </w:tcBorders>
            <w:shd w:val="clear" w:color="auto" w:fill="F3C7B3"/>
            <w:vAlign w:val="center"/>
          </w:tcPr>
          <w:p w:rsidR="00880278" w:rsidRDefault="00D2080C">
            <w:pPr>
              <w:ind w:right="24"/>
              <w:jc w:val="center"/>
            </w:pPr>
            <w:r>
              <w:rPr>
                <w:b/>
                <w:color w:val="181717"/>
                <w:sz w:val="24"/>
              </w:rPr>
              <w:t xml:space="preserve">Mô tả công việc </w:t>
            </w:r>
          </w:p>
        </w:tc>
        <w:tc>
          <w:tcPr>
            <w:tcW w:w="1454" w:type="dxa"/>
            <w:tcBorders>
              <w:top w:val="single" w:sz="4" w:space="0" w:color="B62E27"/>
              <w:left w:val="single" w:sz="4" w:space="0" w:color="B62E27"/>
              <w:bottom w:val="single" w:sz="4" w:space="0" w:color="B62E27"/>
              <w:right w:val="single" w:sz="4" w:space="0" w:color="B62E27"/>
            </w:tcBorders>
            <w:shd w:val="clear" w:color="auto" w:fill="F3C7B3"/>
          </w:tcPr>
          <w:p w:rsidR="00880278" w:rsidRDefault="00D2080C">
            <w:pPr>
              <w:ind w:left="97" w:right="44"/>
              <w:jc w:val="center"/>
            </w:pPr>
            <w:r>
              <w:rPr>
                <w:b/>
                <w:color w:val="181717"/>
                <w:sz w:val="24"/>
              </w:rPr>
              <w:t xml:space="preserve">Yêu cầu  trình độ </w:t>
            </w:r>
          </w:p>
        </w:tc>
        <w:tc>
          <w:tcPr>
            <w:tcW w:w="1698" w:type="dxa"/>
            <w:tcBorders>
              <w:top w:val="single" w:sz="4" w:space="0" w:color="B62E27"/>
              <w:left w:val="single" w:sz="4" w:space="0" w:color="B62E27"/>
              <w:bottom w:val="single" w:sz="4" w:space="0" w:color="B62E27"/>
              <w:right w:val="single" w:sz="4" w:space="0" w:color="B62E27"/>
            </w:tcBorders>
            <w:shd w:val="clear" w:color="auto" w:fill="F3C7B3"/>
            <w:vAlign w:val="center"/>
          </w:tcPr>
          <w:p w:rsidR="00880278" w:rsidRDefault="00D2080C">
            <w:pPr>
              <w:ind w:left="56"/>
            </w:pPr>
            <w:r>
              <w:rPr>
                <w:b/>
                <w:color w:val="181717"/>
                <w:sz w:val="24"/>
              </w:rPr>
              <w:t xml:space="preserve">Yêu cầu năng lực </w:t>
            </w:r>
          </w:p>
        </w:tc>
        <w:tc>
          <w:tcPr>
            <w:tcW w:w="1844" w:type="dxa"/>
            <w:tcBorders>
              <w:top w:val="single" w:sz="4" w:space="0" w:color="B62E27"/>
              <w:left w:val="single" w:sz="4" w:space="0" w:color="B62E27"/>
              <w:bottom w:val="single" w:sz="4" w:space="0" w:color="B62E27"/>
              <w:right w:val="double" w:sz="4" w:space="0" w:color="B62E27"/>
            </w:tcBorders>
            <w:shd w:val="clear" w:color="auto" w:fill="F3C7B3"/>
          </w:tcPr>
          <w:p w:rsidR="00880278" w:rsidRDefault="00D2080C">
            <w:pPr>
              <w:ind w:left="441" w:right="33" w:hanging="101"/>
            </w:pPr>
            <w:r>
              <w:rPr>
                <w:b/>
                <w:color w:val="181717"/>
                <w:sz w:val="24"/>
              </w:rPr>
              <w:t>Môi trường  làm việc</w:t>
            </w:r>
          </w:p>
        </w:tc>
      </w:tr>
      <w:tr w:rsidR="00880278">
        <w:trPr>
          <w:trHeight w:val="4680"/>
        </w:trPr>
        <w:tc>
          <w:tcPr>
            <w:tcW w:w="0" w:type="auto"/>
            <w:vMerge/>
            <w:tcBorders>
              <w:top w:val="nil"/>
              <w:left w:val="single" w:sz="4" w:space="0" w:color="B62E27"/>
              <w:bottom w:val="nil"/>
              <w:right w:val="single" w:sz="4" w:space="0" w:color="B62E27"/>
            </w:tcBorders>
          </w:tcPr>
          <w:p w:rsidR="00880278" w:rsidRDefault="00880278"/>
        </w:tc>
        <w:tc>
          <w:tcPr>
            <w:tcW w:w="1299" w:type="dxa"/>
            <w:tcBorders>
              <w:top w:val="single" w:sz="4" w:space="0" w:color="B62E27"/>
              <w:left w:val="single" w:sz="4" w:space="0" w:color="B62E27"/>
              <w:bottom w:val="single" w:sz="4" w:space="0" w:color="B62E27"/>
              <w:right w:val="single" w:sz="4" w:space="0" w:color="B62E27"/>
            </w:tcBorders>
            <w:shd w:val="clear" w:color="auto" w:fill="FFEDE3"/>
            <w:vAlign w:val="bottom"/>
          </w:tcPr>
          <w:p w:rsidR="00880278" w:rsidRDefault="00D2080C">
            <w:pPr>
              <w:ind w:right="179"/>
            </w:pPr>
            <w:r>
              <w:rPr>
                <w:color w:val="181717"/>
                <w:sz w:val="24"/>
              </w:rPr>
              <w:t xml:space="preserve">Thiết kế  thiết bị  điện tử  </w:t>
            </w:r>
          </w:p>
        </w:tc>
        <w:tc>
          <w:tcPr>
            <w:tcW w:w="2060" w:type="dxa"/>
            <w:tcBorders>
              <w:top w:val="single" w:sz="4" w:space="0" w:color="B62E27"/>
              <w:left w:val="single" w:sz="4" w:space="0" w:color="B62E27"/>
              <w:bottom w:val="single" w:sz="4" w:space="0" w:color="B62E27"/>
              <w:right w:val="single" w:sz="4" w:space="0" w:color="B62E27"/>
            </w:tcBorders>
            <w:shd w:val="clear" w:color="auto" w:fill="FFEDE3"/>
            <w:vAlign w:val="center"/>
          </w:tcPr>
          <w:p w:rsidR="00880278" w:rsidRDefault="00D2080C">
            <w:pPr>
              <w:ind w:right="132"/>
            </w:pPr>
            <w:r>
              <w:rPr>
                <w:color w:val="181717"/>
                <w:sz w:val="24"/>
              </w:rPr>
              <w:t>Là việc nghiên cứu, ứng dụng kiến thức về kĩ thuật điện tử để tạo ra bảng thiết kế mạch nguyên lí, thử nghiệm hoạt động của mạch nguyên lí, bản thiết kế mạch in và các thành phần cần thiết khác của thiết bị nhằm đáp ứng được yêu cầu đề ra.</w:t>
            </w:r>
          </w:p>
        </w:tc>
        <w:tc>
          <w:tcPr>
            <w:tcW w:w="145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9B2A86" w:rsidP="009B2A86">
            <w:pPr>
              <w:spacing w:after="62" w:line="267" w:lineRule="auto"/>
              <w:ind w:right="47"/>
            </w:pPr>
            <w:r>
              <w:rPr>
                <w:rFonts w:ascii="Times New Roman" w:eastAsia="Times New Roman" w:hAnsi="Times New Roman" w:cs="Times New Roman"/>
                <w:color w:val="181717"/>
                <w:sz w:val="24"/>
                <w:szCs w:val="24"/>
                <w:u w:color="000000"/>
              </w:rPr>
              <w:t>–</w:t>
            </w:r>
            <w:r>
              <w:rPr>
                <w:rFonts w:ascii="Times New Roman" w:eastAsia="Times New Roman" w:hAnsi="Times New Roman" w:cs="Times New Roman"/>
                <w:color w:val="181717"/>
                <w:sz w:val="24"/>
                <w:szCs w:val="24"/>
                <w:u w:color="000000"/>
              </w:rPr>
              <w:tab/>
            </w:r>
            <w:r w:rsidR="00D2080C">
              <w:rPr>
                <w:color w:val="181717"/>
                <w:sz w:val="24"/>
              </w:rPr>
              <w:t>Vị trí kĩ sư yêu cầu người có trình độ đại học ngành kĩ thuật điện.</w:t>
            </w:r>
          </w:p>
          <w:p w:rsidR="00880278" w:rsidRDefault="009B2A86" w:rsidP="009B2A86">
            <w:pPr>
              <w:ind w:right="47"/>
            </w:pPr>
            <w:r>
              <w:rPr>
                <w:rFonts w:ascii="Times New Roman" w:eastAsia="Times New Roman" w:hAnsi="Times New Roman" w:cs="Times New Roman"/>
                <w:color w:val="181717"/>
                <w:sz w:val="24"/>
                <w:szCs w:val="24"/>
                <w:u w:color="000000"/>
              </w:rPr>
              <w:t>–</w:t>
            </w:r>
            <w:r>
              <w:rPr>
                <w:rFonts w:ascii="Times New Roman" w:eastAsia="Times New Roman" w:hAnsi="Times New Roman" w:cs="Times New Roman"/>
                <w:color w:val="181717"/>
                <w:sz w:val="24"/>
                <w:szCs w:val="24"/>
                <w:u w:color="000000"/>
              </w:rPr>
              <w:tab/>
            </w:r>
            <w:r w:rsidR="00D2080C">
              <w:rPr>
                <w:color w:val="181717"/>
                <w:sz w:val="24"/>
              </w:rPr>
              <w:t>Vị trí kĩ thuật viên có trình độ cao đẳng và trung cấp nghề kĩ thuật điện tử.</w:t>
            </w:r>
          </w:p>
        </w:tc>
        <w:tc>
          <w:tcPr>
            <w:tcW w:w="1698"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line="262" w:lineRule="auto"/>
            </w:pPr>
            <w:r>
              <w:rPr>
                <w:color w:val="181717"/>
                <w:sz w:val="24"/>
              </w:rPr>
              <w:t xml:space="preserve">Có kiến thức chuyên môn về linh kiện điện tử, phương pháp và quy trình thiết kế mạch điện tử, sử dụng thành thạo phần mềm </w:t>
            </w:r>
          </w:p>
          <w:p w:rsidR="00880278" w:rsidRDefault="00D2080C">
            <w:r>
              <w:rPr>
                <w:color w:val="181717"/>
                <w:sz w:val="24"/>
              </w:rPr>
              <w:t>thiết kế và kiểm thử mạch điện.</w:t>
            </w:r>
          </w:p>
        </w:tc>
        <w:tc>
          <w:tcPr>
            <w:tcW w:w="1844" w:type="dxa"/>
            <w:tcBorders>
              <w:top w:val="single" w:sz="4" w:space="0" w:color="B62E27"/>
              <w:left w:val="single" w:sz="4" w:space="0" w:color="B62E27"/>
              <w:bottom w:val="single" w:sz="4" w:space="0" w:color="B62E27"/>
              <w:right w:val="double" w:sz="4" w:space="0" w:color="B62E27"/>
            </w:tcBorders>
            <w:shd w:val="clear" w:color="auto" w:fill="FFEDE3"/>
          </w:tcPr>
          <w:p w:rsidR="00880278" w:rsidRDefault="009B2A86" w:rsidP="009B2A86">
            <w:pPr>
              <w:spacing w:after="66" w:line="265" w:lineRule="auto"/>
              <w:ind w:right="38"/>
            </w:pPr>
            <w:r>
              <w:rPr>
                <w:rFonts w:ascii="Times New Roman" w:eastAsia="Times New Roman" w:hAnsi="Times New Roman" w:cs="Times New Roman"/>
                <w:color w:val="181717"/>
                <w:sz w:val="24"/>
                <w:szCs w:val="24"/>
                <w:u w:color="000000"/>
              </w:rPr>
              <w:t>–</w:t>
            </w:r>
            <w:r>
              <w:rPr>
                <w:rFonts w:ascii="Times New Roman" w:eastAsia="Times New Roman" w:hAnsi="Times New Roman" w:cs="Times New Roman"/>
                <w:color w:val="181717"/>
                <w:sz w:val="24"/>
                <w:szCs w:val="24"/>
                <w:u w:color="000000"/>
              </w:rPr>
              <w:tab/>
            </w:r>
            <w:r w:rsidR="00D2080C">
              <w:rPr>
                <w:color w:val="181717"/>
                <w:sz w:val="24"/>
              </w:rPr>
              <w:t>Ở phòng kĩ thuật hay trung tâm nghiên cứu phát triển sản phẩm của nhà máy, công ti, doanh nghiệp cung cấp dịch vụ tư vấn, thiết kế và sản xuất thiết bị điện tử.</w:t>
            </w:r>
          </w:p>
          <w:p w:rsidR="00880278" w:rsidRDefault="009B2A86" w:rsidP="009B2A86">
            <w:pPr>
              <w:spacing w:after="44" w:line="282" w:lineRule="auto"/>
              <w:ind w:right="38"/>
            </w:pPr>
            <w:r>
              <w:rPr>
                <w:rFonts w:ascii="Times New Roman" w:eastAsia="Times New Roman" w:hAnsi="Times New Roman" w:cs="Times New Roman"/>
                <w:color w:val="181717"/>
                <w:sz w:val="24"/>
                <w:szCs w:val="24"/>
                <w:u w:color="000000"/>
              </w:rPr>
              <w:t>–</w:t>
            </w:r>
            <w:r>
              <w:rPr>
                <w:rFonts w:ascii="Times New Roman" w:eastAsia="Times New Roman" w:hAnsi="Times New Roman" w:cs="Times New Roman"/>
                <w:color w:val="181717"/>
                <w:sz w:val="24"/>
                <w:szCs w:val="24"/>
                <w:u w:color="000000"/>
              </w:rPr>
              <w:tab/>
            </w:r>
            <w:r w:rsidR="00D2080C">
              <w:rPr>
                <w:color w:val="181717"/>
                <w:sz w:val="24"/>
              </w:rPr>
              <w:t>Ở trường đại học và viện nghiên cứu.</w:t>
            </w:r>
          </w:p>
          <w:p w:rsidR="00880278" w:rsidRDefault="009B2A86" w:rsidP="009B2A86">
            <w:pPr>
              <w:ind w:right="38"/>
            </w:pPr>
            <w:r>
              <w:rPr>
                <w:rFonts w:ascii="Times New Roman" w:eastAsia="Times New Roman" w:hAnsi="Times New Roman" w:cs="Times New Roman"/>
                <w:color w:val="181717"/>
                <w:sz w:val="24"/>
                <w:szCs w:val="24"/>
                <w:u w:color="000000"/>
              </w:rPr>
              <w:t>–</w:t>
            </w:r>
            <w:r>
              <w:rPr>
                <w:rFonts w:ascii="Times New Roman" w:eastAsia="Times New Roman" w:hAnsi="Times New Roman" w:cs="Times New Roman"/>
                <w:color w:val="181717"/>
                <w:sz w:val="24"/>
                <w:szCs w:val="24"/>
                <w:u w:color="000000"/>
              </w:rPr>
              <w:tab/>
            </w:r>
            <w:r w:rsidR="00D2080C">
              <w:rPr>
                <w:color w:val="181717"/>
                <w:sz w:val="24"/>
              </w:rPr>
              <w:t>Cơ quan quản lí nhà nước và các tổ chức liên quan.</w:t>
            </w:r>
          </w:p>
        </w:tc>
      </w:tr>
      <w:tr w:rsidR="00880278">
        <w:trPr>
          <w:trHeight w:val="175"/>
        </w:trPr>
        <w:tc>
          <w:tcPr>
            <w:tcW w:w="0" w:type="auto"/>
            <w:vMerge/>
            <w:tcBorders>
              <w:top w:val="nil"/>
              <w:left w:val="single" w:sz="4" w:space="0" w:color="B62E27"/>
              <w:bottom w:val="single" w:sz="4" w:space="0" w:color="B62E27"/>
              <w:right w:val="single" w:sz="4" w:space="0" w:color="B62E27"/>
            </w:tcBorders>
          </w:tcPr>
          <w:p w:rsidR="00880278" w:rsidRDefault="00880278"/>
        </w:tc>
        <w:tc>
          <w:tcPr>
            <w:tcW w:w="8355" w:type="dxa"/>
            <w:gridSpan w:val="5"/>
            <w:tcBorders>
              <w:top w:val="single" w:sz="4" w:space="0" w:color="B62E27"/>
              <w:left w:val="nil"/>
              <w:bottom w:val="single" w:sz="4" w:space="0" w:color="B62E27"/>
              <w:right w:val="single" w:sz="4" w:space="0" w:color="B62E27"/>
            </w:tcBorders>
            <w:shd w:val="clear" w:color="auto" w:fill="FFEDE3"/>
          </w:tcPr>
          <w:p w:rsidR="00880278" w:rsidRDefault="00880278"/>
        </w:tc>
      </w:tr>
    </w:tbl>
    <w:p w:rsidR="00880278" w:rsidRDefault="00880278">
      <w:pPr>
        <w:spacing w:after="0"/>
        <w:ind w:left="-1309" w:right="1329"/>
      </w:pPr>
    </w:p>
    <w:tbl>
      <w:tblPr>
        <w:tblStyle w:val="TableGrid"/>
        <w:tblW w:w="8494" w:type="dxa"/>
        <w:tblInd w:w="0" w:type="dxa"/>
        <w:tblCellMar>
          <w:top w:w="175" w:type="dxa"/>
          <w:left w:w="113" w:type="dxa"/>
          <w:right w:w="86" w:type="dxa"/>
        </w:tblCellMar>
        <w:tblLook w:val="04A0" w:firstRow="1" w:lastRow="0" w:firstColumn="1" w:lastColumn="0" w:noHBand="0" w:noVBand="1"/>
      </w:tblPr>
      <w:tblGrid>
        <w:gridCol w:w="8504"/>
      </w:tblGrid>
      <w:tr w:rsidR="00880278">
        <w:trPr>
          <w:trHeight w:val="11884"/>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880278">
            <w:pPr>
              <w:ind w:left="-1422" w:right="9717"/>
            </w:pPr>
          </w:p>
          <w:tbl>
            <w:tblPr>
              <w:tblStyle w:val="TableGrid"/>
              <w:tblW w:w="8295" w:type="dxa"/>
              <w:tblInd w:w="0" w:type="dxa"/>
              <w:tblCellMar>
                <w:top w:w="63" w:type="dxa"/>
                <w:left w:w="108" w:type="dxa"/>
                <w:right w:w="70" w:type="dxa"/>
              </w:tblCellMar>
              <w:tblLook w:val="04A0" w:firstRow="1" w:lastRow="0" w:firstColumn="1" w:lastColumn="0" w:noHBand="0" w:noVBand="1"/>
            </w:tblPr>
            <w:tblGrid>
              <w:gridCol w:w="1265"/>
              <w:gridCol w:w="2060"/>
              <w:gridCol w:w="1454"/>
              <w:gridCol w:w="1698"/>
              <w:gridCol w:w="1818"/>
            </w:tblGrid>
            <w:tr w:rsidR="00880278">
              <w:trPr>
                <w:trHeight w:val="677"/>
              </w:trPr>
              <w:tc>
                <w:tcPr>
                  <w:tcW w:w="1265" w:type="dxa"/>
                  <w:tcBorders>
                    <w:top w:val="single" w:sz="4" w:space="0" w:color="B62E27"/>
                    <w:left w:val="single" w:sz="4" w:space="0" w:color="B62E27"/>
                    <w:bottom w:val="single" w:sz="4" w:space="0" w:color="B62E27"/>
                    <w:right w:val="single" w:sz="4" w:space="0" w:color="B62E27"/>
                  </w:tcBorders>
                  <w:shd w:val="clear" w:color="auto" w:fill="F3C7B3"/>
                </w:tcPr>
                <w:p w:rsidR="00880278" w:rsidRDefault="00D2080C">
                  <w:pPr>
                    <w:ind w:right="38"/>
                    <w:jc w:val="center"/>
                  </w:pPr>
                  <w:r>
                    <w:rPr>
                      <w:b/>
                      <w:color w:val="181717"/>
                      <w:sz w:val="24"/>
                    </w:rPr>
                    <w:t xml:space="preserve">Tên  nghề nghiệp </w:t>
                  </w:r>
                </w:p>
              </w:tc>
              <w:tc>
                <w:tcPr>
                  <w:tcW w:w="2060" w:type="dxa"/>
                  <w:tcBorders>
                    <w:top w:val="single" w:sz="4" w:space="0" w:color="B62E27"/>
                    <w:left w:val="single" w:sz="4" w:space="0" w:color="B62E27"/>
                    <w:bottom w:val="single" w:sz="4" w:space="0" w:color="B62E27"/>
                    <w:right w:val="single" w:sz="4" w:space="0" w:color="B62E27"/>
                  </w:tcBorders>
                  <w:shd w:val="clear" w:color="auto" w:fill="F3C7B3"/>
                  <w:vAlign w:val="center"/>
                </w:tcPr>
                <w:p w:rsidR="00880278" w:rsidRDefault="00D2080C">
                  <w:pPr>
                    <w:ind w:right="38"/>
                    <w:jc w:val="center"/>
                  </w:pPr>
                  <w:r>
                    <w:rPr>
                      <w:b/>
                      <w:color w:val="181717"/>
                      <w:sz w:val="24"/>
                    </w:rPr>
                    <w:t xml:space="preserve">Mô tả công việc </w:t>
                  </w:r>
                </w:p>
              </w:tc>
              <w:tc>
                <w:tcPr>
                  <w:tcW w:w="1454" w:type="dxa"/>
                  <w:tcBorders>
                    <w:top w:val="single" w:sz="4" w:space="0" w:color="B62E27"/>
                    <w:left w:val="single" w:sz="4" w:space="0" w:color="B62E27"/>
                    <w:bottom w:val="single" w:sz="4" w:space="0" w:color="B62E27"/>
                    <w:right w:val="single" w:sz="4" w:space="0" w:color="B62E27"/>
                  </w:tcBorders>
                  <w:shd w:val="clear" w:color="auto" w:fill="F3C7B3"/>
                </w:tcPr>
                <w:p w:rsidR="00880278" w:rsidRDefault="00D2080C">
                  <w:pPr>
                    <w:ind w:left="97" w:right="59"/>
                    <w:jc w:val="center"/>
                  </w:pPr>
                  <w:r>
                    <w:rPr>
                      <w:b/>
                      <w:color w:val="181717"/>
                      <w:sz w:val="24"/>
                    </w:rPr>
                    <w:t xml:space="preserve">Yêu cầu  trình độ </w:t>
                  </w:r>
                </w:p>
              </w:tc>
              <w:tc>
                <w:tcPr>
                  <w:tcW w:w="1698" w:type="dxa"/>
                  <w:tcBorders>
                    <w:top w:val="single" w:sz="4" w:space="0" w:color="B62E27"/>
                    <w:left w:val="single" w:sz="4" w:space="0" w:color="B62E27"/>
                    <w:bottom w:val="single" w:sz="4" w:space="0" w:color="B62E27"/>
                    <w:right w:val="single" w:sz="4" w:space="0" w:color="B62E27"/>
                  </w:tcBorders>
                  <w:shd w:val="clear" w:color="auto" w:fill="F3C7B3"/>
                  <w:vAlign w:val="center"/>
                </w:tcPr>
                <w:p w:rsidR="00880278" w:rsidRDefault="00D2080C">
                  <w:pPr>
                    <w:ind w:left="56"/>
                  </w:pPr>
                  <w:r>
                    <w:rPr>
                      <w:b/>
                      <w:color w:val="181717"/>
                      <w:sz w:val="24"/>
                    </w:rPr>
                    <w:t xml:space="preserve">Yêu cầu năng lực </w:t>
                  </w:r>
                </w:p>
              </w:tc>
              <w:tc>
                <w:tcPr>
                  <w:tcW w:w="1818" w:type="dxa"/>
                  <w:tcBorders>
                    <w:top w:val="single" w:sz="4" w:space="0" w:color="B62E27"/>
                    <w:left w:val="single" w:sz="4" w:space="0" w:color="B62E27"/>
                    <w:bottom w:val="single" w:sz="4" w:space="0" w:color="B62E27"/>
                    <w:right w:val="single" w:sz="4" w:space="0" w:color="B62E27"/>
                  </w:tcBorders>
                  <w:shd w:val="clear" w:color="auto" w:fill="F3C7B3"/>
                </w:tcPr>
                <w:p w:rsidR="00880278" w:rsidRDefault="00D2080C">
                  <w:pPr>
                    <w:ind w:left="441" w:right="21" w:hanging="101"/>
                  </w:pPr>
                  <w:r>
                    <w:rPr>
                      <w:b/>
                      <w:color w:val="181717"/>
                      <w:sz w:val="24"/>
                    </w:rPr>
                    <w:t>Môi trường  làm việc</w:t>
                  </w:r>
                </w:p>
              </w:tc>
            </w:tr>
            <w:tr w:rsidR="00880278">
              <w:trPr>
                <w:trHeight w:val="5960"/>
              </w:trPr>
              <w:tc>
                <w:tcPr>
                  <w:tcW w:w="1265" w:type="dxa"/>
                  <w:tcBorders>
                    <w:top w:val="single" w:sz="4" w:space="0" w:color="B62E27"/>
                    <w:left w:val="single" w:sz="4" w:space="0" w:color="B62E27"/>
                    <w:bottom w:val="single" w:sz="4" w:space="0" w:color="B62E27"/>
                    <w:right w:val="single" w:sz="4" w:space="0" w:color="B62E27"/>
                  </w:tcBorders>
                </w:tcPr>
                <w:p w:rsidR="00880278" w:rsidRDefault="00D2080C">
                  <w:r>
                    <w:rPr>
                      <w:color w:val="181717"/>
                      <w:sz w:val="24"/>
                    </w:rPr>
                    <w:t>Sản xuất, chế tạo thiết bị điện tử</w:t>
                  </w:r>
                </w:p>
              </w:tc>
              <w:tc>
                <w:tcPr>
                  <w:tcW w:w="2060" w:type="dxa"/>
                  <w:tcBorders>
                    <w:top w:val="single" w:sz="4" w:space="0" w:color="B62E27"/>
                    <w:left w:val="single" w:sz="4" w:space="0" w:color="B62E27"/>
                    <w:bottom w:val="single" w:sz="4" w:space="0" w:color="B62E27"/>
                    <w:right w:val="single" w:sz="4" w:space="0" w:color="B62E27"/>
                  </w:tcBorders>
                </w:tcPr>
                <w:p w:rsidR="00880278" w:rsidRDefault="00D2080C">
                  <w:pPr>
                    <w:ind w:right="99"/>
                  </w:pPr>
                  <w:r>
                    <w:rPr>
                      <w:color w:val="181717"/>
                      <w:sz w:val="24"/>
                    </w:rPr>
                    <w:t xml:space="preserve">Sản xuất, chế tạo các thiết bị điện tử là việc sử dụng các dây chuyền công nghệ, hoặc máy móc và các công cụ hỗ trợ để tạo ra các thiết bị điện tử từ vật liệu, linh kiện theo bản thiết kế ban đầu và quy trình kiểm soát chất lượng. </w:t>
                  </w:r>
                </w:p>
              </w:tc>
              <w:tc>
                <w:tcPr>
                  <w:tcW w:w="1454" w:type="dxa"/>
                  <w:tcBorders>
                    <w:top w:val="single" w:sz="4" w:space="0" w:color="B62E27"/>
                    <w:left w:val="single" w:sz="4" w:space="0" w:color="B62E27"/>
                    <w:bottom w:val="single" w:sz="4" w:space="0" w:color="B62E27"/>
                    <w:right w:val="single" w:sz="4" w:space="0" w:color="B62E27"/>
                  </w:tcBorders>
                </w:tcPr>
                <w:p w:rsidR="00880278" w:rsidRDefault="009B2A86" w:rsidP="009B2A86">
                  <w:pPr>
                    <w:spacing w:after="62" w:line="267" w:lineRule="auto"/>
                    <w:ind w:right="54"/>
                  </w:pPr>
                  <w:r>
                    <w:rPr>
                      <w:rFonts w:ascii="Times New Roman" w:eastAsia="Times New Roman" w:hAnsi="Times New Roman" w:cs="Times New Roman"/>
                      <w:color w:val="181717"/>
                      <w:sz w:val="24"/>
                      <w:szCs w:val="24"/>
                      <w:u w:color="000000"/>
                    </w:rPr>
                    <w:t>–</w:t>
                  </w:r>
                  <w:r>
                    <w:rPr>
                      <w:rFonts w:ascii="Times New Roman" w:eastAsia="Times New Roman" w:hAnsi="Times New Roman" w:cs="Times New Roman"/>
                      <w:color w:val="181717"/>
                      <w:sz w:val="24"/>
                      <w:szCs w:val="24"/>
                      <w:u w:color="000000"/>
                    </w:rPr>
                    <w:tab/>
                  </w:r>
                  <w:r w:rsidR="00D2080C">
                    <w:rPr>
                      <w:color w:val="181717"/>
                      <w:sz w:val="24"/>
                    </w:rPr>
                    <w:t>Vị trí kĩ sư yêu cầu người có trình độ đại học ngành kĩ thuật điện tử.</w:t>
                  </w:r>
                </w:p>
                <w:p w:rsidR="00880278" w:rsidRDefault="009B2A86" w:rsidP="009B2A86">
                  <w:pPr>
                    <w:ind w:right="54"/>
                  </w:pPr>
                  <w:r>
                    <w:rPr>
                      <w:rFonts w:ascii="Times New Roman" w:eastAsia="Times New Roman" w:hAnsi="Times New Roman" w:cs="Times New Roman"/>
                      <w:color w:val="181717"/>
                      <w:sz w:val="24"/>
                      <w:szCs w:val="24"/>
                      <w:u w:color="000000"/>
                    </w:rPr>
                    <w:t>–</w:t>
                  </w:r>
                  <w:r>
                    <w:rPr>
                      <w:rFonts w:ascii="Times New Roman" w:eastAsia="Times New Roman" w:hAnsi="Times New Roman" w:cs="Times New Roman"/>
                      <w:color w:val="181717"/>
                      <w:sz w:val="24"/>
                      <w:szCs w:val="24"/>
                      <w:u w:color="000000"/>
                    </w:rPr>
                    <w:tab/>
                  </w:r>
                  <w:r w:rsidR="00D2080C">
                    <w:rPr>
                      <w:color w:val="181717"/>
                      <w:sz w:val="24"/>
                    </w:rPr>
                    <w:t>Vị trí thợ phải có  trình độ trung cấp hoặc cao đẳng  nghề kĩ thuật điện tử.</w:t>
                  </w:r>
                </w:p>
              </w:tc>
              <w:tc>
                <w:tcPr>
                  <w:tcW w:w="1698" w:type="dxa"/>
                  <w:tcBorders>
                    <w:top w:val="single" w:sz="4" w:space="0" w:color="B62E27"/>
                    <w:left w:val="single" w:sz="4" w:space="0" w:color="B62E27"/>
                    <w:bottom w:val="single" w:sz="4" w:space="0" w:color="B62E27"/>
                    <w:right w:val="single" w:sz="4" w:space="0" w:color="B62E27"/>
                  </w:tcBorders>
                </w:tcPr>
                <w:p w:rsidR="00880278" w:rsidRDefault="009B2A86" w:rsidP="009B2A86">
                  <w:pPr>
                    <w:spacing w:after="57" w:line="272" w:lineRule="auto"/>
                    <w:ind w:right="96"/>
                  </w:pPr>
                  <w:r>
                    <w:rPr>
                      <w:rFonts w:ascii="Times New Roman" w:eastAsia="Times New Roman" w:hAnsi="Times New Roman" w:cs="Times New Roman"/>
                      <w:color w:val="181717"/>
                      <w:sz w:val="24"/>
                      <w:szCs w:val="24"/>
                      <w:u w:color="000000"/>
                    </w:rPr>
                    <w:t>–</w:t>
                  </w:r>
                  <w:r>
                    <w:rPr>
                      <w:rFonts w:ascii="Times New Roman" w:eastAsia="Times New Roman" w:hAnsi="Times New Roman" w:cs="Times New Roman"/>
                      <w:color w:val="181717"/>
                      <w:sz w:val="24"/>
                      <w:szCs w:val="24"/>
                      <w:u w:color="000000"/>
                    </w:rPr>
                    <w:tab/>
                  </w:r>
                  <w:r w:rsidR="00D2080C">
                    <w:rPr>
                      <w:color w:val="181717"/>
                      <w:sz w:val="24"/>
                    </w:rPr>
                    <w:t xml:space="preserve">Có kiến thức về kĩ thuật điện tử, hệ thống điện tử. </w:t>
                  </w:r>
                </w:p>
                <w:p w:rsidR="00880278" w:rsidRDefault="009B2A86" w:rsidP="009B2A86">
                  <w:pPr>
                    <w:spacing w:after="62" w:line="267" w:lineRule="auto"/>
                    <w:ind w:right="96"/>
                  </w:pPr>
                  <w:r>
                    <w:rPr>
                      <w:rFonts w:ascii="Times New Roman" w:eastAsia="Times New Roman" w:hAnsi="Times New Roman" w:cs="Times New Roman"/>
                      <w:color w:val="181717"/>
                      <w:sz w:val="24"/>
                      <w:szCs w:val="24"/>
                      <w:u w:color="000000"/>
                    </w:rPr>
                    <w:t>–</w:t>
                  </w:r>
                  <w:r>
                    <w:rPr>
                      <w:rFonts w:ascii="Times New Roman" w:eastAsia="Times New Roman" w:hAnsi="Times New Roman" w:cs="Times New Roman"/>
                      <w:color w:val="181717"/>
                      <w:sz w:val="24"/>
                      <w:szCs w:val="24"/>
                      <w:u w:color="000000"/>
                    </w:rPr>
                    <w:tab/>
                  </w:r>
                  <w:r w:rsidR="00D2080C">
                    <w:rPr>
                      <w:color w:val="181717"/>
                      <w:sz w:val="24"/>
                    </w:rPr>
                    <w:t>Am hiểu về quy trình, quy chuẩn kĩ thuật trong sản xuất, chế tạo thiết bị điện tử.</w:t>
                  </w:r>
                </w:p>
                <w:p w:rsidR="00880278" w:rsidRDefault="009B2A86" w:rsidP="009B2A86">
                  <w:pPr>
                    <w:ind w:right="96"/>
                  </w:pPr>
                  <w:r>
                    <w:rPr>
                      <w:rFonts w:ascii="Times New Roman" w:eastAsia="Times New Roman" w:hAnsi="Times New Roman" w:cs="Times New Roman"/>
                      <w:color w:val="181717"/>
                      <w:sz w:val="24"/>
                      <w:szCs w:val="24"/>
                      <w:u w:color="000000"/>
                    </w:rPr>
                    <w:t>–</w:t>
                  </w:r>
                  <w:r>
                    <w:rPr>
                      <w:rFonts w:ascii="Times New Roman" w:eastAsia="Times New Roman" w:hAnsi="Times New Roman" w:cs="Times New Roman"/>
                      <w:color w:val="181717"/>
                      <w:sz w:val="24"/>
                      <w:szCs w:val="24"/>
                      <w:u w:color="000000"/>
                    </w:rPr>
                    <w:tab/>
                  </w:r>
                  <w:r w:rsidR="00D2080C">
                    <w:rPr>
                      <w:color w:val="181717"/>
                      <w:sz w:val="24"/>
                    </w:rPr>
                    <w:t>Có kĩ năng sử dụng máy sản xuất và các công cụ, thiết bị đo lường, kĩ năng sử dụng thiết bị bảo hộ lao động trong sản xuất, tuân thủ quy trình sản xuất và các quy tắc an toàn điện.</w:t>
                  </w:r>
                </w:p>
              </w:tc>
              <w:tc>
                <w:tcPr>
                  <w:tcW w:w="1818" w:type="dxa"/>
                  <w:tcBorders>
                    <w:top w:val="single" w:sz="4" w:space="0" w:color="B62E27"/>
                    <w:left w:val="single" w:sz="4" w:space="0" w:color="B62E27"/>
                    <w:bottom w:val="single" w:sz="4" w:space="0" w:color="B62E27"/>
                    <w:right w:val="single" w:sz="4" w:space="0" w:color="B62E27"/>
                  </w:tcBorders>
                </w:tcPr>
                <w:p w:rsidR="00880278" w:rsidRDefault="009B2A86" w:rsidP="009B2A86">
                  <w:pPr>
                    <w:spacing w:after="56" w:line="272" w:lineRule="auto"/>
                    <w:ind w:right="8"/>
                  </w:pPr>
                  <w:r>
                    <w:rPr>
                      <w:rFonts w:ascii="Times New Roman" w:eastAsia="Times New Roman" w:hAnsi="Times New Roman" w:cs="Times New Roman"/>
                      <w:color w:val="181717"/>
                      <w:sz w:val="24"/>
                      <w:szCs w:val="24"/>
                      <w:u w:color="000000"/>
                    </w:rPr>
                    <w:t>–</w:t>
                  </w:r>
                  <w:r>
                    <w:rPr>
                      <w:rFonts w:ascii="Times New Roman" w:eastAsia="Times New Roman" w:hAnsi="Times New Roman" w:cs="Times New Roman"/>
                      <w:color w:val="181717"/>
                      <w:sz w:val="24"/>
                      <w:szCs w:val="24"/>
                      <w:u w:color="000000"/>
                    </w:rPr>
                    <w:tab/>
                  </w:r>
                  <w:r w:rsidR="00D2080C">
                    <w:rPr>
                      <w:color w:val="181717"/>
                      <w:sz w:val="24"/>
                    </w:rPr>
                    <w:t>Các nhà máy sản xuất, chế tạo thiết bị điện tử.</w:t>
                  </w:r>
                </w:p>
                <w:p w:rsidR="00880278" w:rsidRDefault="009B2A86" w:rsidP="009B2A86">
                  <w:pPr>
                    <w:ind w:right="8"/>
                  </w:pPr>
                  <w:r>
                    <w:rPr>
                      <w:rFonts w:ascii="Times New Roman" w:eastAsia="Times New Roman" w:hAnsi="Times New Roman" w:cs="Times New Roman"/>
                      <w:color w:val="181717"/>
                      <w:sz w:val="24"/>
                      <w:szCs w:val="24"/>
                      <w:u w:color="000000"/>
                    </w:rPr>
                    <w:t>–</w:t>
                  </w:r>
                  <w:r>
                    <w:rPr>
                      <w:rFonts w:ascii="Times New Roman" w:eastAsia="Times New Roman" w:hAnsi="Times New Roman" w:cs="Times New Roman"/>
                      <w:color w:val="181717"/>
                      <w:sz w:val="24"/>
                      <w:szCs w:val="24"/>
                      <w:u w:color="000000"/>
                    </w:rPr>
                    <w:tab/>
                  </w:r>
                  <w:r w:rsidR="00D2080C">
                    <w:rPr>
                      <w:color w:val="181717"/>
                      <w:sz w:val="24"/>
                    </w:rPr>
                    <w:t>Xưởng sản xuất, chế tạo thiết bị điện tử. Ví dụ xưởng sản xuất máy tính, điện thoại...</w:t>
                  </w:r>
                </w:p>
              </w:tc>
            </w:tr>
            <w:tr w:rsidR="00880278">
              <w:trPr>
                <w:trHeight w:val="4897"/>
              </w:trPr>
              <w:tc>
                <w:tcPr>
                  <w:tcW w:w="1265"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159"/>
                  </w:pPr>
                  <w:r>
                    <w:rPr>
                      <w:color w:val="181717"/>
                      <w:sz w:val="24"/>
                    </w:rPr>
                    <w:lastRenderedPageBreak/>
                    <w:t>Lắp đặt  thiết bị  điện tử</w:t>
                  </w:r>
                </w:p>
              </w:tc>
              <w:tc>
                <w:tcPr>
                  <w:tcW w:w="2060" w:type="dxa"/>
                  <w:tcBorders>
                    <w:top w:val="single" w:sz="4" w:space="0" w:color="B62E27"/>
                    <w:left w:val="single" w:sz="4" w:space="0" w:color="B62E27"/>
                    <w:bottom w:val="single" w:sz="4" w:space="0" w:color="B62E27"/>
                    <w:right w:val="single" w:sz="4" w:space="0" w:color="B62E27"/>
                  </w:tcBorders>
                  <w:vAlign w:val="center"/>
                </w:tcPr>
                <w:p w:rsidR="00880278" w:rsidRDefault="00D2080C">
                  <w:r>
                    <w:rPr>
                      <w:color w:val="181717"/>
                      <w:sz w:val="24"/>
                    </w:rPr>
                    <w:t>Là công việc kết nối và kiểm tra hoạt động của thiết bị điện tử riêng lẻ theo tiêu chuẩn kĩ thuật và an toàn.</w:t>
                  </w:r>
                </w:p>
              </w:tc>
              <w:tc>
                <w:tcPr>
                  <w:tcW w:w="1454" w:type="dxa"/>
                  <w:tcBorders>
                    <w:top w:val="single" w:sz="4" w:space="0" w:color="B62E27"/>
                    <w:left w:val="single" w:sz="4" w:space="0" w:color="B62E27"/>
                    <w:bottom w:val="single" w:sz="4" w:space="0" w:color="B62E27"/>
                    <w:right w:val="single" w:sz="4" w:space="0" w:color="B62E27"/>
                  </w:tcBorders>
                </w:tcPr>
                <w:p w:rsidR="00880278" w:rsidRDefault="009B2A86" w:rsidP="009B2A86">
                  <w:pPr>
                    <w:spacing w:after="62" w:line="226" w:lineRule="auto"/>
                    <w:ind w:right="52"/>
                  </w:pPr>
                  <w:r>
                    <w:rPr>
                      <w:rFonts w:ascii="Times New Roman" w:eastAsia="Times New Roman" w:hAnsi="Times New Roman" w:cs="Times New Roman"/>
                      <w:color w:val="181717"/>
                      <w:sz w:val="24"/>
                      <w:szCs w:val="24"/>
                      <w:u w:color="000000"/>
                    </w:rPr>
                    <w:t>–</w:t>
                  </w:r>
                  <w:r>
                    <w:rPr>
                      <w:rFonts w:ascii="Times New Roman" w:eastAsia="Times New Roman" w:hAnsi="Times New Roman" w:cs="Times New Roman"/>
                      <w:color w:val="181717"/>
                      <w:sz w:val="24"/>
                      <w:szCs w:val="24"/>
                      <w:u w:color="000000"/>
                    </w:rPr>
                    <w:tab/>
                  </w:r>
                  <w:r w:rsidR="00D2080C">
                    <w:rPr>
                      <w:color w:val="181717"/>
                      <w:sz w:val="24"/>
                    </w:rPr>
                    <w:t>Vị trí kĩ sư yêu cầu người có trình độ đại học ngành kĩ thuật điện tử.</w:t>
                  </w:r>
                </w:p>
                <w:p w:rsidR="00880278" w:rsidRDefault="009B2A86" w:rsidP="009B2A86">
                  <w:pPr>
                    <w:ind w:right="52"/>
                  </w:pPr>
                  <w:r>
                    <w:rPr>
                      <w:rFonts w:ascii="Times New Roman" w:eastAsia="Times New Roman" w:hAnsi="Times New Roman" w:cs="Times New Roman"/>
                      <w:color w:val="181717"/>
                      <w:sz w:val="24"/>
                      <w:szCs w:val="24"/>
                      <w:u w:color="000000"/>
                    </w:rPr>
                    <w:t>–</w:t>
                  </w:r>
                  <w:r>
                    <w:rPr>
                      <w:rFonts w:ascii="Times New Roman" w:eastAsia="Times New Roman" w:hAnsi="Times New Roman" w:cs="Times New Roman"/>
                      <w:color w:val="181717"/>
                      <w:sz w:val="24"/>
                      <w:szCs w:val="24"/>
                      <w:u w:color="000000"/>
                    </w:rPr>
                    <w:tab/>
                  </w:r>
                  <w:r w:rsidR="00D2080C">
                    <w:rPr>
                      <w:color w:val="181717"/>
                      <w:sz w:val="24"/>
                    </w:rPr>
                    <w:t>Vị trí kĩ thuật viên có  trình độ trung cấp hoặc cao đẳng  nghề kĩ thuật điện tử.</w:t>
                  </w:r>
                </w:p>
              </w:tc>
              <w:tc>
                <w:tcPr>
                  <w:tcW w:w="1698" w:type="dxa"/>
                  <w:tcBorders>
                    <w:top w:val="single" w:sz="4" w:space="0" w:color="B62E27"/>
                    <w:left w:val="single" w:sz="4" w:space="0" w:color="B62E27"/>
                    <w:bottom w:val="single" w:sz="4" w:space="0" w:color="B62E27"/>
                    <w:right w:val="single" w:sz="4" w:space="0" w:color="B62E27"/>
                  </w:tcBorders>
                </w:tcPr>
                <w:p w:rsidR="00880278" w:rsidRDefault="009B2A86" w:rsidP="009B2A86">
                  <w:pPr>
                    <w:spacing w:after="45"/>
                    <w:ind w:right="49"/>
                  </w:pPr>
                  <w:r>
                    <w:rPr>
                      <w:rFonts w:ascii="Times New Roman" w:eastAsia="Times New Roman" w:hAnsi="Times New Roman" w:cs="Times New Roman"/>
                      <w:color w:val="181717"/>
                      <w:sz w:val="24"/>
                      <w:szCs w:val="24"/>
                      <w:u w:color="000000"/>
                    </w:rPr>
                    <w:t>–</w:t>
                  </w:r>
                  <w:r>
                    <w:rPr>
                      <w:rFonts w:ascii="Times New Roman" w:eastAsia="Times New Roman" w:hAnsi="Times New Roman" w:cs="Times New Roman"/>
                      <w:color w:val="181717"/>
                      <w:sz w:val="24"/>
                      <w:szCs w:val="24"/>
                      <w:u w:color="000000"/>
                    </w:rPr>
                    <w:tab/>
                  </w:r>
                  <w:r w:rsidR="00D2080C">
                    <w:rPr>
                      <w:color w:val="181717"/>
                      <w:sz w:val="24"/>
                    </w:rPr>
                    <w:t xml:space="preserve">Có kiến thức về kĩ thuật điện tử, hệ thống điện tử và thiết bị điện tử. </w:t>
                  </w:r>
                  <w:r w:rsidR="00D2080C">
                    <w:rPr>
                      <w:rFonts w:ascii="Times New Roman" w:eastAsia="Times New Roman" w:hAnsi="Times New Roman" w:cs="Times New Roman"/>
                      <w:color w:val="181717"/>
                      <w:sz w:val="24"/>
                    </w:rPr>
                    <w:t>–</w:t>
                  </w:r>
                  <w:r w:rsidR="00D2080C">
                    <w:rPr>
                      <w:color w:val="181717"/>
                      <w:sz w:val="24"/>
                    </w:rPr>
                    <w:t xml:space="preserve"> Kĩ năng đọc hiểu sơ đồ lắp đặt.</w:t>
                  </w:r>
                </w:p>
                <w:p w:rsidR="00880278" w:rsidRDefault="009B2A86" w:rsidP="009B2A86">
                  <w:pPr>
                    <w:spacing w:after="61" w:line="228" w:lineRule="auto"/>
                    <w:ind w:right="49"/>
                  </w:pPr>
                  <w:r>
                    <w:rPr>
                      <w:rFonts w:ascii="Times New Roman" w:eastAsia="Times New Roman" w:hAnsi="Times New Roman" w:cs="Times New Roman"/>
                      <w:color w:val="181717"/>
                      <w:sz w:val="24"/>
                      <w:szCs w:val="24"/>
                      <w:u w:color="000000"/>
                    </w:rPr>
                    <w:t>–</w:t>
                  </w:r>
                  <w:r>
                    <w:rPr>
                      <w:rFonts w:ascii="Times New Roman" w:eastAsia="Times New Roman" w:hAnsi="Times New Roman" w:cs="Times New Roman"/>
                      <w:color w:val="181717"/>
                      <w:sz w:val="24"/>
                      <w:szCs w:val="24"/>
                      <w:u w:color="000000"/>
                    </w:rPr>
                    <w:tab/>
                  </w:r>
                  <w:r w:rsidR="00D2080C">
                    <w:rPr>
                      <w:color w:val="181717"/>
                      <w:sz w:val="24"/>
                    </w:rPr>
                    <w:t>Kĩ năng lắp đặt và sử dụng công cụ, thiết bị hỗ trợ lắp đặt.</w:t>
                  </w:r>
                </w:p>
                <w:p w:rsidR="00880278" w:rsidRDefault="009B2A86" w:rsidP="009B2A86">
                  <w:pPr>
                    <w:ind w:right="49"/>
                  </w:pPr>
                  <w:r>
                    <w:rPr>
                      <w:rFonts w:ascii="Times New Roman" w:eastAsia="Times New Roman" w:hAnsi="Times New Roman" w:cs="Times New Roman"/>
                      <w:color w:val="181717"/>
                      <w:sz w:val="24"/>
                      <w:szCs w:val="24"/>
                      <w:u w:color="000000"/>
                    </w:rPr>
                    <w:t>–</w:t>
                  </w:r>
                  <w:r>
                    <w:rPr>
                      <w:rFonts w:ascii="Times New Roman" w:eastAsia="Times New Roman" w:hAnsi="Times New Roman" w:cs="Times New Roman"/>
                      <w:color w:val="181717"/>
                      <w:sz w:val="24"/>
                      <w:szCs w:val="24"/>
                      <w:u w:color="000000"/>
                    </w:rPr>
                    <w:tab/>
                  </w:r>
                  <w:r w:rsidR="00D2080C">
                    <w:rPr>
                      <w:color w:val="181717"/>
                      <w:sz w:val="24"/>
                    </w:rPr>
                    <w:t>Kĩ năng sử dụng các công cụ, dụng cụ bảo hộ, an toàn lao động; tuân thủ các quy chuẩn kĩ thuật và an toàn điện.</w:t>
                  </w:r>
                </w:p>
              </w:tc>
              <w:tc>
                <w:tcPr>
                  <w:tcW w:w="1818" w:type="dxa"/>
                  <w:tcBorders>
                    <w:top w:val="single" w:sz="4" w:space="0" w:color="B62E27"/>
                    <w:left w:val="single" w:sz="4" w:space="0" w:color="B62E27"/>
                    <w:bottom w:val="single" w:sz="4" w:space="0" w:color="B62E27"/>
                    <w:right w:val="single" w:sz="4" w:space="0" w:color="B62E27"/>
                  </w:tcBorders>
                </w:tcPr>
                <w:p w:rsidR="00880278" w:rsidRDefault="009B2A86" w:rsidP="009B2A86">
                  <w:pPr>
                    <w:spacing w:after="44" w:line="241" w:lineRule="auto"/>
                    <w:ind w:right="58"/>
                  </w:pPr>
                  <w:r>
                    <w:rPr>
                      <w:rFonts w:ascii="Times New Roman" w:eastAsia="Times New Roman" w:hAnsi="Times New Roman" w:cs="Times New Roman"/>
                      <w:color w:val="181717"/>
                      <w:sz w:val="24"/>
                      <w:szCs w:val="24"/>
                      <w:u w:color="000000"/>
                    </w:rPr>
                    <w:t>–</w:t>
                  </w:r>
                  <w:r>
                    <w:rPr>
                      <w:rFonts w:ascii="Times New Roman" w:eastAsia="Times New Roman" w:hAnsi="Times New Roman" w:cs="Times New Roman"/>
                      <w:color w:val="181717"/>
                      <w:sz w:val="24"/>
                      <w:szCs w:val="24"/>
                      <w:u w:color="000000"/>
                    </w:rPr>
                    <w:tab/>
                  </w:r>
                  <w:r w:rsidR="00D2080C">
                    <w:rPr>
                      <w:color w:val="181717"/>
                      <w:sz w:val="24"/>
                    </w:rPr>
                    <w:t>Làm việc tại hiện trường.</w:t>
                  </w:r>
                </w:p>
                <w:p w:rsidR="00880278" w:rsidRDefault="009B2A86" w:rsidP="009B2A86">
                  <w:pPr>
                    <w:ind w:right="58"/>
                  </w:pPr>
                  <w:r>
                    <w:rPr>
                      <w:rFonts w:ascii="Times New Roman" w:eastAsia="Times New Roman" w:hAnsi="Times New Roman" w:cs="Times New Roman"/>
                      <w:color w:val="181717"/>
                      <w:sz w:val="24"/>
                      <w:szCs w:val="24"/>
                      <w:u w:color="000000"/>
                    </w:rPr>
                    <w:t>–</w:t>
                  </w:r>
                  <w:r>
                    <w:rPr>
                      <w:rFonts w:ascii="Times New Roman" w:eastAsia="Times New Roman" w:hAnsi="Times New Roman" w:cs="Times New Roman"/>
                      <w:color w:val="181717"/>
                      <w:sz w:val="24"/>
                      <w:szCs w:val="24"/>
                      <w:u w:color="000000"/>
                    </w:rPr>
                    <w:tab/>
                  </w:r>
                  <w:r w:rsidR="00D2080C">
                    <w:rPr>
                      <w:color w:val="181717"/>
                      <w:sz w:val="24"/>
                    </w:rPr>
                    <w:t xml:space="preserve">Trong các trung tâm, phòng kĩ thuật của cơ sở kinh doanh thiết bị điện tử. </w:t>
                  </w:r>
                  <w:r w:rsidR="00D2080C">
                    <w:rPr>
                      <w:rFonts w:ascii="Times New Roman" w:eastAsia="Times New Roman" w:hAnsi="Times New Roman" w:cs="Times New Roman"/>
                      <w:color w:val="181717"/>
                      <w:sz w:val="24"/>
                    </w:rPr>
                    <w:t>–</w:t>
                  </w:r>
                  <w:r w:rsidR="00D2080C">
                    <w:rPr>
                      <w:color w:val="181717"/>
                      <w:sz w:val="24"/>
                    </w:rPr>
                    <w:t xml:space="preserve"> Trong các bộ phận quản lí thiết bị điện tử  ở các phòng kĩ thuật của cơ quan, nhà máy, công ti.</w:t>
                  </w:r>
                </w:p>
              </w:tc>
            </w:tr>
          </w:tbl>
          <w:p w:rsidR="00880278" w:rsidRDefault="00880278"/>
        </w:tc>
      </w:tr>
      <w:tr w:rsidR="00880278">
        <w:tblPrEx>
          <w:tblCellMar>
            <w:right w:w="75" w:type="dxa"/>
          </w:tblCellMar>
        </w:tblPrEx>
        <w:trPr>
          <w:trHeight w:val="7894"/>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880278">
            <w:pPr>
              <w:ind w:left="-1535" w:right="9842"/>
            </w:pPr>
          </w:p>
          <w:tbl>
            <w:tblPr>
              <w:tblStyle w:val="TableGrid"/>
              <w:tblW w:w="8306" w:type="dxa"/>
              <w:tblInd w:w="0" w:type="dxa"/>
              <w:tblCellMar>
                <w:top w:w="63" w:type="dxa"/>
                <w:left w:w="108" w:type="dxa"/>
                <w:bottom w:w="53" w:type="dxa"/>
                <w:right w:w="73" w:type="dxa"/>
              </w:tblCellMar>
              <w:tblLook w:val="04A0" w:firstRow="1" w:lastRow="0" w:firstColumn="1" w:lastColumn="0" w:noHBand="0" w:noVBand="1"/>
            </w:tblPr>
            <w:tblGrid>
              <w:gridCol w:w="1276"/>
              <w:gridCol w:w="2060"/>
              <w:gridCol w:w="1454"/>
              <w:gridCol w:w="1698"/>
              <w:gridCol w:w="1818"/>
            </w:tblGrid>
            <w:tr w:rsidR="00880278">
              <w:trPr>
                <w:trHeight w:val="677"/>
              </w:trPr>
              <w:tc>
                <w:tcPr>
                  <w:tcW w:w="1277" w:type="dxa"/>
                  <w:tcBorders>
                    <w:top w:val="single" w:sz="4" w:space="0" w:color="B62E27"/>
                    <w:left w:val="single" w:sz="4" w:space="0" w:color="B62E27"/>
                    <w:bottom w:val="single" w:sz="4" w:space="0" w:color="B62E27"/>
                    <w:right w:val="single" w:sz="4" w:space="0" w:color="B62E27"/>
                  </w:tcBorders>
                  <w:shd w:val="clear" w:color="auto" w:fill="F3C7B3"/>
                </w:tcPr>
                <w:p w:rsidR="00880278" w:rsidRDefault="00D2080C">
                  <w:pPr>
                    <w:ind w:left="3" w:right="38"/>
                    <w:jc w:val="center"/>
                  </w:pPr>
                  <w:r>
                    <w:rPr>
                      <w:b/>
                      <w:color w:val="181717"/>
                      <w:sz w:val="24"/>
                    </w:rPr>
                    <w:t xml:space="preserve">Tên  nghề nghiệp </w:t>
                  </w:r>
                </w:p>
              </w:tc>
              <w:tc>
                <w:tcPr>
                  <w:tcW w:w="2060" w:type="dxa"/>
                  <w:tcBorders>
                    <w:top w:val="single" w:sz="4" w:space="0" w:color="B62E27"/>
                    <w:left w:val="single" w:sz="4" w:space="0" w:color="B62E27"/>
                    <w:bottom w:val="single" w:sz="4" w:space="0" w:color="B62E27"/>
                    <w:right w:val="single" w:sz="4" w:space="0" w:color="B62E27"/>
                  </w:tcBorders>
                  <w:shd w:val="clear" w:color="auto" w:fill="F3C7B3"/>
                  <w:vAlign w:val="center"/>
                </w:tcPr>
                <w:p w:rsidR="00880278" w:rsidRDefault="00D2080C">
                  <w:pPr>
                    <w:ind w:right="35"/>
                    <w:jc w:val="center"/>
                  </w:pPr>
                  <w:r>
                    <w:rPr>
                      <w:b/>
                      <w:color w:val="181717"/>
                      <w:sz w:val="24"/>
                    </w:rPr>
                    <w:t xml:space="preserve">Mô tả công việc </w:t>
                  </w:r>
                </w:p>
              </w:tc>
              <w:tc>
                <w:tcPr>
                  <w:tcW w:w="1454" w:type="dxa"/>
                  <w:tcBorders>
                    <w:top w:val="single" w:sz="4" w:space="0" w:color="B62E27"/>
                    <w:left w:val="single" w:sz="4" w:space="0" w:color="B62E27"/>
                    <w:bottom w:val="single" w:sz="4" w:space="0" w:color="B62E27"/>
                    <w:right w:val="single" w:sz="4" w:space="0" w:color="B62E27"/>
                  </w:tcBorders>
                  <w:shd w:val="clear" w:color="auto" w:fill="F3C7B3"/>
                </w:tcPr>
                <w:p w:rsidR="00880278" w:rsidRDefault="00D2080C">
                  <w:pPr>
                    <w:jc w:val="center"/>
                  </w:pPr>
                  <w:r>
                    <w:rPr>
                      <w:b/>
                      <w:color w:val="181717"/>
                      <w:sz w:val="24"/>
                    </w:rPr>
                    <w:t xml:space="preserve">Yêu cầu trình độ </w:t>
                  </w:r>
                </w:p>
              </w:tc>
              <w:tc>
                <w:tcPr>
                  <w:tcW w:w="1698" w:type="dxa"/>
                  <w:tcBorders>
                    <w:top w:val="single" w:sz="4" w:space="0" w:color="B62E27"/>
                    <w:left w:val="single" w:sz="4" w:space="0" w:color="B62E27"/>
                    <w:bottom w:val="single" w:sz="4" w:space="0" w:color="B62E27"/>
                    <w:right w:val="single" w:sz="4" w:space="0" w:color="B62E27"/>
                  </w:tcBorders>
                  <w:shd w:val="clear" w:color="auto" w:fill="F3C7B3"/>
                  <w:vAlign w:val="center"/>
                </w:tcPr>
                <w:p w:rsidR="00880278" w:rsidRDefault="00D2080C">
                  <w:pPr>
                    <w:ind w:left="56"/>
                  </w:pPr>
                  <w:r>
                    <w:rPr>
                      <w:b/>
                      <w:color w:val="181717"/>
                      <w:sz w:val="24"/>
                    </w:rPr>
                    <w:t xml:space="preserve">Yêu cầu năng lực </w:t>
                  </w:r>
                </w:p>
              </w:tc>
              <w:tc>
                <w:tcPr>
                  <w:tcW w:w="1818" w:type="dxa"/>
                  <w:tcBorders>
                    <w:top w:val="single" w:sz="4" w:space="0" w:color="B62E27"/>
                    <w:left w:val="single" w:sz="4" w:space="0" w:color="B62E27"/>
                    <w:bottom w:val="single" w:sz="4" w:space="0" w:color="B62E27"/>
                    <w:right w:val="single" w:sz="4" w:space="0" w:color="B62E27"/>
                  </w:tcBorders>
                  <w:shd w:val="clear" w:color="auto" w:fill="F3C7B3"/>
                </w:tcPr>
                <w:p w:rsidR="00880278" w:rsidRDefault="00D2080C">
                  <w:pPr>
                    <w:jc w:val="center"/>
                  </w:pPr>
                  <w:r>
                    <w:rPr>
                      <w:b/>
                      <w:color w:val="181717"/>
                      <w:sz w:val="24"/>
                    </w:rPr>
                    <w:t>Môi trường làm việc</w:t>
                  </w:r>
                </w:p>
              </w:tc>
            </w:tr>
            <w:tr w:rsidR="00880278">
              <w:trPr>
                <w:trHeight w:val="2893"/>
              </w:trPr>
              <w:tc>
                <w:tcPr>
                  <w:tcW w:w="1277" w:type="dxa"/>
                  <w:tcBorders>
                    <w:top w:val="single" w:sz="4" w:space="0" w:color="B62E27"/>
                    <w:left w:val="single" w:sz="4" w:space="0" w:color="B62E27"/>
                    <w:bottom w:val="single" w:sz="4" w:space="0" w:color="B62E27"/>
                    <w:right w:val="single" w:sz="4" w:space="0" w:color="B62E27"/>
                  </w:tcBorders>
                  <w:vAlign w:val="bottom"/>
                </w:tcPr>
                <w:p w:rsidR="00880278" w:rsidRDefault="00D2080C">
                  <w:r>
                    <w:rPr>
                      <w:color w:val="181717"/>
                      <w:sz w:val="24"/>
                    </w:rPr>
                    <w:t xml:space="preserve">Vận hành </w:t>
                  </w:r>
                </w:p>
                <w:p w:rsidR="00880278" w:rsidRDefault="00D2080C">
                  <w:pPr>
                    <w:ind w:right="168"/>
                  </w:pPr>
                  <w:r>
                    <w:rPr>
                      <w:color w:val="181717"/>
                      <w:sz w:val="24"/>
                    </w:rPr>
                    <w:t>thiết bị  điện tử</w:t>
                  </w:r>
                </w:p>
              </w:tc>
              <w:tc>
                <w:tcPr>
                  <w:tcW w:w="2060"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55"/>
                  </w:pPr>
                  <w:r>
                    <w:rPr>
                      <w:color w:val="181717"/>
                      <w:sz w:val="24"/>
                    </w:rPr>
                    <w:t xml:space="preserve">Là hoạt động nhằm duy trì chế độ làm việc bình thường của thiết bị điện, đáp ứng các yêu cầu chất lượng, độ tin cậy và kinh tế. </w:t>
                  </w:r>
                </w:p>
              </w:tc>
              <w:tc>
                <w:tcPr>
                  <w:tcW w:w="1454" w:type="dxa"/>
                  <w:tcBorders>
                    <w:top w:val="single" w:sz="4" w:space="0" w:color="B62E27"/>
                    <w:left w:val="single" w:sz="4" w:space="0" w:color="B62E27"/>
                    <w:bottom w:val="single" w:sz="4" w:space="0" w:color="B62E27"/>
                    <w:right w:val="single" w:sz="4" w:space="0" w:color="B62E27"/>
                  </w:tcBorders>
                </w:tcPr>
                <w:p w:rsidR="00880278" w:rsidRDefault="009B2A86" w:rsidP="009B2A86">
                  <w:pPr>
                    <w:spacing w:after="62" w:line="226" w:lineRule="auto"/>
                    <w:ind w:right="13"/>
                  </w:pPr>
                  <w:r>
                    <w:rPr>
                      <w:rFonts w:ascii="Times New Roman" w:eastAsia="Times New Roman" w:hAnsi="Times New Roman" w:cs="Times New Roman"/>
                      <w:color w:val="181717"/>
                      <w:sz w:val="24"/>
                      <w:szCs w:val="24"/>
                      <w:u w:color="000000"/>
                    </w:rPr>
                    <w:t>–</w:t>
                  </w:r>
                  <w:r>
                    <w:rPr>
                      <w:rFonts w:ascii="Times New Roman" w:eastAsia="Times New Roman" w:hAnsi="Times New Roman" w:cs="Times New Roman"/>
                      <w:color w:val="181717"/>
                      <w:sz w:val="24"/>
                      <w:szCs w:val="24"/>
                      <w:u w:color="000000"/>
                    </w:rPr>
                    <w:tab/>
                  </w:r>
                  <w:r w:rsidR="00D2080C">
                    <w:rPr>
                      <w:color w:val="181717"/>
                      <w:sz w:val="24"/>
                    </w:rPr>
                    <w:t>Vị trí kĩ sư yêu cầu người có trình độ đại học ngành kĩ thuật điện tử.</w:t>
                  </w:r>
                </w:p>
                <w:p w:rsidR="00880278" w:rsidRDefault="009B2A86" w:rsidP="009B2A86">
                  <w:pPr>
                    <w:ind w:right="13"/>
                  </w:pPr>
                  <w:r>
                    <w:rPr>
                      <w:rFonts w:ascii="Times New Roman" w:eastAsia="Times New Roman" w:hAnsi="Times New Roman" w:cs="Times New Roman"/>
                      <w:color w:val="181717"/>
                      <w:sz w:val="24"/>
                      <w:szCs w:val="24"/>
                      <w:u w:color="000000"/>
                    </w:rPr>
                    <w:t>–</w:t>
                  </w:r>
                  <w:r>
                    <w:rPr>
                      <w:rFonts w:ascii="Times New Roman" w:eastAsia="Times New Roman" w:hAnsi="Times New Roman" w:cs="Times New Roman"/>
                      <w:color w:val="181717"/>
                      <w:sz w:val="24"/>
                      <w:szCs w:val="24"/>
                      <w:u w:color="000000"/>
                    </w:rPr>
                    <w:tab/>
                  </w:r>
                  <w:r w:rsidR="00D2080C">
                    <w:rPr>
                      <w:color w:val="181717"/>
                      <w:sz w:val="24"/>
                    </w:rPr>
                    <w:t>Vị trí kĩ thuật viên có trình độ trung cấp hoặc cao đẳng nghề kĩ thuật điện tử.</w:t>
                  </w:r>
                </w:p>
              </w:tc>
              <w:tc>
                <w:tcPr>
                  <w:tcW w:w="1698" w:type="dxa"/>
                  <w:tcBorders>
                    <w:top w:val="single" w:sz="4" w:space="0" w:color="B62E27"/>
                    <w:left w:val="single" w:sz="4" w:space="0" w:color="B62E27"/>
                    <w:bottom w:val="single" w:sz="4" w:space="0" w:color="B62E27"/>
                    <w:right w:val="single" w:sz="4" w:space="0" w:color="B62E27"/>
                  </w:tcBorders>
                </w:tcPr>
                <w:p w:rsidR="00880278" w:rsidRDefault="009B2A86" w:rsidP="009B2A86">
                  <w:pPr>
                    <w:spacing w:after="60" w:line="228" w:lineRule="auto"/>
                    <w:ind w:right="40"/>
                  </w:pPr>
                  <w:r>
                    <w:rPr>
                      <w:rFonts w:ascii="Times New Roman" w:eastAsia="Times New Roman" w:hAnsi="Times New Roman" w:cs="Times New Roman"/>
                      <w:color w:val="181717"/>
                      <w:sz w:val="24"/>
                      <w:szCs w:val="24"/>
                      <w:u w:color="000000"/>
                    </w:rPr>
                    <w:t>–</w:t>
                  </w:r>
                  <w:r>
                    <w:rPr>
                      <w:rFonts w:ascii="Times New Roman" w:eastAsia="Times New Roman" w:hAnsi="Times New Roman" w:cs="Times New Roman"/>
                      <w:color w:val="181717"/>
                      <w:sz w:val="24"/>
                      <w:szCs w:val="24"/>
                      <w:u w:color="000000"/>
                    </w:rPr>
                    <w:tab/>
                  </w:r>
                  <w:r w:rsidR="00D2080C">
                    <w:rPr>
                      <w:color w:val="181717"/>
                      <w:sz w:val="24"/>
                    </w:rPr>
                    <w:t xml:space="preserve">Có kiến thức về kĩ thuật điện tử, thiết bị và hệ thống điện tử. </w:t>
                  </w:r>
                </w:p>
                <w:p w:rsidR="00880278" w:rsidRDefault="009B2A86" w:rsidP="009B2A86">
                  <w:pPr>
                    <w:ind w:right="40"/>
                  </w:pPr>
                  <w:r>
                    <w:rPr>
                      <w:rFonts w:ascii="Times New Roman" w:eastAsia="Times New Roman" w:hAnsi="Times New Roman" w:cs="Times New Roman"/>
                      <w:color w:val="181717"/>
                      <w:sz w:val="24"/>
                      <w:szCs w:val="24"/>
                      <w:u w:color="000000"/>
                    </w:rPr>
                    <w:t>–</w:t>
                  </w:r>
                  <w:r>
                    <w:rPr>
                      <w:rFonts w:ascii="Times New Roman" w:eastAsia="Times New Roman" w:hAnsi="Times New Roman" w:cs="Times New Roman"/>
                      <w:color w:val="181717"/>
                      <w:sz w:val="24"/>
                      <w:szCs w:val="24"/>
                      <w:u w:color="000000"/>
                    </w:rPr>
                    <w:tab/>
                  </w:r>
                  <w:r w:rsidR="00D2080C">
                    <w:rPr>
                      <w:color w:val="181717"/>
                      <w:sz w:val="24"/>
                    </w:rPr>
                    <w:t>Nắm vững các thông số kĩ thuật, quy trình vận hành của thiết bị.</w:t>
                  </w:r>
                </w:p>
              </w:tc>
              <w:tc>
                <w:tcPr>
                  <w:tcW w:w="1818" w:type="dxa"/>
                  <w:tcBorders>
                    <w:top w:val="single" w:sz="4" w:space="0" w:color="B62E27"/>
                    <w:left w:val="single" w:sz="4" w:space="0" w:color="B62E27"/>
                    <w:bottom w:val="single" w:sz="4" w:space="0" w:color="B62E27"/>
                    <w:right w:val="single" w:sz="4" w:space="0" w:color="B62E27"/>
                  </w:tcBorders>
                </w:tcPr>
                <w:p w:rsidR="00880278" w:rsidRDefault="00D2080C">
                  <w:pPr>
                    <w:ind w:right="121"/>
                  </w:pPr>
                  <w:r>
                    <w:rPr>
                      <w:rFonts w:ascii="Times New Roman" w:eastAsia="Times New Roman" w:hAnsi="Times New Roman" w:cs="Times New Roman"/>
                      <w:color w:val="181717"/>
                      <w:sz w:val="24"/>
                    </w:rPr>
                    <w:t>–</w:t>
                  </w:r>
                  <w:r>
                    <w:rPr>
                      <w:color w:val="181717"/>
                      <w:sz w:val="24"/>
                    </w:rPr>
                    <w:t xml:space="preserve"> Làm việc trong các phòng kĩ thuật của cơ quan, tổ chức nhà máy, xí nghiệp  có sử dụng các thiết bị điện tử.</w:t>
                  </w:r>
                </w:p>
              </w:tc>
            </w:tr>
            <w:tr w:rsidR="00880278">
              <w:trPr>
                <w:trHeight w:val="3973"/>
              </w:trPr>
              <w:tc>
                <w:tcPr>
                  <w:tcW w:w="1277" w:type="dxa"/>
                  <w:tcBorders>
                    <w:top w:val="single" w:sz="4" w:space="0" w:color="B62E27"/>
                    <w:left w:val="single" w:sz="4" w:space="0" w:color="B62E27"/>
                    <w:bottom w:val="single" w:sz="4" w:space="0" w:color="B62E27"/>
                    <w:right w:val="single" w:sz="4" w:space="0" w:color="B62E27"/>
                  </w:tcBorders>
                  <w:vAlign w:val="center"/>
                </w:tcPr>
                <w:p w:rsidR="00880278" w:rsidRDefault="00D2080C">
                  <w:r>
                    <w:rPr>
                      <w:color w:val="181717"/>
                      <w:sz w:val="24"/>
                    </w:rPr>
                    <w:t xml:space="preserve">Bảo dưỡng và sửa chữa </w:t>
                  </w:r>
                </w:p>
              </w:tc>
              <w:tc>
                <w:tcPr>
                  <w:tcW w:w="2060" w:type="dxa"/>
                  <w:tcBorders>
                    <w:top w:val="single" w:sz="4" w:space="0" w:color="B62E27"/>
                    <w:left w:val="single" w:sz="4" w:space="0" w:color="B62E27"/>
                    <w:bottom w:val="single" w:sz="4" w:space="0" w:color="B62E27"/>
                    <w:right w:val="single" w:sz="4" w:space="0" w:color="B62E27"/>
                  </w:tcBorders>
                </w:tcPr>
                <w:p w:rsidR="00880278" w:rsidRDefault="00D2080C">
                  <w:r>
                    <w:rPr>
                      <w:color w:val="181717"/>
                      <w:sz w:val="24"/>
                    </w:rPr>
                    <w:t xml:space="preserve">Là kiểm tra, chẩn đoán trạng thái kĩ thuật, theo dõi thường xuyên, ngăn ngừa sự cố và khắc phục những sai hỏng. </w:t>
                  </w:r>
                </w:p>
              </w:tc>
              <w:tc>
                <w:tcPr>
                  <w:tcW w:w="1454" w:type="dxa"/>
                  <w:tcBorders>
                    <w:top w:val="single" w:sz="4" w:space="0" w:color="B62E27"/>
                    <w:left w:val="single" w:sz="4" w:space="0" w:color="B62E27"/>
                    <w:bottom w:val="single" w:sz="4" w:space="0" w:color="B62E27"/>
                    <w:right w:val="single" w:sz="4" w:space="0" w:color="B62E27"/>
                  </w:tcBorders>
                </w:tcPr>
                <w:p w:rsidR="00880278" w:rsidRDefault="009B2A86" w:rsidP="009B2A86">
                  <w:pPr>
                    <w:spacing w:after="61" w:line="228" w:lineRule="auto"/>
                    <w:ind w:right="38"/>
                  </w:pPr>
                  <w:r>
                    <w:rPr>
                      <w:rFonts w:ascii="Times New Roman" w:eastAsia="Times New Roman" w:hAnsi="Times New Roman" w:cs="Times New Roman"/>
                      <w:color w:val="181717"/>
                      <w:sz w:val="24"/>
                      <w:szCs w:val="24"/>
                      <w:u w:color="000000"/>
                    </w:rPr>
                    <w:t>–</w:t>
                  </w:r>
                  <w:r>
                    <w:rPr>
                      <w:rFonts w:ascii="Times New Roman" w:eastAsia="Times New Roman" w:hAnsi="Times New Roman" w:cs="Times New Roman"/>
                      <w:color w:val="181717"/>
                      <w:sz w:val="24"/>
                      <w:szCs w:val="24"/>
                      <w:u w:color="000000"/>
                    </w:rPr>
                    <w:tab/>
                  </w:r>
                  <w:r w:rsidR="00D2080C">
                    <w:rPr>
                      <w:color w:val="181717"/>
                      <w:sz w:val="24"/>
                    </w:rPr>
                    <w:t>Trình độ đại học ngành kĩ thuật điện với vị trí kĩ sư.</w:t>
                  </w:r>
                </w:p>
                <w:p w:rsidR="00880278" w:rsidRDefault="009B2A86" w:rsidP="009B2A86">
                  <w:pPr>
                    <w:ind w:right="38"/>
                  </w:pPr>
                  <w:r>
                    <w:rPr>
                      <w:rFonts w:ascii="Times New Roman" w:eastAsia="Times New Roman" w:hAnsi="Times New Roman" w:cs="Times New Roman"/>
                      <w:color w:val="181717"/>
                      <w:sz w:val="24"/>
                      <w:szCs w:val="24"/>
                      <w:u w:color="000000"/>
                    </w:rPr>
                    <w:t>–</w:t>
                  </w:r>
                  <w:r>
                    <w:rPr>
                      <w:rFonts w:ascii="Times New Roman" w:eastAsia="Times New Roman" w:hAnsi="Times New Roman" w:cs="Times New Roman"/>
                      <w:color w:val="181717"/>
                      <w:sz w:val="24"/>
                      <w:szCs w:val="24"/>
                      <w:u w:color="000000"/>
                    </w:rPr>
                    <w:tab/>
                  </w:r>
                  <w:r w:rsidR="00D2080C">
                    <w:rPr>
                      <w:color w:val="181717"/>
                      <w:sz w:val="24"/>
                    </w:rPr>
                    <w:t>Trình độ trung cấp hoặc cao đẳng nghề kĩ thuật điện với vị trí kĩ thuật viên.</w:t>
                  </w:r>
                </w:p>
              </w:tc>
              <w:tc>
                <w:tcPr>
                  <w:tcW w:w="1698" w:type="dxa"/>
                  <w:tcBorders>
                    <w:top w:val="single" w:sz="4" w:space="0" w:color="B62E27"/>
                    <w:left w:val="single" w:sz="4" w:space="0" w:color="B62E27"/>
                    <w:bottom w:val="single" w:sz="4" w:space="0" w:color="B62E27"/>
                    <w:right w:val="single" w:sz="4" w:space="0" w:color="B62E27"/>
                  </w:tcBorders>
                </w:tcPr>
                <w:p w:rsidR="00880278" w:rsidRDefault="009B2A86" w:rsidP="009B2A86">
                  <w:pPr>
                    <w:spacing w:after="63" w:line="226" w:lineRule="auto"/>
                    <w:ind w:right="36"/>
                  </w:pPr>
                  <w:r>
                    <w:rPr>
                      <w:rFonts w:ascii="Times New Roman" w:eastAsia="Times New Roman" w:hAnsi="Times New Roman" w:cs="Times New Roman"/>
                      <w:color w:val="181717"/>
                      <w:sz w:val="24"/>
                      <w:szCs w:val="24"/>
                      <w:u w:color="000000"/>
                    </w:rPr>
                    <w:t>–</w:t>
                  </w:r>
                  <w:r>
                    <w:rPr>
                      <w:rFonts w:ascii="Times New Roman" w:eastAsia="Times New Roman" w:hAnsi="Times New Roman" w:cs="Times New Roman"/>
                      <w:color w:val="181717"/>
                      <w:sz w:val="24"/>
                      <w:szCs w:val="24"/>
                      <w:u w:color="000000"/>
                    </w:rPr>
                    <w:tab/>
                  </w:r>
                  <w:r w:rsidR="00D2080C">
                    <w:rPr>
                      <w:color w:val="181717"/>
                      <w:sz w:val="24"/>
                    </w:rPr>
                    <w:t xml:space="preserve">Có kiến thức chuyên môn về kĩ thuật điện tương ứng với vị trí việc làm.    </w:t>
                  </w:r>
                </w:p>
                <w:p w:rsidR="00880278" w:rsidRDefault="009B2A86" w:rsidP="009B2A86">
                  <w:pPr>
                    <w:ind w:right="36"/>
                  </w:pPr>
                  <w:r>
                    <w:rPr>
                      <w:rFonts w:ascii="Times New Roman" w:eastAsia="Times New Roman" w:hAnsi="Times New Roman" w:cs="Times New Roman"/>
                      <w:color w:val="181717"/>
                      <w:sz w:val="24"/>
                      <w:szCs w:val="24"/>
                      <w:u w:color="000000"/>
                    </w:rPr>
                    <w:t>–</w:t>
                  </w:r>
                  <w:r>
                    <w:rPr>
                      <w:rFonts w:ascii="Times New Roman" w:eastAsia="Times New Roman" w:hAnsi="Times New Roman" w:cs="Times New Roman"/>
                      <w:color w:val="181717"/>
                      <w:sz w:val="24"/>
                      <w:szCs w:val="24"/>
                      <w:u w:color="000000"/>
                    </w:rPr>
                    <w:tab/>
                  </w:r>
                  <w:r w:rsidR="00D2080C">
                    <w:rPr>
                      <w:color w:val="181717"/>
                      <w:sz w:val="24"/>
                    </w:rPr>
                    <w:t>Kĩ năng sử dụng các công cụ, thiết bị hỗ trợ lắp đặt, sử dụng các công cụ, dụng cụ bảo hộ, an toàn lao động; tuân thủ các quy chuẩn kĩ thuật và an toàn điện.</w:t>
                  </w:r>
                </w:p>
              </w:tc>
              <w:tc>
                <w:tcPr>
                  <w:tcW w:w="1818" w:type="dxa"/>
                  <w:tcBorders>
                    <w:top w:val="single" w:sz="4" w:space="0" w:color="B62E27"/>
                    <w:left w:val="single" w:sz="4" w:space="0" w:color="B62E27"/>
                    <w:bottom w:val="single" w:sz="4" w:space="0" w:color="B62E27"/>
                    <w:right w:val="single" w:sz="4" w:space="0" w:color="B62E27"/>
                  </w:tcBorders>
                </w:tcPr>
                <w:p w:rsidR="00880278" w:rsidRDefault="009B2A86" w:rsidP="009B2A86">
                  <w:pPr>
                    <w:spacing w:after="61" w:line="228" w:lineRule="auto"/>
                  </w:pPr>
                  <w:r>
                    <w:rPr>
                      <w:rFonts w:ascii="Times New Roman" w:eastAsia="Times New Roman" w:hAnsi="Times New Roman" w:cs="Times New Roman"/>
                      <w:color w:val="181717"/>
                      <w:sz w:val="24"/>
                      <w:szCs w:val="24"/>
                      <w:u w:color="000000"/>
                    </w:rPr>
                    <w:t>–</w:t>
                  </w:r>
                  <w:r>
                    <w:rPr>
                      <w:rFonts w:ascii="Times New Roman" w:eastAsia="Times New Roman" w:hAnsi="Times New Roman" w:cs="Times New Roman"/>
                      <w:color w:val="181717"/>
                      <w:sz w:val="24"/>
                      <w:szCs w:val="24"/>
                      <w:u w:color="000000"/>
                    </w:rPr>
                    <w:tab/>
                  </w:r>
                  <w:r w:rsidR="00D2080C">
                    <w:rPr>
                      <w:color w:val="181717"/>
                      <w:sz w:val="24"/>
                    </w:rPr>
                    <w:t>Trong các công ti cung  cấp dịch vụ bảo dưỡng, sửa chữa thiết bị điện tử.</w:t>
                  </w:r>
                </w:p>
                <w:p w:rsidR="00880278" w:rsidRDefault="009B2A86" w:rsidP="009B2A86">
                  <w:r>
                    <w:rPr>
                      <w:rFonts w:ascii="Times New Roman" w:eastAsia="Times New Roman" w:hAnsi="Times New Roman" w:cs="Times New Roman"/>
                      <w:color w:val="181717"/>
                      <w:sz w:val="24"/>
                      <w:szCs w:val="24"/>
                      <w:u w:color="000000"/>
                    </w:rPr>
                    <w:t>–</w:t>
                  </w:r>
                  <w:r>
                    <w:rPr>
                      <w:rFonts w:ascii="Times New Roman" w:eastAsia="Times New Roman" w:hAnsi="Times New Roman" w:cs="Times New Roman"/>
                      <w:color w:val="181717"/>
                      <w:sz w:val="24"/>
                      <w:szCs w:val="24"/>
                      <w:u w:color="000000"/>
                    </w:rPr>
                    <w:tab/>
                  </w:r>
                  <w:r w:rsidR="00D2080C">
                    <w:rPr>
                      <w:color w:val="181717"/>
                      <w:sz w:val="24"/>
                    </w:rPr>
                    <w:t>Phòng kĩ thuật của các cơ quan, tổ chức, nhà máy, xí nghiệp có sử dụng các thiết bị điện tử.</w:t>
                  </w:r>
                </w:p>
              </w:tc>
            </w:tr>
          </w:tbl>
          <w:p w:rsidR="00880278" w:rsidRDefault="00880278"/>
        </w:tc>
      </w:tr>
    </w:tbl>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tổ chức báo cáo, thảo luận: </w:t>
      </w:r>
    </w:p>
    <w:p w:rsidR="00880278" w:rsidRDefault="00D2080C">
      <w:pPr>
        <w:spacing w:after="88" w:line="260" w:lineRule="auto"/>
        <w:ind w:left="10" w:right="45" w:hanging="10"/>
        <w:jc w:val="both"/>
      </w:pPr>
      <w:r>
        <w:rPr>
          <w:rFonts w:ascii="Times New Roman" w:eastAsia="Times New Roman" w:hAnsi="Times New Roman" w:cs="Times New Roman"/>
          <w:color w:val="181717"/>
          <w:sz w:val="25"/>
        </w:rPr>
        <w:t>+ Nhiệm vụ 1:</w:t>
      </w:r>
      <w:r>
        <w:rPr>
          <w:rFonts w:ascii="Times New Roman" w:eastAsia="Times New Roman" w:hAnsi="Times New Roman" w:cs="Times New Roman"/>
          <w:b/>
          <w:color w:val="181717"/>
          <w:sz w:val="25"/>
        </w:rPr>
        <w:t xml:space="preserve"> </w:t>
      </w:r>
      <w:r>
        <w:rPr>
          <w:rFonts w:ascii="Times New Roman" w:eastAsia="Times New Roman" w:hAnsi="Times New Roman" w:cs="Times New Roman"/>
          <w:color w:val="181717"/>
          <w:sz w:val="25"/>
        </w:rPr>
        <w:t>GV gọi 1 – 2 HS trả lời. Các bạn khác nhận xét. GV kết luận.</w:t>
      </w:r>
    </w:p>
    <w:p w:rsidR="00880278" w:rsidRDefault="00D2080C">
      <w:pPr>
        <w:spacing w:after="0"/>
        <w:ind w:left="10" w:right="44" w:hanging="10"/>
      </w:pPr>
      <w:r>
        <w:rPr>
          <w:rFonts w:ascii="Times New Roman" w:eastAsia="Times New Roman" w:hAnsi="Times New Roman" w:cs="Times New Roman"/>
          <w:color w:val="181717"/>
          <w:sz w:val="25"/>
        </w:rPr>
        <w:t xml:space="preserve">+ Nhiệm vụ 2: GV phân chia  nhóm 4, HS thảo luận, mỗi nhóm chỉ đọc nội dung của một nghề, trong lớp có 2 nhóm cùng thực hiện chung một nội dung nghề. GV gọi đại diện 5 nhóm trình bày kết quả của nhóm,  HS nhóm khác lắng nghe, nhóm (cùng nội </w:t>
      </w:r>
      <w:r>
        <w:rPr>
          <w:rFonts w:ascii="Times New Roman" w:eastAsia="Times New Roman" w:hAnsi="Times New Roman" w:cs="Times New Roman"/>
          <w:color w:val="181717"/>
          <w:sz w:val="25"/>
        </w:rPr>
        <w:lastRenderedPageBreak/>
        <w:t>dung) bổ sung thêm thông tin nếu nhóm được trình bày nếu thiếu. Cả lớp cùng nhau thảo luận. GV kết luận.</w:t>
      </w:r>
    </w:p>
    <w:tbl>
      <w:tblPr>
        <w:tblStyle w:val="TableGrid"/>
        <w:tblW w:w="8494" w:type="dxa"/>
        <w:tblInd w:w="5" w:type="dxa"/>
        <w:tblCellMar>
          <w:top w:w="105" w:type="dxa"/>
          <w:left w:w="108" w:type="dxa"/>
          <w:right w:w="50" w:type="dxa"/>
        </w:tblCellMar>
        <w:tblLook w:val="04A0" w:firstRow="1" w:lastRow="0" w:firstColumn="1" w:lastColumn="0" w:noHBand="0" w:noVBand="1"/>
      </w:tblPr>
      <w:tblGrid>
        <w:gridCol w:w="4247"/>
        <w:gridCol w:w="4247"/>
      </w:tblGrid>
      <w:tr w:rsidR="00880278">
        <w:trPr>
          <w:trHeight w:val="2122"/>
        </w:trPr>
        <w:tc>
          <w:tcPr>
            <w:tcW w:w="4247" w:type="dxa"/>
            <w:tcBorders>
              <w:top w:val="single" w:sz="4" w:space="0" w:color="B62E27"/>
              <w:left w:val="single" w:sz="4" w:space="0" w:color="B62E27"/>
              <w:bottom w:val="single" w:sz="4" w:space="0" w:color="B62E27"/>
              <w:right w:val="single" w:sz="4" w:space="0" w:color="B62E27"/>
            </w:tcBorders>
          </w:tcPr>
          <w:p w:rsidR="00880278" w:rsidRDefault="00D2080C">
            <w:pPr>
              <w:ind w:right="57"/>
              <w:jc w:val="both"/>
            </w:pPr>
            <w:r>
              <w:rPr>
                <w:rFonts w:ascii="Times New Roman" w:eastAsia="Times New Roman" w:hAnsi="Times New Roman" w:cs="Times New Roman"/>
                <w:color w:val="181717"/>
                <w:sz w:val="25"/>
              </w:rPr>
              <w:t>Theo thứ tự mỗi nhóm tìm hiểu một nghề. Nhóm 1, 2, 3, 4, 5 : Tìm hiểu nghề Thiết kế thiết bị điện tử – Sản xuất, chế tạo thiết bị điện tử – Lắp đặt thiết bị điện tử – Vận hành thiết bị điện tử – Bảo dưỡng và sửa chữa điện tử.</w:t>
            </w:r>
          </w:p>
        </w:tc>
        <w:tc>
          <w:tcPr>
            <w:tcW w:w="4247" w:type="dxa"/>
            <w:tcBorders>
              <w:top w:val="single" w:sz="4" w:space="0" w:color="B62E27"/>
              <w:left w:val="single" w:sz="4" w:space="0" w:color="B62E27"/>
              <w:bottom w:val="single" w:sz="4" w:space="0" w:color="B62E27"/>
              <w:right w:val="single" w:sz="4" w:space="0" w:color="B62E27"/>
            </w:tcBorders>
          </w:tcPr>
          <w:p w:rsidR="00880278" w:rsidRDefault="00D2080C">
            <w:pPr>
              <w:ind w:right="57"/>
              <w:jc w:val="both"/>
            </w:pPr>
            <w:r>
              <w:rPr>
                <w:rFonts w:ascii="Times New Roman" w:eastAsia="Times New Roman" w:hAnsi="Times New Roman" w:cs="Times New Roman"/>
                <w:color w:val="181717"/>
                <w:sz w:val="25"/>
              </w:rPr>
              <w:t>Theo thứ tự mỗi nhóm tìm hiểu một nghề. Nhóm 6, 7, 8, 9, 10: Tìm hiểu nghề Thiết kế thiết bị điện tử – Sản xuất, chế tạo thiết bị điện tử – Lắp đặt thiết bị điện tử – Vận hành thiết bị điện tử – Bảo dưỡng và sửa chữa điện tử.</w:t>
            </w:r>
          </w:p>
        </w:tc>
      </w:tr>
    </w:tbl>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kết luận: hướng dẫn HS “chốt” kiến thức về tên gọi, mô tả công việc, yêu cầu trình độ, yêu cầu năng lực và môi trường làm việc của một số ngành nghề thuộc lĩnh vực kĩ thuật điện tử, cho HS ghi chép nội dung vào vở ghi bài.</w:t>
      </w:r>
    </w:p>
    <w:p w:rsidR="00880278" w:rsidRDefault="00D2080C">
      <w:pPr>
        <w:spacing w:after="80"/>
        <w:ind w:left="-5" w:right="42" w:hanging="10"/>
        <w:jc w:val="both"/>
      </w:pPr>
      <w:r>
        <w:rPr>
          <w:b/>
          <w:i/>
          <w:color w:val="181717"/>
          <w:sz w:val="25"/>
        </w:rPr>
        <w:t>2.2. Tìm hiểu về một số dịch vụ phổ biến trong xã hội có ứng dụng kĩ thuật điện tử</w:t>
      </w:r>
    </w:p>
    <w:p w:rsidR="00880278" w:rsidRDefault="009B2A86" w:rsidP="009B2A86">
      <w:pPr>
        <w:spacing w:after="88" w:line="260" w:lineRule="auto"/>
        <w:ind w:left="543" w:right="22" w:hanging="262"/>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 xml:space="preserve">Kể tên và mô tả được một số dịch vụ phổ biến trong xã hội có ứng dụng kĩ thuật điện tử. </w:t>
      </w:r>
    </w:p>
    <w:p w:rsidR="00880278" w:rsidRDefault="009B2A86" w:rsidP="009B2A86">
      <w:pPr>
        <w:spacing w:after="97"/>
        <w:ind w:left="543" w:right="22" w:hanging="262"/>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D2080C">
      <w:pPr>
        <w:spacing w:after="192" w:line="260" w:lineRule="auto"/>
        <w:ind w:left="304" w:right="45" w:hanging="10"/>
        <w:jc w:val="both"/>
      </w:pPr>
      <w:r>
        <w:rPr>
          <w:color w:val="181717"/>
          <w:sz w:val="25"/>
        </w:rPr>
        <w:t>–</w:t>
      </w:r>
      <w:r>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4"/>
        <w:ind w:left="391" w:right="158"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4" w:line="260" w:lineRule="auto"/>
        <w:ind w:left="391" w:right="158" w:hanging="10"/>
        <w:jc w:val="both"/>
      </w:pPr>
      <w:r>
        <w:rPr>
          <w:rFonts w:ascii="Times New Roman" w:eastAsia="Times New Roman" w:hAnsi="Times New Roman" w:cs="Times New Roman"/>
          <w:color w:val="181717"/>
          <w:sz w:val="25"/>
        </w:rPr>
        <w:t xml:space="preserve">HS được yêu cầu đọc mục II, SGK, thảo luận nhóm đôi và thực hiện nhiệm vụ: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64" w:line="260" w:lineRule="auto"/>
        <w:ind w:left="615" w:right="158" w:hanging="234"/>
        <w:jc w:val="both"/>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Kể tên và mô tả một số dịch vụ phổ biến trong xã hội có ứng dụng kĩ thuật điện tử.</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96" w:line="260" w:lineRule="auto"/>
        <w:ind w:left="615" w:right="158" w:hanging="234"/>
        <w:jc w:val="both"/>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Trả lời câu hỏi trong mục Khám phá (trang 72 SGK).      </w:t>
      </w:r>
    </w:p>
    <w:p w:rsidR="00880278" w:rsidRDefault="00D2080C">
      <w:pPr>
        <w:spacing w:after="209" w:line="260" w:lineRule="auto"/>
        <w:ind w:left="304" w:right="45" w:hanging="10"/>
        <w:jc w:val="both"/>
      </w:pPr>
      <w:r>
        <w:rPr>
          <w:color w:val="181717"/>
          <w:sz w:val="25"/>
        </w:rPr>
        <w:t>–</w:t>
      </w:r>
      <w:r>
        <w:rPr>
          <w:rFonts w:ascii="Times New Roman" w:eastAsia="Times New Roman" w:hAnsi="Times New Roman" w:cs="Times New Roman"/>
          <w:b/>
          <w:color w:val="181717"/>
          <w:sz w:val="25"/>
        </w:rPr>
        <w:t xml:space="preserve"> </w:t>
      </w:r>
      <w:r>
        <w:rPr>
          <w:rFonts w:ascii="Times New Roman" w:eastAsia="Times New Roman" w:hAnsi="Times New Roman" w:cs="Times New Roman"/>
          <w:color w:val="181717"/>
          <w:sz w:val="25"/>
        </w:rPr>
        <w:t>HS thực hiện nhiệm vụ: Đọc sách và thực hiện các nhiệm vụ. GV quan sát và nhắc HS thực hiện.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4"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của HS.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63" w:line="260" w:lineRule="auto"/>
        <w:ind w:left="391" w:right="158" w:hanging="10"/>
        <w:jc w:val="both"/>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Một số dịch vụ phổ biến trong xã hội có ứng dụng kĩ thuật điện tử: Dịch vụ viễn thông, dịch vụ tài chính, dịch vụ đào tạo, dịch vụ trong giao thông.</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Trả lời câu hỏi trong mục Khám phá (trang 72 SGK): Khách hàng sử dụng dịch vụ viễn thông.</w:t>
      </w:r>
    </w:p>
    <w:p w:rsidR="00880278" w:rsidRDefault="00D2080C">
      <w:pPr>
        <w:spacing w:after="175" w:line="260" w:lineRule="auto"/>
        <w:ind w:left="304" w:right="45" w:hanging="10"/>
        <w:jc w:val="both"/>
      </w:pPr>
      <w:r>
        <w:rPr>
          <w:color w:val="181717"/>
          <w:sz w:val="25"/>
        </w:rPr>
        <w:t>–</w:t>
      </w:r>
      <w:r>
        <w:rPr>
          <w:rFonts w:ascii="Times New Roman" w:eastAsia="Times New Roman" w:hAnsi="Times New Roman" w:cs="Times New Roman"/>
          <w:color w:val="181717"/>
          <w:sz w:val="25"/>
        </w:rPr>
        <w:t xml:space="preserve"> GV tổ chức báo cáo, thảo luận:  Gọi đại diện 1 nhóm phát biểu, các nhóm khác nhận xét. GV nhận xét và chốt kiến thức.</w:t>
      </w:r>
    </w:p>
    <w:p w:rsidR="00880278" w:rsidRDefault="00D2080C">
      <w:pPr>
        <w:pStyle w:val="Heading4"/>
        <w:ind w:left="-5"/>
      </w:pPr>
      <w:r>
        <w:t xml:space="preserve">3. Hoạt động 3. Luyện tập </w:t>
      </w:r>
    </w:p>
    <w:p w:rsidR="00880278" w:rsidRDefault="009B2A86" w:rsidP="009B2A86">
      <w:pPr>
        <w:spacing w:after="88" w:line="260" w:lineRule="auto"/>
        <w:ind w:left="543" w:right="22" w:hanging="262"/>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color w:val="181717"/>
          <w:sz w:val="25"/>
        </w:rPr>
        <w:t xml:space="preserve"> Củng cố kiến thức về một số ngành nghề và dịch vụ trong lĩnh vực kĩ thuật điện tử. </w:t>
      </w:r>
    </w:p>
    <w:p w:rsidR="00880278" w:rsidRDefault="009B2A86" w:rsidP="009B2A86">
      <w:pPr>
        <w:spacing w:after="97"/>
        <w:ind w:left="543" w:right="22" w:hanging="262"/>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192" w:line="260" w:lineRule="auto"/>
        <w:ind w:left="476" w:right="45" w:hanging="182"/>
        <w:jc w:val="both"/>
      </w:pPr>
      <w:r>
        <w:rPr>
          <w:color w:val="181717"/>
          <w:sz w:val="25"/>
          <w:szCs w:val="25"/>
          <w:u w:color="000000"/>
        </w:rPr>
        <w:lastRenderedPageBreak/>
        <w:t>–</w:t>
      </w:r>
      <w:r>
        <w:rPr>
          <w:color w:val="181717"/>
          <w:sz w:val="25"/>
          <w:szCs w:val="25"/>
          <w:u w:color="000000"/>
        </w:rPr>
        <w:tab/>
      </w:r>
      <w:r w:rsidR="00D2080C">
        <w:rPr>
          <w:rFonts w:ascii="Times New Roman" w:eastAsia="Times New Roman" w:hAnsi="Times New Roman" w:cs="Times New Roman"/>
          <w:color w:val="181717"/>
          <w:sz w:val="25"/>
        </w:rPr>
        <w:t>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79" w:hanging="10"/>
        <w:jc w:val="both"/>
      </w:pPr>
      <w:r>
        <w:rPr>
          <w:rFonts w:ascii="Times New Roman" w:eastAsia="Times New Roman" w:hAnsi="Times New Roman" w:cs="Times New Roman"/>
          <w:color w:val="181717"/>
          <w:sz w:val="25"/>
        </w:rPr>
        <w:t xml:space="preserve">HS được yêu cầu tìm hiểu hộp chức năng Luyện tập (trang 72 SGK) và thực hiện nhiệm vụ.   </w:t>
      </w:r>
    </w:p>
    <w:p w:rsidR="00880278" w:rsidRDefault="009B2A86" w:rsidP="009B2A86">
      <w:pPr>
        <w:spacing w:after="207"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HS thực hiện nhiệm vụ:  HS đọc nội dung phần Luyện tập, làm việc theo các đội chơi, thảo luận và thống nhất kết quả trả lời của đội.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79" w:hanging="10"/>
        <w:jc w:val="both"/>
      </w:pPr>
      <w:r>
        <w:rPr>
          <w:rFonts w:ascii="Times New Roman" w:eastAsia="Times New Roman" w:hAnsi="Times New Roman" w:cs="Times New Roman"/>
          <w:color w:val="181717"/>
          <w:sz w:val="25"/>
        </w:rPr>
        <w:t xml:space="preserve">Câu trả lời của HS cho các câu hỏi trong phần Luyện tập.   </w:t>
      </w:r>
    </w:p>
    <w:p w:rsidR="00880278" w:rsidRDefault="00880278">
      <w:pPr>
        <w:sectPr w:rsidR="00880278">
          <w:headerReference w:type="even" r:id="rId87"/>
          <w:headerReference w:type="default" r:id="rId88"/>
          <w:footerReference w:type="even" r:id="rId89"/>
          <w:footerReference w:type="default" r:id="rId90"/>
          <w:headerReference w:type="first" r:id="rId91"/>
          <w:footerReference w:type="first" r:id="rId92"/>
          <w:pgSz w:w="10942" w:h="15364"/>
          <w:pgMar w:top="949" w:right="1019" w:bottom="1201" w:left="1020" w:header="720" w:footer="720" w:gutter="0"/>
          <w:cols w:space="720"/>
        </w:sectPr>
      </w:pPr>
    </w:p>
    <w:p w:rsidR="00880278" w:rsidRDefault="00D2080C">
      <w:pPr>
        <w:spacing w:after="154" w:line="260" w:lineRule="auto"/>
        <w:ind w:left="294" w:right="45" w:firstLine="125"/>
        <w:jc w:val="both"/>
      </w:pPr>
      <w:r>
        <w:rPr>
          <w:rFonts w:ascii="Times New Roman" w:eastAsia="Times New Roman" w:hAnsi="Times New Roman" w:cs="Times New Roman"/>
          <w:color w:val="181717"/>
          <w:sz w:val="25"/>
        </w:rPr>
        <w:lastRenderedPageBreak/>
        <w:t xml:space="preserve"> GV tổ chức báo cáo, thảo luận: GV tổ chức cho các đội chơi, sắm vai một số nghề nghiệp như đã nêu trong mục luyện tập, đưa ra tình huống và giải quyết. GV gọi đại diện 1, 2 nhóm HS thực hiện. Các nhóm khác nhận xét, bổ sung. </w:t>
      </w:r>
      <w:r>
        <w:rPr>
          <w:color w:val="181717"/>
          <w:sz w:val="25"/>
        </w:rPr>
        <w:t>–</w:t>
      </w:r>
      <w:r>
        <w:rPr>
          <w:rFonts w:ascii="Times New Roman" w:eastAsia="Times New Roman" w:hAnsi="Times New Roman" w:cs="Times New Roman"/>
          <w:color w:val="181717"/>
          <w:sz w:val="25"/>
        </w:rPr>
        <w:t xml:space="preserve"> GV tổng kết: GV nhận xét và cùng HS đưa ra kết luận.</w:t>
      </w:r>
    </w:p>
    <w:p w:rsidR="00880278" w:rsidRDefault="00D2080C">
      <w:pPr>
        <w:pStyle w:val="Heading4"/>
        <w:ind w:left="-5"/>
      </w:pPr>
      <w:r>
        <w:t>4. Hoạt động 4. Vận dụng (Ở nhà)</w:t>
      </w:r>
    </w:p>
    <w:p w:rsidR="00880278" w:rsidRDefault="00D2080C">
      <w:pPr>
        <w:spacing w:after="85" w:line="262" w:lineRule="auto"/>
        <w:ind w:left="278" w:hanging="10"/>
        <w:jc w:val="both"/>
      </w:pPr>
      <w:r>
        <w:rPr>
          <w:rFonts w:ascii="Times New Roman" w:eastAsia="Times New Roman" w:hAnsi="Times New Roman" w:cs="Times New Roman"/>
          <w:i/>
          <w:color w:val="181717"/>
          <w:sz w:val="25"/>
        </w:rPr>
        <w:t>a) Mục tiêu:</w:t>
      </w:r>
      <w:r>
        <w:rPr>
          <w:rFonts w:ascii="Times New Roman" w:eastAsia="Times New Roman" w:hAnsi="Times New Roman" w:cs="Times New Roman"/>
          <w:color w:val="181717"/>
          <w:sz w:val="25"/>
        </w:rPr>
        <w:t xml:space="preserve"> </w:t>
      </w:r>
      <w:r>
        <w:rPr>
          <w:rFonts w:ascii="Times New Roman" w:eastAsia="Times New Roman" w:hAnsi="Times New Roman" w:cs="Times New Roman"/>
          <w:color w:val="2F2925"/>
          <w:sz w:val="25"/>
        </w:rPr>
        <w:t xml:space="preserve">Vận dụng kiến thức về một số ngành nghề thuộc lĩnh vực kĩ thuật điện tử để lựa chọn nghề cho bản thân. </w:t>
      </w:r>
      <w:r>
        <w:rPr>
          <w:rFonts w:ascii="Times New Roman" w:eastAsia="Times New Roman" w:hAnsi="Times New Roman" w:cs="Times New Roman"/>
          <w:i/>
          <w:color w:val="181717"/>
          <w:sz w:val="25"/>
        </w:rPr>
        <w:t>b) Tổ chức thực hiện</w:t>
      </w:r>
    </w:p>
    <w:p w:rsidR="00880278" w:rsidRDefault="009B2A86" w:rsidP="009B2A86">
      <w:pPr>
        <w:spacing w:after="207"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giao nhiệm vụ về nhà cho HS như mục Nội dung và yêu cầu HS nghiêm túc thực hiện.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79" w:hanging="10"/>
        <w:jc w:val="both"/>
      </w:pPr>
      <w:r>
        <w:rPr>
          <w:rFonts w:ascii="Times New Roman" w:eastAsia="Times New Roman" w:hAnsi="Times New Roman" w:cs="Times New Roman"/>
          <w:color w:val="181717"/>
          <w:sz w:val="25"/>
        </w:rPr>
        <w:t>Nhiệm vụ về nhà: Thực hiện nội dung trong hộp chức năng Vận dụng (trang 72 SGK) và báo cáo lại GV vào buổi học sau.</w:t>
      </w:r>
    </w:p>
    <w:p w:rsidR="00880278" w:rsidRDefault="009B2A86" w:rsidP="009B2A86">
      <w:pPr>
        <w:spacing w:after="201"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ở nhà.</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b/>
          <w:i/>
          <w:color w:val="181717"/>
          <w:sz w:val="25"/>
        </w:rPr>
        <w:t xml:space="preserve"> </w:t>
      </w:r>
      <w:r>
        <w:rPr>
          <w:rFonts w:ascii="Times New Roman" w:eastAsia="Times New Roman" w:hAnsi="Times New Roman" w:cs="Times New Roman"/>
          <w:color w:val="181717"/>
          <w:sz w:val="25"/>
        </w:rPr>
        <w:t>Báo cáo của HS.</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chọn một số HS nộp bài làm vào thời điểm thích hợp ở buổi học sau; nhận xét (và có thể cho điểm đánh giá quá trình).</w:t>
      </w:r>
    </w:p>
    <w:p w:rsidR="00880278" w:rsidRDefault="009B2A86" w:rsidP="009B2A86">
      <w:pPr>
        <w:spacing w:after="15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tổng hợp từ một số bài nộp của HS và nhận xét, đánh giá chung để các HS khác tự xem lại bài làm của mình.</w:t>
      </w:r>
    </w:p>
    <w:p w:rsidR="00880278" w:rsidRDefault="00D2080C">
      <w:pPr>
        <w:pStyle w:val="Heading2"/>
        <w:ind w:left="-2"/>
      </w:pPr>
      <w:r>
        <w:t>CHƯƠNG VI. LINH KIỆN ĐIỆN TỬ</w:t>
      </w:r>
    </w:p>
    <w:p w:rsidR="00880278" w:rsidRDefault="00D2080C">
      <w:pPr>
        <w:tabs>
          <w:tab w:val="center" w:pos="833"/>
          <w:tab w:val="center" w:pos="1559"/>
          <w:tab w:val="center" w:pos="1814"/>
          <w:tab w:val="center" w:pos="4670"/>
        </w:tabs>
        <w:spacing w:after="12" w:line="253" w:lineRule="auto"/>
      </w:pPr>
      <w:r>
        <w:rPr>
          <w:noProof/>
        </w:rPr>
        <mc:AlternateContent>
          <mc:Choice Requires="wpg">
            <w:drawing>
              <wp:anchor distT="0" distB="0" distL="114300" distR="114300" simplePos="0" relativeHeight="251683840" behindDoc="1" locked="0" layoutInCell="1" allowOverlap="1" wp14:anchorId="681F549B" wp14:editId="14FDAF74">
                <wp:simplePos x="0" y="0"/>
                <wp:positionH relativeFrom="column">
                  <wp:posOffset>6350</wp:posOffset>
                </wp:positionH>
                <wp:positionV relativeFrom="paragraph">
                  <wp:posOffset>-67000</wp:posOffset>
                </wp:positionV>
                <wp:extent cx="905294" cy="262699"/>
                <wp:effectExtent l="0" t="0" r="0" b="0"/>
                <wp:wrapNone/>
                <wp:docPr id="243949" name="Group 243949"/>
                <wp:cNvGraphicFramePr/>
                <a:graphic xmlns:a="http://schemas.openxmlformats.org/drawingml/2006/main">
                  <a:graphicData uri="http://schemas.microsoft.com/office/word/2010/wordprocessingGroup">
                    <wpg:wgp>
                      <wpg:cNvGrpSpPr/>
                      <wpg:grpSpPr>
                        <a:xfrm>
                          <a:off x="0" y="0"/>
                          <a:ext cx="905294" cy="262699"/>
                          <a:chOff x="0" y="0"/>
                          <a:chExt cx="905294" cy="262699"/>
                        </a:xfrm>
                      </wpg:grpSpPr>
                      <wps:wsp>
                        <wps:cNvPr id="10549" name="Shape 10549"/>
                        <wps:cNvSpPr/>
                        <wps:spPr>
                          <a:xfrm>
                            <a:off x="0" y="0"/>
                            <a:ext cx="905294" cy="262699"/>
                          </a:xfrm>
                          <a:custGeom>
                            <a:avLst/>
                            <a:gdLst/>
                            <a:ahLst/>
                            <a:cxnLst/>
                            <a:rect l="0" t="0" r="0" b="0"/>
                            <a:pathLst>
                              <a:path w="905294" h="262699">
                                <a:moveTo>
                                  <a:pt x="108001" y="0"/>
                                </a:moveTo>
                                <a:lnTo>
                                  <a:pt x="797306" y="0"/>
                                </a:lnTo>
                                <a:cubicBezTo>
                                  <a:pt x="905294" y="0"/>
                                  <a:pt x="905294" y="108001"/>
                                  <a:pt x="905294" y="108001"/>
                                </a:cubicBezTo>
                                <a:lnTo>
                                  <a:pt x="905294" y="154699"/>
                                </a:lnTo>
                                <a:cubicBezTo>
                                  <a:pt x="905294" y="262699"/>
                                  <a:pt x="797306" y="262699"/>
                                  <a:pt x="797306" y="262699"/>
                                </a:cubicBezTo>
                                <a:lnTo>
                                  <a:pt x="108001" y="262699"/>
                                </a:lnTo>
                                <a:cubicBezTo>
                                  <a:pt x="0" y="262699"/>
                                  <a:pt x="0" y="154699"/>
                                  <a:pt x="0" y="154699"/>
                                </a:cubicBezTo>
                                <a:lnTo>
                                  <a:pt x="0" y="108001"/>
                                </a:lnTo>
                                <a:cubicBezTo>
                                  <a:pt x="0" y="0"/>
                                  <a:pt x="108001" y="0"/>
                                  <a:pt x="108001" y="0"/>
                                </a:cubicBezTo>
                                <a:close/>
                              </a:path>
                            </a:pathLst>
                          </a:custGeom>
                          <a:ln w="0" cap="flat">
                            <a:miter lim="127000"/>
                          </a:ln>
                        </wps:spPr>
                        <wps:style>
                          <a:lnRef idx="0">
                            <a:srgbClr val="000000">
                              <a:alpha val="0"/>
                            </a:srgbClr>
                          </a:lnRef>
                          <a:fillRef idx="1">
                            <a:srgbClr val="EBB098"/>
                          </a:fillRef>
                          <a:effectRef idx="0">
                            <a:scrgbClr r="0" g="0" b="0"/>
                          </a:effectRef>
                          <a:fontRef idx="none"/>
                        </wps:style>
                        <wps:bodyPr/>
                      </wps:wsp>
                      <wps:wsp>
                        <wps:cNvPr id="10551" name="Shape 10551"/>
                        <wps:cNvSpPr/>
                        <wps:spPr>
                          <a:xfrm>
                            <a:off x="0" y="0"/>
                            <a:ext cx="905294" cy="262699"/>
                          </a:xfrm>
                          <a:custGeom>
                            <a:avLst/>
                            <a:gdLst/>
                            <a:ahLst/>
                            <a:cxnLst/>
                            <a:rect l="0" t="0" r="0" b="0"/>
                            <a:pathLst>
                              <a:path w="905294" h="262699">
                                <a:moveTo>
                                  <a:pt x="108001" y="0"/>
                                </a:moveTo>
                                <a:cubicBezTo>
                                  <a:pt x="108001" y="0"/>
                                  <a:pt x="0" y="0"/>
                                  <a:pt x="0" y="108001"/>
                                </a:cubicBezTo>
                                <a:lnTo>
                                  <a:pt x="0" y="154699"/>
                                </a:lnTo>
                                <a:cubicBezTo>
                                  <a:pt x="0" y="154699"/>
                                  <a:pt x="0" y="262699"/>
                                  <a:pt x="108001" y="262699"/>
                                </a:cubicBezTo>
                                <a:lnTo>
                                  <a:pt x="797306" y="262699"/>
                                </a:lnTo>
                                <a:cubicBezTo>
                                  <a:pt x="797306" y="262699"/>
                                  <a:pt x="905294" y="262699"/>
                                  <a:pt x="905294" y="154699"/>
                                </a:cubicBezTo>
                                <a:lnTo>
                                  <a:pt x="905294" y="108001"/>
                                </a:lnTo>
                                <a:cubicBezTo>
                                  <a:pt x="905294" y="108001"/>
                                  <a:pt x="905294" y="0"/>
                                  <a:pt x="797306" y="0"/>
                                </a:cubicBezTo>
                                <a:lnTo>
                                  <a:pt x="108001" y="0"/>
                                </a:lnTo>
                                <a:close/>
                              </a:path>
                            </a:pathLst>
                          </a:custGeom>
                          <a:ln w="12700" cap="flat">
                            <a:miter lim="127000"/>
                          </a:ln>
                        </wps:spPr>
                        <wps:style>
                          <a:lnRef idx="1">
                            <a:srgbClr val="85432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43949" style="width:71.283pt;height:20.685pt;position:absolute;z-index:-2147483603;mso-position-horizontal-relative:text;mso-position-horizontal:absolute;margin-left:0.5pt;mso-position-vertical-relative:text;margin-top:-5.2757pt;" coordsize="9052,2626">
                <v:shape id="Shape 10549" style="position:absolute;width:9052;height:2626;left:0;top:0;" coordsize="905294,262699" path="m108001,0l797306,0c905294,0,905294,108001,905294,108001l905294,154699c905294,262699,797306,262699,797306,262699l108001,262699c0,262699,0,154699,0,154699l0,108001c0,0,108001,0,108001,0x">
                  <v:stroke weight="0pt" endcap="flat" joinstyle="miter" miterlimit="10" on="false" color="#000000" opacity="0"/>
                  <v:fill on="true" color="#ebb098"/>
                </v:shape>
                <v:shape id="Shape 10551" style="position:absolute;width:9052;height:2626;left:0;top:0;" coordsize="905294,262699" path="m108001,0c108001,0,0,0,0,108001l0,154699c0,154699,0,262699,108001,262699l797306,262699c797306,262699,905294,262699,905294,154699l905294,108001c905294,108001,905294,0,797306,0l108001,0x">
                  <v:stroke weight="1pt" endcap="flat" joinstyle="miter" miterlimit="10" on="true" color="#854322"/>
                  <v:fill on="false" color="#000000" opacity="0"/>
                </v:shape>
              </v:group>
            </w:pict>
          </mc:Fallback>
        </mc:AlternateContent>
      </w:r>
      <w:r>
        <w:tab/>
      </w:r>
      <w:r>
        <w:rPr>
          <w:b/>
          <w:color w:val="181717"/>
          <w:sz w:val="46"/>
          <w:vertAlign w:val="superscript"/>
        </w:rPr>
        <w:t>BÀI 15</w:t>
      </w:r>
      <w:r>
        <w:rPr>
          <w:b/>
          <w:color w:val="181717"/>
          <w:sz w:val="46"/>
          <w:vertAlign w:val="superscript"/>
        </w:rPr>
        <w:tab/>
      </w:r>
      <w:r>
        <w:rPr>
          <w:b/>
          <w:color w:val="E95938"/>
          <w:sz w:val="30"/>
        </w:rPr>
        <w:t xml:space="preserve"> </w:t>
      </w:r>
      <w:r>
        <w:rPr>
          <w:b/>
          <w:color w:val="E95938"/>
          <w:sz w:val="30"/>
        </w:rPr>
        <w:tab/>
        <w:t xml:space="preserve"> </w:t>
      </w:r>
      <w:r>
        <w:rPr>
          <w:b/>
          <w:color w:val="E95938"/>
          <w:sz w:val="30"/>
        </w:rPr>
        <w:tab/>
        <w:t xml:space="preserve">  ĐIỆN TRỞ, TỤ ĐIỆN VÀ CUỘN CẢM  </w:t>
      </w:r>
    </w:p>
    <w:p w:rsidR="00880278" w:rsidRDefault="00D2080C">
      <w:pPr>
        <w:spacing w:after="199" w:line="260" w:lineRule="auto"/>
        <w:ind w:left="304" w:right="45" w:hanging="10"/>
        <w:jc w:val="both"/>
      </w:pPr>
      <w:r>
        <w:rPr>
          <w:rFonts w:ascii="Times New Roman" w:eastAsia="Times New Roman" w:hAnsi="Times New Roman" w:cs="Times New Roman"/>
          <w:color w:val="181717"/>
          <w:sz w:val="25"/>
        </w:rPr>
        <w:t xml:space="preserve">                                                   (Thời gian thực hiện: 2 tiết)</w:t>
      </w:r>
    </w:p>
    <w:p w:rsidR="00880278" w:rsidRDefault="00D2080C">
      <w:pPr>
        <w:pStyle w:val="Heading3"/>
        <w:ind w:left="-2" w:right="5819"/>
      </w:pPr>
      <w:r>
        <w:t>I.  MỤC TIÊU</w:t>
      </w:r>
    </w:p>
    <w:p w:rsidR="00880278" w:rsidRDefault="00D2080C">
      <w:pPr>
        <w:pStyle w:val="Heading4"/>
        <w:ind w:left="-5"/>
      </w:pPr>
      <w:r>
        <w:t>1. Kiến thức</w:t>
      </w:r>
    </w:p>
    <w:p w:rsidR="00880278" w:rsidRDefault="009B2A86" w:rsidP="009B2A86">
      <w:pPr>
        <w:spacing w:after="88"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Kí hiệu, công dụng, thông số kĩ thuật và đọc số liệu kĩ thuật của các linh kiện điện tử: điện trở, tụ điện, cuộn cảm.</w:t>
      </w:r>
    </w:p>
    <w:p w:rsidR="00880278" w:rsidRDefault="009B2A86" w:rsidP="009B2A86">
      <w:pPr>
        <w:spacing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Quy trình các bước đo và kiểm tra linh kiện điện tử: điện trở, tụ điện, cuộn cảm.</w:t>
      </w:r>
    </w:p>
    <w:p w:rsidR="00880278" w:rsidRDefault="00D2080C">
      <w:pPr>
        <w:pStyle w:val="Heading4"/>
        <w:ind w:left="-5"/>
      </w:pPr>
      <w:r>
        <w:t xml:space="preserve">2. Năng lực </w:t>
      </w:r>
    </w:p>
    <w:p w:rsidR="00880278" w:rsidRDefault="009B2A86" w:rsidP="009B2A86">
      <w:pPr>
        <w:spacing w:after="88"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Vẽ được kí hiệu của các linh kiện điện tử: điện trở, tụ điện, cuộn cảm.</w:t>
      </w:r>
    </w:p>
    <w:p w:rsidR="00880278" w:rsidRDefault="009B2A86" w:rsidP="009B2A86">
      <w:pPr>
        <w:spacing w:after="88"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Trình bày được công dụng và thông số kĩ thuật của các linh kiện điện tử: điện trở, tụ điện, cuộn cảm.</w:t>
      </w:r>
    </w:p>
    <w:p w:rsidR="00880278" w:rsidRDefault="009B2A86" w:rsidP="009B2A86">
      <w:pPr>
        <w:spacing w:after="88" w:line="260" w:lineRule="auto"/>
        <w:ind w:left="473" w:right="45" w:hanging="179"/>
        <w:jc w:val="both"/>
      </w:pPr>
      <w:r>
        <w:rPr>
          <w:color w:val="181717"/>
          <w:sz w:val="25"/>
          <w:szCs w:val="25"/>
          <w:u w:color="000000"/>
        </w:rPr>
        <w:lastRenderedPageBreak/>
        <w:t>–</w:t>
      </w:r>
      <w:r>
        <w:rPr>
          <w:color w:val="181717"/>
          <w:sz w:val="25"/>
          <w:szCs w:val="25"/>
          <w:u w:color="000000"/>
        </w:rPr>
        <w:tab/>
      </w:r>
      <w:r w:rsidR="00D2080C">
        <w:rPr>
          <w:rFonts w:ascii="Times New Roman" w:eastAsia="Times New Roman" w:hAnsi="Times New Roman" w:cs="Times New Roman"/>
          <w:color w:val="181717"/>
          <w:sz w:val="25"/>
        </w:rPr>
        <w:t>Đọc được các số liệu kĩ thuật của các linh kiện điện tử.</w:t>
      </w:r>
    </w:p>
    <w:p w:rsidR="00880278" w:rsidRDefault="009B2A86" w:rsidP="009B2A86">
      <w:pPr>
        <w:spacing w:after="88"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Nhận biết các linh kiện điện tử trong thực tế.</w:t>
      </w:r>
    </w:p>
    <w:p w:rsidR="00880278" w:rsidRDefault="009B2A86" w:rsidP="009B2A86">
      <w:pPr>
        <w:spacing w:after="88"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Trình bày được các bước tiến hành đo và kiểm tra các linh kiện điện tử.</w:t>
      </w:r>
    </w:p>
    <w:p w:rsidR="00880278" w:rsidRDefault="009B2A86" w:rsidP="009B2A86">
      <w:pPr>
        <w:spacing w:after="85" w:line="262"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2F2925"/>
          <w:sz w:val="25"/>
        </w:rPr>
        <w:t>Vận dụng kiến thức về các linh kiện điện tử vào thực tế cuộc sống.</w:t>
      </w:r>
    </w:p>
    <w:p w:rsidR="00880278" w:rsidRDefault="009B2A86" w:rsidP="009B2A86">
      <w:pPr>
        <w:spacing w:after="158" w:line="262"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2F2925"/>
          <w:sz w:val="25"/>
        </w:rPr>
        <w:t>Trách nhiệm trong quá trình giải quyết các công việc chung của nhóm.</w:t>
      </w:r>
    </w:p>
    <w:p w:rsidR="00880278" w:rsidRDefault="00D2080C">
      <w:pPr>
        <w:spacing w:after="188" w:line="260" w:lineRule="auto"/>
        <w:ind w:left="10" w:right="45" w:hanging="10"/>
        <w:jc w:val="both"/>
      </w:pPr>
      <w:r>
        <w:rPr>
          <w:b/>
          <w:color w:val="B62E27"/>
          <w:sz w:val="25"/>
        </w:rPr>
        <w:t xml:space="preserve">3. Phẩm chất: </w:t>
      </w:r>
      <w:r>
        <w:rPr>
          <w:rFonts w:ascii="Times New Roman" w:eastAsia="Times New Roman" w:hAnsi="Times New Roman" w:cs="Times New Roman"/>
          <w:color w:val="181717"/>
          <w:sz w:val="25"/>
        </w:rPr>
        <w:t>Ham học hỏi thông qua việc tìm hiểu về các linh kiện điện tử.</w:t>
      </w:r>
    </w:p>
    <w:p w:rsidR="00880278" w:rsidRDefault="00D2080C">
      <w:pPr>
        <w:pStyle w:val="Heading3"/>
        <w:spacing w:after="71"/>
        <w:ind w:left="-2" w:right="5819"/>
      </w:pPr>
      <w:r>
        <w:t>II.  THIẾT BỊ VÀ HỌC LIỆU</w:t>
      </w:r>
    </w:p>
    <w:p w:rsidR="00880278" w:rsidRDefault="009B2A86" w:rsidP="009B2A86">
      <w:pPr>
        <w:spacing w:after="88" w:line="260" w:lineRule="auto"/>
        <w:ind w:left="294" w:right="45" w:firstLine="281"/>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SGK Công nghệ 12 – Công nghệ Điện, Điện tử.</w:t>
      </w:r>
    </w:p>
    <w:p w:rsidR="00880278" w:rsidRDefault="009B2A86" w:rsidP="009B2A86">
      <w:pPr>
        <w:spacing w:after="88" w:line="260" w:lineRule="auto"/>
        <w:ind w:left="294" w:right="45" w:firstLine="281"/>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Các linh kiện điện tử gồm: điện trở, tụ điện, cuộn cảm, với nhiều loại khác nhau.</w:t>
      </w:r>
    </w:p>
    <w:p w:rsidR="00880278" w:rsidRDefault="009B2A86" w:rsidP="009B2A86">
      <w:pPr>
        <w:spacing w:after="88" w:line="260" w:lineRule="auto"/>
        <w:ind w:left="294" w:right="45" w:firstLine="281"/>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Đồng hồ vạn năng.</w:t>
      </w:r>
    </w:p>
    <w:p w:rsidR="00880278" w:rsidRDefault="009B2A86" w:rsidP="009B2A86">
      <w:pPr>
        <w:spacing w:after="0" w:line="389" w:lineRule="auto"/>
        <w:ind w:left="294" w:right="45" w:firstLine="281"/>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Phiếu báo cáo thực hành. </w:t>
      </w:r>
      <w:r w:rsidR="00D2080C">
        <w:rPr>
          <w:b/>
          <w:color w:val="862A3A"/>
          <w:sz w:val="26"/>
        </w:rPr>
        <w:t>III.  TIẾN TRÌNH DẠY HỌC</w:t>
      </w:r>
    </w:p>
    <w:p w:rsidR="00880278" w:rsidRDefault="00D2080C">
      <w:pPr>
        <w:pStyle w:val="Heading4"/>
        <w:ind w:left="-5"/>
      </w:pPr>
      <w:r>
        <w:t xml:space="preserve">1. Hoạt động 1. Mở đầu </w:t>
      </w:r>
    </w:p>
    <w:p w:rsidR="00880278" w:rsidRDefault="00D2080C">
      <w:pPr>
        <w:spacing w:after="131" w:line="309" w:lineRule="auto"/>
        <w:ind w:left="304" w:right="45" w:hanging="10"/>
        <w:jc w:val="both"/>
      </w:pPr>
      <w:r>
        <w:rPr>
          <w:rFonts w:ascii="Times New Roman" w:eastAsia="Times New Roman" w:hAnsi="Times New Roman" w:cs="Times New Roman"/>
          <w:i/>
          <w:color w:val="181717"/>
          <w:sz w:val="25"/>
        </w:rPr>
        <w:t>a) Mục tiêu:</w:t>
      </w:r>
      <w:r>
        <w:rPr>
          <w:rFonts w:ascii="Times New Roman" w:eastAsia="Times New Roman" w:hAnsi="Times New Roman" w:cs="Times New Roman"/>
          <w:color w:val="181717"/>
          <w:sz w:val="25"/>
        </w:rPr>
        <w:t xml:space="preserve"> Huy động khả năng quan sát và kinh nghiệm của HS; nhận ra các linh kiện điện tử. Tạo tâm thế cho HS tìm hiểu bài học mới. </w:t>
      </w:r>
      <w:r>
        <w:rPr>
          <w:rFonts w:ascii="Times New Roman" w:eastAsia="Times New Roman" w:hAnsi="Times New Roman" w:cs="Times New Roman"/>
          <w:i/>
          <w:color w:val="181717"/>
          <w:sz w:val="25"/>
        </w:rPr>
        <w:t xml:space="preserve">b) Tổ chức thực hiện </w:t>
      </w:r>
      <w:r>
        <w:rPr>
          <w:color w:val="181717"/>
          <w:sz w:val="25"/>
        </w:rPr>
        <w:t>–</w:t>
      </w:r>
      <w:r>
        <w:rPr>
          <w:rFonts w:ascii="Times New Roman" w:eastAsia="Times New Roman" w:hAnsi="Times New Roman" w:cs="Times New Roman"/>
          <w:b/>
          <w:color w:val="181717"/>
          <w:sz w:val="25"/>
        </w:rPr>
        <w:t xml:space="preserve"> </w:t>
      </w:r>
      <w:r>
        <w:rPr>
          <w:rFonts w:ascii="Times New Roman" w:eastAsia="Times New Roman" w:hAnsi="Times New Roman" w:cs="Times New Roman"/>
          <w:color w:val="181717"/>
          <w:sz w:val="25"/>
        </w:rPr>
        <w:t>GV giao nhiệm vụ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xml:space="preserve">HS được yêu cầu hoạt động nhóm đôi, quan sát Hình 15.1 (trang 75 SGK), và trả lời câu hỏi: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Trong bảng mạch Hình 15.1 sử dụng những linh kiện điện tử gì?</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7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Nêu thêm một số linh kiện điện tử mà em biết có thể dùng trong các mạch điện tử?</w:t>
      </w:r>
    </w:p>
    <w:p w:rsidR="00880278" w:rsidRDefault="009B2A86" w:rsidP="009B2A86">
      <w:pPr>
        <w:spacing w:after="214" w:line="260" w:lineRule="auto"/>
        <w:ind w:left="520"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quan sát Hình 15.1 SGK, suy nghĩ và trả lời câu hỏi dựa trên hiểu biết của HS về các linh kiện điện tử.</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Sản phẩm</w:t>
      </w:r>
      <w:r>
        <w:rPr>
          <w:rFonts w:ascii="Times New Roman" w:eastAsia="Times New Roman" w:hAnsi="Times New Roman" w:cs="Times New Roman"/>
          <w:b/>
          <w:i/>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Kết quả thực hiện nhiệm vụ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Các linh kiện điện tử được sử dụng trong bảng mạch gồm: tụ điện (1, 3), điện trở (2), cuộn cảm (4).</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6" w:line="260" w:lineRule="auto"/>
        <w:ind w:left="391" w:right="158" w:hanging="10"/>
        <w:jc w:val="both"/>
      </w:pPr>
      <w:r>
        <w:rPr>
          <w:rFonts w:ascii="Times New Roman" w:eastAsia="Times New Roman" w:hAnsi="Times New Roman" w:cs="Times New Roman"/>
          <w:color w:val="181717"/>
          <w:sz w:val="25"/>
        </w:rPr>
        <w:t>Ngoài ra, thực tế mạch điện tử có thể dùng một số linh kiện: diode, transistor, IC..</w:t>
      </w:r>
    </w:p>
    <w:p w:rsidR="00880278" w:rsidRDefault="009B2A86" w:rsidP="009B2A86">
      <w:pPr>
        <w:spacing w:after="88" w:line="260" w:lineRule="auto"/>
        <w:ind w:left="520"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Chọn 2 nhóm HS chia sẻ về kết quả thảo luận nhóm; tổ chức cho HS thảo luận kể ra một số các linh kiện điện tử khác có thể được sử dụng trong mạch điện tử.</w:t>
      </w:r>
    </w:p>
    <w:p w:rsidR="00880278" w:rsidRDefault="00D2080C">
      <w:pPr>
        <w:spacing w:after="88" w:line="260" w:lineRule="auto"/>
        <w:ind w:left="294" w:right="45" w:firstLine="125"/>
        <w:jc w:val="both"/>
      </w:pPr>
      <w:r>
        <w:rPr>
          <w:rFonts w:ascii="Times New Roman" w:eastAsia="Times New Roman" w:hAnsi="Times New Roman" w:cs="Times New Roman"/>
          <w:color w:val="181717"/>
          <w:sz w:val="25"/>
        </w:rPr>
        <w:t xml:space="preserve"> GV kết luận:</w:t>
      </w:r>
      <w:r>
        <w:rPr>
          <w:rFonts w:ascii="Times New Roman" w:eastAsia="Times New Roman" w:hAnsi="Times New Roman" w:cs="Times New Roman"/>
          <w:b/>
          <w:color w:val="181717"/>
          <w:sz w:val="25"/>
        </w:rPr>
        <w:t xml:space="preserve"> </w:t>
      </w:r>
      <w:r>
        <w:rPr>
          <w:rFonts w:ascii="Times New Roman" w:eastAsia="Times New Roman" w:hAnsi="Times New Roman" w:cs="Times New Roman"/>
          <w:color w:val="181717"/>
          <w:sz w:val="25"/>
        </w:rPr>
        <w:t xml:space="preserve">Có nhiều linh kiện điện tử khác nhau sẽ được ghép nối trong một </w:t>
      </w:r>
      <w:r>
        <w:rPr>
          <w:rFonts w:ascii="Times New Roman" w:eastAsia="Times New Roman" w:hAnsi="Times New Roman" w:cs="Times New Roman"/>
          <w:color w:val="181717"/>
          <w:sz w:val="25"/>
        </w:rPr>
        <w:lastRenderedPageBreak/>
        <w:t xml:space="preserve">mạch điện tử, mạch trên có 3 loại linh kiện: tụ điện, điện trở, cuộn cảm. Mỗi linh kiện sẽ có công dụng riêng và các thông số kĩ thuật đặc trưng cho nó. </w:t>
      </w:r>
    </w:p>
    <w:p w:rsidR="00880278" w:rsidRDefault="00D2080C">
      <w:pPr>
        <w:spacing w:after="176" w:line="260" w:lineRule="auto"/>
        <w:ind w:left="304" w:right="45" w:hanging="10"/>
        <w:jc w:val="both"/>
      </w:pPr>
      <w:r>
        <w:rPr>
          <w:rFonts w:ascii="Times New Roman" w:eastAsia="Times New Roman" w:hAnsi="Times New Roman" w:cs="Times New Roman"/>
          <w:color w:val="181717"/>
          <w:sz w:val="25"/>
        </w:rPr>
        <w:t>Từ đó, GV giao nhiệm vụ tiếp theo: tìm hiểu về các linh kiện điện tử.</w:t>
      </w:r>
    </w:p>
    <w:p w:rsidR="00880278" w:rsidRDefault="00D2080C">
      <w:pPr>
        <w:pStyle w:val="Heading4"/>
        <w:ind w:left="-5"/>
      </w:pPr>
      <w:r>
        <w:t>2. Hoạt động 2. Hình thành kiến thức mới</w:t>
      </w:r>
    </w:p>
    <w:p w:rsidR="00880278" w:rsidRDefault="00D2080C">
      <w:pPr>
        <w:spacing w:after="80"/>
        <w:ind w:left="-5" w:right="42" w:hanging="10"/>
        <w:jc w:val="both"/>
      </w:pPr>
      <w:r>
        <w:rPr>
          <w:b/>
          <w:i/>
          <w:color w:val="181717"/>
          <w:sz w:val="25"/>
        </w:rPr>
        <w:t>2.1. Tìm hiểu về điện trở</w:t>
      </w:r>
    </w:p>
    <w:p w:rsidR="00880278" w:rsidRDefault="00D2080C">
      <w:pPr>
        <w:spacing w:after="97"/>
        <w:ind w:left="278" w:hanging="10"/>
      </w:pPr>
      <w:r>
        <w:rPr>
          <w:rFonts w:ascii="Times New Roman" w:eastAsia="Times New Roman" w:hAnsi="Times New Roman" w:cs="Times New Roman"/>
          <w:i/>
          <w:color w:val="181717"/>
          <w:sz w:val="25"/>
        </w:rPr>
        <w:t xml:space="preserve">a) Mục tiêu </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Vẽ được kí hiệu của linh kiện điện tử: điện trở.</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Trình bày đươc công dụng và thông số kĩ thuật của linh kiện điện tử: điện trở.</w:t>
      </w:r>
    </w:p>
    <w:p w:rsidR="00880278" w:rsidRDefault="009B2A86" w:rsidP="009B2A86">
      <w:pPr>
        <w:spacing w:after="114" w:line="324"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Đọc được các số liệu kĩ thuật của linh kiện điện tử: điện trở.</w:t>
      </w:r>
      <w:r w:rsidR="00D2080C">
        <w:rPr>
          <w:rFonts w:ascii="Times New Roman" w:eastAsia="Times New Roman" w:hAnsi="Times New Roman" w:cs="Times New Roman"/>
          <w:i/>
          <w:color w:val="181717"/>
          <w:sz w:val="25"/>
        </w:rPr>
        <w:t xml:space="preserve">b) Tổ chức thực hiện </w:t>
      </w:r>
      <w:r w:rsidR="00D2080C">
        <w:rPr>
          <w:rFonts w:ascii="Segoe UI Symbol" w:eastAsia="Segoe UI Symbol" w:hAnsi="Segoe UI Symbol" w:cs="Segoe UI Symbol"/>
          <w:color w:val="181717"/>
          <w:sz w:val="25"/>
        </w:rPr>
        <w:t>∗</w:t>
      </w:r>
      <w:r w:rsidR="00D2080C">
        <w:rPr>
          <w:rFonts w:ascii="Times New Roman" w:eastAsia="Times New Roman" w:hAnsi="Times New Roman" w:cs="Times New Roman"/>
          <w:color w:val="181717"/>
          <w:sz w:val="25"/>
        </w:rPr>
        <w:t xml:space="preserve"> Công dụng của điện trở </w:t>
      </w:r>
      <w:r w:rsidR="00D2080C">
        <w:rPr>
          <w:color w:val="181717"/>
          <w:sz w:val="25"/>
        </w:rPr>
        <w:t>–</w:t>
      </w:r>
      <w:r w:rsidR="00D2080C">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đọc, thảo luận nhóm và thực hiện nhiệm vụ trong hộp chức năng Khám phá (trang 75 SGK).</w:t>
      </w:r>
    </w:p>
    <w:p w:rsidR="00880278" w:rsidRDefault="009B2A86" w:rsidP="009B2A86">
      <w:pPr>
        <w:spacing w:after="214"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cá nhân làm việc sau đó thảo luận nhóm để đưa ra câu trả lời. GV quan sát, nhắc nhở HS đọc sách và thảo luận; gợi ý HS nhận ra công dụng của điện trở.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27"/>
        <w:ind w:left="391" w:right="158" w:hanging="10"/>
      </w:pPr>
      <w:r>
        <w:rPr>
          <w:rFonts w:ascii="Times New Roman" w:eastAsia="Times New Roman" w:hAnsi="Times New Roman" w:cs="Times New Roman"/>
          <w:i/>
          <w:color w:val="181717"/>
          <w:sz w:val="25"/>
        </w:rPr>
        <w:t>Sản phẩm</w:t>
      </w:r>
      <w:r>
        <w:rPr>
          <w:rFonts w:ascii="Times New Roman" w:eastAsia="Times New Roman" w:hAnsi="Times New Roman" w:cs="Times New Roman"/>
          <w:b/>
          <w:i/>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Câu trả lời của HS:</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15" w:right="158" w:hanging="234"/>
        <w:jc w:val="both"/>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Biến trở có giá trị khoảng 330 Ω.</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615" w:right="158" w:hanging="234"/>
        <w:jc w:val="both"/>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Nếu tăng giá trị của biến trở thì dòng điện trong mạch giảm. </w:t>
      </w:r>
    </w:p>
    <w:p w:rsidR="00880278" w:rsidRDefault="009B2A86" w:rsidP="009B2A86">
      <w:pPr>
        <w:spacing w:after="88" w:line="260" w:lineRule="auto"/>
        <w:ind w:left="295"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GV tổ chức thảo luận nhóm, gọi đại diện 1 nhóm trình bày. GV nhận xét kết luận về 2 công dụng của điện trở được nêu ra.</w:t>
      </w:r>
    </w:p>
    <w:p w:rsidR="00880278" w:rsidRDefault="009B2A86" w:rsidP="009B2A86">
      <w:pPr>
        <w:spacing w:after="114" w:line="324" w:lineRule="auto"/>
        <w:ind w:left="295"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kết luận: Điện trở được sử dụng để hạn chế hoặc điều chỉnh dòng điện và phân chia điện áp trong các mạch điện, điện tử. </w:t>
      </w:r>
      <w:r w:rsidR="00D2080C">
        <w:rPr>
          <w:rFonts w:ascii="Segoe UI Symbol" w:eastAsia="Segoe UI Symbol" w:hAnsi="Segoe UI Symbol" w:cs="Segoe UI Symbol"/>
          <w:color w:val="181717"/>
          <w:sz w:val="25"/>
        </w:rPr>
        <w:t>∗</w:t>
      </w:r>
      <w:r w:rsidR="00D2080C">
        <w:rPr>
          <w:rFonts w:ascii="Times New Roman" w:eastAsia="Times New Roman" w:hAnsi="Times New Roman" w:cs="Times New Roman"/>
          <w:color w:val="181717"/>
          <w:sz w:val="25"/>
        </w:rPr>
        <w:t xml:space="preserve"> Hình dáng và kí hiệu của điện trở </w:t>
      </w:r>
      <w:r w:rsidR="00D2080C">
        <w:rPr>
          <w:color w:val="181717"/>
          <w:sz w:val="25"/>
        </w:rPr>
        <w:t>–</w:t>
      </w:r>
      <w:r w:rsidR="00D2080C">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đọc mục I.2 (trang 76 SGK). Tìm hiểu một số loại điện trở thông dụng và vẽ các kí hiệu điện trở vào vở.</w:t>
      </w:r>
    </w:p>
    <w:p w:rsidR="00880278" w:rsidRDefault="009B2A86" w:rsidP="009B2A86">
      <w:pPr>
        <w:spacing w:after="88" w:line="260" w:lineRule="auto"/>
        <w:ind w:left="295"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SGK, làm việc và thực hiện nhiệm vụ vẽ các kí hiệu của điện trở vào vở (theo Bảng 15.1 SGK). GV quan sát, nhắc nhở HS thực hiện.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được HS ghi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 xml:space="preserve">Một số điện trở thông dụng: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Điện trở cố định.</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lastRenderedPageBreak/>
        <w:t>–</w:t>
      </w:r>
      <w:r>
        <w:rPr>
          <w:color w:val="181717"/>
          <w:sz w:val="25"/>
          <w:szCs w:val="25"/>
          <w:u w:color="000000"/>
        </w:rPr>
        <w:tab/>
      </w:r>
      <w:r w:rsidR="00D2080C">
        <w:rPr>
          <w:rFonts w:ascii="Times New Roman" w:eastAsia="Times New Roman" w:hAnsi="Times New Roman" w:cs="Times New Roman"/>
          <w:color w:val="181717"/>
          <w:sz w:val="25"/>
        </w:rPr>
        <w:t>Biến trở.</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Điện trở nhiệt.</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72"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Điện trở quang.</w:t>
      </w:r>
    </w:p>
    <w:p w:rsidR="00880278" w:rsidRDefault="009B2A86" w:rsidP="009B2A86">
      <w:pPr>
        <w:spacing w:after="88" w:line="260" w:lineRule="auto"/>
        <w:ind w:left="295"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GV gọi 1 – 2 HS lên bảng trình bày. GV nhận xét kết luận về các kí hiệu của một số điện trở thông dụng.</w:t>
      </w:r>
    </w:p>
    <w:p w:rsidR="00880278" w:rsidRDefault="009B2A86" w:rsidP="009B2A86">
      <w:pPr>
        <w:spacing w:after="114" w:line="324" w:lineRule="auto"/>
        <w:ind w:left="295"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kết luận: Hiện nay cách kí hiệu của các điện trở thông dụng có điểm khác nhau giữa Mỹ và các nước châu Âu, tuy nhiên cả 2 cách kí hiệu này đều được chấp nhận và được sử dụng để vẽ trong các mạch điện, điện tử. </w:t>
      </w:r>
      <w:r w:rsidR="00D2080C">
        <w:rPr>
          <w:rFonts w:ascii="Segoe UI Symbol" w:eastAsia="Segoe UI Symbol" w:hAnsi="Segoe UI Symbol" w:cs="Segoe UI Symbol"/>
          <w:color w:val="181717"/>
          <w:sz w:val="25"/>
        </w:rPr>
        <w:t>∗</w:t>
      </w:r>
      <w:r w:rsidR="00D2080C">
        <w:rPr>
          <w:rFonts w:ascii="Times New Roman" w:eastAsia="Times New Roman" w:hAnsi="Times New Roman" w:cs="Times New Roman"/>
          <w:color w:val="181717"/>
          <w:sz w:val="25"/>
        </w:rPr>
        <w:t xml:space="preserve"> Thông số kĩ thuật của điện trở </w:t>
      </w:r>
      <w:r w:rsidR="00D2080C">
        <w:rPr>
          <w:color w:val="181717"/>
          <w:sz w:val="25"/>
        </w:rPr>
        <w:t>–</w:t>
      </w:r>
      <w:r w:rsidR="00D2080C">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916"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đọc mục I.3 (trang 76 SGK), thảo luận nhóm và cho biết: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319" w:lineRule="auto"/>
        <w:ind w:left="295" w:right="1916"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Giá trị của mỗi loại điện trở cho biết điều gì?</w:t>
      </w:r>
      <w:r w:rsidR="00D2080C">
        <w:rPr>
          <w:color w:val="181717"/>
          <w:sz w:val="25"/>
        </w:rPr>
        <w:t>–</w:t>
      </w:r>
      <w:r w:rsidR="00D2080C">
        <w:rPr>
          <w:rFonts w:ascii="Times New Roman" w:eastAsia="Times New Roman" w:hAnsi="Times New Roman" w:cs="Times New Roman"/>
          <w:color w:val="181717"/>
          <w:sz w:val="25"/>
        </w:rPr>
        <w:t xml:space="preserve"> Công suất định mức của điện trở  là gì?</w:t>
      </w:r>
    </w:p>
    <w:p w:rsidR="00880278" w:rsidRDefault="009B2A86" w:rsidP="009B2A86">
      <w:pPr>
        <w:spacing w:after="217" w:line="260" w:lineRule="auto"/>
        <w:ind w:left="295"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cá nhân làm việc sau đó thảo luận nhóm để đưa ra câu trả lời. GV quan sát, nhắc nhở HS đọc sách và thảo luận.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123"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b/>
          <w:i/>
          <w:color w:val="181717"/>
          <w:sz w:val="25"/>
        </w:rPr>
        <w:t xml:space="preserve"> </w:t>
      </w:r>
      <w:r>
        <w:rPr>
          <w:rFonts w:ascii="Times New Roman" w:eastAsia="Times New Roman" w:hAnsi="Times New Roman" w:cs="Times New Roman"/>
          <w:color w:val="181717"/>
          <w:sz w:val="25"/>
        </w:rPr>
        <w:t xml:space="preserve">Câu trả lời được HS: như mục I.2 (trang 76 SGK). </w:t>
      </w:r>
    </w:p>
    <w:p w:rsidR="00880278" w:rsidRDefault="009B2A86" w:rsidP="009B2A86">
      <w:pPr>
        <w:spacing w:after="88" w:line="260" w:lineRule="auto"/>
        <w:ind w:left="295"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tổ chức báo cáo, thảo luận: GV tổ chức thảo luận nhóm, gọi đại diện 1 nhóm trình bày. GV nhận xét kết luận về 2 thông số của điện trở cho HS ghi chép vào vở. </w:t>
      </w:r>
      <w:r w:rsidR="00D2080C">
        <w:rPr>
          <w:color w:val="181717"/>
          <w:sz w:val="25"/>
        </w:rPr>
        <w:t>–</w:t>
      </w:r>
      <w:r w:rsidR="00D2080C">
        <w:rPr>
          <w:rFonts w:ascii="Times New Roman" w:eastAsia="Times New Roman" w:hAnsi="Times New Roman" w:cs="Times New Roman"/>
          <w:color w:val="181717"/>
          <w:sz w:val="25"/>
        </w:rPr>
        <w:t xml:space="preserve"> GV kết luận: điện trở có 2 thông số quan trọng đó là giá trị điện trở và công suất định mức. </w:t>
      </w:r>
    </w:p>
    <w:p w:rsidR="00880278" w:rsidRDefault="00D2080C">
      <w:pPr>
        <w:spacing w:after="88" w:line="260" w:lineRule="auto"/>
        <w:ind w:left="10" w:right="45" w:hanging="10"/>
        <w:jc w:val="both"/>
      </w:pPr>
      <w:r>
        <w:rPr>
          <w:rFonts w:ascii="Times New Roman" w:eastAsia="Times New Roman" w:hAnsi="Times New Roman" w:cs="Times New Roman"/>
          <w:color w:val="181717"/>
          <w:sz w:val="25"/>
        </w:rPr>
        <w:t>+ Giá trị điện trở : Cho biết mức độ cản trở dòng điện của điện trở, đơn vị đo là ohm, kí hiệu  là Ω.</w:t>
      </w:r>
    </w:p>
    <w:p w:rsidR="00880278" w:rsidRDefault="00D2080C">
      <w:pPr>
        <w:spacing w:after="114" w:line="324" w:lineRule="auto"/>
        <w:ind w:left="10" w:right="44" w:hanging="10"/>
      </w:pPr>
      <w:r>
        <w:rPr>
          <w:rFonts w:ascii="Times New Roman" w:eastAsia="Times New Roman" w:hAnsi="Times New Roman" w:cs="Times New Roman"/>
          <w:color w:val="181717"/>
          <w:sz w:val="25"/>
        </w:rPr>
        <w:t xml:space="preserve">+ Công suất định mức: là công suất tiêu hao trên điện trở mà nó có thể làm việc được trong thời gian dài, không bị cháy hoặc đứt. </w:t>
      </w:r>
      <w:r>
        <w:rPr>
          <w:rFonts w:ascii="Segoe UI Symbol" w:eastAsia="Segoe UI Symbol" w:hAnsi="Segoe UI Symbol" w:cs="Segoe UI Symbol"/>
          <w:color w:val="181717"/>
          <w:sz w:val="25"/>
        </w:rPr>
        <w:t>∗</w:t>
      </w:r>
      <w:r>
        <w:rPr>
          <w:rFonts w:ascii="Times New Roman" w:eastAsia="Times New Roman" w:hAnsi="Times New Roman" w:cs="Times New Roman"/>
          <w:color w:val="181717"/>
          <w:sz w:val="25"/>
        </w:rPr>
        <w:t xml:space="preserve"> Đọc số liệu kĩ thuật của điện trở </w:t>
      </w:r>
      <w:r>
        <w:rPr>
          <w:color w:val="181717"/>
          <w:sz w:val="25"/>
        </w:rPr>
        <w:t>–</w:t>
      </w:r>
      <w:r>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GV đưa ra quy ước mã màu cho điện trở Hình 15.3 SGK, và hình ảnh 2 điện trở tương ứng có 4 vạch màu, 5 vạch màu trên thân khác nhau. Sau đó yêu cầu HS đọc mục I.4 (trang 76 SGK), thảo luận và đưa ra cách tìm giá trị của 2 điện trở trên.</w:t>
      </w:r>
    </w:p>
    <w:p w:rsidR="00880278" w:rsidRDefault="00D2080C">
      <w:pPr>
        <w:spacing w:after="217" w:line="260" w:lineRule="auto"/>
        <w:ind w:left="294" w:right="45" w:firstLine="125"/>
        <w:jc w:val="both"/>
      </w:pPr>
      <w:r>
        <w:rPr>
          <w:rFonts w:ascii="Times New Roman" w:eastAsia="Times New Roman" w:hAnsi="Times New Roman" w:cs="Times New Roman"/>
          <w:color w:val="181717"/>
          <w:sz w:val="25"/>
        </w:rPr>
        <w:t xml:space="preserve"> HS thực hiện nhiệm vụ:  Đọc sách, cá nhân làm việc sau đó thảo luận nhóm để đưa ra câu trả lời. GV quan sát, nhắc nhở HS đọc sách và thảo luận; gợi ý HS tìm ra cách tính giá trị điện trở và đọc được giá trị điện trở thông qua các vạch màu.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4"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b/>
          <w:i/>
          <w:color w:val="181717"/>
          <w:sz w:val="25"/>
        </w:rPr>
        <w:t xml:space="preserve"> </w:t>
      </w:r>
      <w:r>
        <w:rPr>
          <w:rFonts w:ascii="Times New Roman" w:eastAsia="Times New Roman" w:hAnsi="Times New Roman" w:cs="Times New Roman"/>
          <w:color w:val="181717"/>
          <w:sz w:val="25"/>
        </w:rPr>
        <w:t>Câu trả lời được HS ghi vào vở.</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63" w:line="260" w:lineRule="auto"/>
        <w:ind w:left="391" w:right="158" w:hanging="10"/>
        <w:jc w:val="both"/>
      </w:pPr>
      <w:r>
        <w:rPr>
          <w:color w:val="181717"/>
          <w:sz w:val="25"/>
          <w:szCs w:val="25"/>
          <w:u w:color="000000"/>
        </w:rPr>
        <w:lastRenderedPageBreak/>
        <w:t>–</w:t>
      </w:r>
      <w:r>
        <w:rPr>
          <w:color w:val="181717"/>
          <w:sz w:val="25"/>
          <w:szCs w:val="25"/>
          <w:u w:color="000000"/>
        </w:rPr>
        <w:tab/>
      </w:r>
      <w:r w:rsidR="00D2080C">
        <w:rPr>
          <w:rFonts w:ascii="Times New Roman" w:eastAsia="Times New Roman" w:hAnsi="Times New Roman" w:cs="Times New Roman"/>
          <w:color w:val="181717"/>
          <w:sz w:val="25"/>
        </w:rPr>
        <w:t xml:space="preserve">Điện trở 4 vạch màu: Vạch màu 1 biểu thị giá trị hàng chục, vạch màu 2 biểu thị giá trị hàng đơn vị, vạch màu 3 biểu thị hệ số nhân theo lũy thừa của 10, vạch màu 4 biểu thị giá trị sai số của điện trở.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58" w:line="260" w:lineRule="auto"/>
        <w:ind w:left="391" w:right="158"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Điện trở 5 vạch màu: Vạch màu 1 biểu thị giá trị hàng trăm, vạch màu 2 biểu thị giá trị hàng chục, vạch màu 3 biểu thị giá trị hàng đơn vị, vạch màu 4 biểu thị hệ số nhân theo lũy thừa của 10, vạch màu 5 biểu thị giá trị sai số của điện trở. </w:t>
      </w:r>
    </w:p>
    <w:p w:rsidR="00880278" w:rsidRDefault="009B2A86" w:rsidP="009B2A86">
      <w:pPr>
        <w:spacing w:after="45" w:line="260" w:lineRule="auto"/>
        <w:ind w:left="348" w:right="101"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GV tổ chức thảo luận nhóm, gọi đại diện 1 nhóm trình bày. GV nhận xét kết luận về cách đọc các giá trị điện trở thông qua các vạch màu.</w:t>
      </w:r>
    </w:p>
    <w:p w:rsidR="00880278" w:rsidRDefault="009B2A86" w:rsidP="009B2A86">
      <w:pPr>
        <w:spacing w:after="88" w:line="260" w:lineRule="auto"/>
        <w:ind w:left="348" w:right="101"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kết luận: chúng ta có thể dựa vào các vạch màu trên thân điện trở để đọc được giá trị điện trở. Để quy đổi các giá trị vạch màu cần phải nhớ Hình 15.3 SGK quy ước mã màu cho điện trở.</w:t>
      </w:r>
    </w:p>
    <w:p w:rsidR="00880278" w:rsidRDefault="00D2080C">
      <w:pPr>
        <w:spacing w:after="57" w:line="260" w:lineRule="auto"/>
        <w:ind w:left="304" w:right="45" w:hanging="10"/>
        <w:jc w:val="both"/>
      </w:pPr>
      <w:r>
        <w:rPr>
          <w:rFonts w:ascii="Times New Roman" w:eastAsia="Times New Roman" w:hAnsi="Times New Roman" w:cs="Times New Roman"/>
          <w:color w:val="181717"/>
          <w:sz w:val="25"/>
        </w:rPr>
        <w:t>Ví dụ 1:  Trên thân điện trở R</w:t>
      </w:r>
      <w:r>
        <w:rPr>
          <w:rFonts w:ascii="Times New Roman" w:eastAsia="Times New Roman" w:hAnsi="Times New Roman" w:cs="Times New Roman"/>
          <w:color w:val="181717"/>
          <w:vertAlign w:val="subscript"/>
        </w:rPr>
        <w:t>1</w:t>
      </w:r>
      <w:r>
        <w:rPr>
          <w:rFonts w:ascii="Times New Roman" w:eastAsia="Times New Roman" w:hAnsi="Times New Roman" w:cs="Times New Roman"/>
          <w:color w:val="181717"/>
          <w:sz w:val="25"/>
        </w:rPr>
        <w:t xml:space="preserve"> có các vạch màu: xanh lục, xanh lam, cam, nhũ vàng, tra bảng màu ta tính được </w:t>
      </w:r>
      <w:r>
        <w:rPr>
          <w:rFonts w:ascii="Times New Roman" w:eastAsia="Times New Roman" w:hAnsi="Times New Roman" w:cs="Times New Roman"/>
          <w:color w:val="1A1915"/>
          <w:sz w:val="24"/>
        </w:rPr>
        <w:t>R</w:t>
      </w:r>
      <w:r>
        <w:rPr>
          <w:color w:val="1A1915"/>
          <w:sz w:val="21"/>
          <w:vertAlign w:val="subscript"/>
        </w:rPr>
        <w:t xml:space="preserve">1 </w:t>
      </w:r>
      <w:r>
        <w:rPr>
          <w:rFonts w:ascii="Segoe UI Symbol" w:eastAsia="Segoe UI Symbol" w:hAnsi="Segoe UI Symbol" w:cs="Segoe UI Symbol"/>
          <w:color w:val="1A1915"/>
          <w:sz w:val="24"/>
        </w:rPr>
        <w:t xml:space="preserve">= </w:t>
      </w:r>
      <w:r>
        <w:rPr>
          <w:rFonts w:ascii="Times New Roman" w:eastAsia="Times New Roman" w:hAnsi="Times New Roman" w:cs="Times New Roman"/>
          <w:color w:val="1A1915"/>
          <w:sz w:val="24"/>
        </w:rPr>
        <w:t>56.10 ± 5</w:t>
      </w:r>
      <w:r>
        <w:rPr>
          <w:rFonts w:ascii="Times New Roman" w:eastAsia="Times New Roman" w:hAnsi="Times New Roman" w:cs="Times New Roman"/>
          <w:color w:val="1A1915"/>
          <w:sz w:val="21"/>
          <w:vertAlign w:val="superscript"/>
        </w:rPr>
        <w:t xml:space="preserve">3 </w:t>
      </w:r>
      <w:r>
        <w:rPr>
          <w:rFonts w:ascii="Times New Roman" w:eastAsia="Times New Roman" w:hAnsi="Times New Roman" w:cs="Times New Roman"/>
          <w:color w:val="1A1915"/>
          <w:sz w:val="24"/>
        </w:rPr>
        <w:t xml:space="preserve">% </w:t>
      </w:r>
      <w:r>
        <w:rPr>
          <w:rFonts w:ascii="Times New Roman" w:eastAsia="Times New Roman" w:hAnsi="Times New Roman" w:cs="Times New Roman"/>
          <w:color w:val="181717"/>
          <w:sz w:val="25"/>
        </w:rPr>
        <w:t>= 56 k</w:t>
      </w:r>
      <w:r>
        <w:rPr>
          <w:rFonts w:ascii="Segoe UI Symbol" w:eastAsia="Segoe UI Symbol" w:hAnsi="Segoe UI Symbol" w:cs="Segoe UI Symbol"/>
          <w:color w:val="181717"/>
          <w:sz w:val="25"/>
        </w:rPr>
        <w:t xml:space="preserve">Ω </w:t>
      </w:r>
      <w:r>
        <w:rPr>
          <w:rFonts w:ascii="Times New Roman" w:eastAsia="Times New Roman" w:hAnsi="Times New Roman" w:cs="Times New Roman"/>
          <w:color w:val="1A1915"/>
          <w:sz w:val="24"/>
        </w:rPr>
        <w:t>±5</w:t>
      </w:r>
      <w:r>
        <w:rPr>
          <w:color w:val="181717"/>
          <w:sz w:val="24"/>
        </w:rPr>
        <w:t>.</w:t>
      </w:r>
    </w:p>
    <w:p w:rsidR="00880278" w:rsidRDefault="00D2080C">
      <w:pPr>
        <w:spacing w:after="66" w:line="260" w:lineRule="auto"/>
        <w:ind w:left="304" w:right="45" w:hanging="10"/>
        <w:jc w:val="both"/>
      </w:pPr>
      <w:r>
        <w:rPr>
          <w:rFonts w:ascii="Times New Roman" w:eastAsia="Times New Roman" w:hAnsi="Times New Roman" w:cs="Times New Roman"/>
          <w:color w:val="181717"/>
          <w:sz w:val="25"/>
        </w:rPr>
        <w:t>Ví dụ 2: Trên thân điện trở R</w:t>
      </w:r>
      <w:r>
        <w:rPr>
          <w:rFonts w:ascii="Times New Roman" w:eastAsia="Times New Roman" w:hAnsi="Times New Roman" w:cs="Times New Roman"/>
          <w:color w:val="181717"/>
          <w:vertAlign w:val="subscript"/>
        </w:rPr>
        <w:t xml:space="preserve">2 </w:t>
      </w:r>
      <w:r>
        <w:rPr>
          <w:rFonts w:ascii="Times New Roman" w:eastAsia="Times New Roman" w:hAnsi="Times New Roman" w:cs="Times New Roman"/>
          <w:color w:val="181717"/>
          <w:sz w:val="25"/>
        </w:rPr>
        <w:t xml:space="preserve"> có các vạch màu: vàng, tím, đen, đỏ, nâu, tra bảng màu ta tính được </w:t>
      </w:r>
      <w:r>
        <w:rPr>
          <w:rFonts w:ascii="Times New Roman" w:eastAsia="Times New Roman" w:hAnsi="Times New Roman" w:cs="Times New Roman"/>
          <w:color w:val="1A1915"/>
          <w:sz w:val="24"/>
        </w:rPr>
        <w:t>R</w:t>
      </w:r>
      <w:r>
        <w:rPr>
          <w:color w:val="1A1915"/>
          <w:sz w:val="21"/>
          <w:vertAlign w:val="subscript"/>
        </w:rPr>
        <w:t xml:space="preserve">2 </w:t>
      </w:r>
      <w:r>
        <w:rPr>
          <w:rFonts w:ascii="Segoe UI Symbol" w:eastAsia="Segoe UI Symbol" w:hAnsi="Segoe UI Symbol" w:cs="Segoe UI Symbol"/>
          <w:color w:val="1A1915"/>
          <w:sz w:val="24"/>
        </w:rPr>
        <w:t xml:space="preserve">= </w:t>
      </w:r>
      <w:r>
        <w:rPr>
          <w:rFonts w:ascii="Times New Roman" w:eastAsia="Times New Roman" w:hAnsi="Times New Roman" w:cs="Times New Roman"/>
          <w:color w:val="1A1915"/>
          <w:sz w:val="24"/>
        </w:rPr>
        <w:t>470.10 ±</w:t>
      </w:r>
      <w:r>
        <w:rPr>
          <w:rFonts w:ascii="Times New Roman" w:eastAsia="Times New Roman" w:hAnsi="Times New Roman" w:cs="Times New Roman"/>
          <w:color w:val="1A1915"/>
          <w:sz w:val="21"/>
          <w:vertAlign w:val="superscript"/>
        </w:rPr>
        <w:t xml:space="preserve">2 </w:t>
      </w:r>
      <w:r>
        <w:rPr>
          <w:color w:val="1A1915"/>
          <w:sz w:val="24"/>
        </w:rPr>
        <w:t>1</w:t>
      </w:r>
      <w:r>
        <w:rPr>
          <w:rFonts w:ascii="Times New Roman" w:eastAsia="Times New Roman" w:hAnsi="Times New Roman" w:cs="Times New Roman"/>
          <w:color w:val="1A1915"/>
          <w:sz w:val="24"/>
        </w:rPr>
        <w:t xml:space="preserve">% </w:t>
      </w:r>
      <w:r>
        <w:rPr>
          <w:rFonts w:ascii="Times New Roman" w:eastAsia="Times New Roman" w:hAnsi="Times New Roman" w:cs="Times New Roman"/>
          <w:color w:val="181717"/>
          <w:sz w:val="25"/>
        </w:rPr>
        <w:t>=</w:t>
      </w:r>
      <w:r>
        <w:rPr>
          <w:rFonts w:ascii="Times New Roman" w:eastAsia="Times New Roman" w:hAnsi="Times New Roman" w:cs="Times New Roman"/>
          <w:color w:val="181717"/>
          <w:sz w:val="38"/>
          <w:vertAlign w:val="subscript"/>
        </w:rPr>
        <w:t xml:space="preserve"> </w:t>
      </w:r>
      <w:r>
        <w:rPr>
          <w:rFonts w:ascii="Times New Roman" w:eastAsia="Times New Roman" w:hAnsi="Times New Roman" w:cs="Times New Roman"/>
          <w:color w:val="1A1915"/>
          <w:sz w:val="25"/>
        </w:rPr>
        <w:t>47k ±1%</w:t>
      </w:r>
      <w:r>
        <w:rPr>
          <w:rFonts w:ascii="Segoe UI Symbol" w:eastAsia="Segoe UI Symbol" w:hAnsi="Segoe UI Symbol" w:cs="Segoe UI Symbol"/>
          <w:color w:val="1A1915"/>
          <w:sz w:val="25"/>
        </w:rPr>
        <w:t xml:space="preserve">Ω </w:t>
      </w:r>
      <w:r>
        <w:rPr>
          <w:color w:val="181717"/>
          <w:sz w:val="24"/>
        </w:rPr>
        <w:t>.</w:t>
      </w:r>
    </w:p>
    <w:p w:rsidR="00880278" w:rsidRDefault="00D2080C">
      <w:pPr>
        <w:spacing w:after="47"/>
        <w:ind w:left="-5" w:right="42" w:hanging="10"/>
        <w:jc w:val="both"/>
      </w:pPr>
      <w:r>
        <w:rPr>
          <w:b/>
          <w:i/>
          <w:color w:val="181717"/>
          <w:sz w:val="25"/>
        </w:rPr>
        <w:t>2.2. Tìm hiểu về tụ điện</w:t>
      </w:r>
    </w:p>
    <w:p w:rsidR="00880278" w:rsidRDefault="00D2080C">
      <w:pPr>
        <w:spacing w:after="64"/>
        <w:ind w:left="278" w:hanging="10"/>
      </w:pPr>
      <w:r>
        <w:rPr>
          <w:rFonts w:ascii="Times New Roman" w:eastAsia="Times New Roman" w:hAnsi="Times New Roman" w:cs="Times New Roman"/>
          <w:i/>
          <w:color w:val="181717"/>
          <w:sz w:val="25"/>
        </w:rPr>
        <w:t>a) Mục tiêu</w:t>
      </w:r>
      <w:r>
        <w:rPr>
          <w:rFonts w:ascii="Times New Roman" w:eastAsia="Times New Roman" w:hAnsi="Times New Roman" w:cs="Times New Roman"/>
          <w:color w:val="181717"/>
          <w:sz w:val="25"/>
        </w:rPr>
        <w:t xml:space="preserve"> </w:t>
      </w:r>
    </w:p>
    <w:p w:rsidR="00880278" w:rsidRDefault="009B2A86" w:rsidP="009B2A86">
      <w:pPr>
        <w:spacing w:after="47" w:line="260" w:lineRule="auto"/>
        <w:ind w:left="239"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Vẽ được kí hiệu của linh kiện điện tử: tụ điện.</w:t>
      </w:r>
    </w:p>
    <w:p w:rsidR="00880278" w:rsidRDefault="009B2A86" w:rsidP="009B2A86">
      <w:pPr>
        <w:spacing w:after="47" w:line="260" w:lineRule="auto"/>
        <w:ind w:left="239"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Trình bày được công dụng và thông số kĩ thuật của linh kiện điện tử: tụ điện.</w:t>
      </w:r>
    </w:p>
    <w:p w:rsidR="00880278" w:rsidRDefault="009B2A86" w:rsidP="009B2A86">
      <w:pPr>
        <w:spacing w:after="114" w:line="324" w:lineRule="auto"/>
        <w:ind w:left="239"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Đọc được các số liệu kĩ thuật của linh kiện điện tử: tụ điện.</w:t>
      </w:r>
      <w:r w:rsidR="00D2080C">
        <w:rPr>
          <w:rFonts w:ascii="Times New Roman" w:eastAsia="Times New Roman" w:hAnsi="Times New Roman" w:cs="Times New Roman"/>
          <w:i/>
          <w:color w:val="181717"/>
          <w:sz w:val="25"/>
        </w:rPr>
        <w:t xml:space="preserve">b) Tổ chức thực hiện </w:t>
      </w:r>
      <w:r w:rsidR="00D2080C">
        <w:rPr>
          <w:rFonts w:ascii="Segoe UI Symbol" w:eastAsia="Segoe UI Symbol" w:hAnsi="Segoe UI Symbol" w:cs="Segoe UI Symbol"/>
          <w:color w:val="181717"/>
          <w:sz w:val="25"/>
        </w:rPr>
        <w:t>∗</w:t>
      </w:r>
      <w:r w:rsidR="00D2080C">
        <w:rPr>
          <w:rFonts w:ascii="Times New Roman" w:eastAsia="Times New Roman" w:hAnsi="Times New Roman" w:cs="Times New Roman"/>
          <w:color w:val="181717"/>
          <w:sz w:val="25"/>
        </w:rPr>
        <w:t xml:space="preserve"> Công dụng của tụ điện </w:t>
      </w:r>
      <w:r w:rsidR="00D2080C">
        <w:rPr>
          <w:color w:val="181717"/>
          <w:sz w:val="25"/>
        </w:rPr>
        <w:t>–</w:t>
      </w:r>
      <w:r w:rsidR="00D2080C">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đọc, thảo luận nhóm và thực hiện nhiệm vụ trong hộp chức năng Khám phá (trang 78 SGK).</w:t>
      </w:r>
    </w:p>
    <w:p w:rsidR="00880278" w:rsidRDefault="009B2A86" w:rsidP="009B2A86">
      <w:pPr>
        <w:spacing w:after="209" w:line="260" w:lineRule="auto"/>
        <w:ind w:left="239"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cá nhân làm việc sau đó thảo luận nhóm để đưa ra câu trả lời. GV quan sát, nhắc nhở HS đọc sách và thảo luận; gợi ý HS nhận ra công dụng của tụ điện.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xml:space="preserve">Bóng đèn Đ, trên Hình 15.6a SGK không phát sáng, đèn Đ trên Hình 15.6b SGK phát sáng. Tụ điện C đã cho dòng điện xoay chiều đi qua. </w:t>
      </w:r>
    </w:p>
    <w:p w:rsidR="00880278" w:rsidRDefault="009B2A86" w:rsidP="009B2A86">
      <w:pPr>
        <w:spacing w:after="88" w:line="260" w:lineRule="auto"/>
        <w:ind w:left="239"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GV tổ chức thảo luận nhóm, gọi đại diện 1 nhóm trình bày. GV nhận xét kết luận về công dụng của tụ điện và cho HS ghi chép vào vở.</w:t>
      </w:r>
    </w:p>
    <w:p w:rsidR="00880278" w:rsidRDefault="009B2A86" w:rsidP="009B2A86">
      <w:pPr>
        <w:spacing w:after="189" w:line="260" w:lineRule="auto"/>
        <w:ind w:left="239"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kết luận: Tụ điện dùng để ngăn dòng điện một chiều và cho dòng điện xoay chiều đi qua. Tụ điện khi mắc phối hợp với cuộn cảm sẽ tạo thành mạch cộng hưởng. Ngoài ra, tụ điện còn được dùng trong các mạch lọc, mạch truyền tín hiệu… </w:t>
      </w:r>
      <w:r w:rsidR="00D2080C">
        <w:rPr>
          <w:rFonts w:ascii="Segoe UI Symbol" w:eastAsia="Segoe UI Symbol" w:hAnsi="Segoe UI Symbol" w:cs="Segoe UI Symbol"/>
          <w:color w:val="181717"/>
          <w:sz w:val="25"/>
        </w:rPr>
        <w:t>∗</w:t>
      </w:r>
      <w:r w:rsidR="00D2080C">
        <w:rPr>
          <w:rFonts w:ascii="Times New Roman" w:eastAsia="Times New Roman" w:hAnsi="Times New Roman" w:cs="Times New Roman"/>
          <w:color w:val="181717"/>
          <w:sz w:val="25"/>
        </w:rPr>
        <w:t xml:space="preserve"> Hình dáng và </w:t>
      </w:r>
      <w:r w:rsidR="00D2080C">
        <w:rPr>
          <w:rFonts w:ascii="Times New Roman" w:eastAsia="Times New Roman" w:hAnsi="Times New Roman" w:cs="Times New Roman"/>
          <w:color w:val="181717"/>
          <w:sz w:val="25"/>
        </w:rPr>
        <w:lastRenderedPageBreak/>
        <w:t xml:space="preserve">kí hiệu của tụ điện </w:t>
      </w:r>
      <w:r w:rsidR="00D2080C">
        <w:rPr>
          <w:color w:val="181717"/>
          <w:sz w:val="25"/>
        </w:rPr>
        <w:t>–</w:t>
      </w:r>
      <w:r w:rsidR="00D2080C">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123"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đọc mục II.2 (trang 78 SGK). Tìm hiểu một số tụ điện thông dụng và vẽ các kí hiệu của tụ điện vào vở.</w:t>
      </w:r>
    </w:p>
    <w:p w:rsidR="00880278" w:rsidRDefault="009B2A86" w:rsidP="009B2A86">
      <w:pPr>
        <w:spacing w:after="209" w:line="260" w:lineRule="auto"/>
        <w:ind w:left="239"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làm việc và thực hiện nhiệm vụ vẽ các kí hiệu của tụ điện vào vở. GV quan sát, nhắc nhở HS thực hiện.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được HS ghi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 xml:space="preserve">Một số tụ điện thông dụng: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Tụ không phân cực (tụ thường).</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32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Tụ có điều chỉnh (tụ xoay).</w:t>
      </w:r>
      <w:r w:rsidR="00D2080C">
        <w:rPr>
          <w:color w:val="181717"/>
          <w:sz w:val="25"/>
        </w:rPr>
        <w:t>–</w:t>
      </w:r>
      <w:r w:rsidR="00D2080C">
        <w:rPr>
          <w:rFonts w:ascii="Times New Roman" w:eastAsia="Times New Roman" w:hAnsi="Times New Roman" w:cs="Times New Roman"/>
          <w:color w:val="181717"/>
          <w:sz w:val="25"/>
        </w:rPr>
        <w:t xml:space="preserve"> Tụ phân cực (tụ hoá).</w:t>
      </w:r>
    </w:p>
    <w:p w:rsidR="00880278" w:rsidRDefault="009B2A86" w:rsidP="009B2A86">
      <w:pPr>
        <w:spacing w:after="88" w:line="260" w:lineRule="auto"/>
        <w:ind w:left="239"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GV gọi 1, 2 HS lên bảng trình bày. GV nhận xét kết luận về các kí hiệu của một số tụ điện thông dụng.</w:t>
      </w:r>
    </w:p>
    <w:p w:rsidR="00880278" w:rsidRDefault="009B2A86" w:rsidP="009B2A86">
      <w:pPr>
        <w:spacing w:after="88" w:line="260" w:lineRule="auto"/>
        <w:ind w:left="239"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kết luận: Khi vẽ các mạch điện, điện tử. Kí hiệu của tụ điện được sử dụng như Bảng 15.2 SGK.</w:t>
      </w:r>
    </w:p>
    <w:p w:rsidR="00880278" w:rsidRDefault="00D2080C">
      <w:pPr>
        <w:spacing w:after="119" w:line="320" w:lineRule="auto"/>
        <w:ind w:left="10" w:right="5339" w:hanging="10"/>
        <w:jc w:val="both"/>
      </w:pPr>
      <w:r>
        <w:rPr>
          <w:rFonts w:ascii="Segoe UI Symbol" w:eastAsia="Segoe UI Symbol" w:hAnsi="Segoe UI Symbol" w:cs="Segoe UI Symbol"/>
          <w:color w:val="181717"/>
          <w:sz w:val="25"/>
        </w:rPr>
        <w:t>∗</w:t>
      </w:r>
      <w:r>
        <w:rPr>
          <w:rFonts w:ascii="Times New Roman" w:eastAsia="Times New Roman" w:hAnsi="Times New Roman" w:cs="Times New Roman"/>
          <w:color w:val="181717"/>
          <w:sz w:val="25"/>
        </w:rPr>
        <w:t xml:space="preserve"> Thông số kĩ thuật của tụ điện </w:t>
      </w:r>
      <w:r>
        <w:rPr>
          <w:color w:val="181717"/>
          <w:sz w:val="25"/>
        </w:rPr>
        <w:t>–</w:t>
      </w:r>
      <w:r>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đọc mục II.3 (trang 79 SGK), thảo luận nhóm và cho biết: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Điện dung của tụ điện là gì?</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Điện áp định mức của tụ điện  là gì?</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7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Dung kháng của tụ điện được tính như thế nào? </w:t>
      </w:r>
    </w:p>
    <w:p w:rsidR="00880278" w:rsidRDefault="009B2A86" w:rsidP="009B2A86">
      <w:pPr>
        <w:spacing w:after="210" w:line="260" w:lineRule="auto"/>
        <w:ind w:left="239"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cá nhân làm việc sau đó thảo luận nhóm để đưa ra câu trả lời. GV quan sát, nhắc nhở HS đọc sách và thảo luận.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123"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được HS ghi vào vở: như mục II.3 (trang 79 SGK). </w:t>
      </w:r>
    </w:p>
    <w:p w:rsidR="00880278" w:rsidRDefault="009B2A86" w:rsidP="009B2A86">
      <w:pPr>
        <w:spacing w:after="88" w:line="260" w:lineRule="auto"/>
        <w:ind w:left="239"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GV tổ chức thảo luận nhóm, gọi đại diện 1 nhóm trình bày. GV nhận xét kết luận về thông số kĩ thuât của tụ điện cho HS ghi chép vào vở.</w:t>
      </w:r>
    </w:p>
    <w:p w:rsidR="00880278" w:rsidRDefault="00D2080C">
      <w:pPr>
        <w:spacing w:after="88" w:line="260" w:lineRule="auto"/>
        <w:ind w:left="135" w:right="45" w:hanging="10"/>
        <w:jc w:val="both"/>
      </w:pPr>
      <w:r>
        <w:rPr>
          <w:rFonts w:ascii="Times New Roman" w:eastAsia="Times New Roman" w:hAnsi="Times New Roman" w:cs="Times New Roman"/>
          <w:color w:val="181717"/>
          <w:sz w:val="25"/>
        </w:rPr>
        <w:t xml:space="preserve"> GV kết luận: </w:t>
      </w:r>
    </w:p>
    <w:p w:rsidR="00880278" w:rsidRDefault="00D2080C">
      <w:pPr>
        <w:spacing w:after="88" w:line="260" w:lineRule="auto"/>
        <w:ind w:left="10" w:right="45" w:hanging="10"/>
        <w:jc w:val="both"/>
      </w:pPr>
      <w:r>
        <w:rPr>
          <w:rFonts w:ascii="Times New Roman" w:eastAsia="Times New Roman" w:hAnsi="Times New Roman" w:cs="Times New Roman"/>
          <w:color w:val="181717"/>
          <w:sz w:val="25"/>
        </w:rPr>
        <w:t xml:space="preserve">Cuộn cảm có các thông số kĩ thuật là: </w:t>
      </w:r>
    </w:p>
    <w:p w:rsidR="00880278" w:rsidRDefault="00D2080C">
      <w:pPr>
        <w:spacing w:after="112" w:line="260" w:lineRule="auto"/>
        <w:ind w:left="10" w:right="45" w:hanging="10"/>
        <w:jc w:val="both"/>
      </w:pPr>
      <w:r>
        <w:rPr>
          <w:rFonts w:ascii="Times New Roman" w:eastAsia="Times New Roman" w:hAnsi="Times New Roman" w:cs="Times New Roman"/>
          <w:color w:val="181717"/>
          <w:sz w:val="25"/>
        </w:rPr>
        <w:t>+ Giá trị điện dung (C): cho biết khả năng tích luỹ năng lượng điện trường của tụ điện khi có điện áp thuận đặt lên hai cực của nó, đơn vị đo là fara, kí hiệu F.</w:t>
      </w:r>
    </w:p>
    <w:p w:rsidR="00880278" w:rsidRDefault="00D2080C">
      <w:pPr>
        <w:spacing w:after="138" w:line="260" w:lineRule="auto"/>
        <w:ind w:left="10" w:right="45" w:hanging="10"/>
        <w:jc w:val="both"/>
      </w:pPr>
      <w:r>
        <w:rPr>
          <w:rFonts w:ascii="Times New Roman" w:eastAsia="Times New Roman" w:hAnsi="Times New Roman" w:cs="Times New Roman"/>
          <w:color w:val="181717"/>
          <w:sz w:val="25"/>
        </w:rPr>
        <w:t>+ Điện áp định mức (U</w:t>
      </w:r>
      <w:r>
        <w:rPr>
          <w:rFonts w:ascii="Times New Roman" w:eastAsia="Times New Roman" w:hAnsi="Times New Roman" w:cs="Times New Roman"/>
          <w:color w:val="181717"/>
          <w:vertAlign w:val="subscript"/>
        </w:rPr>
        <w:t xml:space="preserve">đm </w:t>
      </w:r>
      <w:r>
        <w:rPr>
          <w:rFonts w:ascii="Times New Roman" w:eastAsia="Times New Roman" w:hAnsi="Times New Roman" w:cs="Times New Roman"/>
          <w:color w:val="181717"/>
          <w:sz w:val="25"/>
        </w:rPr>
        <w:t>): là trị số điện áp lớn nhất cho phép đặt lên hai cực của tụ điện.</w:t>
      </w:r>
    </w:p>
    <w:p w:rsidR="00880278" w:rsidRDefault="00D2080C">
      <w:pPr>
        <w:spacing w:after="274" w:line="260" w:lineRule="auto"/>
        <w:ind w:left="10" w:right="45" w:hanging="10"/>
        <w:jc w:val="both"/>
      </w:pPr>
      <w:r>
        <w:rPr>
          <w:rFonts w:ascii="Times New Roman" w:eastAsia="Times New Roman" w:hAnsi="Times New Roman" w:cs="Times New Roman"/>
          <w:color w:val="181717"/>
          <w:sz w:val="25"/>
        </w:rPr>
        <w:t>+ Dung kháng của tụ điện (X</w:t>
      </w:r>
      <w:r>
        <w:rPr>
          <w:rFonts w:ascii="Times New Roman" w:eastAsia="Times New Roman" w:hAnsi="Times New Roman" w:cs="Times New Roman"/>
          <w:color w:val="181717"/>
          <w:vertAlign w:val="subscript"/>
        </w:rPr>
        <w:t xml:space="preserve">c </w:t>
      </w:r>
      <w:r>
        <w:rPr>
          <w:rFonts w:ascii="Times New Roman" w:eastAsia="Times New Roman" w:hAnsi="Times New Roman" w:cs="Times New Roman"/>
          <w:color w:val="181717"/>
          <w:sz w:val="25"/>
        </w:rPr>
        <w:t xml:space="preserve">): là đại lượng vật lí đặc trưng cho sự cản trở của tụ điện </w:t>
      </w:r>
      <w:r>
        <w:rPr>
          <w:rFonts w:ascii="Times New Roman" w:eastAsia="Times New Roman" w:hAnsi="Times New Roman" w:cs="Times New Roman"/>
          <w:color w:val="181717"/>
          <w:sz w:val="25"/>
        </w:rPr>
        <w:lastRenderedPageBreak/>
        <w:t xml:space="preserve">đối với dòng điện chạy qua nó, đơn vị đo là ohm. </w:t>
      </w:r>
    </w:p>
    <w:p w:rsidR="00880278" w:rsidRDefault="00D2080C">
      <w:pPr>
        <w:tabs>
          <w:tab w:val="center" w:pos="4222"/>
          <w:tab w:val="center" w:pos="4725"/>
        </w:tabs>
        <w:spacing w:after="0"/>
      </w:pPr>
      <w:r>
        <w:tab/>
      </w:r>
      <w:r>
        <w:rPr>
          <w:rFonts w:ascii="Times New Roman" w:eastAsia="Times New Roman" w:hAnsi="Times New Roman" w:cs="Times New Roman"/>
          <w:color w:val="1A1915"/>
          <w:sz w:val="24"/>
        </w:rPr>
        <w:t>X =</w:t>
      </w:r>
      <w:r>
        <w:rPr>
          <w:rFonts w:ascii="Times New Roman" w:eastAsia="Times New Roman" w:hAnsi="Times New Roman" w:cs="Times New Roman"/>
          <w:color w:val="1A1915"/>
          <w:sz w:val="14"/>
        </w:rPr>
        <w:t>C</w:t>
      </w:r>
      <w:r>
        <w:rPr>
          <w:rFonts w:ascii="Times New Roman" w:eastAsia="Times New Roman" w:hAnsi="Times New Roman" w:cs="Times New Roman"/>
          <w:color w:val="1A1915"/>
          <w:sz w:val="14"/>
        </w:rPr>
        <w:tab/>
      </w:r>
      <w:r>
        <w:rPr>
          <w:rFonts w:ascii="Times New Roman" w:eastAsia="Times New Roman" w:hAnsi="Times New Roman" w:cs="Times New Roman"/>
          <w:color w:val="1A1915"/>
          <w:sz w:val="24"/>
          <w:u w:val="single" w:color="1A1915"/>
        </w:rPr>
        <w:t>1</w:t>
      </w:r>
    </w:p>
    <w:p w:rsidR="00880278" w:rsidRDefault="00D2080C">
      <w:pPr>
        <w:spacing w:after="107"/>
        <w:ind w:left="95" w:hanging="10"/>
        <w:jc w:val="center"/>
      </w:pPr>
      <w:r>
        <w:rPr>
          <w:rFonts w:ascii="Times New Roman" w:eastAsia="Times New Roman" w:hAnsi="Times New Roman" w:cs="Times New Roman"/>
          <w:color w:val="1A1915"/>
          <w:sz w:val="24"/>
        </w:rPr>
        <w:t>2</w:t>
      </w:r>
      <w:r>
        <w:rPr>
          <w:rFonts w:ascii="Segoe UI Symbol" w:eastAsia="Segoe UI Symbol" w:hAnsi="Segoe UI Symbol" w:cs="Segoe UI Symbol"/>
          <w:color w:val="1A1915"/>
          <w:sz w:val="25"/>
        </w:rPr>
        <w:t>π</w:t>
      </w:r>
      <w:r>
        <w:rPr>
          <w:rFonts w:ascii="Times New Roman" w:eastAsia="Times New Roman" w:hAnsi="Times New Roman" w:cs="Times New Roman"/>
          <w:color w:val="1A1915"/>
          <w:sz w:val="24"/>
        </w:rPr>
        <w:t>fC</w:t>
      </w:r>
    </w:p>
    <w:p w:rsidR="00880278" w:rsidRDefault="00D2080C">
      <w:pPr>
        <w:spacing w:after="114" w:line="324" w:lineRule="auto"/>
        <w:ind w:left="10" w:right="1110" w:hanging="10"/>
      </w:pPr>
      <w:r>
        <w:rPr>
          <w:rFonts w:ascii="Times New Roman" w:eastAsia="Times New Roman" w:hAnsi="Times New Roman" w:cs="Times New Roman"/>
          <w:color w:val="181717"/>
          <w:sz w:val="25"/>
        </w:rPr>
        <w:t xml:space="preserve">Trong đó: f là tần số của dòng điện qua tụ điện; C là điện dung của tụ điện. </w:t>
      </w:r>
      <w:r>
        <w:rPr>
          <w:rFonts w:ascii="Segoe UI Symbol" w:eastAsia="Segoe UI Symbol" w:hAnsi="Segoe UI Symbol" w:cs="Segoe UI Symbol"/>
          <w:color w:val="181717"/>
          <w:sz w:val="25"/>
        </w:rPr>
        <w:t>∗</w:t>
      </w:r>
      <w:r>
        <w:rPr>
          <w:rFonts w:ascii="Times New Roman" w:eastAsia="Times New Roman" w:hAnsi="Times New Roman" w:cs="Times New Roman"/>
          <w:color w:val="181717"/>
          <w:sz w:val="25"/>
        </w:rPr>
        <w:t xml:space="preserve"> Đọc số liệu kĩ thuật của tụ điện </w:t>
      </w:r>
      <w:r>
        <w:rPr>
          <w:color w:val="181717"/>
          <w:sz w:val="25"/>
        </w:rPr>
        <w:t>–</w:t>
      </w:r>
      <w:r>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123"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GV đưa ra 2 tụ điện, trên thân có ghi các thông số như Hình 15.7 SGK. Sau đó yêu cầu HS đọc mục II.4 (trang 79 SGK), thảo luận và giải thích ý nghĩa của các số ghi trên 2 tụ điện.</w:t>
      </w:r>
    </w:p>
    <w:p w:rsidR="00880278" w:rsidRDefault="009B2A86" w:rsidP="009B2A86">
      <w:pPr>
        <w:spacing w:after="209" w:line="260" w:lineRule="auto"/>
        <w:ind w:left="239"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cá nhân làm việc sau đó thảo luận nhóm để đưa ra câu trả lời. GV quan sát, nhắc nhở HS đọc sách và thảo luận; gợi ý HS tìm ra ý nghĩa các số ghi trên tụ điện.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7" w:line="260" w:lineRule="auto"/>
        <w:ind w:left="123"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được HS ghi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7" w:line="260" w:lineRule="auto"/>
        <w:ind w:left="123" w:right="158" w:hanging="10"/>
        <w:jc w:val="both"/>
      </w:pPr>
      <w:r>
        <w:rPr>
          <w:rFonts w:ascii="Times New Roman" w:eastAsia="Times New Roman" w:hAnsi="Times New Roman" w:cs="Times New Roman"/>
          <w:color w:val="181717"/>
          <w:sz w:val="25"/>
        </w:rPr>
        <w:t xml:space="preserve">Trên tụ điện ghi 2 thông số có ý nghĩa là: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73"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Điện áp định mức.</w:t>
      </w:r>
      <w:r w:rsidR="00D2080C">
        <w:rPr>
          <w:color w:val="181717"/>
          <w:sz w:val="25"/>
        </w:rPr>
        <w:t>–</w:t>
      </w:r>
      <w:r w:rsidR="00D2080C">
        <w:rPr>
          <w:rFonts w:ascii="Times New Roman" w:eastAsia="Times New Roman" w:hAnsi="Times New Roman" w:cs="Times New Roman"/>
          <w:color w:val="181717"/>
          <w:sz w:val="25"/>
        </w:rPr>
        <w:t xml:space="preserve"> Giá trị điện dung. </w:t>
      </w:r>
    </w:p>
    <w:p w:rsidR="00880278" w:rsidRDefault="009B2A86" w:rsidP="009B2A86">
      <w:pPr>
        <w:spacing w:after="88" w:line="260" w:lineRule="auto"/>
        <w:ind w:left="239"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GV tổ chức thảo luận nhóm, gọi đại diện 1 nhóm trình bày. GV nhận xét kết luận về cách đọc các giá trị tụ điện thông qua các con số ghi trên thân tụ điện.</w:t>
      </w:r>
    </w:p>
    <w:p w:rsidR="00880278" w:rsidRDefault="009B2A86" w:rsidP="009B2A86">
      <w:pPr>
        <w:spacing w:after="88" w:line="260" w:lineRule="auto"/>
        <w:ind w:left="239"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kết luận: chúng ta có thể dựa vào các con số trên thân tụ điện để đọc được các số liệu kĩ thuật của tụ điện. </w:t>
      </w:r>
    </w:p>
    <w:p w:rsidR="00880278" w:rsidRDefault="00D2080C">
      <w:pPr>
        <w:spacing w:after="88" w:line="260" w:lineRule="auto"/>
        <w:ind w:left="10" w:right="45" w:hanging="10"/>
        <w:jc w:val="both"/>
      </w:pPr>
      <w:r>
        <w:rPr>
          <w:rFonts w:ascii="Times New Roman" w:eastAsia="Times New Roman" w:hAnsi="Times New Roman" w:cs="Times New Roman"/>
          <w:color w:val="181717"/>
          <w:sz w:val="25"/>
        </w:rPr>
        <w:t xml:space="preserve">Ví dụ 1 (Hình 15.7 SGK):  </w:t>
      </w:r>
    </w:p>
    <w:p w:rsidR="00880278" w:rsidRDefault="00D2080C">
      <w:pPr>
        <w:spacing w:after="88" w:line="260" w:lineRule="auto"/>
        <w:ind w:left="10" w:right="45" w:hanging="10"/>
        <w:jc w:val="both"/>
      </w:pPr>
      <w:r>
        <w:rPr>
          <w:rFonts w:ascii="Times New Roman" w:eastAsia="Times New Roman" w:hAnsi="Times New Roman" w:cs="Times New Roman"/>
          <w:color w:val="181717"/>
          <w:sz w:val="25"/>
        </w:rPr>
        <w:t>Hình 15.7a số liệu ghi trên tụ là: điện áp định mức 400 V, giá trị điện dung 8,2 µF.</w:t>
      </w:r>
    </w:p>
    <w:p w:rsidR="00880278" w:rsidRDefault="00D2080C">
      <w:pPr>
        <w:spacing w:after="88" w:line="260" w:lineRule="auto"/>
        <w:ind w:left="10" w:right="45" w:hanging="10"/>
        <w:jc w:val="both"/>
      </w:pPr>
      <w:r>
        <w:rPr>
          <w:rFonts w:ascii="Times New Roman" w:eastAsia="Times New Roman" w:hAnsi="Times New Roman" w:cs="Times New Roman"/>
          <w:color w:val="181717"/>
          <w:sz w:val="25"/>
        </w:rPr>
        <w:t>Hình 15.7b số liệu ghi trên tụ là: điện áp định mức 10 V, giá trị điện dung là 0,1 µF.</w:t>
      </w:r>
    </w:p>
    <w:p w:rsidR="00880278" w:rsidRDefault="00D2080C">
      <w:pPr>
        <w:spacing w:after="88" w:line="260" w:lineRule="auto"/>
        <w:ind w:left="10" w:right="45" w:hanging="10"/>
        <w:jc w:val="both"/>
      </w:pPr>
      <w:r>
        <w:rPr>
          <w:rFonts w:ascii="Times New Roman" w:eastAsia="Times New Roman" w:hAnsi="Times New Roman" w:cs="Times New Roman"/>
          <w:color w:val="181717"/>
          <w:sz w:val="25"/>
        </w:rPr>
        <w:t>Trong một số trường hợp, trên tụ điện chỉ ghi con số mà không ghi đơn vị. Khi đó, hai số đầu tương ứng với trị số điện dung của tụ, số thứ ba tương ứng với hệ số nhân theo leo lũy thừa của 10. Đơn vị mặc định của tụ trong trường hợp này là pico fara (pF). Ví dụ 2: 101 tương ứng với giá trị điện dung của tụ là 100 pico fara, 103 tương ứng với 10000 pico fara</w:t>
      </w:r>
    </w:p>
    <w:p w:rsidR="00880278" w:rsidRDefault="00D2080C">
      <w:pPr>
        <w:spacing w:after="47"/>
        <w:ind w:left="-5" w:right="42" w:hanging="10"/>
        <w:jc w:val="both"/>
      </w:pPr>
      <w:r>
        <w:rPr>
          <w:b/>
          <w:i/>
          <w:color w:val="181717"/>
          <w:sz w:val="25"/>
        </w:rPr>
        <w:t xml:space="preserve">2.3. Tìm hiểu về cuộn cảm </w:t>
      </w:r>
    </w:p>
    <w:p w:rsidR="00880278" w:rsidRDefault="00D2080C">
      <w:pPr>
        <w:spacing w:after="64"/>
        <w:ind w:left="278" w:hanging="10"/>
      </w:pPr>
      <w:r>
        <w:rPr>
          <w:rFonts w:ascii="Times New Roman" w:eastAsia="Times New Roman" w:hAnsi="Times New Roman" w:cs="Times New Roman"/>
          <w:i/>
          <w:color w:val="181717"/>
          <w:sz w:val="25"/>
        </w:rPr>
        <w:t xml:space="preserve">a) Mục tiêu </w:t>
      </w:r>
    </w:p>
    <w:p w:rsidR="00880278" w:rsidRDefault="009B2A86" w:rsidP="009B2A86">
      <w:pPr>
        <w:spacing w:after="47"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Vẽ được kí hiệu của linh kiện điện tử: cuộn cảm.</w:t>
      </w:r>
    </w:p>
    <w:p w:rsidR="00880278" w:rsidRDefault="009B2A86" w:rsidP="009B2A86">
      <w:pPr>
        <w:spacing w:after="47"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Trình bày đươc công dụng và thông số kĩ thuật của linh kiện điện tử: cuộn cảm. </w:t>
      </w:r>
    </w:p>
    <w:p w:rsidR="00880278" w:rsidRDefault="009B2A86" w:rsidP="009B2A86">
      <w:pPr>
        <w:spacing w:after="3" w:line="313"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Đọc được các số liệu kĩ thuật của linh kiện điện tử: cuộn cảm.</w:t>
      </w:r>
      <w:r w:rsidR="00D2080C">
        <w:rPr>
          <w:rFonts w:ascii="Times New Roman" w:eastAsia="Times New Roman" w:hAnsi="Times New Roman" w:cs="Times New Roman"/>
          <w:i/>
          <w:color w:val="181717"/>
          <w:sz w:val="25"/>
        </w:rPr>
        <w:t>b) Tổ chức thực hiện</w:t>
      </w:r>
    </w:p>
    <w:p w:rsidR="00880278" w:rsidRDefault="00D2080C">
      <w:pPr>
        <w:spacing w:after="186" w:line="260" w:lineRule="auto"/>
        <w:ind w:left="304" w:right="5624" w:hanging="10"/>
        <w:jc w:val="both"/>
      </w:pPr>
      <w:r>
        <w:rPr>
          <w:rFonts w:ascii="Segoe UI Symbol" w:eastAsia="Segoe UI Symbol" w:hAnsi="Segoe UI Symbol" w:cs="Segoe UI Symbol"/>
          <w:color w:val="181717"/>
          <w:sz w:val="25"/>
        </w:rPr>
        <w:t>∗</w:t>
      </w:r>
      <w:r>
        <w:rPr>
          <w:rFonts w:ascii="Times New Roman" w:eastAsia="Times New Roman" w:hAnsi="Times New Roman" w:cs="Times New Roman"/>
          <w:color w:val="181717"/>
          <w:sz w:val="25"/>
        </w:rPr>
        <w:t xml:space="preserve"> Công dụng của cuộn cảm </w:t>
      </w:r>
      <w:r>
        <w:rPr>
          <w:color w:val="181717"/>
          <w:sz w:val="25"/>
        </w:rPr>
        <w:t>–</w:t>
      </w:r>
      <w:r>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i/>
          <w:color w:val="181717"/>
          <w:sz w:val="25"/>
        </w:rPr>
        <w:lastRenderedPageBreak/>
        <w:t>Nội dung:</w:t>
      </w:r>
      <w:r>
        <w:rPr>
          <w:rFonts w:ascii="Times New Roman" w:eastAsia="Times New Roman" w:hAnsi="Times New Roman" w:cs="Times New Roman"/>
          <w:color w:val="181717"/>
          <w:sz w:val="25"/>
        </w:rPr>
        <w:t xml:space="preserve"> HS được yêu cầu đọc, thảo luận nhóm và thực hiện nhiệm vụ trong hộp chức năng Khám phá (trang 80 SGK).</w:t>
      </w:r>
    </w:p>
    <w:p w:rsidR="00880278" w:rsidRDefault="009B2A86" w:rsidP="009B2A86">
      <w:pPr>
        <w:spacing w:after="207"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cá nhân làm việc sau đó thảo luận nhóm để đưa ra câu trả lời. GV quan sát, nhắc nhở HS đọc sách và thảo luận; gợi ý HS nhận ra công dụng của cuộn cảm.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79" w:hanging="10"/>
        <w:jc w:val="both"/>
      </w:pPr>
      <w:r>
        <w:rPr>
          <w:rFonts w:ascii="Times New Roman" w:eastAsia="Times New Roman" w:hAnsi="Times New Roman" w:cs="Times New Roman"/>
          <w:color w:val="181717"/>
          <w:sz w:val="25"/>
        </w:rPr>
        <w:t xml:space="preserve">Câu trả lời của HS: Bóng đèn Đ, trên Hình 15.10a sáng mạnh, đèn Đ trên Hình 15.10b sáng yếu. cuộn cảm dẫn dòng điện một chiều, cản trở dòng điện xoay chiều. </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GV tổ chức thảo luận nhóm, gọi đại diện 1 nhóm trình bày. GV nhận xét kết luận về công dụng của cuộn cảm và cho HS ghi chép vào vở.</w:t>
      </w:r>
    </w:p>
    <w:p w:rsidR="00880278" w:rsidRDefault="009B2A86" w:rsidP="009B2A86">
      <w:pPr>
        <w:spacing w:after="189"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kết luận: Cuộn cảm được dùng để dẫn dòng điện một chiều, cản trở dòng điện cao tần và khi mắc phối hợp với tụ điện sẽ tạo thành mạch cộng hưởng. Cuộn cảm được sử dụng trong các mạch điều khiển tín hiệu, ổn định điện áp, mạch lọc. </w:t>
      </w:r>
      <w:r w:rsidR="00D2080C">
        <w:rPr>
          <w:rFonts w:ascii="Segoe UI Symbol" w:eastAsia="Segoe UI Symbol" w:hAnsi="Segoe UI Symbol" w:cs="Segoe UI Symbol"/>
          <w:color w:val="181717"/>
          <w:sz w:val="25"/>
        </w:rPr>
        <w:t>∗</w:t>
      </w:r>
      <w:r w:rsidR="00D2080C">
        <w:rPr>
          <w:rFonts w:ascii="Times New Roman" w:eastAsia="Times New Roman" w:hAnsi="Times New Roman" w:cs="Times New Roman"/>
          <w:color w:val="181717"/>
          <w:sz w:val="25"/>
        </w:rPr>
        <w:t xml:space="preserve"> Hình dáng và kí hiệu của tụ điện </w:t>
      </w:r>
      <w:r w:rsidR="00D2080C">
        <w:rPr>
          <w:color w:val="181717"/>
          <w:sz w:val="25"/>
        </w:rPr>
        <w:t>–</w:t>
      </w:r>
      <w:r w:rsidR="00D2080C">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đọc mục II.2 (trang 80 SGK). Tìm hiểu một số cuộn cảm thông dụng và vẽ các kí hiệu của cuộn cảm vào vở.</w:t>
      </w:r>
    </w:p>
    <w:p w:rsidR="00880278" w:rsidRDefault="009B2A86" w:rsidP="009B2A86">
      <w:pPr>
        <w:spacing w:after="209"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làm việc và thực hiện nhiệm vụ vẽ các kí hiệu của cuộn cảm vào vở. GV quan sát, nhắc nhở HS thực hiện.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4"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được HS ghi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4" w:line="260" w:lineRule="auto"/>
        <w:ind w:left="391" w:right="158" w:hanging="10"/>
        <w:jc w:val="both"/>
      </w:pPr>
      <w:r>
        <w:rPr>
          <w:rFonts w:ascii="Times New Roman" w:eastAsia="Times New Roman" w:hAnsi="Times New Roman" w:cs="Times New Roman"/>
          <w:color w:val="181717"/>
          <w:sz w:val="25"/>
        </w:rPr>
        <w:t xml:space="preserve">Một số cuộn cảm thông dụng: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49"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Cuộn cảm lõi không khí.</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49"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Cuộn cảm lõi ferrite.</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Cuộn cảm lõi sắt.</w:t>
      </w:r>
    </w:p>
    <w:p w:rsidR="00880278" w:rsidRDefault="00D2080C">
      <w:pPr>
        <w:spacing w:after="88" w:line="260" w:lineRule="auto"/>
        <w:ind w:right="45" w:firstLine="125"/>
        <w:jc w:val="both"/>
      </w:pPr>
      <w:r>
        <w:rPr>
          <w:rFonts w:ascii="Times New Roman" w:eastAsia="Times New Roman" w:hAnsi="Times New Roman" w:cs="Times New Roman"/>
          <w:color w:val="181717"/>
          <w:sz w:val="25"/>
        </w:rPr>
        <w:t xml:space="preserve"> GV tổ chức báo cáo, thảo luận: GV gọi 1 – 2 HS lên bảng trình bày. GV nhận xét kết luận về các kí hiệu của một số cuộn cảm thông dụng.</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kết luận: Khi vẽ các mạch điện, điện tử. Kí hiệu của tụ điện được sử dụng như Bảng 15.3 SGK.</w:t>
      </w:r>
    </w:p>
    <w:p w:rsidR="00880278" w:rsidRDefault="00D2080C">
      <w:pPr>
        <w:spacing w:after="116" w:line="320" w:lineRule="auto"/>
        <w:ind w:left="10" w:right="5067" w:hanging="10"/>
        <w:jc w:val="both"/>
      </w:pPr>
      <w:r>
        <w:rPr>
          <w:rFonts w:ascii="Segoe UI Symbol" w:eastAsia="Segoe UI Symbol" w:hAnsi="Segoe UI Symbol" w:cs="Segoe UI Symbol"/>
          <w:color w:val="181717"/>
          <w:sz w:val="25"/>
        </w:rPr>
        <w:t>∗</w:t>
      </w:r>
      <w:r>
        <w:rPr>
          <w:rFonts w:ascii="Times New Roman" w:eastAsia="Times New Roman" w:hAnsi="Times New Roman" w:cs="Times New Roman"/>
          <w:color w:val="181717"/>
          <w:sz w:val="25"/>
        </w:rPr>
        <w:t xml:space="preserve"> Thông số kĩ thuật của cuộn cảm </w:t>
      </w:r>
      <w:r>
        <w:rPr>
          <w:color w:val="181717"/>
          <w:sz w:val="25"/>
        </w:rPr>
        <w:t>–</w:t>
      </w:r>
      <w:r>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 xml:space="preserve">HS được yêu cầu đọc mục III.3 (trang 80 SGK), thảo luận nhóm và cho biết: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Điện cảm của cuộn cảm là gì?</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lastRenderedPageBreak/>
        <w:t>–</w:t>
      </w:r>
      <w:r>
        <w:rPr>
          <w:color w:val="181717"/>
          <w:sz w:val="25"/>
          <w:szCs w:val="25"/>
          <w:u w:color="000000"/>
        </w:rPr>
        <w:tab/>
      </w:r>
      <w:r w:rsidR="00D2080C">
        <w:rPr>
          <w:rFonts w:ascii="Times New Roman" w:eastAsia="Times New Roman" w:hAnsi="Times New Roman" w:cs="Times New Roman"/>
          <w:color w:val="181717"/>
          <w:sz w:val="25"/>
        </w:rPr>
        <w:t>Dòng điện định mức của cuộn cảm  là gì?</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7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Cảm kháng của cuộn cảm được tính như thế nào? </w:t>
      </w:r>
    </w:p>
    <w:p w:rsidR="00880278" w:rsidRDefault="009B2A86" w:rsidP="009B2A86">
      <w:pPr>
        <w:spacing w:after="210"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cá nhân làm việc sau đó thảo luận nhóm để đưa ra câu trả lời. GV quan sát, nhắc nhở HS đọc sách và thảo luận.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123"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được HS ghi vào vở như mục III.3 (trang 80 SGK). </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GV tổ chức thảo luận nhóm, gọi đại diện 1 nhóm trình bày. GV nhận xét kết luận về thông số kĩ thuật của cuộn cảm cho HS ghi chép vào vở.</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kết luận: Cuộn cảm có các thông số kĩ thuật là: </w:t>
      </w:r>
    </w:p>
    <w:p w:rsidR="00880278" w:rsidRDefault="00D2080C">
      <w:pPr>
        <w:spacing w:after="112" w:line="260" w:lineRule="auto"/>
        <w:ind w:left="10" w:right="45" w:hanging="10"/>
        <w:jc w:val="both"/>
      </w:pPr>
      <w:r>
        <w:rPr>
          <w:rFonts w:ascii="Times New Roman" w:eastAsia="Times New Roman" w:hAnsi="Times New Roman" w:cs="Times New Roman"/>
          <w:color w:val="181717"/>
          <w:sz w:val="25"/>
        </w:rPr>
        <w:t>+ Điện cảm (L): cho biết khả năng tích luỹ năng lượng từ trường của cuộn cảm khi có dòng điện chạy qua nó, đơn vị đo là henry, kí hiệu là H.</w:t>
      </w:r>
    </w:p>
    <w:p w:rsidR="00880278" w:rsidRDefault="00D2080C">
      <w:pPr>
        <w:spacing w:after="88" w:line="260" w:lineRule="auto"/>
        <w:ind w:left="10" w:right="45" w:hanging="10"/>
        <w:jc w:val="both"/>
      </w:pPr>
      <w:r>
        <w:rPr>
          <w:rFonts w:ascii="Times New Roman" w:eastAsia="Times New Roman" w:hAnsi="Times New Roman" w:cs="Times New Roman"/>
          <w:color w:val="181717"/>
          <w:sz w:val="25"/>
        </w:rPr>
        <w:t>+ Dòng điện định mức (I</w:t>
      </w:r>
      <w:r>
        <w:rPr>
          <w:rFonts w:ascii="Times New Roman" w:eastAsia="Times New Roman" w:hAnsi="Times New Roman" w:cs="Times New Roman"/>
          <w:color w:val="181717"/>
          <w:vertAlign w:val="subscript"/>
        </w:rPr>
        <w:t xml:space="preserve">đm </w:t>
      </w:r>
      <w:r>
        <w:rPr>
          <w:rFonts w:ascii="Times New Roman" w:eastAsia="Times New Roman" w:hAnsi="Times New Roman" w:cs="Times New Roman"/>
          <w:color w:val="181717"/>
          <w:sz w:val="25"/>
        </w:rPr>
        <w:t>): là trị số dòng điện lớn nhất cho phép chạy qua cuộn cảm và khả năng tích luỹ năng lượng từ trường.</w:t>
      </w:r>
    </w:p>
    <w:p w:rsidR="00880278" w:rsidRDefault="00D2080C">
      <w:pPr>
        <w:spacing w:after="148" w:line="260" w:lineRule="auto"/>
        <w:ind w:left="10" w:right="45" w:hanging="10"/>
        <w:jc w:val="both"/>
      </w:pPr>
      <w:r>
        <w:rPr>
          <w:rFonts w:ascii="Times New Roman" w:eastAsia="Times New Roman" w:hAnsi="Times New Roman" w:cs="Times New Roman"/>
          <w:color w:val="181717"/>
          <w:sz w:val="25"/>
        </w:rPr>
        <w:t>+ Cảm kháng của cuộn cảm (X</w:t>
      </w:r>
      <w:r>
        <w:rPr>
          <w:rFonts w:ascii="Times New Roman" w:eastAsia="Times New Roman" w:hAnsi="Times New Roman" w:cs="Times New Roman"/>
          <w:color w:val="181717"/>
          <w:vertAlign w:val="subscript"/>
        </w:rPr>
        <w:t xml:space="preserve">L </w:t>
      </w:r>
      <w:r>
        <w:rPr>
          <w:rFonts w:ascii="Times New Roman" w:eastAsia="Times New Roman" w:hAnsi="Times New Roman" w:cs="Times New Roman"/>
          <w:color w:val="181717"/>
          <w:sz w:val="25"/>
        </w:rPr>
        <w:t xml:space="preserve">): là đại lượng vật lí đặc trưng cho sự cản trở của cuộn cảm  đối với dòng điện xoay chiều chạy qua nó, đơn vị đo là ohm.  </w:t>
      </w:r>
    </w:p>
    <w:p w:rsidR="00880278" w:rsidRDefault="00D2080C">
      <w:pPr>
        <w:spacing w:after="42"/>
        <w:ind w:left="95" w:right="428" w:hanging="10"/>
        <w:jc w:val="center"/>
      </w:pPr>
      <w:r>
        <w:rPr>
          <w:rFonts w:ascii="Times New Roman" w:eastAsia="Times New Roman" w:hAnsi="Times New Roman" w:cs="Times New Roman"/>
          <w:color w:val="1A1915"/>
          <w:sz w:val="24"/>
        </w:rPr>
        <w:t>X =2 fL</w:t>
      </w:r>
      <w:r>
        <w:rPr>
          <w:rFonts w:ascii="Times New Roman" w:eastAsia="Times New Roman" w:hAnsi="Times New Roman" w:cs="Times New Roman"/>
          <w:color w:val="1A1915"/>
          <w:sz w:val="21"/>
          <w:vertAlign w:val="subscript"/>
        </w:rPr>
        <w:t xml:space="preserve">L </w:t>
      </w:r>
      <w:r>
        <w:rPr>
          <w:rFonts w:ascii="Segoe UI Symbol" w:eastAsia="Segoe UI Symbol" w:hAnsi="Segoe UI Symbol" w:cs="Segoe UI Symbol"/>
          <w:color w:val="1A1915"/>
          <w:sz w:val="25"/>
        </w:rPr>
        <w:t>π</w:t>
      </w:r>
    </w:p>
    <w:p w:rsidR="00880278" w:rsidRDefault="00D2080C">
      <w:pPr>
        <w:spacing w:after="114" w:line="324" w:lineRule="auto"/>
        <w:ind w:left="10" w:right="119" w:hanging="10"/>
      </w:pPr>
      <w:r>
        <w:rPr>
          <w:rFonts w:ascii="Times New Roman" w:eastAsia="Times New Roman" w:hAnsi="Times New Roman" w:cs="Times New Roman"/>
          <w:color w:val="181717"/>
          <w:sz w:val="25"/>
        </w:rPr>
        <w:t xml:space="preserve">Trong đó: f là tần số của dòng điện qua cuộn cảm; L là hệ số điện cảm của cuộn cảm. </w:t>
      </w:r>
      <w:r>
        <w:rPr>
          <w:rFonts w:ascii="Segoe UI Symbol" w:eastAsia="Segoe UI Symbol" w:hAnsi="Segoe UI Symbol" w:cs="Segoe UI Symbol"/>
          <w:color w:val="181717"/>
          <w:sz w:val="25"/>
        </w:rPr>
        <w:t>∗</w:t>
      </w:r>
      <w:r>
        <w:rPr>
          <w:rFonts w:ascii="Times New Roman" w:eastAsia="Times New Roman" w:hAnsi="Times New Roman" w:cs="Times New Roman"/>
          <w:color w:val="181717"/>
          <w:sz w:val="25"/>
        </w:rPr>
        <w:t xml:space="preserve"> Đọc số liệu kĩ thuật của cuộn cảm </w:t>
      </w:r>
      <w:r>
        <w:rPr>
          <w:color w:val="181717"/>
          <w:sz w:val="25"/>
        </w:rPr>
        <w:t>–</w:t>
      </w:r>
      <w:r>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123"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GV đưa ra 2 cuộn cảm, trên thân có ghi các mã hoặc vạch màu như Hình 15.11 SGK. Sau đó yêu cầu HS đọc mục III.4 (trang 81 SGK), thảo luận và giải thích ý nghĩa của các mã và vạch màu ghi trên 2 cuộn cảm.</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cá nhân làm việc sau đó thảo luận nhóm để đưa ra câu trả lời. GV quan sát, nhắc nhở HS đọc sách và thảo luận; gợi ý HS tìm ra cách đọc được các mã và đọc được giá trị của cuộn cảm thông qua các vạch màu.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4"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được HS ghi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4" w:line="260" w:lineRule="auto"/>
        <w:ind w:left="391" w:right="158" w:hanging="10"/>
        <w:jc w:val="both"/>
      </w:pPr>
      <w:r>
        <w:rPr>
          <w:rFonts w:ascii="Times New Roman" w:eastAsia="Times New Roman" w:hAnsi="Times New Roman" w:cs="Times New Roman"/>
          <w:color w:val="181717"/>
          <w:sz w:val="25"/>
        </w:rPr>
        <w:t>Trên cuộn cảm có ghi mã hoặc các vạch màu có ý nghĩa là: Giá trị điện cảm (L).</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63"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Trường hợp ghi các mã gồm ba hoặc bốn chữ số và chữ cái: hai chữ số đầu tiên cho biết giá trị hàng chục và hàng đơn vị của hệ số điện cảm, chữ số thứ ba tương ứng với hệ số nhân theo số mũ của 10 và chữ cái thứ tư cho biết dung sai của điện cảm. Đơn vị mặc định trường hợp này là (µH).</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Trường hợp thân cuộn cảm có các vạch màu: giá trị tương ứng với mỗi màu sắc của vạch màu được tra cứu theo Hình 15.3 SGK.</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tổ chức báo cáo, thảo luận: GV tổ chức thảo luận nhóm, gọi đại diện 1 nhóm trình bày. GV nhận xét kết luận về cách đọc các giá trị cuộn cảm thông qua các mã </w:t>
      </w:r>
      <w:r w:rsidR="00D2080C">
        <w:rPr>
          <w:rFonts w:ascii="Times New Roman" w:eastAsia="Times New Roman" w:hAnsi="Times New Roman" w:cs="Times New Roman"/>
          <w:color w:val="181717"/>
          <w:sz w:val="25"/>
        </w:rPr>
        <w:lastRenderedPageBreak/>
        <w:t xml:space="preserve">và vạch màu ghi trên thân cuộn cảm. </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kết luận: chúng ta có thể dựa vào các mã và vạch màu trên thân cuộn cảm để đọc được các số liệu kĩ thuật của cuộn cảm.</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Ví dụ 1 với Hình 15.11 SGK thì:</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 xml:space="preserve">Hình 15.11a SGK tra cứu giá trị màu theo bảng Hình 15.3 SGK. </w:t>
      </w:r>
    </w:p>
    <w:p w:rsidR="00880278" w:rsidRDefault="00D2080C">
      <w:pPr>
        <w:spacing w:after="119" w:line="260" w:lineRule="auto"/>
        <w:ind w:left="304" w:right="45" w:hanging="10"/>
        <w:jc w:val="both"/>
      </w:pPr>
      <w:r>
        <w:rPr>
          <w:rFonts w:ascii="Times New Roman" w:eastAsia="Times New Roman" w:hAnsi="Times New Roman" w:cs="Times New Roman"/>
          <w:color w:val="181717"/>
          <w:sz w:val="25"/>
        </w:rPr>
        <w:t>Hình 15.7b SGK ghi 220 giá trị hệ số điện cảm của cuộn cảm được xác định như sau:</w:t>
      </w:r>
    </w:p>
    <w:p w:rsidR="00880278" w:rsidRDefault="00D2080C">
      <w:pPr>
        <w:pStyle w:val="Heading4"/>
        <w:spacing w:after="57"/>
        <w:ind w:left="-15" w:right="3160" w:firstLine="3296"/>
      </w:pPr>
      <w:r>
        <w:rPr>
          <w:rFonts w:ascii="Times New Roman" w:eastAsia="Times New Roman" w:hAnsi="Times New Roman" w:cs="Times New Roman"/>
          <w:b w:val="0"/>
          <w:color w:val="1A1915"/>
          <w:sz w:val="24"/>
        </w:rPr>
        <w:t>L=22.10</w:t>
      </w:r>
      <w:r>
        <w:rPr>
          <w:rFonts w:ascii="Times New Roman" w:eastAsia="Times New Roman" w:hAnsi="Times New Roman" w:cs="Times New Roman"/>
          <w:b w:val="0"/>
          <w:color w:val="1A1915"/>
          <w:sz w:val="24"/>
          <w:vertAlign w:val="superscript"/>
        </w:rPr>
        <w:t>0</w:t>
      </w:r>
      <w:r>
        <w:rPr>
          <w:rFonts w:ascii="Segoe UI Symbol" w:eastAsia="Segoe UI Symbol" w:hAnsi="Segoe UI Symbol" w:cs="Segoe UI Symbol"/>
          <w:b w:val="0"/>
          <w:color w:val="1A1915"/>
          <w:sz w:val="31"/>
        </w:rPr>
        <w:t>(</w:t>
      </w:r>
      <w:r>
        <w:rPr>
          <w:rFonts w:ascii="Segoe UI Symbol" w:eastAsia="Segoe UI Symbol" w:hAnsi="Segoe UI Symbol" w:cs="Segoe UI Symbol"/>
          <w:b w:val="0"/>
          <w:color w:val="1A1915"/>
          <w:sz w:val="24"/>
        </w:rPr>
        <w:t>µ</w:t>
      </w:r>
      <w:r>
        <w:rPr>
          <w:rFonts w:ascii="Times New Roman" w:eastAsia="Times New Roman" w:hAnsi="Times New Roman" w:cs="Times New Roman"/>
          <w:b w:val="0"/>
          <w:color w:val="1A1915"/>
          <w:sz w:val="24"/>
        </w:rPr>
        <w:t>H =22 H.</w:t>
      </w:r>
      <w:r>
        <w:rPr>
          <w:rFonts w:ascii="Segoe UI Symbol" w:eastAsia="Segoe UI Symbol" w:hAnsi="Segoe UI Symbol" w:cs="Segoe UI Symbol"/>
          <w:b w:val="0"/>
          <w:color w:val="1A1915"/>
          <w:sz w:val="31"/>
        </w:rPr>
        <w:t xml:space="preserve">) </w:t>
      </w:r>
      <w:r>
        <w:rPr>
          <w:rFonts w:ascii="Segoe UI Symbol" w:eastAsia="Segoe UI Symbol" w:hAnsi="Segoe UI Symbol" w:cs="Segoe UI Symbol"/>
          <w:b w:val="0"/>
          <w:color w:val="1A1915"/>
          <w:sz w:val="24"/>
        </w:rPr>
        <w:t xml:space="preserve">µ </w:t>
      </w:r>
      <w:r>
        <w:t xml:space="preserve">3. Hoạt động 3. Luyện tập </w:t>
      </w:r>
    </w:p>
    <w:p w:rsidR="00880278" w:rsidRDefault="00D2080C">
      <w:pPr>
        <w:spacing w:after="64"/>
        <w:ind w:left="278" w:hanging="10"/>
      </w:pPr>
      <w:r>
        <w:rPr>
          <w:rFonts w:ascii="Times New Roman" w:eastAsia="Times New Roman" w:hAnsi="Times New Roman" w:cs="Times New Roman"/>
          <w:i/>
          <w:color w:val="181717"/>
          <w:sz w:val="25"/>
        </w:rPr>
        <w:t xml:space="preserve">a) Mục tiêu </w:t>
      </w:r>
    </w:p>
    <w:p w:rsidR="00880278" w:rsidRDefault="00D2080C">
      <w:pPr>
        <w:spacing w:after="99" w:line="316" w:lineRule="auto"/>
        <w:ind w:left="278" w:right="190" w:hanging="10"/>
      </w:pPr>
      <w:r>
        <w:rPr>
          <w:rFonts w:ascii="Times New Roman" w:eastAsia="Times New Roman" w:hAnsi="Times New Roman" w:cs="Times New Roman"/>
          <w:color w:val="2F2925"/>
          <w:sz w:val="25"/>
        </w:rPr>
        <w:t xml:space="preserve">Luyện tập để củng cố kiến thức về các linh kiện điên tử: điện trở, tụ điện, cuộn cảm. </w:t>
      </w:r>
      <w:r>
        <w:rPr>
          <w:rFonts w:ascii="Times New Roman" w:eastAsia="Times New Roman" w:hAnsi="Times New Roman" w:cs="Times New Roman"/>
          <w:i/>
          <w:color w:val="181717"/>
          <w:sz w:val="25"/>
        </w:rPr>
        <w:t xml:space="preserve">b) Tổ chức thực hiện </w:t>
      </w:r>
      <w:r>
        <w:rPr>
          <w:color w:val="181717"/>
          <w:sz w:val="25"/>
        </w:rPr>
        <w:t>–</w:t>
      </w:r>
      <w:r>
        <w:rPr>
          <w:rFonts w:ascii="Times New Roman" w:eastAsia="Times New Roman" w:hAnsi="Times New Roman" w:cs="Times New Roman"/>
          <w:color w:val="181717"/>
          <w:sz w:val="25"/>
        </w:rPr>
        <w:t xml:space="preserve"> 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58"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làm việc nhóm đọc các hộp chức năng Luyện tập (trang 77, 79, 81 SGK) và trả lời các câu hỏi được nêu ra.</w:t>
      </w:r>
    </w:p>
    <w:p w:rsidR="00880278" w:rsidRDefault="009B2A86" w:rsidP="009B2A86">
      <w:pPr>
        <w:spacing w:after="181" w:line="260" w:lineRule="auto"/>
        <w:ind w:left="474" w:right="45" w:hanging="18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làm việc cá nhân, thảo luận nhóm và đưa ra kết quả thực hiện nhiệm vụ.</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59"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các câu trả lời của HS được ghi vào vở.</w:t>
      </w:r>
    </w:p>
    <w:p w:rsidR="00880278" w:rsidRDefault="009B2A86" w:rsidP="009B2A86">
      <w:pPr>
        <w:spacing w:after="62" w:line="260" w:lineRule="auto"/>
        <w:ind w:left="474" w:right="45" w:hanging="18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Chọn đại diện 3 nhóm trình bày kết quả thực hiện, từ đó yêu cầu nhóm khác bổ sung thêm (nếu còn thiếu) và gợi ý cho HS chọn ra câu trả lời đúng.</w:t>
      </w:r>
    </w:p>
    <w:p w:rsidR="00880278" w:rsidRDefault="009B2A86" w:rsidP="009B2A86">
      <w:pPr>
        <w:spacing w:line="260" w:lineRule="auto"/>
        <w:ind w:left="474" w:right="45" w:hanging="18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kết luận: Như mục Sản phẩm sau khi đã được các nhóm chỉnh sửa và GV góp ý.</w:t>
      </w:r>
    </w:p>
    <w:p w:rsidR="00880278" w:rsidRDefault="00D2080C">
      <w:pPr>
        <w:pStyle w:val="Heading5"/>
        <w:ind w:left="-5"/>
      </w:pPr>
      <w:r>
        <w:t xml:space="preserve">4. Hoạt động 4. Vận dụng -  Thực hành </w:t>
      </w:r>
    </w:p>
    <w:p w:rsidR="00880278" w:rsidRDefault="00D2080C">
      <w:pPr>
        <w:spacing w:after="64"/>
        <w:ind w:left="278" w:hanging="10"/>
      </w:pPr>
      <w:r>
        <w:rPr>
          <w:rFonts w:ascii="Times New Roman" w:eastAsia="Times New Roman" w:hAnsi="Times New Roman" w:cs="Times New Roman"/>
          <w:i/>
          <w:color w:val="181717"/>
          <w:sz w:val="25"/>
        </w:rPr>
        <w:t>a) Mục tiêu</w:t>
      </w:r>
    </w:p>
    <w:p w:rsidR="00880278" w:rsidRDefault="009B2A86" w:rsidP="009B2A86">
      <w:pPr>
        <w:spacing w:after="27"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Nhận biết các linh kiện điện tử trong thực tế.</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Trình bày được các bước tiến hành đo và kiểm tra các linh kiện điện tử.</w:t>
      </w:r>
    </w:p>
    <w:p w:rsidR="00880278" w:rsidRDefault="00880278">
      <w:pPr>
        <w:sectPr w:rsidR="00880278">
          <w:headerReference w:type="even" r:id="rId93"/>
          <w:headerReference w:type="default" r:id="rId94"/>
          <w:footerReference w:type="even" r:id="rId95"/>
          <w:footerReference w:type="default" r:id="rId96"/>
          <w:headerReference w:type="first" r:id="rId97"/>
          <w:footerReference w:type="first" r:id="rId98"/>
          <w:pgSz w:w="10942" w:h="15364"/>
          <w:pgMar w:top="961" w:right="1019" w:bottom="1046" w:left="1020" w:header="720" w:footer="720" w:gutter="0"/>
          <w:cols w:space="720"/>
        </w:sectPr>
      </w:pPr>
    </w:p>
    <w:p w:rsidR="00880278" w:rsidRDefault="00D2080C">
      <w:pPr>
        <w:spacing w:after="97"/>
        <w:ind w:left="10" w:hanging="10"/>
      </w:pPr>
      <w:r>
        <w:rPr>
          <w:rFonts w:ascii="Times New Roman" w:eastAsia="Times New Roman" w:hAnsi="Times New Roman" w:cs="Times New Roman"/>
          <w:i/>
          <w:color w:val="181717"/>
          <w:sz w:val="25"/>
        </w:rPr>
        <w:lastRenderedPageBreak/>
        <w:t>b) Tổ chức thực hiện</w:t>
      </w:r>
    </w:p>
    <w:p w:rsidR="00880278" w:rsidRDefault="009B2A86" w:rsidP="009B2A86">
      <w:pPr>
        <w:spacing w:after="192"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giao nhiệm vụ như sau: HS lần lượt thực hiện các nhiệm vụ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Nhiệm vụ 1: Lựa chọn đúng số lượng các linh kiện điện tử cho một nhóm thực hành.</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Điện trở cố định:  6 chiếc.</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Tụ phân cực và tụ không phân cực: 5 chiếc.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Cuộn cảm lõi không khí, lõi ferrite và lõi sắt: 3 chiếc.</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Đồng hồ vạn năng: 1 chiếc.</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Nhiệm vụ 2: Đọc mục IV.2 (trang 82, SGK), tìm hiểu về đồng hồ vạn năng. Nhiệm vụ 3: Đọc mục IV.3 (trang 82,SGK), trình bày các bước đo và kiểm tra linh kiện: điện trở, tụ điện, cuộn cảm.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123" w:right="158" w:hanging="10"/>
        <w:jc w:val="both"/>
      </w:pPr>
      <w:r>
        <w:rPr>
          <w:rFonts w:ascii="Times New Roman" w:eastAsia="Times New Roman" w:hAnsi="Times New Roman" w:cs="Times New Roman"/>
          <w:color w:val="181717"/>
          <w:sz w:val="25"/>
        </w:rPr>
        <w:t xml:space="preserve">Nhiệm vụ 4: Tiến hành thực hành, điền kết quả vào bản Báo cáo thực hành (Xem Phụ lục). </w:t>
      </w:r>
    </w:p>
    <w:p w:rsidR="00880278" w:rsidRDefault="009B2A86" w:rsidP="009B2A86">
      <w:pPr>
        <w:spacing w:after="88"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HS thực hiện nhiệm vụ:  </w:t>
      </w:r>
    </w:p>
    <w:p w:rsidR="00880278" w:rsidRDefault="00D2080C">
      <w:pPr>
        <w:spacing w:after="88" w:line="260" w:lineRule="auto"/>
        <w:ind w:left="10" w:right="45" w:hanging="10"/>
        <w:jc w:val="both"/>
      </w:pPr>
      <w:r>
        <w:rPr>
          <w:rFonts w:ascii="Times New Roman" w:eastAsia="Times New Roman" w:hAnsi="Times New Roman" w:cs="Times New Roman"/>
          <w:color w:val="181717"/>
          <w:sz w:val="25"/>
        </w:rPr>
        <w:t>Nhiệm vụ 1: Lựa chọn linh kiện điện tử, đúng chủng loại và số lượng yêu cầu.</w:t>
      </w:r>
    </w:p>
    <w:p w:rsidR="00880278" w:rsidRDefault="00D2080C">
      <w:pPr>
        <w:spacing w:after="88" w:line="260" w:lineRule="auto"/>
        <w:ind w:left="10" w:right="45" w:hanging="10"/>
        <w:jc w:val="both"/>
      </w:pPr>
      <w:r>
        <w:rPr>
          <w:rFonts w:ascii="Times New Roman" w:eastAsia="Times New Roman" w:hAnsi="Times New Roman" w:cs="Times New Roman"/>
          <w:color w:val="181717"/>
          <w:sz w:val="25"/>
        </w:rPr>
        <w:t>Nhiệm vụ 2: Đọc sách, thảo luận nhóm cùng nhau tìm hiểu về đồng hồ vạn năng.</w:t>
      </w:r>
    </w:p>
    <w:p w:rsidR="00880278" w:rsidRDefault="00D2080C">
      <w:pPr>
        <w:spacing w:after="6" w:line="260" w:lineRule="auto"/>
        <w:ind w:left="10" w:right="45" w:hanging="10"/>
        <w:jc w:val="both"/>
      </w:pPr>
      <w:r>
        <w:rPr>
          <w:rFonts w:ascii="Times New Roman" w:eastAsia="Times New Roman" w:hAnsi="Times New Roman" w:cs="Times New Roman"/>
          <w:color w:val="181717"/>
          <w:sz w:val="25"/>
        </w:rPr>
        <w:t xml:space="preserve">Nhiệm vụ 3: Đọc sách, cá nhân làm việc sau đó thảo luận nhóm để đưa ra câu trả lời. </w:t>
      </w:r>
    </w:p>
    <w:p w:rsidR="00880278" w:rsidRDefault="00D2080C">
      <w:pPr>
        <w:spacing w:after="0" w:line="260" w:lineRule="auto"/>
        <w:ind w:left="10" w:right="45" w:hanging="10"/>
        <w:jc w:val="both"/>
      </w:pPr>
      <w:r>
        <w:rPr>
          <w:rFonts w:ascii="Times New Roman" w:eastAsia="Times New Roman" w:hAnsi="Times New Roman" w:cs="Times New Roman"/>
          <w:color w:val="181717"/>
          <w:sz w:val="25"/>
        </w:rPr>
        <w:t>GV quan sát, nhắc nhở HS đọc sách và thảo luận.</w:t>
      </w:r>
    </w:p>
    <w:tbl>
      <w:tblPr>
        <w:tblStyle w:val="TableGrid"/>
        <w:tblW w:w="8494" w:type="dxa"/>
        <w:tblInd w:w="5" w:type="dxa"/>
        <w:tblCellMar>
          <w:top w:w="102" w:type="dxa"/>
          <w:left w:w="108" w:type="dxa"/>
          <w:right w:w="52" w:type="dxa"/>
        </w:tblCellMar>
        <w:tblLook w:val="04A0" w:firstRow="1" w:lastRow="0" w:firstColumn="1" w:lastColumn="0" w:noHBand="0" w:noVBand="1"/>
      </w:tblPr>
      <w:tblGrid>
        <w:gridCol w:w="8494"/>
      </w:tblGrid>
      <w:tr w:rsidR="00880278">
        <w:trPr>
          <w:trHeight w:val="5306"/>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64"/>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9B2A86" w:rsidP="009B2A86">
            <w:pPr>
              <w:spacing w:after="64"/>
              <w:ind w:left="234" w:hanging="234"/>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Các linh kiện được nhận về nhóm thực hành.</w:t>
            </w:r>
          </w:p>
          <w:p w:rsidR="00880278" w:rsidRDefault="009B2A86" w:rsidP="009B2A86">
            <w:pPr>
              <w:spacing w:after="64"/>
              <w:ind w:left="234" w:hanging="234"/>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Nội dung tìm hiểu về đồng hồ vạn năng: như mục IV.2.</w:t>
            </w:r>
          </w:p>
          <w:p w:rsidR="00880278" w:rsidRDefault="009B2A86" w:rsidP="009B2A86">
            <w:pPr>
              <w:spacing w:after="64"/>
              <w:ind w:left="234" w:hanging="234"/>
            </w:pPr>
            <w:r>
              <w:rPr>
                <w:rFonts w:ascii="Times New Roman" w:eastAsia="Times New Roman" w:hAnsi="Times New Roman" w:cs="Times New Roman"/>
                <w:color w:val="181717"/>
                <w:sz w:val="25"/>
                <w:szCs w:val="25"/>
                <w:u w:color="000000"/>
              </w:rPr>
              <w:t>3.</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bày quy trình các bước đo và kiểm tra linh kiện.</w:t>
            </w:r>
          </w:p>
          <w:p w:rsidR="00880278" w:rsidRDefault="00D2080C">
            <w:pPr>
              <w:spacing w:after="64"/>
            </w:pPr>
            <w:r>
              <w:rPr>
                <w:rFonts w:ascii="Times New Roman" w:eastAsia="Times New Roman" w:hAnsi="Times New Roman" w:cs="Times New Roman"/>
                <w:color w:val="181717"/>
                <w:sz w:val="25"/>
              </w:rPr>
              <w:t>a) Đo và kiểm tra điện trở</w:t>
            </w:r>
          </w:p>
          <w:p w:rsidR="00880278" w:rsidRDefault="00D2080C">
            <w:pPr>
              <w:spacing w:after="64"/>
            </w:pPr>
            <w:r>
              <w:rPr>
                <w:rFonts w:ascii="Times New Roman" w:eastAsia="Times New Roman" w:hAnsi="Times New Roman" w:cs="Times New Roman"/>
                <w:color w:val="181717"/>
                <w:sz w:val="25"/>
              </w:rPr>
              <w:t>Bước 1: Chuyển đồng hồ vạn năng về chế độ đo điện trở (Ω).</w:t>
            </w:r>
          </w:p>
          <w:p w:rsidR="00880278" w:rsidRDefault="00D2080C">
            <w:pPr>
              <w:spacing w:line="312" w:lineRule="auto"/>
              <w:ind w:right="950"/>
            </w:pPr>
            <w:r>
              <w:rPr>
                <w:rFonts w:ascii="Times New Roman" w:eastAsia="Times New Roman" w:hAnsi="Times New Roman" w:cs="Times New Roman"/>
                <w:color w:val="181717"/>
                <w:sz w:val="25"/>
              </w:rPr>
              <w:t>Bước 2: Đặt hai que đo của đồng hồ vạn năng vào hai đầu điện trở. Bước 3: Đọc giá trị điện trở hiển thị trên màn hình của đồng hồ vạn năng. b) Đo và kiểm tra tụ điện</w:t>
            </w:r>
          </w:p>
          <w:p w:rsidR="00880278" w:rsidRDefault="00D2080C">
            <w:pPr>
              <w:spacing w:after="64"/>
            </w:pPr>
            <w:r>
              <w:rPr>
                <w:rFonts w:ascii="Times New Roman" w:eastAsia="Times New Roman" w:hAnsi="Times New Roman" w:cs="Times New Roman"/>
                <w:color w:val="181717"/>
                <w:sz w:val="25"/>
              </w:rPr>
              <w:t>Bước 1: Chuyển đồng hồ vạn năng về chế độ đo điện dung.</w:t>
            </w:r>
          </w:p>
          <w:p w:rsidR="00880278" w:rsidRDefault="00D2080C">
            <w:pPr>
              <w:spacing w:after="64"/>
            </w:pPr>
            <w:r>
              <w:rPr>
                <w:rFonts w:ascii="Times New Roman" w:eastAsia="Times New Roman" w:hAnsi="Times New Roman" w:cs="Times New Roman"/>
                <w:color w:val="181717"/>
                <w:sz w:val="25"/>
              </w:rPr>
              <w:t>Bước 2: Đặt hai que đo của đồng hồ vạn năng vào hai đầu tụ điện.</w:t>
            </w:r>
          </w:p>
          <w:p w:rsidR="00880278" w:rsidRDefault="00D2080C">
            <w:pPr>
              <w:ind w:right="57"/>
              <w:jc w:val="both"/>
            </w:pPr>
            <w:r>
              <w:rPr>
                <w:rFonts w:ascii="Times New Roman" w:eastAsia="Times New Roman" w:hAnsi="Times New Roman" w:cs="Times New Roman"/>
                <w:color w:val="181717"/>
                <w:sz w:val="25"/>
              </w:rPr>
              <w:t>Bước 3: Đọc giá trị điện dung hiển thị trên màn hình đồng hồ. Nếu giá trị hiển thị gần với giá trị thực của tụ điện thì có nghĩa tụ điện còn hoạt động tốt. Nếu giá trị đó thấp hơn nhiều hoặc không hiển thị thì có thể tụ điện đã bị hỏng.</w:t>
            </w:r>
          </w:p>
        </w:tc>
      </w:tr>
    </w:tbl>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c) Đo và kiểm tra cuộn cảm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lastRenderedPageBreak/>
        <w:t>Bước 1: Chuyển đồng hồ vạn năng về chế độ đo điện trở  (Ω).</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Bước 2: Đặt hai que đo của đồng hồ vạn năng vào hai đầu cuộn cảm.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Bước 3: Đọc giá trị điện trở hiển thị trên màn hình của đồng hồ vạn năng. Nếu giá trị điện trở đo được rất nhỏ (khoảng vài Ω ) thì cuộn cảm hoạt động tốt. Ngược lại, nếu giá trị điện trở đo được lớn (khoảng vài trăm kΩ) thì có thể cuộn cảm đã bị hỏng.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123" w:right="158" w:hanging="10"/>
        <w:jc w:val="both"/>
      </w:pPr>
      <w:r>
        <w:rPr>
          <w:rFonts w:ascii="Times New Roman" w:eastAsia="Times New Roman" w:hAnsi="Times New Roman" w:cs="Times New Roman"/>
          <w:color w:val="181717"/>
          <w:sz w:val="25"/>
        </w:rPr>
        <w:t>4. Kết quả thực hành, được trình bày trong bản Báo cáo thực hành.</w:t>
      </w:r>
    </w:p>
    <w:p w:rsidR="00880278" w:rsidRDefault="009B2A86" w:rsidP="009B2A86">
      <w:pPr>
        <w:spacing w:after="88" w:line="260" w:lineRule="auto"/>
        <w:ind w:left="10"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GV mời đại diện các nhóm lên nhận vật tư, dụng cụ thực hành. GV tổ chức thảo luận nhóm, gọi đại diện một nhóm trình bày nội dung tìm hiểu trước khi tiến hành thực hành. GV quan sát các nhóm tiến hành thực hành, nhắc nhở HS thực hiện nghiêm túc, đúng quy trình.</w:t>
      </w:r>
    </w:p>
    <w:p w:rsidR="00880278" w:rsidRDefault="009B2A86" w:rsidP="009B2A86">
      <w:pPr>
        <w:spacing w:after="88" w:line="260" w:lineRule="auto"/>
        <w:ind w:left="10"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kết luận: Như nội dung mục sản phẩm, thu các bài Báo cáo thực hành và đánh giá kết quả thực hành của từng nhóm.</w:t>
      </w:r>
    </w:p>
    <w:p w:rsidR="00880278" w:rsidRDefault="009B2A86" w:rsidP="009B2A86">
      <w:pPr>
        <w:spacing w:after="88" w:line="260" w:lineRule="auto"/>
        <w:ind w:left="10"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giới thiệu cho HS tìm hiểu thêm hộp chức năng Thông tin bổ sung (trang 83 SGK). Yêu cầu  HS về nhà tìm hiểu thêm về các linh kiện điện tử có trong các thiết bị điện tử ở gia đình.</w:t>
      </w:r>
      <w:r w:rsidR="00D2080C">
        <w:br w:type="page"/>
      </w:r>
    </w:p>
    <w:p w:rsidR="00880278" w:rsidRDefault="00D2080C">
      <w:pPr>
        <w:pStyle w:val="Heading3"/>
        <w:spacing w:after="0"/>
        <w:ind w:left="-5"/>
      </w:pPr>
      <w:r>
        <w:rPr>
          <w:sz w:val="30"/>
        </w:rPr>
        <w:lastRenderedPageBreak/>
        <w:t>PHỤ LỤC</w:t>
      </w:r>
    </w:p>
    <w:tbl>
      <w:tblPr>
        <w:tblStyle w:val="TableGrid"/>
        <w:tblW w:w="8467" w:type="dxa"/>
        <w:tblInd w:w="-3555" w:type="dxa"/>
        <w:tblCellMar>
          <w:top w:w="9" w:type="dxa"/>
          <w:left w:w="55" w:type="dxa"/>
          <w:right w:w="24" w:type="dxa"/>
        </w:tblCellMar>
        <w:tblLook w:val="04A0" w:firstRow="1" w:lastRow="0" w:firstColumn="1" w:lastColumn="0" w:noHBand="0" w:noVBand="1"/>
      </w:tblPr>
      <w:tblGrid>
        <w:gridCol w:w="318"/>
        <w:gridCol w:w="965"/>
        <w:gridCol w:w="1858"/>
        <w:gridCol w:w="1761"/>
        <w:gridCol w:w="1761"/>
        <w:gridCol w:w="1942"/>
      </w:tblGrid>
      <w:tr w:rsidR="00880278">
        <w:trPr>
          <w:trHeight w:val="3167"/>
        </w:trPr>
        <w:tc>
          <w:tcPr>
            <w:tcW w:w="8467" w:type="dxa"/>
            <w:gridSpan w:val="6"/>
            <w:tcBorders>
              <w:top w:val="single" w:sz="4" w:space="0" w:color="B62E27"/>
              <w:left w:val="single" w:sz="4" w:space="0" w:color="B62E27"/>
              <w:bottom w:val="single" w:sz="4" w:space="0" w:color="B62E27"/>
              <w:right w:val="single" w:sz="4" w:space="0" w:color="B62E27"/>
            </w:tcBorders>
          </w:tcPr>
          <w:p w:rsidR="00880278" w:rsidRDefault="00D2080C">
            <w:pPr>
              <w:ind w:right="5"/>
              <w:jc w:val="center"/>
            </w:pPr>
            <w:r>
              <w:rPr>
                <w:rFonts w:ascii="Times New Roman" w:eastAsia="Times New Roman" w:hAnsi="Times New Roman" w:cs="Times New Roman"/>
                <w:b/>
                <w:color w:val="181717"/>
                <w:sz w:val="25"/>
              </w:rPr>
              <w:t xml:space="preserve">BÁO CÁO THỰC HÀNH  </w:t>
            </w:r>
          </w:p>
          <w:p w:rsidR="00880278" w:rsidRDefault="00D2080C">
            <w:pPr>
              <w:spacing w:after="100"/>
              <w:ind w:right="5"/>
              <w:jc w:val="center"/>
            </w:pPr>
            <w:r>
              <w:rPr>
                <w:rFonts w:ascii="Times New Roman" w:eastAsia="Times New Roman" w:hAnsi="Times New Roman" w:cs="Times New Roman"/>
                <w:b/>
                <w:color w:val="181717"/>
                <w:sz w:val="25"/>
              </w:rPr>
              <w:t>ĐIỆN TRỞ, TỤ ĐIỆN VÀ CUỘN CẢM</w:t>
            </w:r>
          </w:p>
          <w:p w:rsidR="00880278" w:rsidRDefault="00D2080C">
            <w:pPr>
              <w:spacing w:line="342" w:lineRule="auto"/>
              <w:ind w:left="337"/>
              <w:jc w:val="both"/>
            </w:pPr>
            <w:r>
              <w:rPr>
                <w:rFonts w:ascii="Times New Roman" w:eastAsia="Times New Roman" w:hAnsi="Times New Roman" w:cs="Times New Roman"/>
                <w:b/>
                <w:color w:val="181717"/>
                <w:sz w:val="25"/>
              </w:rPr>
              <w:t xml:space="preserve">Họ và tên: </w:t>
            </w:r>
            <w:r>
              <w:rPr>
                <w:rFonts w:ascii="Times New Roman" w:eastAsia="Times New Roman" w:hAnsi="Times New Roman" w:cs="Times New Roman"/>
                <w:color w:val="181717"/>
                <w:sz w:val="25"/>
              </w:rPr>
              <w:t xml:space="preserve">......................................................................................................................... </w:t>
            </w:r>
            <w:r>
              <w:rPr>
                <w:rFonts w:ascii="Times New Roman" w:eastAsia="Times New Roman" w:hAnsi="Times New Roman" w:cs="Times New Roman"/>
                <w:b/>
                <w:color w:val="181717"/>
                <w:sz w:val="25"/>
              </w:rPr>
              <w:t>Lớp</w:t>
            </w:r>
            <w:r>
              <w:rPr>
                <w:rFonts w:ascii="Times New Roman" w:eastAsia="Times New Roman" w:hAnsi="Times New Roman" w:cs="Times New Roman"/>
                <w:color w:val="181717"/>
                <w:sz w:val="25"/>
              </w:rPr>
              <w:t>: ...................................................................................................................................</w:t>
            </w:r>
          </w:p>
          <w:p w:rsidR="00880278" w:rsidRDefault="00D2080C">
            <w:pPr>
              <w:spacing w:after="85" w:line="265" w:lineRule="auto"/>
              <w:ind w:left="337"/>
              <w:jc w:val="both"/>
            </w:pPr>
            <w:r>
              <w:rPr>
                <w:rFonts w:ascii="Times New Roman" w:eastAsia="Times New Roman" w:hAnsi="Times New Roman" w:cs="Times New Roman"/>
                <w:color w:val="181717"/>
                <w:sz w:val="25"/>
              </w:rPr>
              <w:t>Ghi vào mẫu báo cáo thực hành (các Bảng 15.4, 15.5, 15.6) các kết quả đo được của giá trị điện trở, điện dung và điện cảm.</w:t>
            </w:r>
          </w:p>
          <w:p w:rsidR="00880278" w:rsidRDefault="00D2080C">
            <w:pPr>
              <w:spacing w:after="92"/>
              <w:ind w:left="337"/>
            </w:pPr>
            <w:r>
              <w:rPr>
                <w:rFonts w:ascii="Times New Roman" w:eastAsia="Times New Roman" w:hAnsi="Times New Roman" w:cs="Times New Roman"/>
                <w:b/>
                <w:color w:val="181717"/>
                <w:sz w:val="25"/>
              </w:rPr>
              <w:t>1. Đo giá trị điện trở</w:t>
            </w:r>
          </w:p>
          <w:p w:rsidR="00880278" w:rsidRDefault="00D2080C">
            <w:pPr>
              <w:ind w:left="279"/>
              <w:jc w:val="center"/>
            </w:pPr>
            <w:r>
              <w:rPr>
                <w:rFonts w:ascii="Times New Roman" w:eastAsia="Times New Roman" w:hAnsi="Times New Roman" w:cs="Times New Roman"/>
                <w:color w:val="181717"/>
                <w:sz w:val="25"/>
              </w:rPr>
              <w:t>Bảng 15.4</w:t>
            </w:r>
          </w:p>
        </w:tc>
      </w:tr>
      <w:tr w:rsidR="00880278">
        <w:trPr>
          <w:trHeight w:val="622"/>
        </w:trPr>
        <w:tc>
          <w:tcPr>
            <w:tcW w:w="337" w:type="dxa"/>
            <w:vMerge w:val="restart"/>
            <w:tcBorders>
              <w:top w:val="nil"/>
              <w:left w:val="single" w:sz="4" w:space="0" w:color="B62E27"/>
              <w:bottom w:val="single" w:sz="4" w:space="0" w:color="B62E27"/>
              <w:right w:val="nil"/>
            </w:tcBorders>
          </w:tcPr>
          <w:p w:rsidR="00880278" w:rsidRDefault="00880278"/>
        </w:tc>
        <w:tc>
          <w:tcPr>
            <w:tcW w:w="680"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left="69"/>
              <w:jc w:val="both"/>
            </w:pPr>
            <w:r>
              <w:rPr>
                <w:rFonts w:ascii="Times New Roman" w:eastAsia="Times New Roman" w:hAnsi="Times New Roman" w:cs="Times New Roman"/>
                <w:b/>
                <w:color w:val="181717"/>
                <w:sz w:val="24"/>
              </w:rPr>
              <w:t>STT</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4"/>
              </w:rPr>
              <w:t>Vạch màu trên thân điện trở</w:t>
            </w:r>
          </w:p>
        </w:tc>
        <w:tc>
          <w:tcPr>
            <w:tcW w:w="1856"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31"/>
              <w:jc w:val="center"/>
            </w:pPr>
            <w:r>
              <w:rPr>
                <w:rFonts w:ascii="Times New Roman" w:eastAsia="Times New Roman" w:hAnsi="Times New Roman" w:cs="Times New Roman"/>
                <w:b/>
                <w:color w:val="181717"/>
                <w:sz w:val="24"/>
              </w:rPr>
              <w:t>Giá trị đọc</w:t>
            </w:r>
          </w:p>
        </w:tc>
        <w:tc>
          <w:tcPr>
            <w:tcW w:w="1856"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31"/>
              <w:jc w:val="center"/>
            </w:pPr>
            <w:r>
              <w:rPr>
                <w:rFonts w:ascii="Times New Roman" w:eastAsia="Times New Roman" w:hAnsi="Times New Roman" w:cs="Times New Roman"/>
                <w:b/>
                <w:color w:val="181717"/>
                <w:sz w:val="24"/>
              </w:rPr>
              <w:t>Giá trị đo</w:t>
            </w:r>
          </w:p>
        </w:tc>
        <w:tc>
          <w:tcPr>
            <w:tcW w:w="1883" w:type="dxa"/>
            <w:tcBorders>
              <w:top w:val="single" w:sz="4" w:space="0" w:color="B62E27"/>
              <w:left w:val="single" w:sz="4" w:space="0" w:color="B62E27"/>
              <w:bottom w:val="single" w:sz="4" w:space="0" w:color="B62E27"/>
              <w:right w:val="double" w:sz="4" w:space="0" w:color="B62E27"/>
            </w:tcBorders>
            <w:vAlign w:val="center"/>
          </w:tcPr>
          <w:p w:rsidR="00880278" w:rsidRDefault="00D2080C">
            <w:pPr>
              <w:ind w:right="58"/>
              <w:jc w:val="center"/>
            </w:pPr>
            <w:r>
              <w:rPr>
                <w:rFonts w:ascii="Times New Roman" w:eastAsia="Times New Roman" w:hAnsi="Times New Roman" w:cs="Times New Roman"/>
                <w:b/>
                <w:color w:val="181717"/>
                <w:sz w:val="24"/>
              </w:rPr>
              <w:t>Nhận xét</w:t>
            </w:r>
          </w:p>
        </w:tc>
      </w:tr>
      <w:tr w:rsidR="00880278">
        <w:trPr>
          <w:trHeight w:val="334"/>
        </w:trPr>
        <w:tc>
          <w:tcPr>
            <w:tcW w:w="0" w:type="auto"/>
            <w:vMerge/>
            <w:tcBorders>
              <w:top w:val="nil"/>
              <w:left w:val="single" w:sz="4" w:space="0" w:color="B62E27"/>
              <w:bottom w:val="nil"/>
              <w:right w:val="nil"/>
            </w:tcBorders>
          </w:tcPr>
          <w:p w:rsidR="00880278" w:rsidRDefault="00880278"/>
        </w:tc>
        <w:tc>
          <w:tcPr>
            <w:tcW w:w="680" w:type="dxa"/>
            <w:tcBorders>
              <w:top w:val="single" w:sz="4" w:space="0" w:color="B62E27"/>
              <w:left w:val="single" w:sz="4" w:space="0" w:color="B62E27"/>
              <w:bottom w:val="single" w:sz="4" w:space="0" w:color="B62E27"/>
              <w:right w:val="single" w:sz="4" w:space="0" w:color="B62E27"/>
            </w:tcBorders>
          </w:tcPr>
          <w:p w:rsidR="00880278" w:rsidRDefault="00D2080C">
            <w:pPr>
              <w:ind w:right="31"/>
              <w:jc w:val="center"/>
            </w:pPr>
            <w:r>
              <w:rPr>
                <w:rFonts w:ascii="Times New Roman" w:eastAsia="Times New Roman" w:hAnsi="Times New Roman" w:cs="Times New Roman"/>
                <w:color w:val="181717"/>
                <w:sz w:val="24"/>
              </w:rPr>
              <w:t>1</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ind w:right="31"/>
              <w:jc w:val="center"/>
            </w:pPr>
            <w:r>
              <w:rPr>
                <w:rFonts w:ascii="Times New Roman" w:eastAsia="Times New Roman" w:hAnsi="Times New Roman" w:cs="Times New Roman"/>
                <w:color w:val="181717"/>
                <w:sz w:val="24"/>
              </w:rPr>
              <w:t>?</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ind w:right="31"/>
              <w:jc w:val="center"/>
            </w:pPr>
            <w:r>
              <w:rPr>
                <w:rFonts w:ascii="Times New Roman" w:eastAsia="Times New Roman" w:hAnsi="Times New Roman" w:cs="Times New Roman"/>
                <w:color w:val="181717"/>
                <w:sz w:val="24"/>
              </w:rPr>
              <w:t>?</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ind w:right="31"/>
              <w:jc w:val="center"/>
            </w:pPr>
            <w:r>
              <w:rPr>
                <w:rFonts w:ascii="Times New Roman" w:eastAsia="Times New Roman" w:hAnsi="Times New Roman" w:cs="Times New Roman"/>
                <w:color w:val="181717"/>
                <w:sz w:val="24"/>
              </w:rPr>
              <w:t>?</w:t>
            </w:r>
          </w:p>
        </w:tc>
        <w:tc>
          <w:tcPr>
            <w:tcW w:w="1883" w:type="dxa"/>
            <w:tcBorders>
              <w:top w:val="single" w:sz="4" w:space="0" w:color="B62E27"/>
              <w:left w:val="single" w:sz="4" w:space="0" w:color="B62E27"/>
              <w:bottom w:val="single" w:sz="4" w:space="0" w:color="B62E27"/>
              <w:right w:val="double" w:sz="4" w:space="0" w:color="B62E27"/>
            </w:tcBorders>
          </w:tcPr>
          <w:p w:rsidR="00880278" w:rsidRDefault="00D2080C">
            <w:pPr>
              <w:ind w:right="58"/>
              <w:jc w:val="center"/>
            </w:pPr>
            <w:r>
              <w:rPr>
                <w:rFonts w:ascii="Times New Roman" w:eastAsia="Times New Roman" w:hAnsi="Times New Roman" w:cs="Times New Roman"/>
                <w:color w:val="181717"/>
                <w:sz w:val="24"/>
              </w:rPr>
              <w:t>?</w:t>
            </w:r>
          </w:p>
        </w:tc>
      </w:tr>
      <w:tr w:rsidR="00880278">
        <w:trPr>
          <w:trHeight w:val="334"/>
        </w:trPr>
        <w:tc>
          <w:tcPr>
            <w:tcW w:w="0" w:type="auto"/>
            <w:vMerge/>
            <w:tcBorders>
              <w:top w:val="nil"/>
              <w:left w:val="single" w:sz="4" w:space="0" w:color="B62E27"/>
              <w:bottom w:val="nil"/>
              <w:right w:val="nil"/>
            </w:tcBorders>
          </w:tcPr>
          <w:p w:rsidR="00880278" w:rsidRDefault="00880278"/>
        </w:tc>
        <w:tc>
          <w:tcPr>
            <w:tcW w:w="680" w:type="dxa"/>
            <w:tcBorders>
              <w:top w:val="single" w:sz="4" w:space="0" w:color="B62E27"/>
              <w:left w:val="single" w:sz="4" w:space="0" w:color="B62E27"/>
              <w:bottom w:val="single" w:sz="4" w:space="0" w:color="B62E27"/>
              <w:right w:val="single" w:sz="4" w:space="0" w:color="B62E27"/>
            </w:tcBorders>
          </w:tcPr>
          <w:p w:rsidR="00880278" w:rsidRDefault="00D2080C">
            <w:pPr>
              <w:ind w:right="31"/>
              <w:jc w:val="center"/>
            </w:pPr>
            <w:r>
              <w:rPr>
                <w:rFonts w:ascii="Times New Roman" w:eastAsia="Times New Roman" w:hAnsi="Times New Roman" w:cs="Times New Roman"/>
                <w:color w:val="181717"/>
                <w:sz w:val="24"/>
              </w:rPr>
              <w:t>2</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ind w:right="31"/>
              <w:jc w:val="center"/>
            </w:pPr>
            <w:r>
              <w:rPr>
                <w:rFonts w:ascii="Times New Roman" w:eastAsia="Times New Roman" w:hAnsi="Times New Roman" w:cs="Times New Roman"/>
                <w:color w:val="181717"/>
                <w:sz w:val="24"/>
              </w:rPr>
              <w:t>?</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ind w:right="31"/>
              <w:jc w:val="center"/>
            </w:pPr>
            <w:r>
              <w:rPr>
                <w:rFonts w:ascii="Times New Roman" w:eastAsia="Times New Roman" w:hAnsi="Times New Roman" w:cs="Times New Roman"/>
                <w:color w:val="181717"/>
                <w:sz w:val="24"/>
              </w:rPr>
              <w:t>?</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ind w:right="31"/>
              <w:jc w:val="center"/>
            </w:pPr>
            <w:r>
              <w:rPr>
                <w:rFonts w:ascii="Times New Roman" w:eastAsia="Times New Roman" w:hAnsi="Times New Roman" w:cs="Times New Roman"/>
                <w:color w:val="181717"/>
                <w:sz w:val="24"/>
              </w:rPr>
              <w:t>?</w:t>
            </w:r>
          </w:p>
        </w:tc>
        <w:tc>
          <w:tcPr>
            <w:tcW w:w="1883" w:type="dxa"/>
            <w:tcBorders>
              <w:top w:val="single" w:sz="4" w:space="0" w:color="B62E27"/>
              <w:left w:val="single" w:sz="4" w:space="0" w:color="B62E27"/>
              <w:bottom w:val="single" w:sz="4" w:space="0" w:color="B62E27"/>
              <w:right w:val="double" w:sz="4" w:space="0" w:color="B62E27"/>
            </w:tcBorders>
          </w:tcPr>
          <w:p w:rsidR="00880278" w:rsidRDefault="00D2080C">
            <w:pPr>
              <w:ind w:right="58"/>
              <w:jc w:val="center"/>
            </w:pPr>
            <w:r>
              <w:rPr>
                <w:rFonts w:ascii="Times New Roman" w:eastAsia="Times New Roman" w:hAnsi="Times New Roman" w:cs="Times New Roman"/>
                <w:color w:val="181717"/>
                <w:sz w:val="24"/>
              </w:rPr>
              <w:t>?</w:t>
            </w:r>
          </w:p>
        </w:tc>
      </w:tr>
      <w:tr w:rsidR="00880278">
        <w:trPr>
          <w:trHeight w:val="334"/>
        </w:trPr>
        <w:tc>
          <w:tcPr>
            <w:tcW w:w="0" w:type="auto"/>
            <w:vMerge/>
            <w:tcBorders>
              <w:top w:val="nil"/>
              <w:left w:val="single" w:sz="4" w:space="0" w:color="B62E27"/>
              <w:bottom w:val="nil"/>
              <w:right w:val="nil"/>
            </w:tcBorders>
          </w:tcPr>
          <w:p w:rsidR="00880278" w:rsidRDefault="00880278"/>
        </w:tc>
        <w:tc>
          <w:tcPr>
            <w:tcW w:w="680" w:type="dxa"/>
            <w:tcBorders>
              <w:top w:val="single" w:sz="4" w:space="0" w:color="B62E27"/>
              <w:left w:val="single" w:sz="4" w:space="0" w:color="B62E27"/>
              <w:bottom w:val="single" w:sz="4" w:space="0" w:color="B62E27"/>
              <w:right w:val="single" w:sz="4" w:space="0" w:color="B62E27"/>
            </w:tcBorders>
          </w:tcPr>
          <w:p w:rsidR="00880278" w:rsidRDefault="00D2080C">
            <w:pPr>
              <w:ind w:right="31"/>
              <w:jc w:val="center"/>
            </w:pPr>
            <w:r>
              <w:rPr>
                <w:rFonts w:ascii="Times New Roman" w:eastAsia="Times New Roman" w:hAnsi="Times New Roman" w:cs="Times New Roman"/>
                <w:color w:val="181717"/>
                <w:sz w:val="24"/>
              </w:rPr>
              <w:t>3</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ind w:right="31"/>
              <w:jc w:val="center"/>
            </w:pPr>
            <w:r>
              <w:rPr>
                <w:rFonts w:ascii="Times New Roman" w:eastAsia="Times New Roman" w:hAnsi="Times New Roman" w:cs="Times New Roman"/>
                <w:color w:val="181717"/>
                <w:sz w:val="24"/>
              </w:rPr>
              <w:t>?</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ind w:right="31"/>
              <w:jc w:val="center"/>
            </w:pPr>
            <w:r>
              <w:rPr>
                <w:rFonts w:ascii="Times New Roman" w:eastAsia="Times New Roman" w:hAnsi="Times New Roman" w:cs="Times New Roman"/>
                <w:color w:val="181717"/>
                <w:sz w:val="24"/>
              </w:rPr>
              <w:t>?</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ind w:right="31"/>
              <w:jc w:val="center"/>
            </w:pPr>
            <w:r>
              <w:rPr>
                <w:rFonts w:ascii="Times New Roman" w:eastAsia="Times New Roman" w:hAnsi="Times New Roman" w:cs="Times New Roman"/>
                <w:color w:val="181717"/>
                <w:sz w:val="24"/>
              </w:rPr>
              <w:t>?</w:t>
            </w:r>
          </w:p>
        </w:tc>
        <w:tc>
          <w:tcPr>
            <w:tcW w:w="1883" w:type="dxa"/>
            <w:tcBorders>
              <w:top w:val="single" w:sz="4" w:space="0" w:color="B62E27"/>
              <w:left w:val="single" w:sz="4" w:space="0" w:color="B62E27"/>
              <w:bottom w:val="single" w:sz="4" w:space="0" w:color="B62E27"/>
              <w:right w:val="double" w:sz="4" w:space="0" w:color="B62E27"/>
            </w:tcBorders>
          </w:tcPr>
          <w:p w:rsidR="00880278" w:rsidRDefault="00D2080C">
            <w:pPr>
              <w:ind w:right="58"/>
              <w:jc w:val="center"/>
            </w:pPr>
            <w:r>
              <w:rPr>
                <w:rFonts w:ascii="Times New Roman" w:eastAsia="Times New Roman" w:hAnsi="Times New Roman" w:cs="Times New Roman"/>
                <w:color w:val="181717"/>
                <w:sz w:val="24"/>
              </w:rPr>
              <w:t>?</w:t>
            </w:r>
          </w:p>
        </w:tc>
      </w:tr>
      <w:tr w:rsidR="00880278">
        <w:trPr>
          <w:trHeight w:val="334"/>
        </w:trPr>
        <w:tc>
          <w:tcPr>
            <w:tcW w:w="0" w:type="auto"/>
            <w:vMerge/>
            <w:tcBorders>
              <w:top w:val="nil"/>
              <w:left w:val="single" w:sz="4" w:space="0" w:color="B62E27"/>
              <w:bottom w:val="nil"/>
              <w:right w:val="nil"/>
            </w:tcBorders>
          </w:tcPr>
          <w:p w:rsidR="00880278" w:rsidRDefault="00880278"/>
        </w:tc>
        <w:tc>
          <w:tcPr>
            <w:tcW w:w="680" w:type="dxa"/>
            <w:tcBorders>
              <w:top w:val="single" w:sz="4" w:space="0" w:color="B62E27"/>
              <w:left w:val="single" w:sz="4" w:space="0" w:color="B62E27"/>
              <w:bottom w:val="single" w:sz="4" w:space="0" w:color="B62E27"/>
              <w:right w:val="single" w:sz="4" w:space="0" w:color="B62E27"/>
            </w:tcBorders>
          </w:tcPr>
          <w:p w:rsidR="00880278" w:rsidRDefault="00D2080C">
            <w:pPr>
              <w:ind w:right="31"/>
              <w:jc w:val="center"/>
            </w:pPr>
            <w:r>
              <w:rPr>
                <w:rFonts w:ascii="Times New Roman" w:eastAsia="Times New Roman" w:hAnsi="Times New Roman" w:cs="Times New Roman"/>
                <w:color w:val="181717"/>
                <w:sz w:val="24"/>
              </w:rPr>
              <w:t>4</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ind w:right="31"/>
              <w:jc w:val="center"/>
            </w:pPr>
            <w:r>
              <w:rPr>
                <w:rFonts w:ascii="Times New Roman" w:eastAsia="Times New Roman" w:hAnsi="Times New Roman" w:cs="Times New Roman"/>
                <w:color w:val="181717"/>
                <w:sz w:val="24"/>
              </w:rPr>
              <w:t>?</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ind w:right="31"/>
              <w:jc w:val="center"/>
            </w:pPr>
            <w:r>
              <w:rPr>
                <w:rFonts w:ascii="Times New Roman" w:eastAsia="Times New Roman" w:hAnsi="Times New Roman" w:cs="Times New Roman"/>
                <w:color w:val="181717"/>
                <w:sz w:val="24"/>
              </w:rPr>
              <w:t>?</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ind w:right="31"/>
              <w:jc w:val="center"/>
            </w:pPr>
            <w:r>
              <w:rPr>
                <w:rFonts w:ascii="Times New Roman" w:eastAsia="Times New Roman" w:hAnsi="Times New Roman" w:cs="Times New Roman"/>
                <w:color w:val="181717"/>
                <w:sz w:val="24"/>
              </w:rPr>
              <w:t>?</w:t>
            </w:r>
          </w:p>
        </w:tc>
        <w:tc>
          <w:tcPr>
            <w:tcW w:w="1883" w:type="dxa"/>
            <w:tcBorders>
              <w:top w:val="single" w:sz="4" w:space="0" w:color="B62E27"/>
              <w:left w:val="single" w:sz="4" w:space="0" w:color="B62E27"/>
              <w:bottom w:val="single" w:sz="4" w:space="0" w:color="B62E27"/>
              <w:right w:val="double" w:sz="4" w:space="0" w:color="B62E27"/>
            </w:tcBorders>
          </w:tcPr>
          <w:p w:rsidR="00880278" w:rsidRDefault="00D2080C">
            <w:pPr>
              <w:ind w:right="58"/>
              <w:jc w:val="center"/>
            </w:pPr>
            <w:r>
              <w:rPr>
                <w:rFonts w:ascii="Times New Roman" w:eastAsia="Times New Roman" w:hAnsi="Times New Roman" w:cs="Times New Roman"/>
                <w:color w:val="181717"/>
                <w:sz w:val="24"/>
              </w:rPr>
              <w:t>?</w:t>
            </w:r>
          </w:p>
        </w:tc>
      </w:tr>
      <w:tr w:rsidR="00880278">
        <w:trPr>
          <w:trHeight w:val="1104"/>
        </w:trPr>
        <w:tc>
          <w:tcPr>
            <w:tcW w:w="0" w:type="auto"/>
            <w:vMerge/>
            <w:tcBorders>
              <w:top w:val="nil"/>
              <w:left w:val="single" w:sz="4" w:space="0" w:color="B62E27"/>
              <w:bottom w:val="nil"/>
              <w:right w:val="nil"/>
            </w:tcBorders>
          </w:tcPr>
          <w:p w:rsidR="00880278" w:rsidRDefault="00880278"/>
        </w:tc>
        <w:tc>
          <w:tcPr>
            <w:tcW w:w="8131" w:type="dxa"/>
            <w:gridSpan w:val="5"/>
            <w:tcBorders>
              <w:top w:val="single" w:sz="4" w:space="0" w:color="B62E27"/>
              <w:left w:val="nil"/>
              <w:bottom w:val="single" w:sz="4" w:space="0" w:color="B62E27"/>
              <w:right w:val="single" w:sz="4" w:space="0" w:color="B62E27"/>
            </w:tcBorders>
            <w:vAlign w:val="bottom"/>
          </w:tcPr>
          <w:p w:rsidR="00880278" w:rsidRDefault="00D2080C">
            <w:pPr>
              <w:spacing w:after="92"/>
            </w:pPr>
            <w:r>
              <w:rPr>
                <w:rFonts w:ascii="Times New Roman" w:eastAsia="Times New Roman" w:hAnsi="Times New Roman" w:cs="Times New Roman"/>
                <w:b/>
                <w:color w:val="181717"/>
                <w:sz w:val="25"/>
              </w:rPr>
              <w:t>2. Đo giá trị điện dung</w:t>
            </w:r>
          </w:p>
          <w:p w:rsidR="00880278" w:rsidRDefault="00D2080C">
            <w:pPr>
              <w:ind w:right="58"/>
              <w:jc w:val="center"/>
            </w:pPr>
            <w:r>
              <w:rPr>
                <w:rFonts w:ascii="Times New Roman" w:eastAsia="Times New Roman" w:hAnsi="Times New Roman" w:cs="Times New Roman"/>
                <w:color w:val="181717"/>
                <w:sz w:val="25"/>
              </w:rPr>
              <w:t>Bảng 15.5</w:t>
            </w:r>
          </w:p>
        </w:tc>
      </w:tr>
      <w:tr w:rsidR="00880278">
        <w:trPr>
          <w:trHeight w:val="622"/>
        </w:trPr>
        <w:tc>
          <w:tcPr>
            <w:tcW w:w="0" w:type="auto"/>
            <w:vMerge/>
            <w:tcBorders>
              <w:top w:val="nil"/>
              <w:left w:val="single" w:sz="4" w:space="0" w:color="B62E27"/>
              <w:bottom w:val="nil"/>
              <w:right w:val="nil"/>
            </w:tcBorders>
          </w:tcPr>
          <w:p w:rsidR="00880278" w:rsidRDefault="00880278"/>
        </w:tc>
        <w:tc>
          <w:tcPr>
            <w:tcW w:w="680"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left="69"/>
              <w:jc w:val="both"/>
            </w:pPr>
            <w:r>
              <w:rPr>
                <w:rFonts w:ascii="Times New Roman" w:eastAsia="Times New Roman" w:hAnsi="Times New Roman" w:cs="Times New Roman"/>
                <w:b/>
                <w:color w:val="181717"/>
                <w:sz w:val="24"/>
              </w:rPr>
              <w:t>STT</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4"/>
              </w:rPr>
              <w:t>Kí hiệu, mã ghi trên thân tụ điện</w:t>
            </w:r>
          </w:p>
        </w:tc>
        <w:tc>
          <w:tcPr>
            <w:tcW w:w="1856"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31"/>
              <w:jc w:val="center"/>
            </w:pPr>
            <w:r>
              <w:rPr>
                <w:rFonts w:ascii="Times New Roman" w:eastAsia="Times New Roman" w:hAnsi="Times New Roman" w:cs="Times New Roman"/>
                <w:b/>
                <w:color w:val="181717"/>
                <w:sz w:val="24"/>
              </w:rPr>
              <w:t>Giá trị đọc</w:t>
            </w:r>
          </w:p>
        </w:tc>
        <w:tc>
          <w:tcPr>
            <w:tcW w:w="1856"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31"/>
              <w:jc w:val="center"/>
            </w:pPr>
            <w:r>
              <w:rPr>
                <w:rFonts w:ascii="Times New Roman" w:eastAsia="Times New Roman" w:hAnsi="Times New Roman" w:cs="Times New Roman"/>
                <w:b/>
                <w:color w:val="181717"/>
                <w:sz w:val="24"/>
              </w:rPr>
              <w:t>Giá trị đo</w:t>
            </w:r>
          </w:p>
        </w:tc>
        <w:tc>
          <w:tcPr>
            <w:tcW w:w="1883" w:type="dxa"/>
            <w:tcBorders>
              <w:top w:val="single" w:sz="4" w:space="0" w:color="B62E27"/>
              <w:left w:val="single" w:sz="4" w:space="0" w:color="B62E27"/>
              <w:bottom w:val="single" w:sz="4" w:space="0" w:color="B62E27"/>
              <w:right w:val="double" w:sz="4" w:space="0" w:color="B62E27"/>
            </w:tcBorders>
            <w:vAlign w:val="center"/>
          </w:tcPr>
          <w:p w:rsidR="00880278" w:rsidRDefault="00D2080C">
            <w:pPr>
              <w:ind w:right="58"/>
              <w:jc w:val="center"/>
            </w:pPr>
            <w:r>
              <w:rPr>
                <w:rFonts w:ascii="Times New Roman" w:eastAsia="Times New Roman" w:hAnsi="Times New Roman" w:cs="Times New Roman"/>
                <w:b/>
                <w:color w:val="181717"/>
                <w:sz w:val="24"/>
              </w:rPr>
              <w:t>Nhận xét</w:t>
            </w:r>
          </w:p>
        </w:tc>
      </w:tr>
      <w:tr w:rsidR="00880278">
        <w:trPr>
          <w:trHeight w:val="334"/>
        </w:trPr>
        <w:tc>
          <w:tcPr>
            <w:tcW w:w="0" w:type="auto"/>
            <w:vMerge/>
            <w:tcBorders>
              <w:top w:val="nil"/>
              <w:left w:val="single" w:sz="4" w:space="0" w:color="B62E27"/>
              <w:bottom w:val="nil"/>
              <w:right w:val="nil"/>
            </w:tcBorders>
          </w:tcPr>
          <w:p w:rsidR="00880278" w:rsidRDefault="00880278"/>
        </w:tc>
        <w:tc>
          <w:tcPr>
            <w:tcW w:w="680" w:type="dxa"/>
            <w:tcBorders>
              <w:top w:val="single" w:sz="4" w:space="0" w:color="B62E27"/>
              <w:left w:val="single" w:sz="4" w:space="0" w:color="B62E27"/>
              <w:bottom w:val="single" w:sz="4" w:space="0" w:color="B62E27"/>
              <w:right w:val="single" w:sz="4" w:space="0" w:color="B62E27"/>
            </w:tcBorders>
          </w:tcPr>
          <w:p w:rsidR="00880278" w:rsidRDefault="00D2080C">
            <w:pPr>
              <w:ind w:right="31"/>
              <w:jc w:val="center"/>
            </w:pPr>
            <w:r>
              <w:rPr>
                <w:rFonts w:ascii="Times New Roman" w:eastAsia="Times New Roman" w:hAnsi="Times New Roman" w:cs="Times New Roman"/>
                <w:color w:val="181717"/>
                <w:sz w:val="24"/>
              </w:rPr>
              <w:t>1</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ind w:right="31"/>
              <w:jc w:val="center"/>
            </w:pPr>
            <w:r>
              <w:rPr>
                <w:rFonts w:ascii="Times New Roman" w:eastAsia="Times New Roman" w:hAnsi="Times New Roman" w:cs="Times New Roman"/>
                <w:color w:val="181717"/>
                <w:sz w:val="24"/>
              </w:rPr>
              <w:t>?</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ind w:right="31"/>
              <w:jc w:val="center"/>
            </w:pPr>
            <w:r>
              <w:rPr>
                <w:rFonts w:ascii="Times New Roman" w:eastAsia="Times New Roman" w:hAnsi="Times New Roman" w:cs="Times New Roman"/>
                <w:color w:val="181717"/>
                <w:sz w:val="24"/>
              </w:rPr>
              <w:t>?</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ind w:right="31"/>
              <w:jc w:val="center"/>
            </w:pPr>
            <w:r>
              <w:rPr>
                <w:rFonts w:ascii="Times New Roman" w:eastAsia="Times New Roman" w:hAnsi="Times New Roman" w:cs="Times New Roman"/>
                <w:color w:val="181717"/>
                <w:sz w:val="24"/>
              </w:rPr>
              <w:t>?</w:t>
            </w:r>
          </w:p>
        </w:tc>
        <w:tc>
          <w:tcPr>
            <w:tcW w:w="1883" w:type="dxa"/>
            <w:tcBorders>
              <w:top w:val="single" w:sz="4" w:space="0" w:color="B62E27"/>
              <w:left w:val="single" w:sz="4" w:space="0" w:color="B62E27"/>
              <w:bottom w:val="single" w:sz="4" w:space="0" w:color="B62E27"/>
              <w:right w:val="double" w:sz="4" w:space="0" w:color="B62E27"/>
            </w:tcBorders>
          </w:tcPr>
          <w:p w:rsidR="00880278" w:rsidRDefault="00D2080C">
            <w:pPr>
              <w:ind w:right="58"/>
              <w:jc w:val="center"/>
            </w:pPr>
            <w:r>
              <w:rPr>
                <w:rFonts w:ascii="Times New Roman" w:eastAsia="Times New Roman" w:hAnsi="Times New Roman" w:cs="Times New Roman"/>
                <w:color w:val="181717"/>
                <w:sz w:val="24"/>
              </w:rPr>
              <w:t>?</w:t>
            </w:r>
          </w:p>
        </w:tc>
      </w:tr>
      <w:tr w:rsidR="00880278">
        <w:trPr>
          <w:trHeight w:val="334"/>
        </w:trPr>
        <w:tc>
          <w:tcPr>
            <w:tcW w:w="0" w:type="auto"/>
            <w:vMerge/>
            <w:tcBorders>
              <w:top w:val="nil"/>
              <w:left w:val="single" w:sz="4" w:space="0" w:color="B62E27"/>
              <w:bottom w:val="nil"/>
              <w:right w:val="nil"/>
            </w:tcBorders>
          </w:tcPr>
          <w:p w:rsidR="00880278" w:rsidRDefault="00880278"/>
        </w:tc>
        <w:tc>
          <w:tcPr>
            <w:tcW w:w="680" w:type="dxa"/>
            <w:tcBorders>
              <w:top w:val="single" w:sz="4" w:space="0" w:color="B62E27"/>
              <w:left w:val="single" w:sz="4" w:space="0" w:color="B62E27"/>
              <w:bottom w:val="single" w:sz="4" w:space="0" w:color="B62E27"/>
              <w:right w:val="single" w:sz="4" w:space="0" w:color="B62E27"/>
            </w:tcBorders>
          </w:tcPr>
          <w:p w:rsidR="00880278" w:rsidRDefault="00D2080C">
            <w:pPr>
              <w:ind w:right="31"/>
              <w:jc w:val="center"/>
            </w:pPr>
            <w:r>
              <w:rPr>
                <w:rFonts w:ascii="Times New Roman" w:eastAsia="Times New Roman" w:hAnsi="Times New Roman" w:cs="Times New Roman"/>
                <w:color w:val="181717"/>
                <w:sz w:val="24"/>
              </w:rPr>
              <w:t>2</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ind w:right="31"/>
              <w:jc w:val="center"/>
            </w:pPr>
            <w:r>
              <w:rPr>
                <w:rFonts w:ascii="Times New Roman" w:eastAsia="Times New Roman" w:hAnsi="Times New Roman" w:cs="Times New Roman"/>
                <w:color w:val="181717"/>
                <w:sz w:val="24"/>
              </w:rPr>
              <w:t>?</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ind w:right="31"/>
              <w:jc w:val="center"/>
            </w:pPr>
            <w:r>
              <w:rPr>
                <w:rFonts w:ascii="Times New Roman" w:eastAsia="Times New Roman" w:hAnsi="Times New Roman" w:cs="Times New Roman"/>
                <w:color w:val="181717"/>
                <w:sz w:val="24"/>
              </w:rPr>
              <w:t>?</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ind w:right="31"/>
              <w:jc w:val="center"/>
            </w:pPr>
            <w:r>
              <w:rPr>
                <w:rFonts w:ascii="Times New Roman" w:eastAsia="Times New Roman" w:hAnsi="Times New Roman" w:cs="Times New Roman"/>
                <w:color w:val="181717"/>
                <w:sz w:val="24"/>
              </w:rPr>
              <w:t>?</w:t>
            </w:r>
          </w:p>
        </w:tc>
        <w:tc>
          <w:tcPr>
            <w:tcW w:w="1883" w:type="dxa"/>
            <w:tcBorders>
              <w:top w:val="single" w:sz="4" w:space="0" w:color="B62E27"/>
              <w:left w:val="single" w:sz="4" w:space="0" w:color="B62E27"/>
              <w:bottom w:val="single" w:sz="4" w:space="0" w:color="B62E27"/>
              <w:right w:val="double" w:sz="4" w:space="0" w:color="B62E27"/>
            </w:tcBorders>
          </w:tcPr>
          <w:p w:rsidR="00880278" w:rsidRDefault="00D2080C">
            <w:pPr>
              <w:ind w:right="58"/>
              <w:jc w:val="center"/>
            </w:pPr>
            <w:r>
              <w:rPr>
                <w:rFonts w:ascii="Times New Roman" w:eastAsia="Times New Roman" w:hAnsi="Times New Roman" w:cs="Times New Roman"/>
                <w:color w:val="181717"/>
                <w:sz w:val="24"/>
              </w:rPr>
              <w:t>?</w:t>
            </w:r>
          </w:p>
        </w:tc>
      </w:tr>
      <w:tr w:rsidR="00880278">
        <w:trPr>
          <w:trHeight w:val="334"/>
        </w:trPr>
        <w:tc>
          <w:tcPr>
            <w:tcW w:w="0" w:type="auto"/>
            <w:vMerge/>
            <w:tcBorders>
              <w:top w:val="nil"/>
              <w:left w:val="single" w:sz="4" w:space="0" w:color="B62E27"/>
              <w:bottom w:val="nil"/>
              <w:right w:val="nil"/>
            </w:tcBorders>
          </w:tcPr>
          <w:p w:rsidR="00880278" w:rsidRDefault="00880278"/>
        </w:tc>
        <w:tc>
          <w:tcPr>
            <w:tcW w:w="680" w:type="dxa"/>
            <w:tcBorders>
              <w:top w:val="single" w:sz="4" w:space="0" w:color="B62E27"/>
              <w:left w:val="single" w:sz="4" w:space="0" w:color="B62E27"/>
              <w:bottom w:val="single" w:sz="4" w:space="0" w:color="B62E27"/>
              <w:right w:val="single" w:sz="4" w:space="0" w:color="B62E27"/>
            </w:tcBorders>
          </w:tcPr>
          <w:p w:rsidR="00880278" w:rsidRDefault="00D2080C">
            <w:pPr>
              <w:ind w:right="31"/>
              <w:jc w:val="center"/>
            </w:pPr>
            <w:r>
              <w:rPr>
                <w:rFonts w:ascii="Times New Roman" w:eastAsia="Times New Roman" w:hAnsi="Times New Roman" w:cs="Times New Roman"/>
                <w:color w:val="181717"/>
                <w:sz w:val="24"/>
              </w:rPr>
              <w:t>3</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ind w:right="31"/>
              <w:jc w:val="center"/>
            </w:pPr>
            <w:r>
              <w:rPr>
                <w:rFonts w:ascii="Times New Roman" w:eastAsia="Times New Roman" w:hAnsi="Times New Roman" w:cs="Times New Roman"/>
                <w:color w:val="181717"/>
                <w:sz w:val="24"/>
              </w:rPr>
              <w:t>?</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ind w:right="31"/>
              <w:jc w:val="center"/>
            </w:pPr>
            <w:r>
              <w:rPr>
                <w:rFonts w:ascii="Times New Roman" w:eastAsia="Times New Roman" w:hAnsi="Times New Roman" w:cs="Times New Roman"/>
                <w:color w:val="181717"/>
                <w:sz w:val="24"/>
              </w:rPr>
              <w:t>?</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ind w:right="31"/>
              <w:jc w:val="center"/>
            </w:pPr>
            <w:r>
              <w:rPr>
                <w:rFonts w:ascii="Times New Roman" w:eastAsia="Times New Roman" w:hAnsi="Times New Roman" w:cs="Times New Roman"/>
                <w:color w:val="181717"/>
                <w:sz w:val="24"/>
              </w:rPr>
              <w:t>?</w:t>
            </w:r>
          </w:p>
        </w:tc>
        <w:tc>
          <w:tcPr>
            <w:tcW w:w="1883" w:type="dxa"/>
            <w:tcBorders>
              <w:top w:val="single" w:sz="4" w:space="0" w:color="B62E27"/>
              <w:left w:val="single" w:sz="4" w:space="0" w:color="B62E27"/>
              <w:bottom w:val="single" w:sz="4" w:space="0" w:color="B62E27"/>
              <w:right w:val="double" w:sz="4" w:space="0" w:color="B62E27"/>
            </w:tcBorders>
          </w:tcPr>
          <w:p w:rsidR="00880278" w:rsidRDefault="00D2080C">
            <w:pPr>
              <w:ind w:right="58"/>
              <w:jc w:val="center"/>
            </w:pPr>
            <w:r>
              <w:rPr>
                <w:rFonts w:ascii="Times New Roman" w:eastAsia="Times New Roman" w:hAnsi="Times New Roman" w:cs="Times New Roman"/>
                <w:color w:val="181717"/>
                <w:sz w:val="24"/>
              </w:rPr>
              <w:t>?</w:t>
            </w:r>
          </w:p>
        </w:tc>
      </w:tr>
      <w:tr w:rsidR="00880278">
        <w:trPr>
          <w:trHeight w:val="334"/>
        </w:trPr>
        <w:tc>
          <w:tcPr>
            <w:tcW w:w="0" w:type="auto"/>
            <w:vMerge/>
            <w:tcBorders>
              <w:top w:val="nil"/>
              <w:left w:val="single" w:sz="4" w:space="0" w:color="B62E27"/>
              <w:bottom w:val="nil"/>
              <w:right w:val="nil"/>
            </w:tcBorders>
          </w:tcPr>
          <w:p w:rsidR="00880278" w:rsidRDefault="00880278"/>
        </w:tc>
        <w:tc>
          <w:tcPr>
            <w:tcW w:w="680" w:type="dxa"/>
            <w:tcBorders>
              <w:top w:val="single" w:sz="4" w:space="0" w:color="B62E27"/>
              <w:left w:val="single" w:sz="4" w:space="0" w:color="B62E27"/>
              <w:bottom w:val="single" w:sz="4" w:space="0" w:color="B62E27"/>
              <w:right w:val="single" w:sz="4" w:space="0" w:color="B62E27"/>
            </w:tcBorders>
          </w:tcPr>
          <w:p w:rsidR="00880278" w:rsidRDefault="00D2080C">
            <w:pPr>
              <w:ind w:right="31"/>
              <w:jc w:val="center"/>
            </w:pPr>
            <w:r>
              <w:rPr>
                <w:rFonts w:ascii="Times New Roman" w:eastAsia="Times New Roman" w:hAnsi="Times New Roman" w:cs="Times New Roman"/>
                <w:color w:val="181717"/>
                <w:sz w:val="24"/>
              </w:rPr>
              <w:t>4</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ind w:right="31"/>
              <w:jc w:val="center"/>
            </w:pPr>
            <w:r>
              <w:rPr>
                <w:rFonts w:ascii="Times New Roman" w:eastAsia="Times New Roman" w:hAnsi="Times New Roman" w:cs="Times New Roman"/>
                <w:color w:val="181717"/>
                <w:sz w:val="24"/>
              </w:rPr>
              <w:t>?</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ind w:right="31"/>
              <w:jc w:val="center"/>
            </w:pPr>
            <w:r>
              <w:rPr>
                <w:rFonts w:ascii="Times New Roman" w:eastAsia="Times New Roman" w:hAnsi="Times New Roman" w:cs="Times New Roman"/>
                <w:color w:val="181717"/>
                <w:sz w:val="24"/>
              </w:rPr>
              <w:t>?</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ind w:right="31"/>
              <w:jc w:val="center"/>
            </w:pPr>
            <w:r>
              <w:rPr>
                <w:rFonts w:ascii="Times New Roman" w:eastAsia="Times New Roman" w:hAnsi="Times New Roman" w:cs="Times New Roman"/>
                <w:color w:val="181717"/>
                <w:sz w:val="24"/>
              </w:rPr>
              <w:t>?</w:t>
            </w:r>
          </w:p>
        </w:tc>
        <w:tc>
          <w:tcPr>
            <w:tcW w:w="1883" w:type="dxa"/>
            <w:tcBorders>
              <w:top w:val="single" w:sz="4" w:space="0" w:color="B62E27"/>
              <w:left w:val="single" w:sz="4" w:space="0" w:color="B62E27"/>
              <w:bottom w:val="single" w:sz="4" w:space="0" w:color="B62E27"/>
              <w:right w:val="double" w:sz="4" w:space="0" w:color="B62E27"/>
            </w:tcBorders>
          </w:tcPr>
          <w:p w:rsidR="00880278" w:rsidRDefault="00D2080C">
            <w:pPr>
              <w:ind w:right="58"/>
              <w:jc w:val="center"/>
            </w:pPr>
            <w:r>
              <w:rPr>
                <w:rFonts w:ascii="Times New Roman" w:eastAsia="Times New Roman" w:hAnsi="Times New Roman" w:cs="Times New Roman"/>
                <w:color w:val="181717"/>
                <w:sz w:val="24"/>
              </w:rPr>
              <w:t>?</w:t>
            </w:r>
          </w:p>
        </w:tc>
      </w:tr>
      <w:tr w:rsidR="00880278">
        <w:trPr>
          <w:trHeight w:val="2951"/>
        </w:trPr>
        <w:tc>
          <w:tcPr>
            <w:tcW w:w="0" w:type="auto"/>
            <w:vMerge/>
            <w:tcBorders>
              <w:top w:val="nil"/>
              <w:left w:val="single" w:sz="4" w:space="0" w:color="B62E27"/>
              <w:bottom w:val="single" w:sz="4" w:space="0" w:color="B62E27"/>
              <w:right w:val="nil"/>
            </w:tcBorders>
          </w:tcPr>
          <w:p w:rsidR="00880278" w:rsidRDefault="00880278"/>
        </w:tc>
        <w:tc>
          <w:tcPr>
            <w:tcW w:w="8131" w:type="dxa"/>
            <w:gridSpan w:val="5"/>
            <w:tcBorders>
              <w:top w:val="single" w:sz="4" w:space="0" w:color="B62E27"/>
              <w:left w:val="nil"/>
              <w:bottom w:val="single" w:sz="4" w:space="0" w:color="B62E27"/>
              <w:right w:val="single" w:sz="4" w:space="0" w:color="B62E27"/>
            </w:tcBorders>
          </w:tcPr>
          <w:p w:rsidR="00880278" w:rsidRDefault="00D2080C">
            <w:pPr>
              <w:spacing w:after="92"/>
            </w:pPr>
            <w:r>
              <w:rPr>
                <w:rFonts w:ascii="Times New Roman" w:eastAsia="Times New Roman" w:hAnsi="Times New Roman" w:cs="Times New Roman"/>
                <w:b/>
                <w:color w:val="181717"/>
                <w:sz w:val="25"/>
              </w:rPr>
              <w:t>3. Đo và kiểm tra cuộn cảm</w:t>
            </w:r>
          </w:p>
          <w:p w:rsidR="00880278" w:rsidRDefault="00D2080C">
            <w:pPr>
              <w:ind w:right="58"/>
              <w:jc w:val="center"/>
            </w:pPr>
            <w:r>
              <w:rPr>
                <w:rFonts w:ascii="Times New Roman" w:eastAsia="Times New Roman" w:hAnsi="Times New Roman" w:cs="Times New Roman"/>
                <w:color w:val="181717"/>
                <w:sz w:val="25"/>
              </w:rPr>
              <w:t>Bảng 15.6</w:t>
            </w:r>
          </w:p>
          <w:tbl>
            <w:tblPr>
              <w:tblStyle w:val="TableGrid"/>
              <w:tblW w:w="7021" w:type="dxa"/>
              <w:tblInd w:w="487" w:type="dxa"/>
              <w:tblCellMar>
                <w:top w:w="9" w:type="dxa"/>
                <w:left w:w="124" w:type="dxa"/>
                <w:right w:w="124" w:type="dxa"/>
              </w:tblCellMar>
              <w:tblLook w:val="04A0" w:firstRow="1" w:lastRow="0" w:firstColumn="1" w:lastColumn="0" w:noHBand="0" w:noVBand="1"/>
            </w:tblPr>
            <w:tblGrid>
              <w:gridCol w:w="703"/>
              <w:gridCol w:w="1850"/>
              <w:gridCol w:w="2618"/>
              <w:gridCol w:w="1850"/>
            </w:tblGrid>
            <w:tr w:rsidR="00880278">
              <w:trPr>
                <w:trHeight w:val="334"/>
              </w:trPr>
              <w:tc>
                <w:tcPr>
                  <w:tcW w:w="680" w:type="dxa"/>
                  <w:tcBorders>
                    <w:top w:val="single" w:sz="4" w:space="0" w:color="B62E27"/>
                    <w:left w:val="single" w:sz="4" w:space="0" w:color="B62E27"/>
                    <w:bottom w:val="single" w:sz="4" w:space="0" w:color="B62E27"/>
                    <w:right w:val="single" w:sz="4" w:space="0" w:color="B62E27"/>
                  </w:tcBorders>
                </w:tcPr>
                <w:p w:rsidR="00880278" w:rsidRDefault="00D2080C">
                  <w:pPr>
                    <w:jc w:val="both"/>
                  </w:pPr>
                  <w:r>
                    <w:rPr>
                      <w:rFonts w:ascii="Times New Roman" w:eastAsia="Times New Roman" w:hAnsi="Times New Roman" w:cs="Times New Roman"/>
                      <w:b/>
                      <w:color w:val="181717"/>
                      <w:sz w:val="24"/>
                    </w:rPr>
                    <w:t>STT</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ind w:left="70"/>
                  </w:pPr>
                  <w:r>
                    <w:rPr>
                      <w:rFonts w:ascii="Times New Roman" w:eastAsia="Times New Roman" w:hAnsi="Times New Roman" w:cs="Times New Roman"/>
                      <w:b/>
                      <w:color w:val="181717"/>
                      <w:sz w:val="24"/>
                    </w:rPr>
                    <w:t>Loại cuộn cảm</w:t>
                  </w:r>
                </w:p>
              </w:tc>
              <w:tc>
                <w:tcPr>
                  <w:tcW w:w="2629"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4"/>
                    </w:rPr>
                    <w:t>Giá trị đo điện trở</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4"/>
                    </w:rPr>
                    <w:t>Nhận xét</w:t>
                  </w:r>
                </w:p>
              </w:tc>
            </w:tr>
            <w:tr w:rsidR="00880278">
              <w:trPr>
                <w:trHeight w:val="334"/>
              </w:trPr>
              <w:tc>
                <w:tcPr>
                  <w:tcW w:w="68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4"/>
                    </w:rPr>
                    <w:t>1</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4"/>
                    </w:rPr>
                    <w:t>?</w:t>
                  </w:r>
                </w:p>
              </w:tc>
              <w:tc>
                <w:tcPr>
                  <w:tcW w:w="2629"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4"/>
                    </w:rPr>
                    <w:t>?</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4"/>
                    </w:rPr>
                    <w:t>?</w:t>
                  </w:r>
                </w:p>
              </w:tc>
            </w:tr>
            <w:tr w:rsidR="00880278">
              <w:trPr>
                <w:trHeight w:val="334"/>
              </w:trPr>
              <w:tc>
                <w:tcPr>
                  <w:tcW w:w="68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4"/>
                    </w:rPr>
                    <w:t>2</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4"/>
                    </w:rPr>
                    <w:t>?</w:t>
                  </w:r>
                </w:p>
              </w:tc>
              <w:tc>
                <w:tcPr>
                  <w:tcW w:w="2629"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4"/>
                    </w:rPr>
                    <w:t>?</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4"/>
                    </w:rPr>
                    <w:t>?</w:t>
                  </w:r>
                </w:p>
              </w:tc>
            </w:tr>
            <w:tr w:rsidR="00880278">
              <w:trPr>
                <w:trHeight w:val="334"/>
              </w:trPr>
              <w:tc>
                <w:tcPr>
                  <w:tcW w:w="68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4"/>
                    </w:rPr>
                    <w:t>3</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4"/>
                    </w:rPr>
                    <w:t>?</w:t>
                  </w:r>
                </w:p>
              </w:tc>
              <w:tc>
                <w:tcPr>
                  <w:tcW w:w="2629"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4"/>
                    </w:rPr>
                    <w:t>?</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4"/>
                    </w:rPr>
                    <w:t>?</w:t>
                  </w:r>
                </w:p>
              </w:tc>
            </w:tr>
            <w:tr w:rsidR="00880278">
              <w:trPr>
                <w:trHeight w:val="334"/>
              </w:trPr>
              <w:tc>
                <w:tcPr>
                  <w:tcW w:w="68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4"/>
                    </w:rPr>
                    <w:t>4</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4"/>
                    </w:rPr>
                    <w:t>?</w:t>
                  </w:r>
                </w:p>
              </w:tc>
              <w:tc>
                <w:tcPr>
                  <w:tcW w:w="2629"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4"/>
                    </w:rPr>
                    <w:t>?</w:t>
                  </w:r>
                </w:p>
              </w:tc>
              <w:tc>
                <w:tcPr>
                  <w:tcW w:w="1856"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4"/>
                    </w:rPr>
                    <w:t>?</w:t>
                  </w:r>
                </w:p>
              </w:tc>
            </w:tr>
          </w:tbl>
          <w:p w:rsidR="00880278" w:rsidRDefault="00880278"/>
        </w:tc>
      </w:tr>
    </w:tbl>
    <w:p w:rsidR="00880278" w:rsidRDefault="00D2080C">
      <w:pPr>
        <w:tabs>
          <w:tab w:val="center" w:pos="720"/>
          <w:tab w:val="center" w:pos="1446"/>
          <w:tab w:val="center" w:pos="1701"/>
          <w:tab w:val="center" w:pos="5110"/>
        </w:tabs>
        <w:spacing w:after="12" w:line="253" w:lineRule="auto"/>
      </w:pPr>
      <w:r>
        <w:rPr>
          <w:noProof/>
        </w:rPr>
        <mc:AlternateContent>
          <mc:Choice Requires="wpg">
            <w:drawing>
              <wp:anchor distT="0" distB="0" distL="114300" distR="114300" simplePos="0" relativeHeight="251684864" behindDoc="1" locked="0" layoutInCell="1" allowOverlap="1" wp14:anchorId="6340B341" wp14:editId="4429B4B5">
                <wp:simplePos x="0" y="0"/>
                <wp:positionH relativeFrom="column">
                  <wp:posOffset>6350</wp:posOffset>
                </wp:positionH>
                <wp:positionV relativeFrom="paragraph">
                  <wp:posOffset>-69015</wp:posOffset>
                </wp:positionV>
                <wp:extent cx="905294" cy="262699"/>
                <wp:effectExtent l="0" t="0" r="0" b="0"/>
                <wp:wrapNone/>
                <wp:docPr id="255832" name="Group 255832"/>
                <wp:cNvGraphicFramePr/>
                <a:graphic xmlns:a="http://schemas.openxmlformats.org/drawingml/2006/main">
                  <a:graphicData uri="http://schemas.microsoft.com/office/word/2010/wordprocessingGroup">
                    <wpg:wgp>
                      <wpg:cNvGrpSpPr/>
                      <wpg:grpSpPr>
                        <a:xfrm>
                          <a:off x="0" y="0"/>
                          <a:ext cx="905294" cy="262699"/>
                          <a:chOff x="0" y="0"/>
                          <a:chExt cx="905294" cy="262699"/>
                        </a:xfrm>
                      </wpg:grpSpPr>
                      <wps:wsp>
                        <wps:cNvPr id="11727" name="Shape 11727"/>
                        <wps:cNvSpPr/>
                        <wps:spPr>
                          <a:xfrm>
                            <a:off x="0" y="0"/>
                            <a:ext cx="905294" cy="262699"/>
                          </a:xfrm>
                          <a:custGeom>
                            <a:avLst/>
                            <a:gdLst/>
                            <a:ahLst/>
                            <a:cxnLst/>
                            <a:rect l="0" t="0" r="0" b="0"/>
                            <a:pathLst>
                              <a:path w="905294" h="262699">
                                <a:moveTo>
                                  <a:pt x="108001" y="0"/>
                                </a:moveTo>
                                <a:lnTo>
                                  <a:pt x="797306" y="0"/>
                                </a:lnTo>
                                <a:cubicBezTo>
                                  <a:pt x="905294" y="0"/>
                                  <a:pt x="905294" y="108001"/>
                                  <a:pt x="905294" y="108001"/>
                                </a:cubicBezTo>
                                <a:lnTo>
                                  <a:pt x="905294" y="154699"/>
                                </a:lnTo>
                                <a:cubicBezTo>
                                  <a:pt x="905294" y="262699"/>
                                  <a:pt x="797306" y="262699"/>
                                  <a:pt x="797306" y="262699"/>
                                </a:cubicBezTo>
                                <a:lnTo>
                                  <a:pt x="108001" y="262699"/>
                                </a:lnTo>
                                <a:cubicBezTo>
                                  <a:pt x="0" y="262699"/>
                                  <a:pt x="0" y="154699"/>
                                  <a:pt x="0" y="154699"/>
                                </a:cubicBezTo>
                                <a:lnTo>
                                  <a:pt x="0" y="108001"/>
                                </a:lnTo>
                                <a:cubicBezTo>
                                  <a:pt x="0" y="0"/>
                                  <a:pt x="108001" y="0"/>
                                  <a:pt x="108001" y="0"/>
                                </a:cubicBezTo>
                                <a:close/>
                              </a:path>
                            </a:pathLst>
                          </a:custGeom>
                          <a:ln w="0" cap="flat">
                            <a:miter lim="127000"/>
                          </a:ln>
                        </wps:spPr>
                        <wps:style>
                          <a:lnRef idx="0">
                            <a:srgbClr val="000000">
                              <a:alpha val="0"/>
                            </a:srgbClr>
                          </a:lnRef>
                          <a:fillRef idx="1">
                            <a:srgbClr val="EBB098"/>
                          </a:fillRef>
                          <a:effectRef idx="0">
                            <a:scrgbClr r="0" g="0" b="0"/>
                          </a:effectRef>
                          <a:fontRef idx="none"/>
                        </wps:style>
                        <wps:bodyPr/>
                      </wps:wsp>
                      <wps:wsp>
                        <wps:cNvPr id="11729" name="Shape 11729"/>
                        <wps:cNvSpPr/>
                        <wps:spPr>
                          <a:xfrm>
                            <a:off x="0" y="0"/>
                            <a:ext cx="905294" cy="262699"/>
                          </a:xfrm>
                          <a:custGeom>
                            <a:avLst/>
                            <a:gdLst/>
                            <a:ahLst/>
                            <a:cxnLst/>
                            <a:rect l="0" t="0" r="0" b="0"/>
                            <a:pathLst>
                              <a:path w="905294" h="262699">
                                <a:moveTo>
                                  <a:pt x="108001" y="0"/>
                                </a:moveTo>
                                <a:cubicBezTo>
                                  <a:pt x="108001" y="0"/>
                                  <a:pt x="0" y="0"/>
                                  <a:pt x="0" y="108001"/>
                                </a:cubicBezTo>
                                <a:lnTo>
                                  <a:pt x="0" y="154699"/>
                                </a:lnTo>
                                <a:cubicBezTo>
                                  <a:pt x="0" y="154699"/>
                                  <a:pt x="0" y="262699"/>
                                  <a:pt x="108001" y="262699"/>
                                </a:cubicBezTo>
                                <a:lnTo>
                                  <a:pt x="797306" y="262699"/>
                                </a:lnTo>
                                <a:cubicBezTo>
                                  <a:pt x="797306" y="262699"/>
                                  <a:pt x="905294" y="262699"/>
                                  <a:pt x="905294" y="154699"/>
                                </a:cubicBezTo>
                                <a:lnTo>
                                  <a:pt x="905294" y="108001"/>
                                </a:lnTo>
                                <a:cubicBezTo>
                                  <a:pt x="905294" y="108001"/>
                                  <a:pt x="905294" y="0"/>
                                  <a:pt x="797306" y="0"/>
                                </a:cubicBezTo>
                                <a:lnTo>
                                  <a:pt x="108001" y="0"/>
                                </a:lnTo>
                                <a:close/>
                              </a:path>
                            </a:pathLst>
                          </a:custGeom>
                          <a:ln w="12700" cap="flat">
                            <a:miter lim="127000"/>
                          </a:ln>
                        </wps:spPr>
                        <wps:style>
                          <a:lnRef idx="1">
                            <a:srgbClr val="85432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55832" style="width:71.283pt;height:20.685pt;position:absolute;z-index:-2147483644;mso-position-horizontal-relative:text;mso-position-horizontal:absolute;margin-left:0.499996pt;mso-position-vertical-relative:text;margin-top:-5.43431pt;" coordsize="9052,2626">
                <v:shape id="Shape 11727" style="position:absolute;width:9052;height:2626;left:0;top:0;" coordsize="905294,262699" path="m108001,0l797306,0c905294,0,905294,108001,905294,108001l905294,154699c905294,262699,797306,262699,797306,262699l108001,262699c0,262699,0,154699,0,154699l0,108001c0,0,108001,0,108001,0x">
                  <v:stroke weight="0pt" endcap="flat" joinstyle="miter" miterlimit="10" on="false" color="#000000" opacity="0"/>
                  <v:fill on="true" color="#ebb098"/>
                </v:shape>
                <v:shape id="Shape 11729" style="position:absolute;width:9052;height:2626;left:0;top:0;" coordsize="905294,262699" path="m108001,0c108001,0,0,0,0,108001l0,154699c0,154699,0,262699,108001,262699l797306,262699c797306,262699,905294,262699,905294,154699l905294,108001c905294,108001,905294,0,797306,0l108001,0x">
                  <v:stroke weight="1pt" endcap="flat" joinstyle="miter" miterlimit="10" on="true" color="#854322"/>
                  <v:fill on="false" color="#000000" opacity="0"/>
                </v:shape>
              </v:group>
            </w:pict>
          </mc:Fallback>
        </mc:AlternateContent>
      </w:r>
      <w:r>
        <w:tab/>
      </w:r>
      <w:r>
        <w:rPr>
          <w:b/>
          <w:color w:val="181717"/>
          <w:sz w:val="46"/>
          <w:vertAlign w:val="superscript"/>
        </w:rPr>
        <w:t>BÀI 16</w:t>
      </w:r>
      <w:r>
        <w:rPr>
          <w:b/>
          <w:color w:val="181717"/>
          <w:sz w:val="46"/>
          <w:vertAlign w:val="superscript"/>
        </w:rPr>
        <w:tab/>
      </w:r>
      <w:r>
        <w:rPr>
          <w:b/>
          <w:color w:val="E95938"/>
          <w:sz w:val="30"/>
        </w:rPr>
        <w:t xml:space="preserve"> </w:t>
      </w:r>
      <w:r>
        <w:rPr>
          <w:b/>
          <w:color w:val="E95938"/>
          <w:sz w:val="30"/>
        </w:rPr>
        <w:tab/>
        <w:t xml:space="preserve"> </w:t>
      </w:r>
      <w:r>
        <w:rPr>
          <w:b/>
          <w:color w:val="E95938"/>
          <w:sz w:val="30"/>
        </w:rPr>
        <w:tab/>
        <w:t xml:space="preserve">DIODE, TRANSISTOR VÀ MẠCH TÍCH HỢP IC </w:t>
      </w:r>
    </w:p>
    <w:p w:rsidR="00880278" w:rsidRDefault="00D2080C">
      <w:pPr>
        <w:spacing w:after="29" w:line="260" w:lineRule="auto"/>
        <w:ind w:left="304" w:right="45" w:hanging="10"/>
        <w:jc w:val="both"/>
      </w:pPr>
      <w:r>
        <w:rPr>
          <w:rFonts w:ascii="Times New Roman" w:eastAsia="Times New Roman" w:hAnsi="Times New Roman" w:cs="Times New Roman"/>
          <w:color w:val="181717"/>
          <w:sz w:val="25"/>
        </w:rPr>
        <w:t xml:space="preserve">                                                   (Thời gian thực hiện: 3 tiết)</w:t>
      </w:r>
    </w:p>
    <w:p w:rsidR="00880278" w:rsidRDefault="00D2080C">
      <w:pPr>
        <w:pStyle w:val="Heading4"/>
        <w:spacing w:after="91"/>
        <w:ind w:left="-2" w:right="5819"/>
      </w:pPr>
      <w:r>
        <w:rPr>
          <w:color w:val="862A3A"/>
          <w:sz w:val="26"/>
        </w:rPr>
        <w:lastRenderedPageBreak/>
        <w:t>I.  MỤC TIÊU</w:t>
      </w:r>
    </w:p>
    <w:p w:rsidR="00880278" w:rsidRDefault="00D2080C">
      <w:pPr>
        <w:pStyle w:val="Heading5"/>
        <w:ind w:left="-5"/>
      </w:pPr>
      <w:r>
        <w:t>1. Kiến thức</w:t>
      </w:r>
    </w:p>
    <w:p w:rsidR="00880278" w:rsidRDefault="009B2A86" w:rsidP="009B2A86">
      <w:pPr>
        <w:spacing w:after="88"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Kí hiệu, công dụng, thông số kĩ thuật và đọc số liệu kĩ thuật của các linh kiện điện tử: diode, transistor, IC</w:t>
      </w:r>
    </w:p>
    <w:p w:rsidR="00880278" w:rsidRDefault="009B2A86" w:rsidP="009B2A86">
      <w:pPr>
        <w:spacing w:after="88"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Quy trình các bước đo và kiểm tra linh kiện điện tử: diode, transistor, IC</w:t>
      </w:r>
    </w:p>
    <w:p w:rsidR="00880278" w:rsidRDefault="00D2080C">
      <w:pPr>
        <w:pStyle w:val="Heading5"/>
        <w:ind w:left="-5"/>
      </w:pPr>
      <w:r>
        <w:t xml:space="preserve">2. Năng lực </w:t>
      </w:r>
    </w:p>
    <w:p w:rsidR="00880278" w:rsidRDefault="009B2A86" w:rsidP="009B2A86">
      <w:pPr>
        <w:spacing w:after="88"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Vẽ được kí hiệu của các linh kiện điện tử: diode, transistor, IC.</w:t>
      </w:r>
    </w:p>
    <w:p w:rsidR="00880278" w:rsidRDefault="009B2A86" w:rsidP="009B2A86">
      <w:pPr>
        <w:spacing w:after="88"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Trình bày đươc công dụng và thông số kĩ thuật của các linh kiện điện tử: diode, transistor, IC.</w:t>
      </w:r>
    </w:p>
    <w:p w:rsidR="00880278" w:rsidRDefault="009B2A86" w:rsidP="009B2A86">
      <w:pPr>
        <w:spacing w:after="88"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Đọc được các số liệu kĩ thuật của các linh kiện transistor và phân loại được các loại IC.</w:t>
      </w:r>
    </w:p>
    <w:p w:rsidR="00880278" w:rsidRDefault="009B2A86" w:rsidP="009B2A86">
      <w:pPr>
        <w:spacing w:after="88"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Nhận biết các linh kiện điện tử trong thực tế.</w:t>
      </w:r>
    </w:p>
    <w:p w:rsidR="00880278" w:rsidRDefault="009B2A86" w:rsidP="009B2A86">
      <w:pPr>
        <w:spacing w:after="88"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Trình bày được các bước tiến hành đo và kiểm tra các linh kiện điện tử.</w:t>
      </w:r>
    </w:p>
    <w:p w:rsidR="00880278" w:rsidRDefault="009B2A86" w:rsidP="009B2A86">
      <w:pPr>
        <w:spacing w:after="85" w:line="262"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2F2925"/>
          <w:sz w:val="25"/>
        </w:rPr>
        <w:t>Vận dụng kiến thức về các linh kiện điện tử vào thực tế cuộc sống.</w:t>
      </w:r>
    </w:p>
    <w:p w:rsidR="00880278" w:rsidRDefault="009B2A86" w:rsidP="009B2A86">
      <w:pPr>
        <w:spacing w:after="85" w:line="262"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2F2925"/>
          <w:sz w:val="25"/>
        </w:rPr>
        <w:t>Trách nhiệm trong quá trình giải quyết các công việc chung của nhóm.</w:t>
      </w:r>
    </w:p>
    <w:p w:rsidR="00880278" w:rsidRDefault="00D2080C">
      <w:pPr>
        <w:spacing w:after="47"/>
        <w:ind w:left="-5" w:hanging="10"/>
      </w:pPr>
      <w:r>
        <w:rPr>
          <w:b/>
          <w:color w:val="B62E27"/>
          <w:sz w:val="25"/>
        </w:rPr>
        <w:t>3. Phẩm chất</w:t>
      </w:r>
    </w:p>
    <w:p w:rsidR="00880278" w:rsidRDefault="00D2080C">
      <w:pPr>
        <w:tabs>
          <w:tab w:val="center" w:pos="3363"/>
        </w:tabs>
        <w:spacing w:after="182" w:line="260" w:lineRule="auto"/>
      </w:pPr>
      <w:r>
        <w:rPr>
          <w:b/>
          <w:color w:val="B62E27"/>
          <w:sz w:val="25"/>
        </w:rPr>
        <w:t xml:space="preserve"> </w:t>
      </w:r>
      <w:r>
        <w:rPr>
          <w:b/>
          <w:color w:val="B62E27"/>
          <w:sz w:val="25"/>
        </w:rPr>
        <w:tab/>
      </w:r>
      <w:r>
        <w:rPr>
          <w:rFonts w:ascii="Times New Roman" w:eastAsia="Times New Roman" w:hAnsi="Times New Roman" w:cs="Times New Roman"/>
          <w:color w:val="181717"/>
          <w:sz w:val="25"/>
        </w:rPr>
        <w:t>Ham học hỏi thông qua việc tìm hiểu về các linh kiện điện tử.</w:t>
      </w:r>
    </w:p>
    <w:p w:rsidR="00880278" w:rsidRDefault="00D2080C">
      <w:pPr>
        <w:pStyle w:val="Heading4"/>
        <w:spacing w:after="71"/>
        <w:ind w:left="-2" w:right="5819"/>
      </w:pPr>
      <w:r>
        <w:rPr>
          <w:color w:val="862A3A"/>
          <w:sz w:val="26"/>
        </w:rPr>
        <w:t>II.  THIẾT BỊ VÀ HỌC LIỆU</w:t>
      </w:r>
    </w:p>
    <w:p w:rsidR="00880278" w:rsidRDefault="009B2A86" w:rsidP="009B2A86">
      <w:pPr>
        <w:spacing w:after="88"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SGK Công nghệ 12 – Công nghệ Điện - Điện tử.</w:t>
      </w:r>
    </w:p>
    <w:p w:rsidR="00880278" w:rsidRDefault="009B2A86" w:rsidP="009B2A86">
      <w:pPr>
        <w:spacing w:after="88"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Các linh kiện điện tử gồm: diode, transistor, IC,với nhiều loại khác nhau.</w:t>
      </w:r>
    </w:p>
    <w:p w:rsidR="00880278" w:rsidRDefault="009B2A86" w:rsidP="009B2A86">
      <w:pPr>
        <w:spacing w:after="88"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Đồng hồ vạn năng.</w:t>
      </w:r>
    </w:p>
    <w:p w:rsidR="00880278" w:rsidRDefault="009B2A86" w:rsidP="009B2A86">
      <w:pPr>
        <w:spacing w:after="183" w:line="260" w:lineRule="auto"/>
        <w:ind w:left="473" w:right="45" w:hanging="179"/>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Phiếu báo cáo thực hành.</w:t>
      </w:r>
    </w:p>
    <w:p w:rsidR="00880278" w:rsidRDefault="00D2080C">
      <w:pPr>
        <w:pStyle w:val="Heading4"/>
        <w:spacing w:after="34"/>
        <w:ind w:left="-2" w:right="5819"/>
      </w:pPr>
      <w:r>
        <w:rPr>
          <w:color w:val="862A3A"/>
          <w:sz w:val="26"/>
        </w:rPr>
        <w:t>III.  TIẾN TRÌNH DẠY HỌC</w:t>
      </w:r>
    </w:p>
    <w:p w:rsidR="00880278" w:rsidRDefault="00D2080C">
      <w:pPr>
        <w:pStyle w:val="Heading5"/>
        <w:ind w:left="-5"/>
      </w:pPr>
      <w:r>
        <w:t xml:space="preserve">1. Hoạt động 1. Mở đầu </w:t>
      </w:r>
    </w:p>
    <w:p w:rsidR="00880278" w:rsidRDefault="00D2080C">
      <w:pPr>
        <w:spacing w:after="182" w:line="260" w:lineRule="auto"/>
        <w:ind w:left="304" w:right="45" w:hanging="10"/>
        <w:jc w:val="both"/>
      </w:pPr>
      <w:r>
        <w:rPr>
          <w:rFonts w:ascii="Times New Roman" w:eastAsia="Times New Roman" w:hAnsi="Times New Roman" w:cs="Times New Roman"/>
          <w:i/>
          <w:color w:val="181717"/>
          <w:sz w:val="25"/>
        </w:rPr>
        <w:t>a) Mục tiêu:</w:t>
      </w:r>
      <w:r>
        <w:rPr>
          <w:rFonts w:ascii="Times New Roman" w:eastAsia="Times New Roman" w:hAnsi="Times New Roman" w:cs="Times New Roman"/>
          <w:color w:val="181717"/>
          <w:sz w:val="25"/>
        </w:rPr>
        <w:t xml:space="preserve"> Huy động khả năng quan sát và kinh nghiệm của HS; nhận ra các linh kiện điện tử. Tạo tâm thế cho HS tìm hiểu bài học mới. </w:t>
      </w:r>
      <w:r>
        <w:rPr>
          <w:rFonts w:ascii="Times New Roman" w:eastAsia="Times New Roman" w:hAnsi="Times New Roman" w:cs="Times New Roman"/>
          <w:i/>
          <w:color w:val="181717"/>
          <w:sz w:val="25"/>
        </w:rPr>
        <w:t xml:space="preserve">b) Tổ chức thực hiện </w:t>
      </w:r>
      <w:r>
        <w:rPr>
          <w:color w:val="181717"/>
          <w:sz w:val="25"/>
        </w:rPr>
        <w:t>–</w:t>
      </w:r>
      <w:r>
        <w:rPr>
          <w:rFonts w:ascii="Times New Roman" w:eastAsia="Times New Roman" w:hAnsi="Times New Roman" w:cs="Times New Roman"/>
          <w:color w:val="181717"/>
          <w:sz w:val="25"/>
        </w:rPr>
        <w:t xml:space="preserve"> GV giao nhiệm vụ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79" w:hanging="10"/>
        <w:jc w:val="both"/>
      </w:pPr>
      <w:r>
        <w:rPr>
          <w:rFonts w:ascii="Times New Roman" w:eastAsia="Times New Roman" w:hAnsi="Times New Roman" w:cs="Times New Roman"/>
          <w:color w:val="181717"/>
          <w:sz w:val="25"/>
        </w:rPr>
        <w:t>HS được yêu cầu hoạt động nhóm đôi, quan sát Hình 16.1 (trang 84 SGK), và trả lời câu hỏi: Trong bảng mạch Hình 16.1 linh kiện nào là diode, transistor, IC?</w:t>
      </w:r>
    </w:p>
    <w:p w:rsidR="00880278" w:rsidRDefault="009B2A86" w:rsidP="009B2A86">
      <w:pPr>
        <w:spacing w:after="207" w:line="260" w:lineRule="auto"/>
        <w:ind w:left="304"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quan sát Hình 16.1 SGK, suy nghĩ và trả lời câu hỏi dựa trên hiểu biết của HS về các linh kiện điện tử.</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lastRenderedPageBreak/>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Kết quả thực hiện nhiệm vụ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5" w:line="260" w:lineRule="auto"/>
        <w:ind w:left="391" w:right="158" w:hanging="10"/>
        <w:jc w:val="both"/>
      </w:pPr>
      <w:r>
        <w:rPr>
          <w:rFonts w:ascii="Times New Roman" w:eastAsia="Times New Roman" w:hAnsi="Times New Roman" w:cs="Times New Roman"/>
          <w:color w:val="181717"/>
          <w:sz w:val="25"/>
        </w:rPr>
        <w:t>Các linh kiện điện tử được sử dụng trong bảng mạch gồm: tụ điện (1, 3) điện trở (4) diode (2), transistor (5), IC (6, 7).</w:t>
      </w:r>
    </w:p>
    <w:p w:rsidR="00880278" w:rsidRDefault="009B2A86" w:rsidP="009B2A86">
      <w:pPr>
        <w:spacing w:after="88" w:line="260" w:lineRule="auto"/>
        <w:ind w:left="304"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 xml:space="preserve">Chọn 2 nhóm HS chia sẻ về kết quả thảo luận nhóm; tổ chức cho HS thảo luận kể ra một số các linh kiện điện tử trong mạch lắp ráp. </w:t>
      </w:r>
      <w:r w:rsidR="00D2080C">
        <w:rPr>
          <w:color w:val="181717"/>
          <w:sz w:val="25"/>
        </w:rPr>
        <w:t>–</w:t>
      </w:r>
      <w:r w:rsidR="00D2080C">
        <w:rPr>
          <w:rFonts w:ascii="Times New Roman" w:eastAsia="Times New Roman" w:hAnsi="Times New Roman" w:cs="Times New Roman"/>
          <w:color w:val="181717"/>
          <w:sz w:val="25"/>
        </w:rPr>
        <w:t xml:space="preserve"> GV kết luận:</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 xml:space="preserve">ngoài linh kiện điện trở, tụ điện chúng ta đã biết, trong mạch còn có diode, transistor, IC. Các linh kiện này cũng sẽ có công dụng riêng và các thông số kĩ thuật đặc trưng cho nó. </w:t>
      </w:r>
    </w:p>
    <w:p w:rsidR="00880278" w:rsidRDefault="009B2A86" w:rsidP="009B2A86">
      <w:pPr>
        <w:spacing w:after="175" w:line="260" w:lineRule="auto"/>
        <w:ind w:left="304"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Từ đó, GV giao nhiệm vụ tiếp theo: tìm hiểu về các linh kiện điện tử diode, transistor và IC.</w:t>
      </w:r>
    </w:p>
    <w:p w:rsidR="00880278" w:rsidRDefault="00D2080C">
      <w:pPr>
        <w:pStyle w:val="Heading5"/>
        <w:ind w:left="-5"/>
      </w:pPr>
      <w:r>
        <w:t>2. Hoạt động 2. Hình thành kiến thức mới</w:t>
      </w:r>
    </w:p>
    <w:p w:rsidR="00880278" w:rsidRDefault="00D2080C">
      <w:pPr>
        <w:spacing w:after="80"/>
        <w:ind w:left="-5" w:right="42" w:hanging="10"/>
        <w:jc w:val="both"/>
      </w:pPr>
      <w:r>
        <w:rPr>
          <w:b/>
          <w:i/>
          <w:color w:val="181717"/>
          <w:sz w:val="25"/>
        </w:rPr>
        <w:t>2.1. Tìm hiểu về diode</w:t>
      </w:r>
    </w:p>
    <w:p w:rsidR="00880278" w:rsidRDefault="00D2080C">
      <w:pPr>
        <w:spacing w:after="97"/>
        <w:ind w:left="278" w:hanging="10"/>
      </w:pPr>
      <w:r>
        <w:rPr>
          <w:rFonts w:ascii="Times New Roman" w:eastAsia="Times New Roman" w:hAnsi="Times New Roman" w:cs="Times New Roman"/>
          <w:i/>
          <w:color w:val="181717"/>
          <w:sz w:val="25"/>
        </w:rPr>
        <w:t xml:space="preserve">a) Mục tiêu </w:t>
      </w:r>
    </w:p>
    <w:p w:rsidR="00880278" w:rsidRDefault="009B2A86" w:rsidP="009B2A86">
      <w:pPr>
        <w:spacing w:after="88" w:line="260" w:lineRule="auto"/>
        <w:ind w:left="295"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Vẽ được kí hiệu của linh kiện điện tử: diode.</w:t>
      </w:r>
    </w:p>
    <w:p w:rsidR="00880278" w:rsidRDefault="009B2A86" w:rsidP="009B2A86">
      <w:pPr>
        <w:spacing w:after="88" w:line="260" w:lineRule="auto"/>
        <w:ind w:left="295"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Trình bày được công dụng và thông số kĩ thuật của linh kiện điện tử: diode.</w:t>
      </w:r>
    </w:p>
    <w:p w:rsidR="00880278" w:rsidRDefault="009B2A86" w:rsidP="009B2A86">
      <w:pPr>
        <w:spacing w:after="3" w:line="336" w:lineRule="auto"/>
        <w:ind w:left="295"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Đọc được các số liệu kĩ thuật của linh kiện điện tử: diode.</w:t>
      </w:r>
      <w:r w:rsidR="00D2080C">
        <w:rPr>
          <w:rFonts w:ascii="Times New Roman" w:eastAsia="Times New Roman" w:hAnsi="Times New Roman" w:cs="Times New Roman"/>
          <w:i/>
          <w:color w:val="181717"/>
          <w:sz w:val="25"/>
        </w:rPr>
        <w:t>b) Tổ chức thực hiện</w:t>
      </w:r>
    </w:p>
    <w:p w:rsidR="00880278" w:rsidRDefault="00D2080C">
      <w:pPr>
        <w:spacing w:after="47" w:line="260" w:lineRule="auto"/>
        <w:ind w:left="304" w:right="45" w:hanging="10"/>
        <w:jc w:val="both"/>
      </w:pPr>
      <w:r>
        <w:rPr>
          <w:rFonts w:ascii="Segoe UI Symbol" w:eastAsia="Segoe UI Symbol" w:hAnsi="Segoe UI Symbol" w:cs="Segoe UI Symbol"/>
          <w:color w:val="181717"/>
          <w:sz w:val="25"/>
        </w:rPr>
        <w:t>∗</w:t>
      </w:r>
      <w:r>
        <w:rPr>
          <w:rFonts w:ascii="Times New Roman" w:eastAsia="Times New Roman" w:hAnsi="Times New Roman" w:cs="Times New Roman"/>
          <w:color w:val="181717"/>
          <w:sz w:val="25"/>
        </w:rPr>
        <w:t xml:space="preserve"> Công dụng của diode</w:t>
      </w:r>
    </w:p>
    <w:p w:rsidR="00880278" w:rsidRDefault="009B2A86" w:rsidP="009B2A86">
      <w:pPr>
        <w:spacing w:after="195" w:line="260" w:lineRule="auto"/>
        <w:ind w:left="295"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đọc, thảo luận nhóm và thực hiện nhiệm vụ trong hộp chức năng Khám phá (trang 84 SGK).</w:t>
      </w:r>
    </w:p>
    <w:p w:rsidR="00880278" w:rsidRDefault="009B2A86" w:rsidP="009B2A86">
      <w:pPr>
        <w:spacing w:after="216" w:line="260" w:lineRule="auto"/>
        <w:ind w:left="295"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cá nhân làm việc sau đó thảo luận nhóm để đưa ra câu trả lời. GV quan sát, nhắc nhở HS đọc sách và thảo luận; gợi ý HS nhận ra công dụng của diode?</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79"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b/>
          <w:i/>
          <w:color w:val="181717"/>
          <w:sz w:val="25"/>
        </w:rPr>
        <w:t xml:space="preserve"> </w:t>
      </w:r>
      <w:r>
        <w:rPr>
          <w:rFonts w:ascii="Times New Roman" w:eastAsia="Times New Roman" w:hAnsi="Times New Roman" w:cs="Times New Roman"/>
          <w:color w:val="181717"/>
          <w:sz w:val="25"/>
        </w:rPr>
        <w:t>Câu trả lời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ind w:left="391" w:right="79" w:hanging="10"/>
      </w:pPr>
      <w:r>
        <w:rPr>
          <w:rFonts w:ascii="Times New Roman" w:eastAsia="Times New Roman" w:hAnsi="Times New Roman" w:cs="Times New Roman"/>
          <w:color w:val="181717"/>
          <w:sz w:val="25"/>
        </w:rPr>
        <w:t xml:space="preserve">Diode có công dụng cho dòng điện đi qua theo một chiều nhất định. Do vậy, diode thường được sử dụng để biến đổi dòng xoay chiều thành dòng một chiều. Ngoài ra diode còn được sử dụng để ổn áp. </w:t>
      </w:r>
    </w:p>
    <w:p w:rsidR="00880278" w:rsidRDefault="009B2A86" w:rsidP="009B2A86">
      <w:pPr>
        <w:spacing w:after="88" w:line="260" w:lineRule="auto"/>
        <w:ind w:left="295"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GV tổ chức thảo luận nhóm, gọi đại diện 1 nhóm trình bày. GV nhận xét kết luận về 2 công dụng của diode được nêu ra.</w:t>
      </w:r>
    </w:p>
    <w:p w:rsidR="00880278" w:rsidRDefault="009B2A86" w:rsidP="009B2A86">
      <w:pPr>
        <w:spacing w:after="114" w:line="324" w:lineRule="auto"/>
        <w:ind w:left="295"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kết luận: như mục Sản phẩm. </w:t>
      </w:r>
      <w:r w:rsidR="00D2080C">
        <w:rPr>
          <w:rFonts w:ascii="Arial" w:eastAsia="Arial" w:hAnsi="Arial" w:cs="Arial"/>
          <w:color w:val="181717"/>
          <w:sz w:val="25"/>
        </w:rPr>
        <w:t>•</w:t>
      </w:r>
      <w:r w:rsidR="00D2080C">
        <w:rPr>
          <w:rFonts w:ascii="Times New Roman" w:eastAsia="Times New Roman" w:hAnsi="Times New Roman" w:cs="Times New Roman"/>
          <w:color w:val="181717"/>
          <w:sz w:val="25"/>
        </w:rPr>
        <w:t xml:space="preserve"> Hình dáng và kí hiệu của diode </w:t>
      </w:r>
      <w:r w:rsidR="00D2080C">
        <w:rPr>
          <w:color w:val="181717"/>
          <w:sz w:val="25"/>
        </w:rPr>
        <w:t>–</w:t>
      </w:r>
      <w:r w:rsidR="00D2080C">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226" w:line="260" w:lineRule="auto"/>
        <w:ind w:left="123" w:right="158" w:hanging="10"/>
        <w:jc w:val="both"/>
      </w:pPr>
      <w:r>
        <w:rPr>
          <w:rFonts w:ascii="Times New Roman" w:eastAsia="Times New Roman" w:hAnsi="Times New Roman" w:cs="Times New Roman"/>
          <w:i/>
          <w:color w:val="181717"/>
          <w:sz w:val="25"/>
        </w:rPr>
        <w:lastRenderedPageBreak/>
        <w:t>Nội dung:</w:t>
      </w:r>
      <w:r>
        <w:rPr>
          <w:rFonts w:ascii="Times New Roman" w:eastAsia="Times New Roman" w:hAnsi="Times New Roman" w:cs="Times New Roman"/>
          <w:color w:val="181717"/>
          <w:sz w:val="25"/>
        </w:rPr>
        <w:t xml:space="preserve"> HS được yêu cầu đọc mục I.2 (trang 85 SGK). Tìm hiểu về cấu tạo và một số loại diode thông dụng, vẽ các kí hiệu diode vào vở.</w:t>
      </w:r>
    </w:p>
    <w:p w:rsidR="00880278" w:rsidRDefault="009B2A86" w:rsidP="009B2A86">
      <w:pPr>
        <w:spacing w:after="211" w:line="260" w:lineRule="auto"/>
        <w:ind w:left="295"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làm việc và thực hiện nhiệm vụ vẽ các kí hiệu của điện trở vào vở. GV quan sát, nhắc nhở HS thực hiện.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7" w:line="260" w:lineRule="auto"/>
        <w:ind w:left="123"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b/>
          <w:i/>
          <w:color w:val="181717"/>
          <w:sz w:val="25"/>
        </w:rPr>
        <w:t xml:space="preserve"> </w:t>
      </w:r>
      <w:r>
        <w:rPr>
          <w:rFonts w:ascii="Times New Roman" w:eastAsia="Times New Roman" w:hAnsi="Times New Roman" w:cs="Times New Roman"/>
          <w:color w:val="181717"/>
          <w:sz w:val="25"/>
        </w:rPr>
        <w:t>Câu trả lời được HS ghi vào vở.</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3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Diode là một linh kiện được tạo thành từ hai lớp vật liệu bán dẫn P, N. Lớp bán dẫn P mang điện tích dương được nối với cực anode (A), lớp bán dẫn N mang điện tích âm được nối với cực cathode (K).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0" w:line="323" w:lineRule="auto"/>
        <w:ind w:left="123" w:right="158" w:hanging="10"/>
        <w:jc w:val="both"/>
      </w:pPr>
      <w:r>
        <w:rPr>
          <w:rFonts w:ascii="Times New Roman" w:eastAsia="Times New Roman" w:hAnsi="Times New Roman" w:cs="Times New Roman"/>
          <w:color w:val="181717"/>
          <w:sz w:val="25"/>
        </w:rPr>
        <w:t>+ Khi phân cực thuận U</w:t>
      </w:r>
      <w:r>
        <w:rPr>
          <w:rFonts w:ascii="Times New Roman" w:eastAsia="Times New Roman" w:hAnsi="Times New Roman" w:cs="Times New Roman"/>
          <w:color w:val="181717"/>
          <w:vertAlign w:val="subscript"/>
        </w:rPr>
        <w:t>AK</w:t>
      </w:r>
      <w:r>
        <w:rPr>
          <w:rFonts w:ascii="Times New Roman" w:eastAsia="Times New Roman" w:hAnsi="Times New Roman" w:cs="Times New Roman"/>
          <w:color w:val="181717"/>
          <w:sz w:val="25"/>
        </w:rPr>
        <w:t xml:space="preserve"> &gt; 0, diode dẫn cho dòng điện đi theo chiều thuận từ A đến K. Diode dẫn hoàn toàn khi U</w:t>
      </w:r>
      <w:r>
        <w:rPr>
          <w:rFonts w:ascii="Times New Roman" w:eastAsia="Times New Roman" w:hAnsi="Times New Roman" w:cs="Times New Roman"/>
          <w:color w:val="181717"/>
          <w:vertAlign w:val="subscript"/>
        </w:rPr>
        <w:t>AK</w:t>
      </w:r>
      <w:r>
        <w:rPr>
          <w:rFonts w:ascii="Times New Roman" w:eastAsia="Times New Roman" w:hAnsi="Times New Roman" w:cs="Times New Roman"/>
          <w:color w:val="181717"/>
          <w:sz w:val="25"/>
        </w:rPr>
        <w:t xml:space="preserve"> &gt; U</w:t>
      </w:r>
      <w:r>
        <w:rPr>
          <w:rFonts w:ascii="Times New Roman" w:eastAsia="Times New Roman" w:hAnsi="Times New Roman" w:cs="Times New Roman"/>
          <w:color w:val="181717"/>
          <w:vertAlign w:val="subscript"/>
        </w:rPr>
        <w:t>F</w:t>
      </w:r>
      <w:r>
        <w:rPr>
          <w:rFonts w:ascii="Times New Roman" w:eastAsia="Times New Roman" w:hAnsi="Times New Roman" w:cs="Times New Roman"/>
          <w:color w:val="181717"/>
          <w:sz w:val="25"/>
        </w:rPr>
        <w:t xml:space="preserve"> (U</w:t>
      </w:r>
      <w:r>
        <w:rPr>
          <w:rFonts w:ascii="Times New Roman" w:eastAsia="Times New Roman" w:hAnsi="Times New Roman" w:cs="Times New Roman"/>
          <w:color w:val="181717"/>
          <w:vertAlign w:val="subscript"/>
        </w:rPr>
        <w:t>F</w:t>
      </w:r>
      <w:r>
        <w:rPr>
          <w:rFonts w:ascii="Times New Roman" w:eastAsia="Times New Roman" w:hAnsi="Times New Roman" w:cs="Times New Roman"/>
          <w:color w:val="181717"/>
          <w:sz w:val="25"/>
        </w:rPr>
        <w:t xml:space="preserve"> là điện áp ngưỡng).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30" w:line="260" w:lineRule="auto"/>
        <w:ind w:left="123" w:right="158" w:hanging="10"/>
        <w:jc w:val="both"/>
      </w:pPr>
      <w:r>
        <w:rPr>
          <w:rFonts w:ascii="Times New Roman" w:eastAsia="Times New Roman" w:hAnsi="Times New Roman" w:cs="Times New Roman"/>
          <w:color w:val="181717"/>
          <w:sz w:val="25"/>
        </w:rPr>
        <w:t>+ Khi phân cực ngược U</w:t>
      </w:r>
      <w:r>
        <w:rPr>
          <w:rFonts w:ascii="Times New Roman" w:eastAsia="Times New Roman" w:hAnsi="Times New Roman" w:cs="Times New Roman"/>
          <w:color w:val="181717"/>
          <w:vertAlign w:val="subscript"/>
        </w:rPr>
        <w:t>AK</w:t>
      </w:r>
      <w:r>
        <w:rPr>
          <w:rFonts w:ascii="Times New Roman" w:eastAsia="Times New Roman" w:hAnsi="Times New Roman" w:cs="Times New Roman"/>
          <w:color w:val="181717"/>
          <w:sz w:val="25"/>
        </w:rPr>
        <w:t xml:space="preserve"> &lt; 0 thì diode không cho dòng điện đi qua.</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7" w:line="260" w:lineRule="auto"/>
        <w:ind w:left="123" w:right="158" w:hanging="10"/>
        <w:jc w:val="both"/>
      </w:pPr>
      <w:r>
        <w:rPr>
          <w:rFonts w:ascii="Times New Roman" w:eastAsia="Times New Roman" w:hAnsi="Times New Roman" w:cs="Times New Roman"/>
          <w:color w:val="181717"/>
          <w:sz w:val="25"/>
        </w:rPr>
        <w:t xml:space="preserve">Một số diode thông dụng: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214"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Diode thường (diode chỉnh lưu).</w:t>
      </w:r>
      <w:r w:rsidR="00D2080C">
        <w:rPr>
          <w:color w:val="181717"/>
          <w:sz w:val="25"/>
        </w:rPr>
        <w:t>–</w:t>
      </w:r>
      <w:r w:rsidR="00D2080C">
        <w:rPr>
          <w:rFonts w:ascii="Times New Roman" w:eastAsia="Times New Roman" w:hAnsi="Times New Roman" w:cs="Times New Roman"/>
          <w:color w:val="181717"/>
          <w:sz w:val="25"/>
        </w:rPr>
        <w:t xml:space="preserve"> Diode ổn áp. </w:t>
      </w:r>
    </w:p>
    <w:p w:rsidR="00880278" w:rsidRDefault="009B2A86" w:rsidP="009B2A86">
      <w:pPr>
        <w:spacing w:after="125" w:line="260" w:lineRule="auto"/>
        <w:ind w:left="295"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GV gọi 1, 2 HS lên bảng trình bày. GV nhận xét kết luận về cấu tạo và các kí hiệu của một số diode thông dụng.</w:t>
      </w:r>
    </w:p>
    <w:p w:rsidR="00880278" w:rsidRDefault="009B2A86" w:rsidP="009B2A86">
      <w:pPr>
        <w:spacing w:after="114" w:line="324" w:lineRule="auto"/>
        <w:ind w:left="295"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kết luận: như mục sản phẩm.</w:t>
      </w:r>
      <w:r w:rsidR="00D2080C">
        <w:rPr>
          <w:rFonts w:ascii="Arial" w:eastAsia="Arial" w:hAnsi="Arial" w:cs="Arial"/>
          <w:color w:val="181717"/>
          <w:sz w:val="25"/>
        </w:rPr>
        <w:t>•</w:t>
      </w:r>
      <w:r w:rsidR="00D2080C">
        <w:rPr>
          <w:rFonts w:ascii="Segoe UI Symbol" w:eastAsia="Segoe UI Symbol" w:hAnsi="Segoe UI Symbol" w:cs="Segoe UI Symbol"/>
          <w:color w:val="181717"/>
          <w:sz w:val="25"/>
        </w:rPr>
        <w:t xml:space="preserve"> </w:t>
      </w:r>
      <w:r w:rsidR="00D2080C">
        <w:rPr>
          <w:rFonts w:ascii="Times New Roman" w:eastAsia="Times New Roman" w:hAnsi="Times New Roman" w:cs="Times New Roman"/>
          <w:color w:val="181717"/>
          <w:sz w:val="25"/>
        </w:rPr>
        <w:t>Thông số kĩ thuật của diode</w:t>
      </w:r>
      <w:r w:rsidR="00D2080C">
        <w:rPr>
          <w:rFonts w:ascii="Times New Roman" w:eastAsia="Times New Roman" w:hAnsi="Times New Roman" w:cs="Times New Roman"/>
          <w:b/>
          <w:color w:val="181717"/>
          <w:sz w:val="25"/>
        </w:rPr>
        <w:t xml:space="preserve"> </w:t>
      </w:r>
      <w:r w:rsidR="00D2080C">
        <w:rPr>
          <w:color w:val="181717"/>
          <w:sz w:val="25"/>
        </w:rPr>
        <w:t>–</w:t>
      </w:r>
      <w:r w:rsidR="00D2080C">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 xml:space="preserve">HS được yêu cầu đọc mục I.3 (trang 85 SGK), thảo luận nhóm và cho biết: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Dòng điện định mức của diode là gì?</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21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Điện áp ngược lớn nhất của diode là gì?</w:t>
      </w:r>
    </w:p>
    <w:p w:rsidR="00880278" w:rsidRDefault="009B2A86" w:rsidP="009B2A86">
      <w:pPr>
        <w:spacing w:after="211" w:line="260" w:lineRule="auto"/>
        <w:ind w:left="295"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cá nhân làm việc sau đó thảo luận nhóm để đưa ra câu trả lời. GV quan sát, nhắc nhở HS đọc sách và thảo luận.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227" w:line="260" w:lineRule="auto"/>
        <w:ind w:left="123"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b/>
          <w:i/>
          <w:color w:val="181717"/>
          <w:sz w:val="25"/>
        </w:rPr>
        <w:t xml:space="preserve"> </w:t>
      </w:r>
      <w:r>
        <w:rPr>
          <w:rFonts w:ascii="Times New Roman" w:eastAsia="Times New Roman" w:hAnsi="Times New Roman" w:cs="Times New Roman"/>
          <w:color w:val="181717"/>
          <w:sz w:val="25"/>
        </w:rPr>
        <w:t xml:space="preserve">Câu trả lời của HS như mục I.3 (trang 85, SGK). </w:t>
      </w:r>
    </w:p>
    <w:p w:rsidR="00880278" w:rsidRDefault="009B2A86" w:rsidP="009B2A86">
      <w:pPr>
        <w:spacing w:after="88" w:line="260" w:lineRule="auto"/>
        <w:ind w:left="295"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GV tổ chức thảo luận nhóm, gọi đại diện 1 nhóm trình bày. GV nhận xét kết luận về thông số kĩ thuật của diode.</w:t>
      </w:r>
    </w:p>
    <w:p w:rsidR="00880278" w:rsidRDefault="009B2A86" w:rsidP="009B2A86">
      <w:pPr>
        <w:spacing w:after="157" w:line="260" w:lineRule="auto"/>
        <w:ind w:left="295"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kết luận: </w:t>
      </w:r>
    </w:p>
    <w:p w:rsidR="00880278" w:rsidRDefault="00D2080C">
      <w:pPr>
        <w:spacing w:after="88" w:line="331" w:lineRule="auto"/>
        <w:ind w:left="304" w:right="45" w:hanging="10"/>
        <w:jc w:val="both"/>
      </w:pPr>
      <w:r>
        <w:rPr>
          <w:rFonts w:ascii="Times New Roman" w:eastAsia="Times New Roman" w:hAnsi="Times New Roman" w:cs="Times New Roman"/>
          <w:color w:val="181717"/>
          <w:sz w:val="25"/>
        </w:rPr>
        <w:t>+ Dòng điện định mức (I): Là trị số dòng điện lớn nhất cho phép chạy qua diode mà vẫn đảm bảo an toàn.</w:t>
      </w:r>
    </w:p>
    <w:p w:rsidR="00880278" w:rsidRDefault="00D2080C">
      <w:pPr>
        <w:spacing w:after="88" w:line="331" w:lineRule="auto"/>
        <w:ind w:left="304" w:right="45" w:hanging="10"/>
        <w:jc w:val="both"/>
      </w:pPr>
      <w:r>
        <w:rPr>
          <w:rFonts w:ascii="Times New Roman" w:eastAsia="Times New Roman" w:hAnsi="Times New Roman" w:cs="Times New Roman"/>
          <w:color w:val="181717"/>
          <w:sz w:val="25"/>
        </w:rPr>
        <w:t>+ Điện áp ngược lớn nhất (U): là số điện áp lớn nhất cho phép đặt lên hai cực của diode mà vẫn đảm bảo an toàn, diode không bị đánh thủng.</w:t>
      </w:r>
    </w:p>
    <w:p w:rsidR="00880278" w:rsidRDefault="00D2080C">
      <w:pPr>
        <w:spacing w:after="88" w:line="331" w:lineRule="auto"/>
        <w:ind w:left="304" w:right="45" w:hanging="10"/>
        <w:jc w:val="both"/>
      </w:pPr>
      <w:r>
        <w:rPr>
          <w:rFonts w:ascii="Times New Roman" w:eastAsia="Times New Roman" w:hAnsi="Times New Roman" w:cs="Times New Roman"/>
          <w:color w:val="181717"/>
          <w:sz w:val="25"/>
        </w:rPr>
        <w:lastRenderedPageBreak/>
        <w:t>Ngoài ra để đọc được các số liệu kĩ thuật của diode, ta có thể tra cứu theo bảng dữ liệu (datasheet) cung cấp bởi nhà sản xuất.</w:t>
      </w:r>
    </w:p>
    <w:p w:rsidR="00880278" w:rsidRDefault="00D2080C">
      <w:pPr>
        <w:spacing w:after="155"/>
        <w:ind w:left="-5" w:right="42" w:hanging="10"/>
        <w:jc w:val="both"/>
      </w:pPr>
      <w:r>
        <w:rPr>
          <w:b/>
          <w:i/>
          <w:color w:val="181717"/>
          <w:sz w:val="25"/>
        </w:rPr>
        <w:t>2.2. Tìm hiểu về transistor lưỡng cực</w:t>
      </w:r>
    </w:p>
    <w:p w:rsidR="00880278" w:rsidRDefault="00D2080C">
      <w:pPr>
        <w:spacing w:after="172"/>
        <w:ind w:left="278" w:hanging="10"/>
      </w:pPr>
      <w:r>
        <w:rPr>
          <w:rFonts w:ascii="Times New Roman" w:eastAsia="Times New Roman" w:hAnsi="Times New Roman" w:cs="Times New Roman"/>
          <w:i/>
          <w:color w:val="181717"/>
          <w:sz w:val="25"/>
        </w:rPr>
        <w:t xml:space="preserve">a) Mục tiêu </w:t>
      </w:r>
    </w:p>
    <w:p w:rsidR="00880278" w:rsidRDefault="009B2A86" w:rsidP="009B2A86">
      <w:pPr>
        <w:spacing w:after="155"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Vẽ được kí hiệu của linh kiện điện tử: transistor.</w:t>
      </w:r>
    </w:p>
    <w:p w:rsidR="00880278" w:rsidRDefault="009B2A86" w:rsidP="009B2A86">
      <w:pPr>
        <w:spacing w:after="155"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Trình bày đươc công dụng và thông số kĩ thuật của linh kiện điện tử: transistor. </w:t>
      </w:r>
    </w:p>
    <w:p w:rsidR="00880278" w:rsidRDefault="009B2A86" w:rsidP="009B2A86">
      <w:pPr>
        <w:spacing w:after="2" w:line="402"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Đọc được các số liệu kĩ thuật của linh kiện điện tử: transistor.</w:t>
      </w:r>
      <w:r w:rsidR="00D2080C">
        <w:rPr>
          <w:rFonts w:ascii="Times New Roman" w:eastAsia="Times New Roman" w:hAnsi="Times New Roman" w:cs="Times New Roman"/>
          <w:i/>
          <w:color w:val="181717"/>
          <w:sz w:val="25"/>
        </w:rPr>
        <w:t>b) Tổ chức thực hiện</w:t>
      </w:r>
    </w:p>
    <w:p w:rsidR="00880278" w:rsidRDefault="00D2080C">
      <w:pPr>
        <w:spacing w:after="173" w:line="260" w:lineRule="auto"/>
        <w:ind w:left="304" w:right="45" w:hanging="10"/>
        <w:jc w:val="both"/>
      </w:pPr>
      <w:r>
        <w:rPr>
          <w:rFonts w:ascii="Arial" w:eastAsia="Arial" w:hAnsi="Arial" w:cs="Arial"/>
          <w:color w:val="181717"/>
          <w:sz w:val="25"/>
        </w:rPr>
        <w:t>•</w:t>
      </w:r>
      <w:r>
        <w:rPr>
          <w:rFonts w:ascii="Times New Roman" w:eastAsia="Times New Roman" w:hAnsi="Times New Roman" w:cs="Times New Roman"/>
          <w:color w:val="181717"/>
          <w:sz w:val="25"/>
        </w:rPr>
        <w:t xml:space="preserve"> Công dụng của transistor</w:t>
      </w:r>
    </w:p>
    <w:p w:rsidR="00880278" w:rsidRDefault="009B2A86" w:rsidP="009B2A86">
      <w:pPr>
        <w:spacing w:after="195"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266"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đọc, thảo luận nhóm và thực hiện nhiệm vụ trong hộp chức năng Khám phá (trang 86 SGK).</w:t>
      </w:r>
    </w:p>
    <w:p w:rsidR="00880278" w:rsidRDefault="009B2A86" w:rsidP="009B2A86">
      <w:pPr>
        <w:spacing w:after="139" w:line="324"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cá nhân làm việc sau đó thảo luận nhóm để đưa ra câu trả lời. GV quan sát, nhắc nhở HS đọc sách và thảo luận; gợi ý HS nhận ra đặc điểm nhận dạng của transistor.</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18" w:right="190"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b/>
          <w:i/>
          <w:color w:val="181717"/>
          <w:sz w:val="25"/>
        </w:rPr>
        <w:t xml:space="preserve"> </w:t>
      </w:r>
      <w:r>
        <w:rPr>
          <w:rFonts w:ascii="Times New Roman" w:eastAsia="Times New Roman" w:hAnsi="Times New Roman" w:cs="Times New Roman"/>
          <w:color w:val="181717"/>
          <w:sz w:val="25"/>
        </w:rPr>
        <w:t>Câu trả lời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264" w:line="262" w:lineRule="auto"/>
        <w:ind w:left="318" w:right="190" w:hanging="10"/>
        <w:jc w:val="center"/>
      </w:pPr>
      <w:r>
        <w:rPr>
          <w:rFonts w:ascii="Times New Roman" w:eastAsia="Times New Roman" w:hAnsi="Times New Roman" w:cs="Times New Roman"/>
          <w:color w:val="181717"/>
          <w:sz w:val="25"/>
        </w:rPr>
        <w:t>Đặc điểm nhận dạng của transistor, khác so với các linh kiện còn lại là có 3 chân.</w:t>
      </w:r>
    </w:p>
    <w:p w:rsidR="00880278" w:rsidRDefault="009B2A86" w:rsidP="009B2A86">
      <w:pPr>
        <w:spacing w:after="88" w:line="332"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GV tổ chức thảo luận nhóm, gọi đại diện 1 nhóm trình bày. GV nhận xét kết luận về đặc điểm nhận dạng và công dụng của transistor.</w:t>
      </w:r>
    </w:p>
    <w:p w:rsidR="00880278" w:rsidRDefault="009B2A86" w:rsidP="009B2A86">
      <w:pPr>
        <w:spacing w:after="88" w:line="332"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kết luận: Transistor lưỡng cực thường được sử dụng để thực hiện các chức năng như khuếch đại tín hiệu, chuyển mạch điện tử với hai trạng thái đóng và mở (ON/ OFF).</w:t>
      </w:r>
    </w:p>
    <w:p w:rsidR="00880278" w:rsidRDefault="00D2080C">
      <w:pPr>
        <w:spacing w:after="120" w:line="320" w:lineRule="auto"/>
        <w:ind w:left="10" w:right="4776" w:hanging="10"/>
        <w:jc w:val="both"/>
      </w:pPr>
      <w:r>
        <w:rPr>
          <w:rFonts w:ascii="Arial" w:eastAsia="Arial" w:hAnsi="Arial" w:cs="Arial"/>
          <w:color w:val="181717"/>
          <w:sz w:val="25"/>
        </w:rPr>
        <w:t>•</w:t>
      </w:r>
      <w:r>
        <w:rPr>
          <w:rFonts w:ascii="Times New Roman" w:eastAsia="Times New Roman" w:hAnsi="Times New Roman" w:cs="Times New Roman"/>
          <w:b/>
          <w:color w:val="181717"/>
          <w:sz w:val="25"/>
        </w:rPr>
        <w:t xml:space="preserve"> </w:t>
      </w:r>
      <w:r>
        <w:rPr>
          <w:rFonts w:ascii="Times New Roman" w:eastAsia="Times New Roman" w:hAnsi="Times New Roman" w:cs="Times New Roman"/>
          <w:color w:val="181717"/>
          <w:sz w:val="25"/>
        </w:rPr>
        <w:t xml:space="preserve">Hình dáng và kí hiệu của transistor </w:t>
      </w:r>
      <w:r>
        <w:rPr>
          <w:color w:val="181717"/>
          <w:sz w:val="25"/>
        </w:rPr>
        <w:t>–</w:t>
      </w:r>
      <w:r>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123"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đọc mục II.2 (trang 86 SGK). Tìm hiểu về cấu tạo và một số loại transistor thông dụng, vẽ các kí hiệu transistor vào vở.</w:t>
      </w:r>
    </w:p>
    <w:p w:rsidR="00880278" w:rsidRDefault="009B2A86" w:rsidP="009B2A86">
      <w:pPr>
        <w:spacing w:after="217"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làm việc và thực hiện nhiệm vụ vẽ các kí hiệu của điện trở vào vở. GV quan sát, nhắc nhở HS thực hiện.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i/>
          <w:color w:val="181717"/>
          <w:sz w:val="25"/>
        </w:rPr>
        <w:lastRenderedPageBreak/>
        <w:t>Sản phẩm:</w:t>
      </w:r>
      <w:r>
        <w:rPr>
          <w:rFonts w:ascii="Times New Roman" w:eastAsia="Times New Roman" w:hAnsi="Times New Roman" w:cs="Times New Roman"/>
          <w:b/>
          <w:i/>
          <w:color w:val="181717"/>
          <w:sz w:val="25"/>
        </w:rPr>
        <w:t xml:space="preserve"> </w:t>
      </w:r>
      <w:r>
        <w:rPr>
          <w:rFonts w:ascii="Times New Roman" w:eastAsia="Times New Roman" w:hAnsi="Times New Roman" w:cs="Times New Roman"/>
          <w:color w:val="181717"/>
          <w:sz w:val="25"/>
        </w:rPr>
        <w:t>Câu trả lời được HS ghi vào vở.</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Transistor lưỡng cực có cấu tạo gồm 3 lớp vật liệu bán dẫn tương ứng với đầu ra là ba cực: Base (B), Collector (C) và Emitter (E).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 xml:space="preserve">Một số transistor thông dụng: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Transistor NPN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72"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Transistor PNP</w:t>
      </w:r>
    </w:p>
    <w:p w:rsidR="00880278" w:rsidRDefault="009B2A86" w:rsidP="009B2A86">
      <w:pPr>
        <w:spacing w:after="88"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GV gọi 1, 2 HS lên bảng trình bày. GV nhận xét kết luận về cấu tạo và các kí hiệu của một số transistor thông dụng.</w:t>
      </w:r>
    </w:p>
    <w:p w:rsidR="00880278" w:rsidRDefault="009B2A86" w:rsidP="009B2A86">
      <w:pPr>
        <w:spacing w:after="136"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kết luận: hoạt động của transistor phụ thuộc vào trạng thái phân cực của lớp tiếp giáp (B-E)</w:t>
      </w:r>
    </w:p>
    <w:p w:rsidR="00880278" w:rsidRDefault="00D2080C">
      <w:pPr>
        <w:spacing w:after="143" w:line="260" w:lineRule="auto"/>
        <w:ind w:left="10" w:right="45" w:hanging="10"/>
        <w:jc w:val="both"/>
      </w:pPr>
      <w:r>
        <w:rPr>
          <w:rFonts w:ascii="Times New Roman" w:eastAsia="Times New Roman" w:hAnsi="Times New Roman" w:cs="Times New Roman"/>
          <w:color w:val="181717"/>
          <w:sz w:val="25"/>
        </w:rPr>
        <w:t>+ Transistor NPN dẫn dòng khi U</w:t>
      </w:r>
      <w:r>
        <w:rPr>
          <w:rFonts w:ascii="Times New Roman" w:eastAsia="Times New Roman" w:hAnsi="Times New Roman" w:cs="Times New Roman"/>
          <w:color w:val="181717"/>
          <w:vertAlign w:val="subscript"/>
        </w:rPr>
        <w:t>BE</w:t>
      </w:r>
      <w:r>
        <w:rPr>
          <w:rFonts w:ascii="Times New Roman" w:eastAsia="Times New Roman" w:hAnsi="Times New Roman" w:cs="Times New Roman"/>
          <w:color w:val="181717"/>
          <w:sz w:val="25"/>
        </w:rPr>
        <w:t xml:space="preserve"> &gt; U</w:t>
      </w:r>
      <w:r>
        <w:rPr>
          <w:rFonts w:ascii="Times New Roman" w:eastAsia="Times New Roman" w:hAnsi="Times New Roman" w:cs="Times New Roman"/>
          <w:color w:val="181717"/>
          <w:vertAlign w:val="subscript"/>
        </w:rPr>
        <w:t>F</w:t>
      </w:r>
      <w:r>
        <w:rPr>
          <w:rFonts w:ascii="Times New Roman" w:eastAsia="Times New Roman" w:hAnsi="Times New Roman" w:cs="Times New Roman"/>
          <w:color w:val="181717"/>
          <w:sz w:val="25"/>
        </w:rPr>
        <w:t xml:space="preserve">  và U</w:t>
      </w:r>
      <w:r>
        <w:rPr>
          <w:rFonts w:ascii="Times New Roman" w:eastAsia="Times New Roman" w:hAnsi="Times New Roman" w:cs="Times New Roman"/>
          <w:color w:val="181717"/>
          <w:vertAlign w:val="subscript"/>
        </w:rPr>
        <w:t>CE</w:t>
      </w:r>
      <w:r>
        <w:rPr>
          <w:rFonts w:ascii="Times New Roman" w:eastAsia="Times New Roman" w:hAnsi="Times New Roman" w:cs="Times New Roman"/>
          <w:color w:val="181717"/>
          <w:sz w:val="25"/>
        </w:rPr>
        <w:t xml:space="preserve"> &gt; 0.</w:t>
      </w:r>
    </w:p>
    <w:p w:rsidR="00880278" w:rsidRDefault="00D2080C">
      <w:pPr>
        <w:spacing w:after="114" w:line="324" w:lineRule="auto"/>
        <w:ind w:left="10" w:right="3271" w:hanging="10"/>
      </w:pPr>
      <w:r>
        <w:rPr>
          <w:rFonts w:ascii="Times New Roman" w:eastAsia="Times New Roman" w:hAnsi="Times New Roman" w:cs="Times New Roman"/>
          <w:color w:val="181717"/>
          <w:sz w:val="25"/>
        </w:rPr>
        <w:t>+ Transistor PNP dẫn dòng khi U</w:t>
      </w:r>
      <w:r>
        <w:rPr>
          <w:rFonts w:ascii="Times New Roman" w:eastAsia="Times New Roman" w:hAnsi="Times New Roman" w:cs="Times New Roman"/>
          <w:color w:val="181717"/>
          <w:vertAlign w:val="subscript"/>
        </w:rPr>
        <w:t>BE</w:t>
      </w:r>
      <w:r>
        <w:rPr>
          <w:rFonts w:ascii="Times New Roman" w:eastAsia="Times New Roman" w:hAnsi="Times New Roman" w:cs="Times New Roman"/>
          <w:color w:val="181717"/>
          <w:sz w:val="25"/>
        </w:rPr>
        <w:t xml:space="preserve"> &lt; - U</w:t>
      </w:r>
      <w:r>
        <w:rPr>
          <w:rFonts w:ascii="Times New Roman" w:eastAsia="Times New Roman" w:hAnsi="Times New Roman" w:cs="Times New Roman"/>
          <w:color w:val="181717"/>
          <w:vertAlign w:val="subscript"/>
        </w:rPr>
        <w:t>F</w:t>
      </w:r>
      <w:r>
        <w:rPr>
          <w:rFonts w:ascii="Times New Roman" w:eastAsia="Times New Roman" w:hAnsi="Times New Roman" w:cs="Times New Roman"/>
          <w:color w:val="181717"/>
          <w:sz w:val="25"/>
        </w:rPr>
        <w:t xml:space="preserve"> và U</w:t>
      </w:r>
      <w:r>
        <w:rPr>
          <w:rFonts w:ascii="Times New Roman" w:eastAsia="Times New Roman" w:hAnsi="Times New Roman" w:cs="Times New Roman"/>
          <w:color w:val="181717"/>
          <w:vertAlign w:val="subscript"/>
        </w:rPr>
        <w:t xml:space="preserve">CE </w:t>
      </w:r>
      <w:r>
        <w:rPr>
          <w:rFonts w:ascii="Times New Roman" w:eastAsia="Times New Roman" w:hAnsi="Times New Roman" w:cs="Times New Roman"/>
          <w:color w:val="181717"/>
          <w:sz w:val="25"/>
        </w:rPr>
        <w:t xml:space="preserve">&lt; 0. </w:t>
      </w:r>
      <w:r>
        <w:rPr>
          <w:rFonts w:ascii="Arial" w:eastAsia="Arial" w:hAnsi="Arial" w:cs="Arial"/>
          <w:color w:val="181717"/>
          <w:sz w:val="25"/>
        </w:rPr>
        <w:t>•</w:t>
      </w:r>
      <w:r>
        <w:rPr>
          <w:rFonts w:ascii="Times New Roman" w:eastAsia="Times New Roman" w:hAnsi="Times New Roman" w:cs="Times New Roman"/>
          <w:b/>
          <w:color w:val="181717"/>
          <w:sz w:val="25"/>
        </w:rPr>
        <w:t xml:space="preserve"> </w:t>
      </w:r>
      <w:r>
        <w:rPr>
          <w:rFonts w:ascii="Times New Roman" w:eastAsia="Times New Roman" w:hAnsi="Times New Roman" w:cs="Times New Roman"/>
          <w:color w:val="181717"/>
          <w:sz w:val="25"/>
        </w:rPr>
        <w:t xml:space="preserve">Thông số kĩ thuật của transistor </w:t>
      </w:r>
      <w:r>
        <w:rPr>
          <w:color w:val="181717"/>
          <w:sz w:val="25"/>
        </w:rPr>
        <w:t>–</w:t>
      </w:r>
      <w:r>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27"/>
        <w:ind w:left="123" w:right="158"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274" w:line="260" w:lineRule="auto"/>
        <w:ind w:left="123" w:right="158" w:hanging="10"/>
        <w:jc w:val="both"/>
      </w:pPr>
      <w:r>
        <w:rPr>
          <w:rFonts w:ascii="Times New Roman" w:eastAsia="Times New Roman" w:hAnsi="Times New Roman" w:cs="Times New Roman"/>
          <w:color w:val="181717"/>
          <w:sz w:val="25"/>
        </w:rPr>
        <w:t xml:space="preserve">HS được yêu cầu đọc mục II.3 (trang 87 SGK), thảo luận nhóm và cho biết: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285"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Điện áp định mức collector – emitter (U</w:t>
      </w:r>
      <w:r w:rsidR="00D2080C">
        <w:rPr>
          <w:rFonts w:ascii="Times New Roman" w:eastAsia="Times New Roman" w:hAnsi="Times New Roman" w:cs="Times New Roman"/>
          <w:color w:val="181717"/>
          <w:vertAlign w:val="subscript"/>
        </w:rPr>
        <w:t>CEO</w:t>
      </w:r>
      <w:r w:rsidR="00D2080C">
        <w:rPr>
          <w:rFonts w:ascii="Times New Roman" w:eastAsia="Times New Roman" w:hAnsi="Times New Roman" w:cs="Times New Roman"/>
          <w:color w:val="181717"/>
          <w:sz w:val="25"/>
        </w:rPr>
        <w:t>)  là gì?</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278"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Điện áp định mức base –  emitter (U</w:t>
      </w:r>
      <w:r w:rsidR="00D2080C">
        <w:rPr>
          <w:rFonts w:ascii="Times New Roman" w:eastAsia="Times New Roman" w:hAnsi="Times New Roman" w:cs="Times New Roman"/>
          <w:color w:val="181717"/>
          <w:vertAlign w:val="subscript"/>
        </w:rPr>
        <w:t>BEO</w:t>
      </w:r>
      <w:r w:rsidR="00D2080C">
        <w:rPr>
          <w:rFonts w:ascii="Times New Roman" w:eastAsia="Times New Roman" w:hAnsi="Times New Roman" w:cs="Times New Roman"/>
          <w:color w:val="181717"/>
          <w:sz w:val="25"/>
        </w:rPr>
        <w:t>)  là gì?</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280"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Dòng điện collector định mức (I</w:t>
      </w:r>
      <w:r w:rsidR="00D2080C">
        <w:rPr>
          <w:rFonts w:ascii="Times New Roman" w:eastAsia="Times New Roman" w:hAnsi="Times New Roman" w:cs="Times New Roman"/>
          <w:color w:val="181717"/>
          <w:vertAlign w:val="subscript"/>
        </w:rPr>
        <w:t>C</w:t>
      </w:r>
      <w:r w:rsidR="00D2080C">
        <w:rPr>
          <w:rFonts w:ascii="Times New Roman" w:eastAsia="Times New Roman" w:hAnsi="Times New Roman" w:cs="Times New Roman"/>
          <w:color w:val="181717"/>
          <w:sz w:val="25"/>
        </w:rPr>
        <w:t>)  là gì?</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262"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Dòng điện base  định mức (I</w:t>
      </w:r>
      <w:r w:rsidR="00D2080C">
        <w:rPr>
          <w:rFonts w:ascii="Times New Roman" w:eastAsia="Times New Roman" w:hAnsi="Times New Roman" w:cs="Times New Roman"/>
          <w:color w:val="181717"/>
          <w:vertAlign w:val="subscript"/>
        </w:rPr>
        <w:t>B</w:t>
      </w:r>
      <w:r w:rsidR="00D2080C">
        <w:rPr>
          <w:rFonts w:ascii="Times New Roman" w:eastAsia="Times New Roman" w:hAnsi="Times New Roman" w:cs="Times New Roman"/>
          <w:color w:val="181717"/>
          <w:sz w:val="25"/>
        </w:rPr>
        <w:t>)  là gì?</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43"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Hệ số khuếch đại dòng (</w:t>
      </w:r>
      <w:r w:rsidR="00D2080C">
        <w:rPr>
          <w:rFonts w:ascii="Segoe UI Symbol" w:eastAsia="Segoe UI Symbol" w:hAnsi="Segoe UI Symbol" w:cs="Segoe UI Symbol"/>
          <w:color w:val="181717"/>
          <w:sz w:val="25"/>
        </w:rPr>
        <w:t>β</w:t>
      </w:r>
      <w:r w:rsidR="00D2080C">
        <w:rPr>
          <w:rFonts w:ascii="Times New Roman" w:eastAsia="Times New Roman" w:hAnsi="Times New Roman" w:cs="Times New Roman"/>
          <w:color w:val="181717"/>
          <w:sz w:val="25"/>
        </w:rPr>
        <w:t>) là gì?</w:t>
      </w:r>
    </w:p>
    <w:p w:rsidR="00880278" w:rsidRDefault="009B2A86" w:rsidP="009B2A86">
      <w:pPr>
        <w:spacing w:after="88"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cá nhân làm việc sau đó thảo luận nhóm để đưa ra câu trả lời. GV quan sát, nhắc nhở HS đọc sách và thảo luận.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b/>
          <w:i/>
          <w:color w:val="181717"/>
          <w:sz w:val="25"/>
        </w:rPr>
        <w:t xml:space="preserve"> </w:t>
      </w:r>
      <w:r>
        <w:rPr>
          <w:rFonts w:ascii="Times New Roman" w:eastAsia="Times New Roman" w:hAnsi="Times New Roman" w:cs="Times New Roman"/>
          <w:color w:val="181717"/>
          <w:sz w:val="25"/>
        </w:rPr>
        <w:t xml:space="preserve">Câu trả lời của HS như mục II.3 thông số kĩ thuật (trang 87, SGK). </w:t>
      </w:r>
    </w:p>
    <w:p w:rsidR="00880278" w:rsidRDefault="009B2A86" w:rsidP="009B2A86">
      <w:pPr>
        <w:spacing w:after="88"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GV tổ chức thảo luận nhóm, gọi đại diện 1 nhóm trình bày. GV nhận xét kết luận về thông số kĩ thuật của transistor.</w:t>
      </w:r>
    </w:p>
    <w:p w:rsidR="00880278" w:rsidRDefault="009B2A86" w:rsidP="009B2A86">
      <w:pPr>
        <w:spacing w:after="88" w:line="260" w:lineRule="auto"/>
        <w:ind w:left="295"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kết luận: như mục sản phẩm</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Trên thực tế, kí hiệu của transistor thường có dạng Axxxx, Bxxxx (kí hiệu dùng cho transistor PNP) và dạng Cxxxx, Dxxxx (kí hiệu dùng cho transistor NPN).</w:t>
      </w:r>
    </w:p>
    <w:p w:rsidR="00880278" w:rsidRDefault="00D2080C">
      <w:pPr>
        <w:spacing w:after="80"/>
        <w:ind w:left="-5" w:right="42" w:hanging="10"/>
        <w:jc w:val="both"/>
      </w:pPr>
      <w:r>
        <w:rPr>
          <w:b/>
          <w:i/>
          <w:color w:val="181717"/>
          <w:sz w:val="25"/>
        </w:rPr>
        <w:lastRenderedPageBreak/>
        <w:t>2.3. Tìm hiểu về mạch tích hợp IC</w:t>
      </w:r>
    </w:p>
    <w:p w:rsidR="00880278" w:rsidRDefault="00D2080C">
      <w:pPr>
        <w:spacing w:after="97"/>
        <w:ind w:left="278" w:hanging="10"/>
      </w:pPr>
      <w:r>
        <w:rPr>
          <w:rFonts w:ascii="Times New Roman" w:eastAsia="Times New Roman" w:hAnsi="Times New Roman" w:cs="Times New Roman"/>
          <w:i/>
          <w:color w:val="181717"/>
          <w:sz w:val="25"/>
        </w:rPr>
        <w:t xml:space="preserve">a) Mục tiêu </w:t>
      </w:r>
    </w:p>
    <w:p w:rsidR="00880278" w:rsidRDefault="009B2A86" w:rsidP="009B2A86">
      <w:pPr>
        <w:spacing w:after="88" w:line="260" w:lineRule="auto"/>
        <w:ind w:left="463" w:right="632" w:hanging="182"/>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Vẽ được kí hiệu của linh kiện điện tử: IC</w:t>
      </w:r>
    </w:p>
    <w:p w:rsidR="00880278" w:rsidRDefault="009B2A86" w:rsidP="009B2A86">
      <w:pPr>
        <w:spacing w:after="16" w:line="324" w:lineRule="auto"/>
        <w:ind w:left="463" w:right="632" w:hanging="182"/>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Trình bày đươc công dụng và thông số kĩ thuật của linh kiện điện tử: IC</w:t>
      </w:r>
      <w:r w:rsidR="00D2080C">
        <w:rPr>
          <w:color w:val="181717"/>
          <w:sz w:val="25"/>
        </w:rPr>
        <w:t>–</w:t>
      </w:r>
      <w:r w:rsidR="00D2080C">
        <w:rPr>
          <w:rFonts w:ascii="Times New Roman" w:eastAsia="Times New Roman" w:hAnsi="Times New Roman" w:cs="Times New Roman"/>
          <w:color w:val="181717"/>
          <w:sz w:val="25"/>
        </w:rPr>
        <w:t xml:space="preserve"> Nhận biết và phân loại các loại IC </w:t>
      </w:r>
      <w:r w:rsidR="00D2080C">
        <w:rPr>
          <w:rFonts w:ascii="Times New Roman" w:eastAsia="Times New Roman" w:hAnsi="Times New Roman" w:cs="Times New Roman"/>
          <w:i/>
          <w:color w:val="181717"/>
          <w:sz w:val="25"/>
        </w:rPr>
        <w:t>b) Tổ chức thực hiện</w:t>
      </w:r>
    </w:p>
    <w:p w:rsidR="00880278" w:rsidRDefault="00D2080C">
      <w:pPr>
        <w:spacing w:after="88" w:line="260" w:lineRule="auto"/>
        <w:ind w:left="304" w:right="45" w:hanging="10"/>
        <w:jc w:val="both"/>
      </w:pPr>
      <w:r>
        <w:rPr>
          <w:rFonts w:ascii="Arial" w:eastAsia="Arial" w:hAnsi="Arial" w:cs="Arial"/>
          <w:color w:val="181717"/>
          <w:sz w:val="25"/>
        </w:rPr>
        <w:t>•</w:t>
      </w:r>
      <w:r>
        <w:rPr>
          <w:rFonts w:ascii="Times New Roman" w:eastAsia="Times New Roman" w:hAnsi="Times New Roman" w:cs="Times New Roman"/>
          <w:color w:val="181717"/>
          <w:sz w:val="25"/>
        </w:rPr>
        <w:t xml:space="preserve"> Công dụng của IC</w:t>
      </w:r>
    </w:p>
    <w:p w:rsidR="00880278" w:rsidRDefault="009B2A86" w:rsidP="009B2A86">
      <w:pPr>
        <w:spacing w:after="195" w:line="260" w:lineRule="auto"/>
        <w:ind w:left="501" w:right="45" w:hanging="207"/>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đọc, thảo luận nhóm và thực hiện nhiệm vụ trong hộp chức năng Khám phá (trang 87 SGK).</w:t>
      </w:r>
    </w:p>
    <w:p w:rsidR="00880278" w:rsidRDefault="009B2A86" w:rsidP="009B2A86">
      <w:pPr>
        <w:spacing w:after="204" w:line="265" w:lineRule="auto"/>
        <w:ind w:left="501" w:right="45" w:hanging="207"/>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cá nhân làm việc sau đó thảo luận nhóm để đưa ra câu trả lời. GV quan sát, nhắc nhở HS đọc sách và thảo luận; gợi ý HS nhận ra đặc điểm hình nhận dạng và cách bố trí chân của IC.</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color w:val="181717"/>
          <w:sz w:val="25"/>
        </w:rPr>
        <w:t xml:space="preserve">Đặc điểm nhận dạng của IC có rất nhiều chân, các chân được bố trí theo thứ tự từ 1 cho đến hết, đều cho 2 bên. </w:t>
      </w:r>
    </w:p>
    <w:p w:rsidR="00880278" w:rsidRDefault="009B2A86" w:rsidP="009B2A86">
      <w:pPr>
        <w:spacing w:after="88" w:line="260" w:lineRule="auto"/>
        <w:ind w:left="501" w:right="45" w:hanging="207"/>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GV tổ chức thảo luận nhóm, gọi đại diện 1 nhóm trình bày. GV nhận xét kết luận về đặc điểm nhận dạng và cách bố trí chân của IC.</w:t>
      </w:r>
    </w:p>
    <w:p w:rsidR="00880278" w:rsidRDefault="009B2A86" w:rsidP="009B2A86">
      <w:pPr>
        <w:spacing w:after="88" w:line="260" w:lineRule="auto"/>
        <w:ind w:left="501" w:right="45" w:hanging="207"/>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kết luận: IC tên viết tắt (Integrated Circuit), có nhiều công dụng và được ứng dụng rất rộng rãi trong hầu hết các thiết bị điện tử của đời sống. Trong mạch điện tử, IC có thể thực hiện các chức năng như: khuếch đại, tạo dao động, bộ nhớ máy tính, vi xử lí. IC với đặc điểm nhỏ gọn, hiệu năng xử lí cao, giá thành rẻ đã góp phần quan trọng nhằm làm giảm kích thước và giá thành, đồng thời cũng làm tăng hiệu năng và độ chính xác trong xử lí của các thiết bị  điện tử. </w:t>
      </w:r>
      <w:r w:rsidR="00D2080C">
        <w:rPr>
          <w:rFonts w:ascii="Arial" w:eastAsia="Arial" w:hAnsi="Arial" w:cs="Arial"/>
          <w:color w:val="181717"/>
          <w:sz w:val="25"/>
        </w:rPr>
        <w:t>•</w:t>
      </w:r>
      <w:r w:rsidR="00D2080C">
        <w:rPr>
          <w:rFonts w:ascii="Times New Roman" w:eastAsia="Times New Roman" w:hAnsi="Times New Roman" w:cs="Times New Roman"/>
          <w:color w:val="181717"/>
          <w:sz w:val="25"/>
        </w:rPr>
        <w:t xml:space="preserve"> Nhận biết và phân loại IC</w:t>
      </w:r>
    </w:p>
    <w:p w:rsidR="00880278" w:rsidRDefault="009B2A86" w:rsidP="009B2A86">
      <w:pPr>
        <w:spacing w:after="88" w:line="260" w:lineRule="auto"/>
        <w:ind w:left="501" w:right="45" w:hanging="207"/>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sẽ quan sát hình ảnh 2 IC AN5743 và LA4138, sau đó được yêu cầu đọc mục III.2 (trang 88 SGK) và thực hiện nhiệm vụ: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0" w:line="260" w:lineRule="auto"/>
        <w:ind w:left="588" w:right="158" w:hanging="207"/>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Tìm hiểu về cách bố trí chân của 2 loại IC và quy luật đếm thứ tự các chân ở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2 loại IC</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7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Các tiêu chí phân loại IC là gì?</w:t>
      </w:r>
    </w:p>
    <w:p w:rsidR="00880278" w:rsidRDefault="009B2A86" w:rsidP="009B2A86">
      <w:pPr>
        <w:spacing w:after="209"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làm việc nhóm và ghi chép vào vở. GV quan sát, nhắc nhở HS thực hiện.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của HS.</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lastRenderedPageBreak/>
        <w:t>–</w:t>
      </w:r>
      <w:r>
        <w:rPr>
          <w:color w:val="181717"/>
          <w:sz w:val="25"/>
          <w:szCs w:val="25"/>
          <w:u w:color="000000"/>
        </w:rPr>
        <w:tab/>
      </w:r>
      <w:r w:rsidR="00D2080C">
        <w:rPr>
          <w:rFonts w:ascii="Times New Roman" w:eastAsia="Times New Roman" w:hAnsi="Times New Roman" w:cs="Times New Roman"/>
          <w:color w:val="181717"/>
          <w:sz w:val="25"/>
        </w:rPr>
        <w:t>Thông thường chân IC được bố trí 1 hàng chân theo kiểu hình răng lược hoặc 2 hàng chân kiểu chân rết.</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Đối với IC một hàng chân: nhìn theo mặt bên phải, mặt có ghi các chữ số kí hiệu của IC, ta đếm từ số 1 đến số cuối theo chiều từ trái sang phải.</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Đối với IC có hai hàng chân: nhìn từ trên xuống, đếm từ số 1 đến số cuối theo chiều ngược kim đồng hồ, bắt đầu từ bên có đánh dấu trên thân của IC.</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Các tiêu chí phân loại IC:</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Phân loại dựa theo mật độ tích hợp.</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336" w:lineRule="auto"/>
        <w:ind w:left="391" w:right="158" w:hanging="10"/>
        <w:jc w:val="both"/>
      </w:pPr>
      <w:r>
        <w:rPr>
          <w:rFonts w:ascii="Times New Roman" w:eastAsia="Times New Roman" w:hAnsi="Times New Roman" w:cs="Times New Roman"/>
          <w:color w:val="181717"/>
          <w:sz w:val="25"/>
        </w:rPr>
        <w:t xml:space="preserve">+ Phân loại theo đặc điểm tín hiệu xử lí. + Phân loại theo công dụng. </w:t>
      </w:r>
    </w:p>
    <w:p w:rsidR="00880278" w:rsidRDefault="009B2A86" w:rsidP="009B2A86">
      <w:pPr>
        <w:spacing w:after="88"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GV tổ chức thảo luận nhóm, gọi đại diện 1 nhóm trình bày. GV nhận xét kết luận về cách nhận biết và phân loại IC.</w:t>
      </w:r>
    </w:p>
    <w:p w:rsidR="00880278" w:rsidRDefault="009B2A86" w:rsidP="009B2A86">
      <w:pPr>
        <w:spacing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kết luận: Như mục sản phẩm</w:t>
      </w:r>
    </w:p>
    <w:p w:rsidR="00880278" w:rsidRDefault="00D2080C">
      <w:pPr>
        <w:pStyle w:val="Heading5"/>
        <w:ind w:left="-5"/>
      </w:pPr>
      <w:r>
        <w:t xml:space="preserve">3. Hoạt động 3. Luyện tập </w:t>
      </w:r>
    </w:p>
    <w:p w:rsidR="00880278" w:rsidRDefault="009B2A86" w:rsidP="009B2A86">
      <w:pPr>
        <w:spacing w:after="85" w:line="262" w:lineRule="auto"/>
        <w:ind w:left="544" w:right="2812" w:hanging="263"/>
        <w:jc w:val="both"/>
      </w:pPr>
      <w:r>
        <w:rPr>
          <w:rFonts w:ascii="Times New Roman" w:eastAsia="Times New Roman" w:hAnsi="Times New Roman" w:cs="Times New Roman"/>
          <w:i/>
          <w:iCs/>
          <w:color w:val="2F2925"/>
          <w:sz w:val="25"/>
          <w:szCs w:val="25"/>
          <w:u w:color="000000"/>
        </w:rPr>
        <w:t>a)</w:t>
      </w:r>
      <w:r>
        <w:rPr>
          <w:rFonts w:ascii="Times New Roman" w:eastAsia="Times New Roman" w:hAnsi="Times New Roman" w:cs="Times New Roman"/>
          <w:i/>
          <w:iCs/>
          <w:color w:val="2F2925"/>
          <w:sz w:val="25"/>
          <w:szCs w:val="25"/>
          <w:u w:color="000000"/>
        </w:rPr>
        <w:tab/>
      </w:r>
      <w:r w:rsidR="00D2080C">
        <w:rPr>
          <w:rFonts w:ascii="Times New Roman" w:eastAsia="Times New Roman" w:hAnsi="Times New Roman" w:cs="Times New Roman"/>
          <w:i/>
          <w:color w:val="2F2925"/>
          <w:sz w:val="25"/>
        </w:rPr>
        <w:t>Mục tiêu:</w:t>
      </w:r>
      <w:r w:rsidR="00D2080C">
        <w:rPr>
          <w:rFonts w:ascii="Times New Roman" w:eastAsia="Times New Roman" w:hAnsi="Times New Roman" w:cs="Times New Roman"/>
          <w:color w:val="2F2925"/>
          <w:sz w:val="25"/>
        </w:rPr>
        <w:t xml:space="preserve"> Luyện tập để củng cố kiến thức về các linh kiện điên tử.</w:t>
      </w:r>
    </w:p>
    <w:p w:rsidR="00880278" w:rsidRDefault="009B2A86" w:rsidP="009B2A86">
      <w:pPr>
        <w:spacing w:after="120" w:line="319" w:lineRule="auto"/>
        <w:ind w:left="544" w:right="2812" w:hanging="263"/>
        <w:jc w:val="both"/>
      </w:pPr>
      <w:r>
        <w:rPr>
          <w:rFonts w:ascii="Times New Roman" w:eastAsia="Times New Roman" w:hAnsi="Times New Roman" w:cs="Times New Roman"/>
          <w:i/>
          <w:iCs/>
          <w:color w:val="2F2925"/>
          <w:sz w:val="25"/>
          <w:szCs w:val="25"/>
          <w:u w:color="000000"/>
        </w:rPr>
        <w:t>b)</w:t>
      </w:r>
      <w:r>
        <w:rPr>
          <w:rFonts w:ascii="Times New Roman" w:eastAsia="Times New Roman" w:hAnsi="Times New Roman" w:cs="Times New Roman"/>
          <w:i/>
          <w:iCs/>
          <w:color w:val="2F2925"/>
          <w:sz w:val="25"/>
          <w:szCs w:val="25"/>
          <w:u w:color="000000"/>
        </w:rPr>
        <w:tab/>
      </w:r>
      <w:r w:rsidR="00D2080C">
        <w:rPr>
          <w:rFonts w:ascii="Times New Roman" w:eastAsia="Times New Roman" w:hAnsi="Times New Roman" w:cs="Times New Roman"/>
          <w:i/>
          <w:color w:val="181717"/>
          <w:sz w:val="25"/>
        </w:rPr>
        <w:t>Tổ chức thực hiện</w:t>
      </w:r>
      <w:r w:rsidR="00D2080C">
        <w:rPr>
          <w:color w:val="181717"/>
          <w:sz w:val="25"/>
        </w:rPr>
        <w:t>–</w:t>
      </w:r>
      <w:r w:rsidR="00D2080C">
        <w:rPr>
          <w:rFonts w:ascii="Times New Roman" w:eastAsia="Times New Roman" w:hAnsi="Times New Roman" w:cs="Times New Roman"/>
          <w:color w:val="181717"/>
          <w:sz w:val="25"/>
        </w:rPr>
        <w:t xml:space="preserve"> 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làm việc nhóm đọc các hộp chức năng Luyện tập (trang 85, 87 SGK) và trả lời các câu hỏi được nêu ra.</w:t>
      </w:r>
    </w:p>
    <w:p w:rsidR="00880278" w:rsidRDefault="009B2A86" w:rsidP="009B2A86">
      <w:pPr>
        <w:spacing w:after="209" w:line="260" w:lineRule="auto"/>
        <w:ind w:left="474" w:right="45" w:hanging="18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làm việc cá nhân, thảo luận nhóm và đưa ra kết quả thực hiện nhiệm vụ.</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 xml:space="preserve">Sản phẩm: </w:t>
      </w:r>
      <w:r>
        <w:rPr>
          <w:rFonts w:ascii="Times New Roman" w:eastAsia="Times New Roman" w:hAnsi="Times New Roman" w:cs="Times New Roman"/>
          <w:color w:val="181717"/>
          <w:sz w:val="25"/>
        </w:rPr>
        <w:t>Các câu trả lời của HS được ghi chép vào vở.</w:t>
      </w:r>
    </w:p>
    <w:p w:rsidR="00880278" w:rsidRDefault="009B2A86" w:rsidP="009B2A86">
      <w:pPr>
        <w:spacing w:after="88" w:line="260" w:lineRule="auto"/>
        <w:ind w:left="474" w:right="45" w:hanging="18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Chọn đại diện 2 nhóm trình bày kết quả thực hiện, từ đó yêu cầu nhóm khác bổ sung thêm (nếu còn thiếu) và gợi ý cho HS chọn ra câu trả lời đúng.</w:t>
      </w:r>
    </w:p>
    <w:p w:rsidR="00880278" w:rsidRDefault="009B2A86" w:rsidP="009B2A86">
      <w:pPr>
        <w:spacing w:line="260" w:lineRule="auto"/>
        <w:ind w:left="474" w:right="45" w:hanging="18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kết luận: Như mục Sản phẩm sau khi đã được các nhóm chỉnh sửa và GV góp ý.</w:t>
      </w:r>
    </w:p>
    <w:p w:rsidR="00880278" w:rsidRDefault="00D2080C">
      <w:pPr>
        <w:pStyle w:val="Heading5"/>
        <w:ind w:left="-5"/>
      </w:pPr>
      <w:r>
        <w:t xml:space="preserve">4. Hoạt động 4. Thực hành </w:t>
      </w:r>
    </w:p>
    <w:p w:rsidR="00880278" w:rsidRDefault="00D2080C">
      <w:pPr>
        <w:spacing w:after="97"/>
        <w:ind w:left="278" w:hanging="10"/>
      </w:pPr>
      <w:r>
        <w:rPr>
          <w:rFonts w:ascii="Times New Roman" w:eastAsia="Times New Roman" w:hAnsi="Times New Roman" w:cs="Times New Roman"/>
          <w:i/>
          <w:color w:val="181717"/>
          <w:sz w:val="25"/>
        </w:rPr>
        <w:t>a) Mục tiêu</w:t>
      </w:r>
    </w:p>
    <w:p w:rsidR="00880278" w:rsidRDefault="009B2A86" w:rsidP="009B2A86">
      <w:pPr>
        <w:spacing w:after="88"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Nhận biết các linh kiện điện tử trong thực tế.</w:t>
      </w:r>
    </w:p>
    <w:p w:rsidR="00880278" w:rsidRDefault="009B2A86" w:rsidP="009B2A86">
      <w:pPr>
        <w:spacing w:after="0" w:line="336"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Trình bày được các bước tiến hành đo và kiểm tra các linh kiện điện tử. </w:t>
      </w:r>
      <w:r w:rsidR="00D2080C">
        <w:rPr>
          <w:rFonts w:ascii="Times New Roman" w:eastAsia="Times New Roman" w:hAnsi="Times New Roman" w:cs="Times New Roman"/>
          <w:i/>
          <w:color w:val="181717"/>
          <w:sz w:val="25"/>
        </w:rPr>
        <w:t>b) Tổ chức thực hiện</w:t>
      </w:r>
    </w:p>
    <w:p w:rsidR="00880278" w:rsidRDefault="009B2A86" w:rsidP="009B2A86">
      <w:pPr>
        <w:spacing w:after="192"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giao nhiệm vụ như sau: HS lần lượt thực hiên các nhiệm vụ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lastRenderedPageBreak/>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xml:space="preserve">Nhiệm vụ 1: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Lựa chọn đúng số lượng các linh kiện điện tử cho một nhóm thực hành:</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Diode SR5100:  3 chiếc.</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Transistor C1815: 3 chiếc.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IC 74LS32: 2 chiếc.</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IC 74HC08N: 2 chiếc.</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Đồng hồ vạn năng: 1 chiếc.</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1" w:line="260" w:lineRule="auto"/>
        <w:ind w:left="391" w:right="158" w:hanging="10"/>
        <w:jc w:val="both"/>
      </w:pPr>
      <w:r>
        <w:rPr>
          <w:rFonts w:ascii="Times New Roman" w:eastAsia="Times New Roman" w:hAnsi="Times New Roman" w:cs="Times New Roman"/>
          <w:color w:val="181717"/>
          <w:sz w:val="25"/>
        </w:rPr>
        <w:t xml:space="preserve">Nhiệm vụ 2: Đọc mục IV.2 (trang 89 SGK), trình bày các bước đo và kiểm tra linh kiện. Nhiệm vụ 3: Tiến hành thực hành, điền kết quả vào bản Báo cáo thực hành (Xem Phụ lục). </w:t>
      </w:r>
    </w:p>
    <w:p w:rsidR="00880278" w:rsidRDefault="009B2A86" w:rsidP="009B2A86">
      <w:pPr>
        <w:spacing w:after="88"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HS thực hiện nhiệm vụ:  </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Nhiệm vụ 1: Lựa chọn linh kiện điện tử, đúng chủng loại và số lượng yêu cầu.</w:t>
      </w:r>
    </w:p>
    <w:p w:rsidR="00880278" w:rsidRDefault="00D2080C">
      <w:pPr>
        <w:spacing w:after="114" w:line="324" w:lineRule="auto"/>
        <w:ind w:left="278" w:right="44" w:hanging="10"/>
      </w:pPr>
      <w:r>
        <w:rPr>
          <w:rFonts w:ascii="Times New Roman" w:eastAsia="Times New Roman" w:hAnsi="Times New Roman" w:cs="Times New Roman"/>
          <w:color w:val="181717"/>
          <w:sz w:val="25"/>
        </w:rPr>
        <w:t>Nhiệm vụ 2: Đọc sách, cá nhân làm việc sau đó thảo luận nhóm để đưa ra câu trả lời. GV quan sát, nhắc nhở HS đọc sách và thảo luận. Nhiệm vụ 3: Thực hành đo và kiểm tra linh kiện.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Sản phẩm:</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15" w:right="158" w:hanging="234"/>
        <w:jc w:val="both"/>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Các linh kiện được nhận về nhóm thực hành.</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15" w:right="158" w:hanging="234"/>
        <w:jc w:val="both"/>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bày quy trình các bước đo và kiểm tra linh kiện.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a) Đo và kiểm tra diode</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Bước 1: Chuyển đồng hồ vạn năng về chế độ diode.</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xml:space="preserve">Bước 2: Chạm que đen của đồng hồ vào cực cathode (K), que đỏ vào cực anode (A).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Bước 3: Quan sát giá trị hiển thị trên đồng hồ vạn năng. Nếu giá trị nằm trong dải điện áp từ 0,3 V đến 0,8 V thì có nghĩa diode hoạt động tốt. Ngược lại, nếu giá trị là 0V hoặc hiển thị bởi kí tự đặc biệt “OL” thì có nghĩa diode đã bị hỏng. b) Đo và kiểm tra transistor</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Bước 1: Chuyển đồng hồ vạn năng về chế độ diode.</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Bước 2: Sử dụng tài liệu tra cứu (datasheet) cung cấp bởi nhà sản xuất để xác định rõ vị trí các chân B, C, E của transistor và loại transistor.</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Bước 3: Nếu transistor loại NPN thì chạm que đỏ của đồng hồ vào chân B, que đen vào chân E. Sau đó giữ nguyên vị trí que đỏ, chuyển vị trí que đen từ chân E sang chân C.</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lastRenderedPageBreak/>
        <w:t>Bước 4: Quan sát giá trị hiển thị trên đồng hồ vạn năng. Trong cả hai trường hợp khi que đen đặt vào chân E và chân C, nếu giá trị hiển thị nằm trong dải điện áp từ 0,3 V đến 0,8 V thì có nghĩa transistor hoạt động tốt. Ngược lại, nếu giá trị là 0 V hoặc hiển thị bởi hí tự đặc biệt “OL” thì có nghĩa transistor đã bị hỏng. c) Đo và kiểm tra IC</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Bước 1: Chuyển đồng hồ vạn năng về chế độ thông mạch.</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Bước 2: Chạm lần lượt que đỏ và que đen của đồng hồ vào các chân (pin) nằm trên mỗi cạnh  của IC.</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Bước 3: Nếu thấy đồng hồ phát ra tiếng “bíp” thì đó là dấu hiệu cho thấy IC bị ngắn mạch, cần thay thế vì IC có thể đã bị hỏng.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123" w:right="158" w:hanging="10"/>
        <w:jc w:val="both"/>
      </w:pPr>
      <w:r>
        <w:rPr>
          <w:rFonts w:ascii="Times New Roman" w:eastAsia="Times New Roman" w:hAnsi="Times New Roman" w:cs="Times New Roman"/>
          <w:color w:val="181717"/>
          <w:sz w:val="25"/>
        </w:rPr>
        <w:t>3. Kết quả thực hành được ghi trong báo cáo thực hành.</w:t>
      </w:r>
    </w:p>
    <w:p w:rsidR="00880278" w:rsidRDefault="009B2A86" w:rsidP="009B2A86">
      <w:pPr>
        <w:spacing w:after="88" w:line="260" w:lineRule="auto"/>
        <w:ind w:left="10"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GV mời đại diện các nhóm lên nhận vật tư, dụng cụ thực hành. GV tổ chức thảo luận nhóm, gọi đại diện một nhóm trình bày nội dung tìm hiểu trước khi tiến hành thực hành. HS thực hành , GV quan sát các nhóm tiến hành thực hành, nhắc nhở HS thực hiện nghiêm túc, đúng quy trình.</w:t>
      </w:r>
    </w:p>
    <w:p w:rsidR="00880278" w:rsidRDefault="009B2A86" w:rsidP="009B2A86">
      <w:pPr>
        <w:spacing w:after="88" w:line="260" w:lineRule="auto"/>
        <w:ind w:left="10"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kết luận: Như nội dung mục sản phẩm, thu các bài Báo cáo thực hành và đánh giá kết quả thực hành của từng nhóm.</w:t>
      </w:r>
    </w:p>
    <w:p w:rsidR="00880278" w:rsidRDefault="00D2080C">
      <w:pPr>
        <w:pStyle w:val="Heading3"/>
        <w:spacing w:after="0"/>
        <w:ind w:left="-5"/>
      </w:pPr>
      <w:r>
        <w:rPr>
          <w:sz w:val="30"/>
        </w:rPr>
        <w:lastRenderedPageBreak/>
        <w:t>PHỤ LỤC</w:t>
      </w:r>
    </w:p>
    <w:p w:rsidR="00880278" w:rsidRDefault="00D2080C">
      <w:pPr>
        <w:spacing w:after="0"/>
        <w:ind w:left="-3713" w:right="-3707"/>
      </w:pPr>
      <w:r>
        <w:rPr>
          <w:noProof/>
        </w:rPr>
        <w:lastRenderedPageBreak/>
        <w:drawing>
          <wp:inline distT="0" distB="0" distL="0" distR="0" wp14:anchorId="0F065368" wp14:editId="00BA737C">
            <wp:extent cx="5590032" cy="8058912"/>
            <wp:effectExtent l="0" t="0" r="0" b="0"/>
            <wp:docPr id="301757" name="Picture 301757"/>
            <wp:cNvGraphicFramePr/>
            <a:graphic xmlns:a="http://schemas.openxmlformats.org/drawingml/2006/main">
              <a:graphicData uri="http://schemas.openxmlformats.org/drawingml/2006/picture">
                <pic:pic xmlns:pic="http://schemas.openxmlformats.org/drawingml/2006/picture">
                  <pic:nvPicPr>
                    <pic:cNvPr id="301757" name="Picture 301757"/>
                    <pic:cNvPicPr/>
                  </pic:nvPicPr>
                  <pic:blipFill>
                    <a:blip r:embed="rId99" cstate="print">
                      <a:extLst>
                        <a:ext uri="{28A0092B-C50C-407E-A947-70E740481C1C}">
                          <a14:useLocalDpi xmlns:a14="http://schemas.microsoft.com/office/drawing/2010/main"/>
                        </a:ext>
                      </a:extLst>
                    </a:blip>
                    <a:stretch>
                      <a:fillRect/>
                    </a:stretch>
                  </pic:blipFill>
                  <pic:spPr>
                    <a:xfrm>
                      <a:off x="0" y="0"/>
                      <a:ext cx="5590032" cy="8058912"/>
                    </a:xfrm>
                    <a:prstGeom prst="rect">
                      <a:avLst/>
                    </a:prstGeom>
                  </pic:spPr>
                </pic:pic>
              </a:graphicData>
            </a:graphic>
          </wp:inline>
        </w:drawing>
      </w:r>
    </w:p>
    <w:p w:rsidR="00880278" w:rsidRDefault="00D2080C">
      <w:pPr>
        <w:tabs>
          <w:tab w:val="center" w:pos="720"/>
          <w:tab w:val="center" w:pos="1446"/>
          <w:tab w:val="center" w:pos="1701"/>
          <w:tab w:val="right" w:pos="8903"/>
        </w:tabs>
        <w:spacing w:after="12" w:line="253" w:lineRule="auto"/>
      </w:pPr>
      <w:r>
        <w:rPr>
          <w:noProof/>
        </w:rPr>
        <w:lastRenderedPageBreak/>
        <mc:AlternateContent>
          <mc:Choice Requires="wpg">
            <w:drawing>
              <wp:anchor distT="0" distB="0" distL="114300" distR="114300" simplePos="0" relativeHeight="251685888" behindDoc="1" locked="0" layoutInCell="1" allowOverlap="1" wp14:anchorId="0BED0017" wp14:editId="1E2933FF">
                <wp:simplePos x="0" y="0"/>
                <wp:positionH relativeFrom="column">
                  <wp:posOffset>6349</wp:posOffset>
                </wp:positionH>
                <wp:positionV relativeFrom="paragraph">
                  <wp:posOffset>-70521</wp:posOffset>
                </wp:positionV>
                <wp:extent cx="905294" cy="262699"/>
                <wp:effectExtent l="0" t="0" r="0" b="0"/>
                <wp:wrapNone/>
                <wp:docPr id="260179" name="Group 260179"/>
                <wp:cNvGraphicFramePr/>
                <a:graphic xmlns:a="http://schemas.openxmlformats.org/drawingml/2006/main">
                  <a:graphicData uri="http://schemas.microsoft.com/office/word/2010/wordprocessingGroup">
                    <wpg:wgp>
                      <wpg:cNvGrpSpPr/>
                      <wpg:grpSpPr>
                        <a:xfrm>
                          <a:off x="0" y="0"/>
                          <a:ext cx="905294" cy="262699"/>
                          <a:chOff x="0" y="0"/>
                          <a:chExt cx="905294" cy="262699"/>
                        </a:xfrm>
                      </wpg:grpSpPr>
                      <wps:wsp>
                        <wps:cNvPr id="12644" name="Shape 12644"/>
                        <wps:cNvSpPr/>
                        <wps:spPr>
                          <a:xfrm>
                            <a:off x="0" y="0"/>
                            <a:ext cx="905294" cy="262699"/>
                          </a:xfrm>
                          <a:custGeom>
                            <a:avLst/>
                            <a:gdLst/>
                            <a:ahLst/>
                            <a:cxnLst/>
                            <a:rect l="0" t="0" r="0" b="0"/>
                            <a:pathLst>
                              <a:path w="905294" h="262699">
                                <a:moveTo>
                                  <a:pt x="108001" y="0"/>
                                </a:moveTo>
                                <a:lnTo>
                                  <a:pt x="797306" y="0"/>
                                </a:lnTo>
                                <a:cubicBezTo>
                                  <a:pt x="905294" y="0"/>
                                  <a:pt x="905294" y="108001"/>
                                  <a:pt x="905294" y="108001"/>
                                </a:cubicBezTo>
                                <a:lnTo>
                                  <a:pt x="905294" y="154699"/>
                                </a:lnTo>
                                <a:cubicBezTo>
                                  <a:pt x="905294" y="262699"/>
                                  <a:pt x="797306" y="262699"/>
                                  <a:pt x="797306" y="262699"/>
                                </a:cubicBezTo>
                                <a:lnTo>
                                  <a:pt x="108001" y="262699"/>
                                </a:lnTo>
                                <a:cubicBezTo>
                                  <a:pt x="0" y="262699"/>
                                  <a:pt x="0" y="154699"/>
                                  <a:pt x="0" y="154699"/>
                                </a:cubicBezTo>
                                <a:lnTo>
                                  <a:pt x="0" y="108001"/>
                                </a:lnTo>
                                <a:cubicBezTo>
                                  <a:pt x="0" y="0"/>
                                  <a:pt x="108001" y="0"/>
                                  <a:pt x="108001" y="0"/>
                                </a:cubicBezTo>
                                <a:close/>
                              </a:path>
                            </a:pathLst>
                          </a:custGeom>
                          <a:ln w="0" cap="flat">
                            <a:miter lim="127000"/>
                          </a:ln>
                        </wps:spPr>
                        <wps:style>
                          <a:lnRef idx="0">
                            <a:srgbClr val="000000">
                              <a:alpha val="0"/>
                            </a:srgbClr>
                          </a:lnRef>
                          <a:fillRef idx="1">
                            <a:srgbClr val="EBB098"/>
                          </a:fillRef>
                          <a:effectRef idx="0">
                            <a:scrgbClr r="0" g="0" b="0"/>
                          </a:effectRef>
                          <a:fontRef idx="none"/>
                        </wps:style>
                        <wps:bodyPr/>
                      </wps:wsp>
                      <wps:wsp>
                        <wps:cNvPr id="12646" name="Shape 12646"/>
                        <wps:cNvSpPr/>
                        <wps:spPr>
                          <a:xfrm>
                            <a:off x="0" y="0"/>
                            <a:ext cx="905294" cy="262699"/>
                          </a:xfrm>
                          <a:custGeom>
                            <a:avLst/>
                            <a:gdLst/>
                            <a:ahLst/>
                            <a:cxnLst/>
                            <a:rect l="0" t="0" r="0" b="0"/>
                            <a:pathLst>
                              <a:path w="905294" h="262699">
                                <a:moveTo>
                                  <a:pt x="108001" y="0"/>
                                </a:moveTo>
                                <a:cubicBezTo>
                                  <a:pt x="108001" y="0"/>
                                  <a:pt x="0" y="0"/>
                                  <a:pt x="0" y="108001"/>
                                </a:cubicBezTo>
                                <a:lnTo>
                                  <a:pt x="0" y="154699"/>
                                </a:lnTo>
                                <a:cubicBezTo>
                                  <a:pt x="0" y="154699"/>
                                  <a:pt x="0" y="262699"/>
                                  <a:pt x="108001" y="262699"/>
                                </a:cubicBezTo>
                                <a:lnTo>
                                  <a:pt x="797306" y="262699"/>
                                </a:lnTo>
                                <a:cubicBezTo>
                                  <a:pt x="797306" y="262699"/>
                                  <a:pt x="905294" y="262699"/>
                                  <a:pt x="905294" y="154699"/>
                                </a:cubicBezTo>
                                <a:lnTo>
                                  <a:pt x="905294" y="108001"/>
                                </a:lnTo>
                                <a:cubicBezTo>
                                  <a:pt x="905294" y="108001"/>
                                  <a:pt x="905294" y="0"/>
                                  <a:pt x="797306" y="0"/>
                                </a:cubicBezTo>
                                <a:lnTo>
                                  <a:pt x="108001" y="0"/>
                                </a:lnTo>
                                <a:close/>
                              </a:path>
                            </a:pathLst>
                          </a:custGeom>
                          <a:ln w="12700" cap="flat">
                            <a:miter lim="127000"/>
                          </a:ln>
                        </wps:spPr>
                        <wps:style>
                          <a:lnRef idx="1">
                            <a:srgbClr val="85432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60179" style="width:71.283pt;height:20.685pt;position:absolute;z-index:-2147483644;mso-position-horizontal-relative:text;mso-position-horizontal:absolute;margin-left:0.499897pt;mso-position-vertical-relative:text;margin-top:-5.55295pt;" coordsize="9052,2626">
                <v:shape id="Shape 12644" style="position:absolute;width:9052;height:2626;left:0;top:0;" coordsize="905294,262699" path="m108001,0l797306,0c905294,0,905294,108001,905294,108001l905294,154699c905294,262699,797306,262699,797306,262699l108001,262699c0,262699,0,154699,0,154699l0,108001c0,0,108001,0,108001,0x">
                  <v:stroke weight="0pt" endcap="flat" joinstyle="miter" miterlimit="10" on="false" color="#000000" opacity="0"/>
                  <v:fill on="true" color="#ebb098"/>
                </v:shape>
                <v:shape id="Shape 12646" style="position:absolute;width:9052;height:2626;left:0;top:0;" coordsize="905294,262699" path="m108001,0c108001,0,0,0,0,108001l0,154699c0,154699,0,262699,108001,262699l797306,262699c797306,262699,905294,262699,905294,154699l905294,108001c905294,108001,905294,0,797306,0l108001,0x">
                  <v:stroke weight="1pt" endcap="flat" joinstyle="miter" miterlimit="10" on="true" color="#854322"/>
                  <v:fill on="false" color="#000000" opacity="0"/>
                </v:shape>
              </v:group>
            </w:pict>
          </mc:Fallback>
        </mc:AlternateContent>
      </w:r>
      <w:r>
        <w:tab/>
      </w:r>
      <w:r>
        <w:rPr>
          <w:b/>
          <w:color w:val="181717"/>
          <w:sz w:val="46"/>
          <w:vertAlign w:val="superscript"/>
        </w:rPr>
        <w:t>BÀI 17</w:t>
      </w:r>
      <w:r>
        <w:rPr>
          <w:b/>
          <w:color w:val="181717"/>
          <w:sz w:val="46"/>
          <w:vertAlign w:val="superscript"/>
        </w:rPr>
        <w:tab/>
      </w:r>
      <w:r>
        <w:rPr>
          <w:b/>
          <w:color w:val="E95938"/>
          <w:sz w:val="30"/>
        </w:rPr>
        <w:t xml:space="preserve"> </w:t>
      </w:r>
      <w:r>
        <w:rPr>
          <w:b/>
          <w:color w:val="E95938"/>
          <w:sz w:val="30"/>
        </w:rPr>
        <w:tab/>
        <w:t xml:space="preserve"> </w:t>
      </w:r>
      <w:r>
        <w:rPr>
          <w:b/>
          <w:color w:val="E95938"/>
          <w:sz w:val="30"/>
        </w:rPr>
        <w:tab/>
        <w:t>THỰC HÀNH: MẠCH PHÁT HIỆN DÒNG ĐIỆN XOAY</w:t>
      </w:r>
    </w:p>
    <w:p w:rsidR="00880278" w:rsidRDefault="00D2080C">
      <w:pPr>
        <w:tabs>
          <w:tab w:val="center" w:pos="400"/>
          <w:tab w:val="center" w:pos="1701"/>
          <w:tab w:val="center" w:pos="5527"/>
        </w:tabs>
        <w:spacing w:after="12" w:line="253" w:lineRule="auto"/>
      </w:pPr>
      <w:r>
        <w:rPr>
          <w:b/>
          <w:color w:val="E95938"/>
          <w:sz w:val="30"/>
        </w:rPr>
        <w:t xml:space="preserve"> </w:t>
      </w:r>
      <w:r>
        <w:rPr>
          <w:b/>
          <w:color w:val="E95938"/>
          <w:sz w:val="30"/>
        </w:rPr>
        <w:tab/>
        <w:t xml:space="preserve"> </w:t>
      </w:r>
      <w:r>
        <w:rPr>
          <w:b/>
          <w:color w:val="E95938"/>
          <w:sz w:val="30"/>
        </w:rPr>
        <w:tab/>
        <w:t xml:space="preserve"> </w:t>
      </w:r>
      <w:r>
        <w:rPr>
          <w:b/>
          <w:color w:val="E95938"/>
          <w:sz w:val="30"/>
        </w:rPr>
        <w:tab/>
        <w:t xml:space="preserve">CHIỀU TRONG DÂY DẪN </w:t>
      </w:r>
    </w:p>
    <w:p w:rsidR="00880278" w:rsidRDefault="00D2080C">
      <w:pPr>
        <w:tabs>
          <w:tab w:val="center" w:pos="283"/>
          <w:tab w:val="center" w:pos="5345"/>
        </w:tabs>
        <w:spacing w:after="199" w:line="260" w:lineRule="auto"/>
      </w:pPr>
      <w:r>
        <w:tab/>
      </w:r>
      <w:r>
        <w:rPr>
          <w:rFonts w:ascii="Times New Roman" w:eastAsia="Times New Roman" w:hAnsi="Times New Roman" w:cs="Times New Roman"/>
          <w:color w:val="181717"/>
          <w:sz w:val="25"/>
        </w:rPr>
        <w:t xml:space="preserve">                                                     </w:t>
      </w:r>
      <w:r>
        <w:rPr>
          <w:rFonts w:ascii="Times New Roman" w:eastAsia="Times New Roman" w:hAnsi="Times New Roman" w:cs="Times New Roman"/>
          <w:color w:val="181717"/>
          <w:sz w:val="25"/>
        </w:rPr>
        <w:tab/>
        <w:t>(Thời gian thực hiện: 2 tiết)</w:t>
      </w:r>
    </w:p>
    <w:p w:rsidR="00880278" w:rsidRDefault="00D2080C">
      <w:pPr>
        <w:pStyle w:val="Heading4"/>
        <w:spacing w:after="147"/>
        <w:ind w:left="-2" w:right="5819"/>
      </w:pPr>
      <w:r>
        <w:rPr>
          <w:color w:val="862A3A"/>
          <w:sz w:val="26"/>
        </w:rPr>
        <w:t>I.  MỤC TIÊU</w:t>
      </w:r>
    </w:p>
    <w:p w:rsidR="00880278" w:rsidRDefault="00D2080C">
      <w:pPr>
        <w:pStyle w:val="Heading5"/>
        <w:ind w:left="-5"/>
      </w:pPr>
      <w:r>
        <w:t>1. Kiến thức</w:t>
      </w:r>
    </w:p>
    <w:p w:rsidR="00880278" w:rsidRDefault="00D2080C">
      <w:pPr>
        <w:spacing w:after="175" w:line="260" w:lineRule="auto"/>
        <w:ind w:left="304" w:right="45" w:hanging="10"/>
        <w:jc w:val="both"/>
      </w:pPr>
      <w:r>
        <w:rPr>
          <w:rFonts w:ascii="Times New Roman" w:eastAsia="Times New Roman" w:hAnsi="Times New Roman" w:cs="Times New Roman"/>
          <w:color w:val="181717"/>
          <w:sz w:val="25"/>
        </w:rPr>
        <w:t>Mạch phát hiện dòng điện xoay chiều trong dây dẫn: sơ đồ, quy trình lắp đặt và thử nghiệm.</w:t>
      </w:r>
    </w:p>
    <w:p w:rsidR="00880278" w:rsidRDefault="00D2080C">
      <w:pPr>
        <w:pStyle w:val="Heading5"/>
        <w:ind w:left="-5"/>
      </w:pPr>
      <w:r>
        <w:t xml:space="preserve">2. Năng lực </w:t>
      </w:r>
    </w:p>
    <w:p w:rsidR="00880278" w:rsidRDefault="009B2A86" w:rsidP="009B2A86">
      <w:pPr>
        <w:spacing w:after="88" w:line="260" w:lineRule="auto"/>
        <w:ind w:left="455" w:hanging="187"/>
        <w:jc w:val="both"/>
      </w:pPr>
      <w:r>
        <w:rPr>
          <w:rFonts w:ascii="Times New Roman" w:eastAsia="Times New Roman" w:hAnsi="Times New Roman" w:cs="Times New Roman"/>
          <w:b/>
          <w:bCs/>
          <w:color w:val="181717"/>
          <w:sz w:val="25"/>
          <w:szCs w:val="25"/>
          <w:u w:color="000000"/>
        </w:rPr>
        <w:t>–</w:t>
      </w:r>
      <w:r>
        <w:rPr>
          <w:rFonts w:ascii="Times New Roman" w:eastAsia="Times New Roman" w:hAnsi="Times New Roman" w:cs="Times New Roman"/>
          <w:b/>
          <w:bCs/>
          <w:color w:val="181717"/>
          <w:sz w:val="25"/>
          <w:szCs w:val="25"/>
          <w:u w:color="000000"/>
        </w:rPr>
        <w:tab/>
      </w:r>
      <w:r w:rsidR="00D2080C">
        <w:rPr>
          <w:rFonts w:ascii="Times New Roman" w:eastAsia="Times New Roman" w:hAnsi="Times New Roman" w:cs="Times New Roman"/>
          <w:color w:val="181717"/>
          <w:sz w:val="25"/>
        </w:rPr>
        <w:t>Hiểu được mục đích, yêu cầu của chủ đề bài học.</w:t>
      </w:r>
    </w:p>
    <w:p w:rsidR="00880278" w:rsidRDefault="009B2A86" w:rsidP="009B2A86">
      <w:pPr>
        <w:spacing w:after="88" w:line="260" w:lineRule="auto"/>
        <w:ind w:left="455" w:hanging="187"/>
        <w:jc w:val="both"/>
      </w:pPr>
      <w:r>
        <w:rPr>
          <w:rFonts w:ascii="Times New Roman" w:eastAsia="Times New Roman" w:hAnsi="Times New Roman" w:cs="Times New Roman"/>
          <w:b/>
          <w:bCs/>
          <w:color w:val="181717"/>
          <w:sz w:val="25"/>
          <w:szCs w:val="25"/>
          <w:u w:color="000000"/>
        </w:rPr>
        <w:t>–</w:t>
      </w:r>
      <w:r>
        <w:rPr>
          <w:rFonts w:ascii="Times New Roman" w:eastAsia="Times New Roman" w:hAnsi="Times New Roman" w:cs="Times New Roman"/>
          <w:b/>
          <w:bCs/>
          <w:color w:val="181717"/>
          <w:sz w:val="25"/>
          <w:szCs w:val="25"/>
          <w:u w:color="000000"/>
        </w:rPr>
        <w:tab/>
      </w:r>
      <w:r w:rsidR="00D2080C">
        <w:rPr>
          <w:rFonts w:ascii="Times New Roman" w:eastAsia="Times New Roman" w:hAnsi="Times New Roman" w:cs="Times New Roman"/>
          <w:color w:val="181717"/>
          <w:sz w:val="25"/>
        </w:rPr>
        <w:t xml:space="preserve">Vẽ và phân tích được sơ đồ nguyên lí của mạch phát hiện dòng điện xoay chiều trong dây dẫn. </w:t>
      </w:r>
    </w:p>
    <w:p w:rsidR="00880278" w:rsidRDefault="009B2A86" w:rsidP="009B2A86">
      <w:pPr>
        <w:spacing w:after="88" w:line="260" w:lineRule="auto"/>
        <w:ind w:left="455" w:hanging="187"/>
        <w:jc w:val="both"/>
      </w:pPr>
      <w:r>
        <w:rPr>
          <w:rFonts w:ascii="Times New Roman" w:eastAsia="Times New Roman" w:hAnsi="Times New Roman" w:cs="Times New Roman"/>
          <w:b/>
          <w:bCs/>
          <w:color w:val="181717"/>
          <w:sz w:val="25"/>
          <w:szCs w:val="25"/>
          <w:u w:color="000000"/>
        </w:rPr>
        <w:t>–</w:t>
      </w:r>
      <w:r>
        <w:rPr>
          <w:rFonts w:ascii="Times New Roman" w:eastAsia="Times New Roman" w:hAnsi="Times New Roman" w:cs="Times New Roman"/>
          <w:b/>
          <w:bCs/>
          <w:color w:val="181717"/>
          <w:sz w:val="25"/>
          <w:szCs w:val="25"/>
          <w:u w:color="000000"/>
        </w:rPr>
        <w:tab/>
      </w:r>
      <w:r w:rsidR="00D2080C">
        <w:rPr>
          <w:rFonts w:ascii="Times New Roman" w:eastAsia="Times New Roman" w:hAnsi="Times New Roman" w:cs="Times New Roman"/>
          <w:color w:val="181717"/>
          <w:sz w:val="25"/>
        </w:rPr>
        <w:t>Nhận biết các vật tư, các linh kiện điện tử và số lượng cần dùng trong mạch.</w:t>
      </w:r>
    </w:p>
    <w:p w:rsidR="00880278" w:rsidRDefault="009B2A86" w:rsidP="009B2A86">
      <w:pPr>
        <w:spacing w:after="85" w:line="262" w:lineRule="auto"/>
        <w:ind w:left="455" w:hanging="187"/>
        <w:jc w:val="both"/>
      </w:pPr>
      <w:r>
        <w:rPr>
          <w:rFonts w:ascii="Times New Roman" w:eastAsia="Times New Roman" w:hAnsi="Times New Roman" w:cs="Times New Roman"/>
          <w:b/>
          <w:bCs/>
          <w:color w:val="181717"/>
          <w:sz w:val="25"/>
          <w:szCs w:val="25"/>
          <w:u w:color="000000"/>
        </w:rPr>
        <w:t>–</w:t>
      </w:r>
      <w:r>
        <w:rPr>
          <w:rFonts w:ascii="Times New Roman" w:eastAsia="Times New Roman" w:hAnsi="Times New Roman" w:cs="Times New Roman"/>
          <w:b/>
          <w:bCs/>
          <w:color w:val="181717"/>
          <w:sz w:val="25"/>
          <w:szCs w:val="25"/>
          <w:u w:color="000000"/>
        </w:rPr>
        <w:tab/>
      </w:r>
      <w:r w:rsidR="00D2080C">
        <w:rPr>
          <w:rFonts w:ascii="Times New Roman" w:eastAsia="Times New Roman" w:hAnsi="Times New Roman" w:cs="Times New Roman"/>
          <w:color w:val="2F2925"/>
          <w:sz w:val="25"/>
        </w:rPr>
        <w:t>Trình bày được quy trình lắp ráp mạch.</w:t>
      </w:r>
    </w:p>
    <w:p w:rsidR="00880278" w:rsidRDefault="009B2A86" w:rsidP="009B2A86">
      <w:pPr>
        <w:spacing w:after="85" w:line="262" w:lineRule="auto"/>
        <w:ind w:left="455" w:hanging="187"/>
        <w:jc w:val="both"/>
      </w:pPr>
      <w:r>
        <w:rPr>
          <w:rFonts w:ascii="Times New Roman" w:eastAsia="Times New Roman" w:hAnsi="Times New Roman" w:cs="Times New Roman"/>
          <w:b/>
          <w:bCs/>
          <w:color w:val="181717"/>
          <w:sz w:val="25"/>
          <w:szCs w:val="25"/>
          <w:u w:color="000000"/>
        </w:rPr>
        <w:t>–</w:t>
      </w:r>
      <w:r>
        <w:rPr>
          <w:rFonts w:ascii="Times New Roman" w:eastAsia="Times New Roman" w:hAnsi="Times New Roman" w:cs="Times New Roman"/>
          <w:b/>
          <w:bCs/>
          <w:color w:val="181717"/>
          <w:sz w:val="25"/>
          <w:szCs w:val="25"/>
          <w:u w:color="000000"/>
        </w:rPr>
        <w:tab/>
      </w:r>
      <w:r w:rsidR="00D2080C">
        <w:rPr>
          <w:rFonts w:ascii="Times New Roman" w:eastAsia="Times New Roman" w:hAnsi="Times New Roman" w:cs="Times New Roman"/>
          <w:color w:val="2F2925"/>
          <w:sz w:val="25"/>
        </w:rPr>
        <w:t>Lắp ráp và thử nghiệm được hoạt động của mạch.</w:t>
      </w:r>
    </w:p>
    <w:p w:rsidR="00880278" w:rsidRDefault="009B2A86" w:rsidP="009B2A86">
      <w:pPr>
        <w:spacing w:after="85" w:line="262" w:lineRule="auto"/>
        <w:ind w:left="455" w:hanging="187"/>
        <w:jc w:val="both"/>
      </w:pPr>
      <w:r>
        <w:rPr>
          <w:rFonts w:ascii="Times New Roman" w:eastAsia="Times New Roman" w:hAnsi="Times New Roman" w:cs="Times New Roman"/>
          <w:b/>
          <w:bCs/>
          <w:color w:val="181717"/>
          <w:sz w:val="25"/>
          <w:szCs w:val="25"/>
          <w:u w:color="000000"/>
        </w:rPr>
        <w:t>–</w:t>
      </w:r>
      <w:r>
        <w:rPr>
          <w:rFonts w:ascii="Times New Roman" w:eastAsia="Times New Roman" w:hAnsi="Times New Roman" w:cs="Times New Roman"/>
          <w:b/>
          <w:bCs/>
          <w:color w:val="181717"/>
          <w:sz w:val="25"/>
          <w:szCs w:val="25"/>
          <w:u w:color="000000"/>
        </w:rPr>
        <w:tab/>
      </w:r>
      <w:r w:rsidR="00D2080C">
        <w:rPr>
          <w:rFonts w:ascii="Times New Roman" w:eastAsia="Times New Roman" w:hAnsi="Times New Roman" w:cs="Times New Roman"/>
          <w:color w:val="2F2925"/>
          <w:sz w:val="25"/>
        </w:rPr>
        <w:t>Tổng kết và đánh giá được kết quả của quá trình thực hành.</w:t>
      </w:r>
    </w:p>
    <w:p w:rsidR="00880278" w:rsidRDefault="009B2A86" w:rsidP="009B2A86">
      <w:pPr>
        <w:spacing w:after="173" w:line="262" w:lineRule="auto"/>
        <w:ind w:left="455" w:hanging="187"/>
        <w:jc w:val="both"/>
      </w:pPr>
      <w:r>
        <w:rPr>
          <w:rFonts w:ascii="Times New Roman" w:eastAsia="Times New Roman" w:hAnsi="Times New Roman" w:cs="Times New Roman"/>
          <w:b/>
          <w:bCs/>
          <w:color w:val="181717"/>
          <w:sz w:val="25"/>
          <w:szCs w:val="25"/>
          <w:u w:color="000000"/>
        </w:rPr>
        <w:t>–</w:t>
      </w:r>
      <w:r>
        <w:rPr>
          <w:rFonts w:ascii="Times New Roman" w:eastAsia="Times New Roman" w:hAnsi="Times New Roman" w:cs="Times New Roman"/>
          <w:b/>
          <w:bCs/>
          <w:color w:val="181717"/>
          <w:sz w:val="25"/>
          <w:szCs w:val="25"/>
          <w:u w:color="000000"/>
        </w:rPr>
        <w:tab/>
      </w:r>
      <w:r w:rsidR="00D2080C">
        <w:rPr>
          <w:rFonts w:ascii="Times New Roman" w:eastAsia="Times New Roman" w:hAnsi="Times New Roman" w:cs="Times New Roman"/>
          <w:color w:val="2F2925"/>
          <w:sz w:val="25"/>
        </w:rPr>
        <w:t>Vận dụng kiến thức về mạch phát hiện dòng điện xoay chiều trong dây dẫn vào thực tế.</w:t>
      </w:r>
    </w:p>
    <w:p w:rsidR="00880278" w:rsidRDefault="00D2080C">
      <w:pPr>
        <w:pStyle w:val="Heading5"/>
        <w:ind w:left="-5"/>
      </w:pPr>
      <w:r>
        <w:t>3. Phẩm chất</w:t>
      </w:r>
    </w:p>
    <w:p w:rsidR="00880278" w:rsidRDefault="00D2080C">
      <w:pPr>
        <w:spacing w:after="198" w:line="260" w:lineRule="auto"/>
        <w:ind w:left="304" w:right="45" w:hanging="10"/>
        <w:jc w:val="both"/>
      </w:pPr>
      <w:r>
        <w:rPr>
          <w:rFonts w:ascii="Times New Roman" w:eastAsia="Times New Roman" w:hAnsi="Times New Roman" w:cs="Times New Roman"/>
          <w:color w:val="181717"/>
          <w:sz w:val="25"/>
        </w:rPr>
        <w:t>Ham học hỏi thông qua việc tìm hiểu về mạch phát hiện dòng điện xoay chiều trong dây dẫn.</w:t>
      </w:r>
    </w:p>
    <w:p w:rsidR="00880278" w:rsidRDefault="00D2080C">
      <w:pPr>
        <w:spacing w:after="0" w:line="336" w:lineRule="auto"/>
        <w:ind w:left="269" w:right="5819" w:hanging="281"/>
      </w:pPr>
      <w:r>
        <w:rPr>
          <w:b/>
          <w:color w:val="862A3A"/>
          <w:sz w:val="26"/>
        </w:rPr>
        <w:t xml:space="preserve">II.  THIẾT BỊ VÀ HỌC LIỆU </w:t>
      </w:r>
      <w:r>
        <w:rPr>
          <w:rFonts w:ascii="Times New Roman" w:eastAsia="Times New Roman" w:hAnsi="Times New Roman" w:cs="Times New Roman"/>
          <w:color w:val="181717"/>
          <w:sz w:val="25"/>
        </w:rPr>
        <w:t>– SGK Công nghệ 12.</w:t>
      </w:r>
    </w:p>
    <w:p w:rsidR="00880278" w:rsidRDefault="00D2080C">
      <w:pPr>
        <w:spacing w:after="60" w:line="324" w:lineRule="auto"/>
        <w:ind w:left="3" w:right="44" w:firstLine="281"/>
      </w:pPr>
      <w:r>
        <w:rPr>
          <w:rFonts w:ascii="Times New Roman" w:eastAsia="Times New Roman" w:hAnsi="Times New Roman" w:cs="Times New Roman"/>
          <w:color w:val="181717"/>
          <w:sz w:val="25"/>
        </w:rPr>
        <w:t xml:space="preserve">– Các vật tư và dụng cụ thực hành: đồng hồ vạn năng, các linh kiện điện tử, bo mạch thử, nguồn một chiều, nguồn xoay chiều và tải tiêu thụ. – Phiếu báo cáo thực hành. </w:t>
      </w:r>
      <w:r>
        <w:rPr>
          <w:b/>
          <w:color w:val="862A3A"/>
          <w:sz w:val="26"/>
        </w:rPr>
        <w:t>III.  TIẾN TRÌNH DẠY HỌC</w:t>
      </w:r>
    </w:p>
    <w:p w:rsidR="00880278" w:rsidRDefault="00D2080C">
      <w:pPr>
        <w:pStyle w:val="Heading5"/>
        <w:ind w:left="-5"/>
      </w:pPr>
      <w:r>
        <w:t xml:space="preserve">1. Hoạt động 1. Mở đầu </w:t>
      </w:r>
    </w:p>
    <w:p w:rsidR="00880278" w:rsidRDefault="009B2A86" w:rsidP="009B2A86">
      <w:pPr>
        <w:spacing w:after="97"/>
        <w:ind w:left="531" w:right="3226"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Huy động sự hiểu biết của học sinh về các linh kiện điện tử, khả năng ứng dụng các mạch điện tử vào giải quyết một số vấn cụ thể. Nhằm tạo tâm thế cho HS tìm hiểu nội dung chủ đề bài học mới.</w:t>
      </w:r>
    </w:p>
    <w:p w:rsidR="00880278" w:rsidRDefault="009B2A86" w:rsidP="009B2A86">
      <w:pPr>
        <w:spacing w:after="97" w:line="336" w:lineRule="auto"/>
        <w:ind w:left="531" w:right="3226"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r w:rsidR="00D2080C">
        <w:rPr>
          <w:rFonts w:ascii="Times New Roman" w:eastAsia="Times New Roman" w:hAnsi="Times New Roman" w:cs="Times New Roman"/>
          <w:color w:val="181717"/>
          <w:sz w:val="25"/>
        </w:rPr>
        <w:t>– GV giao nhiệm vụ:</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lastRenderedPageBreak/>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79" w:hanging="10"/>
        <w:jc w:val="both"/>
      </w:pPr>
      <w:r>
        <w:rPr>
          <w:rFonts w:ascii="Times New Roman" w:eastAsia="Times New Roman" w:hAnsi="Times New Roman" w:cs="Times New Roman"/>
          <w:color w:val="181717"/>
          <w:sz w:val="25"/>
        </w:rPr>
        <w:t xml:space="preserve">GV đưa ra một tình huống: “Để kiểm tra một dây dẫn có dòng điện xoay chiều chạy qua, ta đưa cuộn cảm L của một mạch điện đến gần dây dẫn đó, theo các em sẽ có hiện tượng gì xảy ra”. HS được yêu cầu suy nghĩ và trả lời câu hỏi. </w:t>
      </w:r>
    </w:p>
    <w:p w:rsidR="00880278" w:rsidRDefault="009B2A86" w:rsidP="009B2A86">
      <w:pPr>
        <w:spacing w:after="207" w:line="260" w:lineRule="auto"/>
        <w:ind w:left="304" w:right="45" w:hanging="10"/>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HS tự huy động sự hiểu biết của mình, suy nghĩ và trả lời câu hỏi.</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 xml:space="preserve">Sản phẩm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Kết quả thực hiện nhiệm vụ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6" w:line="260" w:lineRule="auto"/>
        <w:ind w:left="391" w:right="158" w:hanging="10"/>
        <w:jc w:val="both"/>
      </w:pPr>
      <w:r>
        <w:rPr>
          <w:rFonts w:ascii="Times New Roman" w:eastAsia="Times New Roman" w:hAnsi="Times New Roman" w:cs="Times New Roman"/>
          <w:color w:val="181717"/>
          <w:sz w:val="25"/>
        </w:rPr>
        <w:t xml:space="preserve">Trong cuộn dây sẽ xuất hiện suất điện động cảm ứng. </w:t>
      </w:r>
    </w:p>
    <w:p w:rsidR="00880278" w:rsidRDefault="009B2A86" w:rsidP="009B2A86">
      <w:pPr>
        <w:spacing w:after="88" w:line="260" w:lineRule="auto"/>
        <w:ind w:left="304" w:right="45" w:hanging="10"/>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 xml:space="preserve">Gọi 1 HS trả lời câu hỏi, HS khác nhận xét và GV chốt kiến thức. </w:t>
      </w:r>
    </w:p>
    <w:p w:rsidR="00880278" w:rsidRDefault="00D2080C">
      <w:pPr>
        <w:spacing w:after="175" w:line="260" w:lineRule="auto"/>
        <w:ind w:left="304" w:right="45" w:hanging="10"/>
        <w:jc w:val="both"/>
      </w:pPr>
      <w:r>
        <w:rPr>
          <w:rFonts w:ascii="Times New Roman" w:eastAsia="Times New Roman" w:hAnsi="Times New Roman" w:cs="Times New Roman"/>
          <w:color w:val="181717"/>
          <w:sz w:val="25"/>
        </w:rPr>
        <w:t>Từ đó, GV giao nhiệm vụ tiếp theo: Tìm hiểu về mạch phát hiện dòng điện xoay chiều trong dây dẫn.</w:t>
      </w:r>
    </w:p>
    <w:p w:rsidR="00880278" w:rsidRDefault="00D2080C">
      <w:pPr>
        <w:pStyle w:val="Heading5"/>
        <w:ind w:left="-5"/>
      </w:pPr>
      <w:r>
        <w:t>2. Hoạt động 2. Hình thành kiến thức mới</w:t>
      </w:r>
    </w:p>
    <w:p w:rsidR="00880278" w:rsidRDefault="00D2080C">
      <w:pPr>
        <w:spacing w:after="80"/>
        <w:ind w:left="-5" w:right="42" w:hanging="10"/>
        <w:jc w:val="both"/>
      </w:pPr>
      <w:r>
        <w:rPr>
          <w:b/>
          <w:i/>
          <w:color w:val="181717"/>
          <w:sz w:val="25"/>
        </w:rPr>
        <w:t xml:space="preserve">2.1. Tìm hiểu về mục đích yêu cầu </w:t>
      </w:r>
    </w:p>
    <w:p w:rsidR="00880278" w:rsidRDefault="00D2080C">
      <w:pPr>
        <w:spacing w:after="97"/>
        <w:ind w:left="278" w:hanging="10"/>
      </w:pPr>
      <w:r>
        <w:rPr>
          <w:rFonts w:ascii="Times New Roman" w:eastAsia="Times New Roman" w:hAnsi="Times New Roman" w:cs="Times New Roman"/>
          <w:i/>
          <w:color w:val="181717"/>
          <w:sz w:val="25"/>
        </w:rPr>
        <w:t>a) Mục tiêu</w:t>
      </w:r>
    </w:p>
    <w:p w:rsidR="00880278" w:rsidRDefault="00D2080C">
      <w:pPr>
        <w:spacing w:after="0" w:line="336" w:lineRule="auto"/>
        <w:ind w:left="304" w:right="3200" w:hanging="10"/>
        <w:jc w:val="both"/>
      </w:pPr>
      <w:r>
        <w:rPr>
          <w:rFonts w:ascii="Times New Roman" w:eastAsia="Times New Roman" w:hAnsi="Times New Roman" w:cs="Times New Roman"/>
          <w:color w:val="181717"/>
          <w:sz w:val="25"/>
        </w:rPr>
        <w:t xml:space="preserve">Hiểu được mục đích và yêu cầu của chủ đề bài học. </w:t>
      </w:r>
      <w:r>
        <w:rPr>
          <w:rFonts w:ascii="Times New Roman" w:eastAsia="Times New Roman" w:hAnsi="Times New Roman" w:cs="Times New Roman"/>
          <w:i/>
          <w:color w:val="181717"/>
          <w:sz w:val="25"/>
        </w:rPr>
        <w:t>b) Tổ chức thực hiện</w:t>
      </w:r>
    </w:p>
    <w:p w:rsidR="00880278" w:rsidRDefault="009B2A86" w:rsidP="009B2A86">
      <w:pPr>
        <w:spacing w:after="208" w:line="260" w:lineRule="auto"/>
        <w:ind w:left="481"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79" w:hanging="10"/>
        <w:jc w:val="both"/>
      </w:pPr>
      <w:r>
        <w:rPr>
          <w:rFonts w:ascii="Times New Roman" w:eastAsia="Times New Roman" w:hAnsi="Times New Roman" w:cs="Times New Roman"/>
          <w:color w:val="181717"/>
          <w:sz w:val="25"/>
        </w:rPr>
        <w:t>HS được yêu cầu đọc mục I (trang 91 SGK), thảo luận nhóm và thực hiện nhiệm vụ: Cho biết mục đích và yêu cầu của chủ đề bài học.</w:t>
      </w:r>
    </w:p>
    <w:p w:rsidR="00880278" w:rsidRDefault="009B2A86" w:rsidP="009B2A86">
      <w:pPr>
        <w:spacing w:after="207" w:line="260" w:lineRule="auto"/>
        <w:ind w:left="481"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cá nhân làm việc sau đó thảo luận nhóm để đưa ra câu trả lời. Giáo viên quan sát, nhắc nhở HS đọc sách và thảo luận.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24"/>
        <w:ind w:left="391" w:right="158" w:hanging="10"/>
      </w:pPr>
      <w:r>
        <w:rPr>
          <w:rFonts w:ascii="Times New Roman" w:eastAsia="Times New Roman" w:hAnsi="Times New Roman" w:cs="Times New Roman"/>
          <w:i/>
          <w:color w:val="181717"/>
          <w:sz w:val="25"/>
        </w:rPr>
        <w:t xml:space="preserve">Sản phẩm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24" w:line="260" w:lineRule="auto"/>
        <w:ind w:left="391" w:right="158" w:hanging="10"/>
        <w:jc w:val="both"/>
      </w:pPr>
      <w:r>
        <w:rPr>
          <w:rFonts w:ascii="Times New Roman" w:eastAsia="Times New Roman" w:hAnsi="Times New Roman" w:cs="Times New Roman"/>
          <w:color w:val="181717"/>
          <w:sz w:val="25"/>
        </w:rPr>
        <w:t>Câu trả lời được HS đưa ra:</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28"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Mục đích: Lắp ráp và khảo sát hoạt động của mạch phát hiện dòng điện xoay chiều trong dây dẫn.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24"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Yêu cầu: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4" w:line="260" w:lineRule="auto"/>
        <w:ind w:left="391" w:right="158" w:hanging="10"/>
        <w:jc w:val="both"/>
      </w:pPr>
      <w:r>
        <w:rPr>
          <w:rFonts w:ascii="Times New Roman" w:eastAsia="Times New Roman" w:hAnsi="Times New Roman" w:cs="Times New Roman"/>
          <w:color w:val="181717"/>
          <w:sz w:val="25"/>
        </w:rPr>
        <w:t>+ Mạch hoạt động đúng chức năng.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Liên kết giữa các linh kiện trên mach chắc chắn, gọn gàng.</w:t>
      </w:r>
    </w:p>
    <w:p w:rsidR="00880278" w:rsidRDefault="009B2A86" w:rsidP="009B2A86">
      <w:pPr>
        <w:spacing w:after="0" w:line="336" w:lineRule="auto"/>
        <w:ind w:left="481"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tổ chức báo cáo, thảo luận: GV gọi 1 HS trình bày. GV nhận xét kết luận. – </w:t>
      </w:r>
      <w:r w:rsidR="00D2080C">
        <w:rPr>
          <w:rFonts w:ascii="Times New Roman" w:eastAsia="Times New Roman" w:hAnsi="Times New Roman" w:cs="Times New Roman"/>
          <w:color w:val="181717"/>
          <w:sz w:val="25"/>
        </w:rPr>
        <w:lastRenderedPageBreak/>
        <w:t>GV kết luận: Như mục sản phẩm.</w:t>
      </w:r>
    </w:p>
    <w:p w:rsidR="00880278" w:rsidRDefault="00D2080C">
      <w:pPr>
        <w:spacing w:after="80"/>
        <w:ind w:left="-5" w:right="42" w:hanging="10"/>
        <w:jc w:val="both"/>
      </w:pPr>
      <w:r>
        <w:rPr>
          <w:b/>
          <w:i/>
          <w:color w:val="181717"/>
          <w:sz w:val="25"/>
        </w:rPr>
        <w:t>2.2. Tìm hiểu về sơ đồ mạch điện</w:t>
      </w:r>
    </w:p>
    <w:p w:rsidR="00880278" w:rsidRDefault="009B2A86" w:rsidP="009B2A86">
      <w:pPr>
        <w:spacing w:after="97"/>
        <w:ind w:left="531"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 xml:space="preserve">Vẽ và phân tích được sơ đồ nguyên lí của mạch phát hiện dòng điện xoay chiều trong dây dẫn </w:t>
      </w:r>
    </w:p>
    <w:p w:rsidR="00880278" w:rsidRDefault="009B2A86" w:rsidP="009B2A86">
      <w:pPr>
        <w:spacing w:after="97"/>
        <w:ind w:left="531"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208" w:line="260" w:lineRule="auto"/>
        <w:ind w:left="525" w:right="101"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xml:space="preserve">HS được yêu cầu quan sát Hình 17.1 (trang 91 SGK), thực hiện nhiệm vụ sau: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336"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Vẽ sơ đồ nguyên lí mạch phát hiện dòng điện xoay chiều trong dây dẫn.– Phân tích hoạt động của mạch dựa trên sơ đồ nguyên lí.</w:t>
      </w:r>
    </w:p>
    <w:p w:rsidR="00880278" w:rsidRDefault="009B2A86" w:rsidP="009B2A86">
      <w:pPr>
        <w:spacing w:after="208" w:line="260" w:lineRule="auto"/>
        <w:ind w:left="525" w:right="101"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HS thực hiện nhiệm vụ: Đọc sách, làm việc nhóm và ghi lại câu trả lời.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 xml:space="preserve">Sản phẩm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xml:space="preserve">Câu trả lời được HS ghi vào vở: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Sơ đồ nguyên lí mạch phát hiện dòng điện xoay chiều trong dây dẫn (Hình 17.1 SGK).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Phân tích hoạt động của mạch: Khi đưa cuộn cảm L của mạch điện đến gần dây dẫn.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Nếu có dòng điện xoay chiều chạy qua dây dẫn, trong cuộn cảm sẽ xuất hiện suất điện động cảm ứng eB làm mở hai transistor T</w:t>
      </w:r>
      <w:r>
        <w:rPr>
          <w:rFonts w:ascii="Times New Roman" w:eastAsia="Times New Roman" w:hAnsi="Times New Roman" w:cs="Times New Roman"/>
          <w:color w:val="181717"/>
          <w:vertAlign w:val="subscript"/>
        </w:rPr>
        <w:t>1</w:t>
      </w:r>
      <w:r>
        <w:rPr>
          <w:rFonts w:ascii="Times New Roman" w:eastAsia="Times New Roman" w:hAnsi="Times New Roman" w:cs="Times New Roman"/>
          <w:color w:val="181717"/>
          <w:sz w:val="25"/>
        </w:rPr>
        <w:t xml:space="preserve"> và T</w:t>
      </w:r>
      <w:r>
        <w:rPr>
          <w:rFonts w:ascii="Times New Roman" w:eastAsia="Times New Roman" w:hAnsi="Times New Roman" w:cs="Times New Roman"/>
          <w:color w:val="181717"/>
          <w:vertAlign w:val="subscript"/>
        </w:rPr>
        <w:t>2</w:t>
      </w:r>
      <w:r>
        <w:rPr>
          <w:rFonts w:ascii="Times New Roman" w:eastAsia="Times New Roman" w:hAnsi="Times New Roman" w:cs="Times New Roman"/>
          <w:color w:val="181717"/>
          <w:sz w:val="25"/>
        </w:rPr>
        <w:t>. Dòng điện i</w:t>
      </w:r>
      <w:r>
        <w:rPr>
          <w:rFonts w:ascii="Times New Roman" w:eastAsia="Times New Roman" w:hAnsi="Times New Roman" w:cs="Times New Roman"/>
          <w:color w:val="181717"/>
          <w:vertAlign w:val="subscript"/>
        </w:rPr>
        <w:t>C</w:t>
      </w:r>
      <w:r>
        <w:rPr>
          <w:rFonts w:ascii="Times New Roman" w:eastAsia="Times New Roman" w:hAnsi="Times New Roman" w:cs="Times New Roman"/>
          <w:color w:val="181717"/>
          <w:sz w:val="25"/>
        </w:rPr>
        <w:t xml:space="preserve"> chạy qua LED Đ có giá trị lớn khiến LED Đ bật sáng.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3" w:line="260" w:lineRule="auto"/>
        <w:ind w:left="391" w:right="158" w:hanging="10"/>
        <w:jc w:val="both"/>
      </w:pPr>
      <w:r>
        <w:rPr>
          <w:rFonts w:ascii="Times New Roman" w:eastAsia="Times New Roman" w:hAnsi="Times New Roman" w:cs="Times New Roman"/>
          <w:color w:val="181717"/>
          <w:sz w:val="25"/>
        </w:rPr>
        <w:t>+ Ngược lại, nếu không có dòng điện chạy qua dây dẫn: Khi đó, i</w:t>
      </w:r>
      <w:r>
        <w:rPr>
          <w:rFonts w:ascii="Times New Roman" w:eastAsia="Times New Roman" w:hAnsi="Times New Roman" w:cs="Times New Roman"/>
          <w:color w:val="181717"/>
          <w:vertAlign w:val="subscript"/>
        </w:rPr>
        <w:t>C</w:t>
      </w:r>
      <w:r>
        <w:rPr>
          <w:rFonts w:ascii="Times New Roman" w:eastAsia="Times New Roman" w:hAnsi="Times New Roman" w:cs="Times New Roman"/>
          <w:color w:val="181717"/>
          <w:sz w:val="25"/>
        </w:rPr>
        <w:t xml:space="preserve"> = 0 và LED Đ sẽ không bật sáng.</w:t>
      </w:r>
    </w:p>
    <w:p w:rsidR="00880278" w:rsidRDefault="009B2A86" w:rsidP="009B2A86">
      <w:pPr>
        <w:spacing w:after="88" w:line="260" w:lineRule="auto"/>
        <w:ind w:left="525" w:right="101"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và kết luận: GV mời 1 HS báo cáo kết quả tìm hiểu, mời HS khác nhận xét. GV thảo luận đưa ra kết luận. – GV kết luận: Như mục sản phẩm.</w:t>
      </w:r>
    </w:p>
    <w:p w:rsidR="00880278" w:rsidRDefault="00D2080C">
      <w:pPr>
        <w:spacing w:after="80"/>
        <w:ind w:left="-5" w:right="42" w:hanging="10"/>
        <w:jc w:val="both"/>
      </w:pPr>
      <w:r>
        <w:rPr>
          <w:b/>
          <w:i/>
          <w:color w:val="181717"/>
          <w:sz w:val="25"/>
        </w:rPr>
        <w:t xml:space="preserve">2.3. Tìm hiểu về dụng cụ và vật tư lắp mạch </w:t>
      </w:r>
    </w:p>
    <w:p w:rsidR="00880278" w:rsidRDefault="00D2080C">
      <w:pPr>
        <w:spacing w:after="97"/>
        <w:ind w:left="278" w:hanging="10"/>
      </w:pPr>
      <w:r>
        <w:rPr>
          <w:rFonts w:ascii="Times New Roman" w:eastAsia="Times New Roman" w:hAnsi="Times New Roman" w:cs="Times New Roman"/>
          <w:i/>
          <w:color w:val="181717"/>
          <w:sz w:val="25"/>
        </w:rPr>
        <w:t>a) Mục tiêu</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 xml:space="preserve">Nhận biết các vật tư, linh kiện điện tử và số lượng cần dùng cho lắp mạch phát hiện dòng điện xoay chiều trong dây dẫn. </w:t>
      </w:r>
      <w:r>
        <w:rPr>
          <w:rFonts w:ascii="Times New Roman" w:eastAsia="Times New Roman" w:hAnsi="Times New Roman" w:cs="Times New Roman"/>
          <w:i/>
          <w:color w:val="181717"/>
          <w:sz w:val="25"/>
        </w:rPr>
        <w:t>b) Tổ chức thực hiện</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79" w:hanging="10"/>
        <w:jc w:val="both"/>
      </w:pPr>
      <w:r>
        <w:rPr>
          <w:rFonts w:ascii="Times New Roman" w:eastAsia="Times New Roman" w:hAnsi="Times New Roman" w:cs="Times New Roman"/>
          <w:color w:val="181717"/>
          <w:sz w:val="25"/>
        </w:rPr>
        <w:t xml:space="preserve">HS được yêu cầu đọc sơ đồ nguyên lí Hình 17.1 SGK và thực hiện nhiệm vụ sau: </w:t>
      </w:r>
      <w:r>
        <w:rPr>
          <w:rFonts w:ascii="Times New Roman" w:eastAsia="Times New Roman" w:hAnsi="Times New Roman" w:cs="Times New Roman"/>
          <w:color w:val="181717"/>
          <w:sz w:val="25"/>
        </w:rPr>
        <w:lastRenderedPageBreak/>
        <w:t>thống kê dụng cụ, linh kiện và số lượng cần dùng để lắp mạch.</w:t>
      </w:r>
    </w:p>
    <w:p w:rsidR="00880278" w:rsidRDefault="009B2A86" w:rsidP="009B2A86">
      <w:pPr>
        <w:spacing w:after="0"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cá nhân làm việc sau đó thảo luận nhóm để đưa ra câu trả lời. Giáo viên quan sát, nhắc nhở học sinh đọc sách và gợi ý cho HS liệt kê.</w:t>
      </w:r>
    </w:p>
    <w:tbl>
      <w:tblPr>
        <w:tblStyle w:val="TableGrid"/>
        <w:tblW w:w="8466" w:type="dxa"/>
        <w:tblInd w:w="288" w:type="dxa"/>
        <w:tblCellMar>
          <w:top w:w="39" w:type="dxa"/>
          <w:left w:w="108" w:type="dxa"/>
          <w:right w:w="141" w:type="dxa"/>
        </w:tblCellMar>
        <w:tblLook w:val="04A0" w:firstRow="1" w:lastRow="0" w:firstColumn="1" w:lastColumn="0" w:noHBand="0" w:noVBand="1"/>
      </w:tblPr>
      <w:tblGrid>
        <w:gridCol w:w="255"/>
        <w:gridCol w:w="755"/>
        <w:gridCol w:w="3899"/>
        <w:gridCol w:w="1323"/>
        <w:gridCol w:w="2234"/>
      </w:tblGrid>
      <w:tr w:rsidR="00880278">
        <w:trPr>
          <w:trHeight w:val="899"/>
        </w:trPr>
        <w:tc>
          <w:tcPr>
            <w:tcW w:w="4839" w:type="dxa"/>
            <w:gridSpan w:val="3"/>
            <w:tcBorders>
              <w:top w:val="single" w:sz="4" w:space="0" w:color="B62E27"/>
              <w:left w:val="single" w:sz="4" w:space="0" w:color="B62E27"/>
              <w:bottom w:val="single" w:sz="4" w:space="0" w:color="B62E27"/>
              <w:right w:val="nil"/>
            </w:tcBorders>
            <w:shd w:val="clear" w:color="auto" w:fill="FFEDE3"/>
          </w:tcPr>
          <w:p w:rsidR="00880278" w:rsidRDefault="00D2080C">
            <w:pPr>
              <w:spacing w:after="92"/>
            </w:pPr>
            <w:r>
              <w:rPr>
                <w:rFonts w:ascii="Times New Roman" w:eastAsia="Times New Roman" w:hAnsi="Times New Roman" w:cs="Times New Roman"/>
                <w:i/>
                <w:color w:val="181717"/>
                <w:sz w:val="25"/>
              </w:rPr>
              <w:t xml:space="preserve">Sản phẩm </w:t>
            </w:r>
          </w:p>
          <w:p w:rsidR="00880278" w:rsidRDefault="00D2080C">
            <w:r>
              <w:rPr>
                <w:rFonts w:ascii="Times New Roman" w:eastAsia="Times New Roman" w:hAnsi="Times New Roman" w:cs="Times New Roman"/>
                <w:color w:val="181717"/>
                <w:sz w:val="25"/>
              </w:rPr>
              <w:t>Câu trả lời được HS đưa ra:</w:t>
            </w:r>
          </w:p>
        </w:tc>
        <w:tc>
          <w:tcPr>
            <w:tcW w:w="1336" w:type="dxa"/>
            <w:tcBorders>
              <w:top w:val="single" w:sz="4" w:space="0" w:color="B62E27"/>
              <w:left w:val="nil"/>
              <w:bottom w:val="single" w:sz="4" w:space="0" w:color="B62E27"/>
              <w:right w:val="nil"/>
            </w:tcBorders>
            <w:shd w:val="clear" w:color="auto" w:fill="FFEDE3"/>
          </w:tcPr>
          <w:p w:rsidR="00880278" w:rsidRDefault="00880278"/>
        </w:tc>
        <w:tc>
          <w:tcPr>
            <w:tcW w:w="2291" w:type="dxa"/>
            <w:tcBorders>
              <w:top w:val="single" w:sz="4" w:space="0" w:color="B62E27"/>
              <w:left w:val="nil"/>
              <w:bottom w:val="single" w:sz="4" w:space="0" w:color="B62E27"/>
              <w:right w:val="single" w:sz="4" w:space="0" w:color="B62E27"/>
            </w:tcBorders>
            <w:shd w:val="clear" w:color="auto" w:fill="FFEDE3"/>
          </w:tcPr>
          <w:p w:rsidR="00880278" w:rsidRDefault="00880278"/>
        </w:tc>
      </w:tr>
      <w:tr w:rsidR="00880278">
        <w:trPr>
          <w:trHeight w:val="690"/>
        </w:trPr>
        <w:tc>
          <w:tcPr>
            <w:tcW w:w="113" w:type="dxa"/>
            <w:vMerge w:val="restart"/>
            <w:tcBorders>
              <w:top w:val="nil"/>
              <w:left w:val="single" w:sz="4" w:space="0" w:color="B62E27"/>
              <w:bottom w:val="single" w:sz="4" w:space="0" w:color="B62E27"/>
              <w:right w:val="single" w:sz="4" w:space="0" w:color="B62E27"/>
            </w:tcBorders>
            <w:shd w:val="clear" w:color="auto" w:fill="FFEDE3"/>
          </w:tcPr>
          <w:p w:rsidR="00880278" w:rsidRDefault="00880278"/>
        </w:tc>
        <w:tc>
          <w:tcPr>
            <w:tcW w:w="732" w:type="dxa"/>
            <w:tcBorders>
              <w:top w:val="single" w:sz="4" w:space="0" w:color="B62E27"/>
              <w:left w:val="single" w:sz="4" w:space="0" w:color="B62E27"/>
              <w:bottom w:val="single" w:sz="4" w:space="0" w:color="B62E27"/>
              <w:right w:val="single" w:sz="4" w:space="0" w:color="B62E27"/>
            </w:tcBorders>
            <w:shd w:val="clear" w:color="auto" w:fill="FFEDE3"/>
            <w:vAlign w:val="center"/>
          </w:tcPr>
          <w:p w:rsidR="00880278" w:rsidRDefault="00D2080C">
            <w:pPr>
              <w:ind w:left="33"/>
              <w:jc w:val="both"/>
            </w:pPr>
            <w:r>
              <w:rPr>
                <w:rFonts w:ascii="Times New Roman" w:eastAsia="Times New Roman" w:hAnsi="Times New Roman" w:cs="Times New Roman"/>
                <w:b/>
                <w:color w:val="181717"/>
                <w:sz w:val="25"/>
              </w:rPr>
              <w:t>STT</w:t>
            </w:r>
          </w:p>
        </w:tc>
        <w:tc>
          <w:tcPr>
            <w:tcW w:w="3994" w:type="dxa"/>
            <w:tcBorders>
              <w:top w:val="single" w:sz="4" w:space="0" w:color="B62E27"/>
              <w:left w:val="single" w:sz="4" w:space="0" w:color="B62E27"/>
              <w:bottom w:val="single" w:sz="4" w:space="0" w:color="B62E27"/>
              <w:right w:val="single" w:sz="4" w:space="0" w:color="B62E27"/>
            </w:tcBorders>
            <w:shd w:val="clear" w:color="auto" w:fill="FFEDE3"/>
            <w:vAlign w:val="center"/>
          </w:tcPr>
          <w:p w:rsidR="00880278" w:rsidRDefault="00D2080C">
            <w:pPr>
              <w:ind w:left="33"/>
              <w:jc w:val="center"/>
            </w:pPr>
            <w:r>
              <w:rPr>
                <w:rFonts w:ascii="Times New Roman" w:eastAsia="Times New Roman" w:hAnsi="Times New Roman" w:cs="Times New Roman"/>
                <w:b/>
                <w:color w:val="181717"/>
                <w:sz w:val="25"/>
              </w:rPr>
              <w:t>Tên dụng cụ và linh kiện điện tử</w:t>
            </w:r>
          </w:p>
        </w:tc>
        <w:tc>
          <w:tcPr>
            <w:tcW w:w="1336"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jc w:val="center"/>
            </w:pPr>
            <w:r>
              <w:rPr>
                <w:rFonts w:ascii="Times New Roman" w:eastAsia="Times New Roman" w:hAnsi="Times New Roman" w:cs="Times New Roman"/>
                <w:b/>
                <w:color w:val="181717"/>
                <w:sz w:val="25"/>
              </w:rPr>
              <w:t>Số lượng (chiếc)</w:t>
            </w:r>
          </w:p>
        </w:tc>
        <w:tc>
          <w:tcPr>
            <w:tcW w:w="2291" w:type="dxa"/>
            <w:tcBorders>
              <w:top w:val="single" w:sz="4" w:space="0" w:color="B62E27"/>
              <w:left w:val="single" w:sz="4" w:space="0" w:color="B62E27"/>
              <w:bottom w:val="single" w:sz="4" w:space="0" w:color="B62E27"/>
              <w:right w:val="double" w:sz="4" w:space="0" w:color="B62E27"/>
            </w:tcBorders>
            <w:shd w:val="clear" w:color="auto" w:fill="FFEDE3"/>
            <w:vAlign w:val="center"/>
          </w:tcPr>
          <w:p w:rsidR="00880278" w:rsidRDefault="00D2080C">
            <w:pPr>
              <w:ind w:left="5"/>
              <w:jc w:val="center"/>
            </w:pPr>
            <w:r>
              <w:rPr>
                <w:rFonts w:ascii="Times New Roman" w:eastAsia="Times New Roman" w:hAnsi="Times New Roman" w:cs="Times New Roman"/>
                <w:b/>
                <w:color w:val="181717"/>
                <w:sz w:val="25"/>
              </w:rPr>
              <w:t>Ghi chú</w:t>
            </w:r>
          </w:p>
        </w:tc>
      </w:tr>
      <w:tr w:rsidR="00880278">
        <w:trPr>
          <w:trHeight w:val="409"/>
        </w:trPr>
        <w:tc>
          <w:tcPr>
            <w:tcW w:w="0" w:type="auto"/>
            <w:vMerge/>
            <w:tcBorders>
              <w:top w:val="nil"/>
              <w:left w:val="single" w:sz="4" w:space="0" w:color="B62E27"/>
              <w:bottom w:val="nil"/>
              <w:right w:val="single" w:sz="4" w:space="0" w:color="B62E27"/>
            </w:tcBorders>
          </w:tcPr>
          <w:p w:rsidR="00880278" w:rsidRDefault="00880278"/>
        </w:tc>
        <w:tc>
          <w:tcPr>
            <w:tcW w:w="732"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left="33"/>
              <w:jc w:val="center"/>
            </w:pPr>
            <w:r>
              <w:rPr>
                <w:rFonts w:ascii="Times New Roman" w:eastAsia="Times New Roman" w:hAnsi="Times New Roman" w:cs="Times New Roman"/>
                <w:color w:val="181717"/>
                <w:sz w:val="25"/>
              </w:rPr>
              <w:t>1</w:t>
            </w:r>
          </w:p>
        </w:tc>
        <w:tc>
          <w:tcPr>
            <w:tcW w:w="39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r>
              <w:rPr>
                <w:rFonts w:ascii="Times New Roman" w:eastAsia="Times New Roman" w:hAnsi="Times New Roman" w:cs="Times New Roman"/>
                <w:color w:val="181717"/>
                <w:sz w:val="25"/>
              </w:rPr>
              <w:t>Bo mạch thử</w:t>
            </w:r>
          </w:p>
        </w:tc>
        <w:tc>
          <w:tcPr>
            <w:tcW w:w="1336"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left="33"/>
              <w:jc w:val="center"/>
            </w:pPr>
            <w:r>
              <w:rPr>
                <w:rFonts w:ascii="Times New Roman" w:eastAsia="Times New Roman" w:hAnsi="Times New Roman" w:cs="Times New Roman"/>
                <w:color w:val="181717"/>
                <w:sz w:val="25"/>
              </w:rPr>
              <w:t>1</w:t>
            </w:r>
          </w:p>
        </w:tc>
        <w:tc>
          <w:tcPr>
            <w:tcW w:w="2291" w:type="dxa"/>
            <w:tcBorders>
              <w:top w:val="single" w:sz="4" w:space="0" w:color="B62E27"/>
              <w:left w:val="single" w:sz="4" w:space="0" w:color="B62E27"/>
              <w:bottom w:val="single" w:sz="4" w:space="0" w:color="B62E27"/>
              <w:right w:val="double" w:sz="4" w:space="0" w:color="B62E27"/>
            </w:tcBorders>
            <w:shd w:val="clear" w:color="auto" w:fill="FFEDE3"/>
          </w:tcPr>
          <w:p w:rsidR="00880278" w:rsidRDefault="00880278"/>
        </w:tc>
      </w:tr>
      <w:tr w:rsidR="00880278">
        <w:trPr>
          <w:trHeight w:val="409"/>
        </w:trPr>
        <w:tc>
          <w:tcPr>
            <w:tcW w:w="0" w:type="auto"/>
            <w:vMerge/>
            <w:tcBorders>
              <w:top w:val="nil"/>
              <w:left w:val="single" w:sz="4" w:space="0" w:color="B62E27"/>
              <w:bottom w:val="nil"/>
              <w:right w:val="single" w:sz="4" w:space="0" w:color="B62E27"/>
            </w:tcBorders>
          </w:tcPr>
          <w:p w:rsidR="00880278" w:rsidRDefault="00880278"/>
        </w:tc>
        <w:tc>
          <w:tcPr>
            <w:tcW w:w="732"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left="33"/>
              <w:jc w:val="center"/>
            </w:pPr>
            <w:r>
              <w:rPr>
                <w:rFonts w:ascii="Times New Roman" w:eastAsia="Times New Roman" w:hAnsi="Times New Roman" w:cs="Times New Roman"/>
                <w:color w:val="181717"/>
                <w:sz w:val="25"/>
              </w:rPr>
              <w:t>2</w:t>
            </w:r>
          </w:p>
        </w:tc>
        <w:tc>
          <w:tcPr>
            <w:tcW w:w="39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r>
              <w:rPr>
                <w:rFonts w:ascii="Times New Roman" w:eastAsia="Times New Roman" w:hAnsi="Times New Roman" w:cs="Times New Roman"/>
                <w:color w:val="181717"/>
                <w:sz w:val="25"/>
              </w:rPr>
              <w:t>Điện trở 330 Ω</w:t>
            </w:r>
          </w:p>
        </w:tc>
        <w:tc>
          <w:tcPr>
            <w:tcW w:w="1336"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left="33"/>
              <w:jc w:val="center"/>
            </w:pPr>
            <w:r>
              <w:rPr>
                <w:rFonts w:ascii="Times New Roman" w:eastAsia="Times New Roman" w:hAnsi="Times New Roman" w:cs="Times New Roman"/>
                <w:color w:val="181717"/>
                <w:sz w:val="25"/>
              </w:rPr>
              <w:t>1</w:t>
            </w:r>
          </w:p>
        </w:tc>
        <w:tc>
          <w:tcPr>
            <w:tcW w:w="2291" w:type="dxa"/>
            <w:tcBorders>
              <w:top w:val="single" w:sz="4" w:space="0" w:color="B62E27"/>
              <w:left w:val="single" w:sz="4" w:space="0" w:color="B62E27"/>
              <w:bottom w:val="single" w:sz="4" w:space="0" w:color="B62E27"/>
              <w:right w:val="double" w:sz="4" w:space="0" w:color="B62E27"/>
            </w:tcBorders>
            <w:shd w:val="clear" w:color="auto" w:fill="FFEDE3"/>
          </w:tcPr>
          <w:p w:rsidR="00880278" w:rsidRDefault="00880278"/>
        </w:tc>
      </w:tr>
      <w:tr w:rsidR="00880278">
        <w:trPr>
          <w:trHeight w:val="409"/>
        </w:trPr>
        <w:tc>
          <w:tcPr>
            <w:tcW w:w="0" w:type="auto"/>
            <w:vMerge/>
            <w:tcBorders>
              <w:top w:val="nil"/>
              <w:left w:val="single" w:sz="4" w:space="0" w:color="B62E27"/>
              <w:bottom w:val="nil"/>
              <w:right w:val="single" w:sz="4" w:space="0" w:color="B62E27"/>
            </w:tcBorders>
          </w:tcPr>
          <w:p w:rsidR="00880278" w:rsidRDefault="00880278"/>
        </w:tc>
        <w:tc>
          <w:tcPr>
            <w:tcW w:w="732"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left="33"/>
              <w:jc w:val="center"/>
            </w:pPr>
            <w:r>
              <w:rPr>
                <w:rFonts w:ascii="Times New Roman" w:eastAsia="Times New Roman" w:hAnsi="Times New Roman" w:cs="Times New Roman"/>
                <w:color w:val="181717"/>
                <w:sz w:val="25"/>
              </w:rPr>
              <w:t>3</w:t>
            </w:r>
          </w:p>
        </w:tc>
        <w:tc>
          <w:tcPr>
            <w:tcW w:w="39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r>
              <w:rPr>
                <w:rFonts w:ascii="Times New Roman" w:eastAsia="Times New Roman" w:hAnsi="Times New Roman" w:cs="Times New Roman"/>
                <w:color w:val="181717"/>
                <w:sz w:val="25"/>
              </w:rPr>
              <w:t>Cuộn cảm lõi không khí 13 µH</w:t>
            </w:r>
          </w:p>
        </w:tc>
        <w:tc>
          <w:tcPr>
            <w:tcW w:w="1336"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left="33"/>
              <w:jc w:val="center"/>
            </w:pPr>
            <w:r>
              <w:rPr>
                <w:rFonts w:ascii="Times New Roman" w:eastAsia="Times New Roman" w:hAnsi="Times New Roman" w:cs="Times New Roman"/>
                <w:color w:val="181717"/>
                <w:sz w:val="25"/>
              </w:rPr>
              <w:t>1</w:t>
            </w:r>
          </w:p>
        </w:tc>
        <w:tc>
          <w:tcPr>
            <w:tcW w:w="2291" w:type="dxa"/>
            <w:tcBorders>
              <w:top w:val="single" w:sz="4" w:space="0" w:color="B62E27"/>
              <w:left w:val="single" w:sz="4" w:space="0" w:color="B62E27"/>
              <w:bottom w:val="single" w:sz="4" w:space="0" w:color="B62E27"/>
              <w:right w:val="double" w:sz="4" w:space="0" w:color="B62E27"/>
            </w:tcBorders>
            <w:shd w:val="clear" w:color="auto" w:fill="FFEDE3"/>
          </w:tcPr>
          <w:p w:rsidR="00880278" w:rsidRDefault="00880278"/>
        </w:tc>
      </w:tr>
      <w:tr w:rsidR="00880278">
        <w:trPr>
          <w:trHeight w:val="409"/>
        </w:trPr>
        <w:tc>
          <w:tcPr>
            <w:tcW w:w="0" w:type="auto"/>
            <w:vMerge/>
            <w:tcBorders>
              <w:top w:val="nil"/>
              <w:left w:val="single" w:sz="4" w:space="0" w:color="B62E27"/>
              <w:bottom w:val="nil"/>
              <w:right w:val="single" w:sz="4" w:space="0" w:color="B62E27"/>
            </w:tcBorders>
          </w:tcPr>
          <w:p w:rsidR="00880278" w:rsidRDefault="00880278"/>
        </w:tc>
        <w:tc>
          <w:tcPr>
            <w:tcW w:w="732"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left="33"/>
              <w:jc w:val="center"/>
            </w:pPr>
            <w:r>
              <w:rPr>
                <w:rFonts w:ascii="Times New Roman" w:eastAsia="Times New Roman" w:hAnsi="Times New Roman" w:cs="Times New Roman"/>
                <w:color w:val="181717"/>
                <w:sz w:val="25"/>
              </w:rPr>
              <w:t>4</w:t>
            </w:r>
          </w:p>
        </w:tc>
        <w:tc>
          <w:tcPr>
            <w:tcW w:w="39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r>
              <w:rPr>
                <w:rFonts w:ascii="Times New Roman" w:eastAsia="Times New Roman" w:hAnsi="Times New Roman" w:cs="Times New Roman"/>
                <w:color w:val="181717"/>
                <w:sz w:val="25"/>
              </w:rPr>
              <w:t>Tụ phân cực 0,47 µF – 50 V</w:t>
            </w:r>
          </w:p>
        </w:tc>
        <w:tc>
          <w:tcPr>
            <w:tcW w:w="1336"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left="33"/>
              <w:jc w:val="center"/>
            </w:pPr>
            <w:r>
              <w:rPr>
                <w:rFonts w:ascii="Times New Roman" w:eastAsia="Times New Roman" w:hAnsi="Times New Roman" w:cs="Times New Roman"/>
                <w:color w:val="181717"/>
                <w:sz w:val="25"/>
              </w:rPr>
              <w:t>1</w:t>
            </w:r>
          </w:p>
        </w:tc>
        <w:tc>
          <w:tcPr>
            <w:tcW w:w="2291" w:type="dxa"/>
            <w:tcBorders>
              <w:top w:val="single" w:sz="4" w:space="0" w:color="B62E27"/>
              <w:left w:val="single" w:sz="4" w:space="0" w:color="B62E27"/>
              <w:bottom w:val="single" w:sz="4" w:space="0" w:color="B62E27"/>
              <w:right w:val="double" w:sz="4" w:space="0" w:color="B62E27"/>
            </w:tcBorders>
            <w:shd w:val="clear" w:color="auto" w:fill="FFEDE3"/>
          </w:tcPr>
          <w:p w:rsidR="00880278" w:rsidRDefault="00880278"/>
        </w:tc>
      </w:tr>
      <w:tr w:rsidR="00880278">
        <w:trPr>
          <w:trHeight w:val="409"/>
        </w:trPr>
        <w:tc>
          <w:tcPr>
            <w:tcW w:w="0" w:type="auto"/>
            <w:vMerge/>
            <w:tcBorders>
              <w:top w:val="nil"/>
              <w:left w:val="single" w:sz="4" w:space="0" w:color="B62E27"/>
              <w:bottom w:val="nil"/>
              <w:right w:val="single" w:sz="4" w:space="0" w:color="B62E27"/>
            </w:tcBorders>
          </w:tcPr>
          <w:p w:rsidR="00880278" w:rsidRDefault="00880278"/>
        </w:tc>
        <w:tc>
          <w:tcPr>
            <w:tcW w:w="732"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left="33"/>
              <w:jc w:val="center"/>
            </w:pPr>
            <w:r>
              <w:rPr>
                <w:rFonts w:ascii="Times New Roman" w:eastAsia="Times New Roman" w:hAnsi="Times New Roman" w:cs="Times New Roman"/>
                <w:color w:val="181717"/>
                <w:sz w:val="25"/>
              </w:rPr>
              <w:t>5</w:t>
            </w:r>
          </w:p>
        </w:tc>
        <w:tc>
          <w:tcPr>
            <w:tcW w:w="39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r>
              <w:rPr>
                <w:rFonts w:ascii="Times New Roman" w:eastAsia="Times New Roman" w:hAnsi="Times New Roman" w:cs="Times New Roman"/>
                <w:color w:val="181717"/>
                <w:sz w:val="25"/>
              </w:rPr>
              <w:t>Transistor NPN C1815</w:t>
            </w:r>
          </w:p>
        </w:tc>
        <w:tc>
          <w:tcPr>
            <w:tcW w:w="1336"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left="33"/>
              <w:jc w:val="center"/>
            </w:pPr>
            <w:r>
              <w:rPr>
                <w:rFonts w:ascii="Times New Roman" w:eastAsia="Times New Roman" w:hAnsi="Times New Roman" w:cs="Times New Roman"/>
                <w:color w:val="181717"/>
                <w:sz w:val="25"/>
              </w:rPr>
              <w:t>2</w:t>
            </w:r>
          </w:p>
        </w:tc>
        <w:tc>
          <w:tcPr>
            <w:tcW w:w="2291" w:type="dxa"/>
            <w:tcBorders>
              <w:top w:val="single" w:sz="4" w:space="0" w:color="B62E27"/>
              <w:left w:val="single" w:sz="4" w:space="0" w:color="B62E27"/>
              <w:bottom w:val="single" w:sz="4" w:space="0" w:color="B62E27"/>
              <w:right w:val="double" w:sz="4" w:space="0" w:color="B62E27"/>
            </w:tcBorders>
            <w:shd w:val="clear" w:color="auto" w:fill="FFEDE3"/>
          </w:tcPr>
          <w:p w:rsidR="00880278" w:rsidRDefault="00880278"/>
        </w:tc>
      </w:tr>
      <w:tr w:rsidR="00880278">
        <w:trPr>
          <w:trHeight w:val="409"/>
        </w:trPr>
        <w:tc>
          <w:tcPr>
            <w:tcW w:w="0" w:type="auto"/>
            <w:vMerge/>
            <w:tcBorders>
              <w:top w:val="nil"/>
              <w:left w:val="single" w:sz="4" w:space="0" w:color="B62E27"/>
              <w:bottom w:val="nil"/>
              <w:right w:val="single" w:sz="4" w:space="0" w:color="B62E27"/>
            </w:tcBorders>
          </w:tcPr>
          <w:p w:rsidR="00880278" w:rsidRDefault="00880278"/>
        </w:tc>
        <w:tc>
          <w:tcPr>
            <w:tcW w:w="732"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left="33"/>
              <w:jc w:val="center"/>
            </w:pPr>
            <w:r>
              <w:rPr>
                <w:rFonts w:ascii="Times New Roman" w:eastAsia="Times New Roman" w:hAnsi="Times New Roman" w:cs="Times New Roman"/>
                <w:color w:val="181717"/>
                <w:sz w:val="25"/>
              </w:rPr>
              <w:t>6</w:t>
            </w:r>
          </w:p>
        </w:tc>
        <w:tc>
          <w:tcPr>
            <w:tcW w:w="39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r>
              <w:rPr>
                <w:rFonts w:ascii="Times New Roman" w:eastAsia="Times New Roman" w:hAnsi="Times New Roman" w:cs="Times New Roman"/>
                <w:color w:val="181717"/>
                <w:sz w:val="25"/>
              </w:rPr>
              <w:t>LED 5 mA – 18 mA, 2,2 V</w:t>
            </w:r>
          </w:p>
        </w:tc>
        <w:tc>
          <w:tcPr>
            <w:tcW w:w="1336"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left="33"/>
              <w:jc w:val="center"/>
            </w:pPr>
            <w:r>
              <w:rPr>
                <w:rFonts w:ascii="Times New Roman" w:eastAsia="Times New Roman" w:hAnsi="Times New Roman" w:cs="Times New Roman"/>
                <w:color w:val="181717"/>
                <w:sz w:val="25"/>
              </w:rPr>
              <w:t>1</w:t>
            </w:r>
          </w:p>
        </w:tc>
        <w:tc>
          <w:tcPr>
            <w:tcW w:w="2291" w:type="dxa"/>
            <w:tcBorders>
              <w:top w:val="single" w:sz="4" w:space="0" w:color="B62E27"/>
              <w:left w:val="single" w:sz="4" w:space="0" w:color="B62E27"/>
              <w:bottom w:val="single" w:sz="4" w:space="0" w:color="B62E27"/>
              <w:right w:val="double" w:sz="4" w:space="0" w:color="B62E27"/>
            </w:tcBorders>
            <w:shd w:val="clear" w:color="auto" w:fill="FFEDE3"/>
          </w:tcPr>
          <w:p w:rsidR="00880278" w:rsidRDefault="00880278"/>
        </w:tc>
      </w:tr>
      <w:tr w:rsidR="00880278">
        <w:trPr>
          <w:trHeight w:val="409"/>
        </w:trPr>
        <w:tc>
          <w:tcPr>
            <w:tcW w:w="0" w:type="auto"/>
            <w:vMerge/>
            <w:tcBorders>
              <w:top w:val="nil"/>
              <w:left w:val="single" w:sz="4" w:space="0" w:color="B62E27"/>
              <w:bottom w:val="nil"/>
              <w:right w:val="single" w:sz="4" w:space="0" w:color="B62E27"/>
            </w:tcBorders>
          </w:tcPr>
          <w:p w:rsidR="00880278" w:rsidRDefault="00880278"/>
        </w:tc>
        <w:tc>
          <w:tcPr>
            <w:tcW w:w="732"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left="33"/>
              <w:jc w:val="center"/>
            </w:pPr>
            <w:r>
              <w:rPr>
                <w:rFonts w:ascii="Times New Roman" w:eastAsia="Times New Roman" w:hAnsi="Times New Roman" w:cs="Times New Roman"/>
                <w:color w:val="181717"/>
                <w:sz w:val="25"/>
              </w:rPr>
              <w:t>7</w:t>
            </w:r>
          </w:p>
        </w:tc>
        <w:tc>
          <w:tcPr>
            <w:tcW w:w="39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r>
              <w:rPr>
                <w:rFonts w:ascii="Times New Roman" w:eastAsia="Times New Roman" w:hAnsi="Times New Roman" w:cs="Times New Roman"/>
                <w:color w:val="181717"/>
                <w:sz w:val="25"/>
              </w:rPr>
              <w:t>Nguồn một chiều 12 V</w:t>
            </w:r>
          </w:p>
        </w:tc>
        <w:tc>
          <w:tcPr>
            <w:tcW w:w="1336"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left="33"/>
              <w:jc w:val="center"/>
            </w:pPr>
            <w:r>
              <w:rPr>
                <w:rFonts w:ascii="Times New Roman" w:eastAsia="Times New Roman" w:hAnsi="Times New Roman" w:cs="Times New Roman"/>
                <w:color w:val="181717"/>
                <w:sz w:val="25"/>
              </w:rPr>
              <w:t>1</w:t>
            </w:r>
          </w:p>
        </w:tc>
        <w:tc>
          <w:tcPr>
            <w:tcW w:w="2291" w:type="dxa"/>
            <w:tcBorders>
              <w:top w:val="single" w:sz="4" w:space="0" w:color="B62E27"/>
              <w:left w:val="single" w:sz="4" w:space="0" w:color="B62E27"/>
              <w:bottom w:val="single" w:sz="4" w:space="0" w:color="B62E27"/>
              <w:right w:val="double" w:sz="4" w:space="0" w:color="B62E27"/>
            </w:tcBorders>
            <w:shd w:val="clear" w:color="auto" w:fill="FFEDE3"/>
          </w:tcPr>
          <w:p w:rsidR="00880278" w:rsidRDefault="00880278"/>
        </w:tc>
      </w:tr>
      <w:tr w:rsidR="00880278">
        <w:trPr>
          <w:trHeight w:val="409"/>
        </w:trPr>
        <w:tc>
          <w:tcPr>
            <w:tcW w:w="0" w:type="auto"/>
            <w:vMerge/>
            <w:tcBorders>
              <w:top w:val="nil"/>
              <w:left w:val="single" w:sz="4" w:space="0" w:color="B62E27"/>
              <w:bottom w:val="nil"/>
              <w:right w:val="single" w:sz="4" w:space="0" w:color="B62E27"/>
            </w:tcBorders>
          </w:tcPr>
          <w:p w:rsidR="00880278" w:rsidRDefault="00880278"/>
        </w:tc>
        <w:tc>
          <w:tcPr>
            <w:tcW w:w="732"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left="33"/>
              <w:jc w:val="center"/>
            </w:pPr>
            <w:r>
              <w:rPr>
                <w:rFonts w:ascii="Times New Roman" w:eastAsia="Times New Roman" w:hAnsi="Times New Roman" w:cs="Times New Roman"/>
                <w:color w:val="181717"/>
                <w:sz w:val="25"/>
              </w:rPr>
              <w:t>8</w:t>
            </w:r>
          </w:p>
        </w:tc>
        <w:tc>
          <w:tcPr>
            <w:tcW w:w="39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r>
              <w:rPr>
                <w:rFonts w:ascii="Times New Roman" w:eastAsia="Times New Roman" w:hAnsi="Times New Roman" w:cs="Times New Roman"/>
                <w:color w:val="181717"/>
                <w:sz w:val="25"/>
              </w:rPr>
              <w:t>Nguồn xoay chiều 220 V – 50 Hz</w:t>
            </w:r>
          </w:p>
        </w:tc>
        <w:tc>
          <w:tcPr>
            <w:tcW w:w="1336"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left="33"/>
              <w:jc w:val="center"/>
            </w:pPr>
            <w:r>
              <w:rPr>
                <w:rFonts w:ascii="Times New Roman" w:eastAsia="Times New Roman" w:hAnsi="Times New Roman" w:cs="Times New Roman"/>
                <w:color w:val="181717"/>
                <w:sz w:val="25"/>
              </w:rPr>
              <w:t>1</w:t>
            </w:r>
          </w:p>
        </w:tc>
        <w:tc>
          <w:tcPr>
            <w:tcW w:w="2291" w:type="dxa"/>
            <w:tcBorders>
              <w:top w:val="single" w:sz="4" w:space="0" w:color="B62E27"/>
              <w:left w:val="single" w:sz="4" w:space="0" w:color="B62E27"/>
              <w:bottom w:val="single" w:sz="4" w:space="0" w:color="B62E27"/>
              <w:right w:val="double" w:sz="4" w:space="0" w:color="B62E27"/>
            </w:tcBorders>
            <w:shd w:val="clear" w:color="auto" w:fill="FFEDE3"/>
          </w:tcPr>
          <w:p w:rsidR="00880278" w:rsidRDefault="00880278"/>
        </w:tc>
      </w:tr>
      <w:tr w:rsidR="00880278">
        <w:trPr>
          <w:trHeight w:val="409"/>
        </w:trPr>
        <w:tc>
          <w:tcPr>
            <w:tcW w:w="0" w:type="auto"/>
            <w:vMerge/>
            <w:tcBorders>
              <w:top w:val="nil"/>
              <w:left w:val="single" w:sz="4" w:space="0" w:color="B62E27"/>
              <w:bottom w:val="nil"/>
              <w:right w:val="single" w:sz="4" w:space="0" w:color="B62E27"/>
            </w:tcBorders>
          </w:tcPr>
          <w:p w:rsidR="00880278" w:rsidRDefault="00880278"/>
        </w:tc>
        <w:tc>
          <w:tcPr>
            <w:tcW w:w="732"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left="33"/>
              <w:jc w:val="center"/>
            </w:pPr>
            <w:r>
              <w:rPr>
                <w:rFonts w:ascii="Times New Roman" w:eastAsia="Times New Roman" w:hAnsi="Times New Roman" w:cs="Times New Roman"/>
                <w:color w:val="181717"/>
                <w:sz w:val="25"/>
              </w:rPr>
              <w:t>9</w:t>
            </w:r>
          </w:p>
        </w:tc>
        <w:tc>
          <w:tcPr>
            <w:tcW w:w="39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r>
              <w:rPr>
                <w:rFonts w:ascii="Times New Roman" w:eastAsia="Times New Roman" w:hAnsi="Times New Roman" w:cs="Times New Roman"/>
                <w:color w:val="181717"/>
                <w:sz w:val="25"/>
              </w:rPr>
              <w:t>Tải sử dụng (quạt điện)</w:t>
            </w:r>
          </w:p>
        </w:tc>
        <w:tc>
          <w:tcPr>
            <w:tcW w:w="1336"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left="33"/>
              <w:jc w:val="center"/>
            </w:pPr>
            <w:r>
              <w:rPr>
                <w:rFonts w:ascii="Times New Roman" w:eastAsia="Times New Roman" w:hAnsi="Times New Roman" w:cs="Times New Roman"/>
                <w:color w:val="181717"/>
                <w:sz w:val="25"/>
              </w:rPr>
              <w:t>1</w:t>
            </w:r>
          </w:p>
        </w:tc>
        <w:tc>
          <w:tcPr>
            <w:tcW w:w="2291" w:type="dxa"/>
            <w:tcBorders>
              <w:top w:val="single" w:sz="4" w:space="0" w:color="B62E27"/>
              <w:left w:val="single" w:sz="4" w:space="0" w:color="B62E27"/>
              <w:bottom w:val="single" w:sz="4" w:space="0" w:color="B62E27"/>
              <w:right w:val="double" w:sz="4" w:space="0" w:color="B62E27"/>
            </w:tcBorders>
            <w:shd w:val="clear" w:color="auto" w:fill="FFEDE3"/>
          </w:tcPr>
          <w:p w:rsidR="00880278" w:rsidRDefault="00880278"/>
        </w:tc>
      </w:tr>
      <w:tr w:rsidR="00880278">
        <w:trPr>
          <w:trHeight w:val="409"/>
        </w:trPr>
        <w:tc>
          <w:tcPr>
            <w:tcW w:w="0" w:type="auto"/>
            <w:vMerge/>
            <w:tcBorders>
              <w:top w:val="nil"/>
              <w:left w:val="single" w:sz="4" w:space="0" w:color="B62E27"/>
              <w:bottom w:val="nil"/>
              <w:right w:val="single" w:sz="4" w:space="0" w:color="B62E27"/>
            </w:tcBorders>
          </w:tcPr>
          <w:p w:rsidR="00880278" w:rsidRDefault="00880278"/>
        </w:tc>
        <w:tc>
          <w:tcPr>
            <w:tcW w:w="732"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left="33"/>
              <w:jc w:val="center"/>
            </w:pPr>
            <w:r>
              <w:rPr>
                <w:rFonts w:ascii="Times New Roman" w:eastAsia="Times New Roman" w:hAnsi="Times New Roman" w:cs="Times New Roman"/>
                <w:color w:val="181717"/>
                <w:sz w:val="25"/>
              </w:rPr>
              <w:t>10</w:t>
            </w:r>
          </w:p>
        </w:tc>
        <w:tc>
          <w:tcPr>
            <w:tcW w:w="39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r>
              <w:rPr>
                <w:rFonts w:ascii="Times New Roman" w:eastAsia="Times New Roman" w:hAnsi="Times New Roman" w:cs="Times New Roman"/>
                <w:color w:val="181717"/>
                <w:sz w:val="25"/>
              </w:rPr>
              <w:t>Đồng hồ vạn năng</w:t>
            </w:r>
          </w:p>
        </w:tc>
        <w:tc>
          <w:tcPr>
            <w:tcW w:w="1336"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left="33"/>
              <w:jc w:val="center"/>
            </w:pPr>
            <w:r>
              <w:rPr>
                <w:rFonts w:ascii="Times New Roman" w:eastAsia="Times New Roman" w:hAnsi="Times New Roman" w:cs="Times New Roman"/>
                <w:color w:val="181717"/>
                <w:sz w:val="25"/>
              </w:rPr>
              <w:t>1</w:t>
            </w:r>
          </w:p>
        </w:tc>
        <w:tc>
          <w:tcPr>
            <w:tcW w:w="2291" w:type="dxa"/>
            <w:tcBorders>
              <w:top w:val="single" w:sz="4" w:space="0" w:color="B62E27"/>
              <w:left w:val="single" w:sz="4" w:space="0" w:color="B62E27"/>
              <w:bottom w:val="single" w:sz="4" w:space="0" w:color="B62E27"/>
              <w:right w:val="double" w:sz="4" w:space="0" w:color="B62E27"/>
            </w:tcBorders>
            <w:shd w:val="clear" w:color="auto" w:fill="FFEDE3"/>
          </w:tcPr>
          <w:p w:rsidR="00880278" w:rsidRDefault="00880278"/>
        </w:tc>
      </w:tr>
      <w:tr w:rsidR="00880278">
        <w:trPr>
          <w:trHeight w:val="409"/>
        </w:trPr>
        <w:tc>
          <w:tcPr>
            <w:tcW w:w="0" w:type="auto"/>
            <w:vMerge/>
            <w:tcBorders>
              <w:top w:val="nil"/>
              <w:left w:val="single" w:sz="4" w:space="0" w:color="B62E27"/>
              <w:bottom w:val="nil"/>
              <w:right w:val="single" w:sz="4" w:space="0" w:color="B62E27"/>
            </w:tcBorders>
          </w:tcPr>
          <w:p w:rsidR="00880278" w:rsidRDefault="00880278"/>
        </w:tc>
        <w:tc>
          <w:tcPr>
            <w:tcW w:w="732"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left="33"/>
              <w:jc w:val="center"/>
            </w:pPr>
            <w:r>
              <w:rPr>
                <w:rFonts w:ascii="Times New Roman" w:eastAsia="Times New Roman" w:hAnsi="Times New Roman" w:cs="Times New Roman"/>
                <w:color w:val="181717"/>
                <w:sz w:val="25"/>
              </w:rPr>
              <w:t>11</w:t>
            </w:r>
          </w:p>
        </w:tc>
        <w:tc>
          <w:tcPr>
            <w:tcW w:w="39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r>
              <w:rPr>
                <w:rFonts w:ascii="Times New Roman" w:eastAsia="Times New Roman" w:hAnsi="Times New Roman" w:cs="Times New Roman"/>
                <w:color w:val="181717"/>
                <w:sz w:val="25"/>
              </w:rPr>
              <w:t>Dây thông tin 1 lõi để nối mạch điện</w:t>
            </w:r>
          </w:p>
        </w:tc>
        <w:tc>
          <w:tcPr>
            <w:tcW w:w="1336"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left="33"/>
              <w:jc w:val="center"/>
            </w:pPr>
            <w:r>
              <w:rPr>
                <w:rFonts w:ascii="Times New Roman" w:eastAsia="Times New Roman" w:hAnsi="Times New Roman" w:cs="Times New Roman"/>
                <w:color w:val="181717"/>
                <w:sz w:val="25"/>
              </w:rPr>
              <w:t>2 m</w:t>
            </w:r>
          </w:p>
        </w:tc>
        <w:tc>
          <w:tcPr>
            <w:tcW w:w="2291" w:type="dxa"/>
            <w:tcBorders>
              <w:top w:val="single" w:sz="4" w:space="0" w:color="B62E27"/>
              <w:left w:val="single" w:sz="4" w:space="0" w:color="B62E27"/>
              <w:bottom w:val="single" w:sz="4" w:space="0" w:color="B62E27"/>
              <w:right w:val="double" w:sz="4" w:space="0" w:color="B62E27"/>
            </w:tcBorders>
            <w:shd w:val="clear" w:color="auto" w:fill="FFEDE3"/>
          </w:tcPr>
          <w:p w:rsidR="00880278" w:rsidRDefault="00880278"/>
        </w:tc>
      </w:tr>
      <w:tr w:rsidR="00880278">
        <w:trPr>
          <w:trHeight w:val="175"/>
        </w:trPr>
        <w:tc>
          <w:tcPr>
            <w:tcW w:w="0" w:type="auto"/>
            <w:vMerge/>
            <w:tcBorders>
              <w:top w:val="nil"/>
              <w:left w:val="single" w:sz="4" w:space="0" w:color="B62E27"/>
              <w:bottom w:val="single" w:sz="4" w:space="0" w:color="B62E27"/>
              <w:right w:val="single" w:sz="4" w:space="0" w:color="B62E27"/>
            </w:tcBorders>
          </w:tcPr>
          <w:p w:rsidR="00880278" w:rsidRDefault="00880278"/>
        </w:tc>
        <w:tc>
          <w:tcPr>
            <w:tcW w:w="8353" w:type="dxa"/>
            <w:gridSpan w:val="4"/>
            <w:tcBorders>
              <w:top w:val="single" w:sz="4" w:space="0" w:color="B62E27"/>
              <w:left w:val="nil"/>
              <w:bottom w:val="single" w:sz="4" w:space="0" w:color="B62E27"/>
              <w:right w:val="single" w:sz="4" w:space="0" w:color="B62E27"/>
            </w:tcBorders>
            <w:shd w:val="clear" w:color="auto" w:fill="FFEDE3"/>
          </w:tcPr>
          <w:p w:rsidR="00880278" w:rsidRDefault="00880278"/>
        </w:tc>
      </w:tr>
    </w:tbl>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GV tổ chức thảo luận nhóm, gọi đai diện 1 nhóm trình bày. GV nhận xét kết luận, GV có thể đưa ra đặc điểm của các linh kiện lắp mạch phát hiện dòng điện xoay chiều trong dây dẫn. – GV kết luận: Như mục sản phẩm.</w:t>
      </w:r>
    </w:p>
    <w:p w:rsidR="00880278" w:rsidRDefault="00D2080C">
      <w:pPr>
        <w:spacing w:after="80"/>
        <w:ind w:left="-5" w:right="42" w:hanging="10"/>
        <w:jc w:val="both"/>
      </w:pPr>
      <w:r>
        <w:rPr>
          <w:b/>
          <w:i/>
          <w:color w:val="181717"/>
          <w:sz w:val="25"/>
        </w:rPr>
        <w:t xml:space="preserve">2.4. Tìm hiểu về quy trình thực hành </w:t>
      </w:r>
    </w:p>
    <w:p w:rsidR="00880278" w:rsidRDefault="00D2080C">
      <w:pPr>
        <w:spacing w:after="97"/>
        <w:ind w:left="278" w:hanging="10"/>
      </w:pPr>
      <w:r>
        <w:rPr>
          <w:rFonts w:ascii="Times New Roman" w:eastAsia="Times New Roman" w:hAnsi="Times New Roman" w:cs="Times New Roman"/>
          <w:i/>
          <w:color w:val="181717"/>
          <w:sz w:val="25"/>
        </w:rPr>
        <w:t>a) Mục tiêu</w:t>
      </w:r>
    </w:p>
    <w:p w:rsidR="00880278" w:rsidRDefault="00D2080C">
      <w:pPr>
        <w:spacing w:after="0" w:line="336" w:lineRule="auto"/>
        <w:ind w:left="304" w:right="45" w:hanging="10"/>
        <w:jc w:val="both"/>
      </w:pPr>
      <w:r>
        <w:rPr>
          <w:rFonts w:ascii="Times New Roman" w:eastAsia="Times New Roman" w:hAnsi="Times New Roman" w:cs="Times New Roman"/>
          <w:color w:val="2F2925"/>
          <w:sz w:val="25"/>
        </w:rPr>
        <w:t xml:space="preserve">Trình bày được quy trình lắp ráp mạch </w:t>
      </w:r>
      <w:r>
        <w:rPr>
          <w:rFonts w:ascii="Times New Roman" w:eastAsia="Times New Roman" w:hAnsi="Times New Roman" w:cs="Times New Roman"/>
          <w:color w:val="181717"/>
          <w:sz w:val="25"/>
        </w:rPr>
        <w:t xml:space="preserve">phát hiện dòng điện xoay chiều trong dây dẫn. </w:t>
      </w:r>
      <w:r>
        <w:rPr>
          <w:rFonts w:ascii="Times New Roman" w:eastAsia="Times New Roman" w:hAnsi="Times New Roman" w:cs="Times New Roman"/>
          <w:i/>
          <w:color w:val="181717"/>
          <w:sz w:val="25"/>
        </w:rPr>
        <w:t>b) Tổ chức thực hiện</w:t>
      </w:r>
    </w:p>
    <w:p w:rsidR="00880278" w:rsidRDefault="009B2A86" w:rsidP="009B2A86">
      <w:pPr>
        <w:spacing w:after="20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79" w:hanging="10"/>
        <w:jc w:val="both"/>
      </w:pPr>
      <w:r>
        <w:rPr>
          <w:rFonts w:ascii="Times New Roman" w:eastAsia="Times New Roman" w:hAnsi="Times New Roman" w:cs="Times New Roman"/>
          <w:color w:val="181717"/>
          <w:sz w:val="25"/>
        </w:rPr>
        <w:t xml:space="preserve">HS được yêu cầu đọc mục III (trang 92 SGK) và thực hiện nhiệm vụ: Cho biết các </w:t>
      </w:r>
      <w:r>
        <w:rPr>
          <w:rFonts w:ascii="Times New Roman" w:eastAsia="Times New Roman" w:hAnsi="Times New Roman" w:cs="Times New Roman"/>
          <w:color w:val="181717"/>
          <w:sz w:val="25"/>
        </w:rPr>
        <w:lastRenderedPageBreak/>
        <w:t>bước thực hiện quy trình lắp ráp.</w:t>
      </w:r>
    </w:p>
    <w:p w:rsidR="00880278" w:rsidRDefault="009B2A86" w:rsidP="009B2A86">
      <w:pPr>
        <w:spacing w:after="209"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cá nhân làm việc sau đó thảo luận nhóm để đưa ra câu trả lời. Giáo viên quan sát, nhắc nhở học sinh đọc sách và gợi ý cho HS ghi chép.</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24" w:line="260" w:lineRule="auto"/>
        <w:ind w:left="391" w:right="158" w:hanging="10"/>
        <w:jc w:val="both"/>
      </w:pPr>
      <w:r>
        <w:rPr>
          <w:rFonts w:ascii="Times New Roman" w:eastAsia="Times New Roman" w:hAnsi="Times New Roman" w:cs="Times New Roman"/>
          <w:i/>
          <w:color w:val="181717"/>
          <w:sz w:val="25"/>
        </w:rPr>
        <w:t xml:space="preserve">Sản phẩm: </w:t>
      </w:r>
      <w:r>
        <w:rPr>
          <w:rFonts w:ascii="Times New Roman" w:eastAsia="Times New Roman" w:hAnsi="Times New Roman" w:cs="Times New Roman"/>
          <w:color w:val="181717"/>
          <w:sz w:val="25"/>
        </w:rPr>
        <w:t>Câu trả lời được HS đưa ra.</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24" w:line="260" w:lineRule="auto"/>
        <w:ind w:left="391" w:right="158" w:hanging="10"/>
        <w:jc w:val="both"/>
      </w:pPr>
      <w:r>
        <w:rPr>
          <w:rFonts w:ascii="Times New Roman" w:eastAsia="Times New Roman" w:hAnsi="Times New Roman" w:cs="Times New Roman"/>
          <w:color w:val="181717"/>
          <w:sz w:val="25"/>
        </w:rPr>
        <w:t>Quy trình thực hành:</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24" w:line="260" w:lineRule="auto"/>
        <w:ind w:left="391" w:right="158" w:hanging="10"/>
        <w:jc w:val="both"/>
      </w:pPr>
      <w:r>
        <w:rPr>
          <w:rFonts w:ascii="Times New Roman" w:eastAsia="Times New Roman" w:hAnsi="Times New Roman" w:cs="Times New Roman"/>
          <w:color w:val="181717"/>
          <w:sz w:val="25"/>
        </w:rPr>
        <w:t>Bước 1: Chuẩn bị mạch thử và các linh kiện cần thiết</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24" w:line="260" w:lineRule="auto"/>
        <w:ind w:left="391" w:right="158" w:hanging="10"/>
        <w:jc w:val="both"/>
      </w:pPr>
      <w:r>
        <w:rPr>
          <w:rFonts w:ascii="Times New Roman" w:eastAsia="Times New Roman" w:hAnsi="Times New Roman" w:cs="Times New Roman"/>
          <w:color w:val="181717"/>
          <w:sz w:val="25"/>
        </w:rPr>
        <w:t>Bước 2: Lắp ráp các linh kiện lên mạch thử theo sơ đồ nguyên lí của mạch</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24" w:line="260" w:lineRule="auto"/>
        <w:ind w:left="391" w:right="158" w:hanging="10"/>
        <w:jc w:val="both"/>
      </w:pPr>
      <w:r>
        <w:rPr>
          <w:rFonts w:ascii="Times New Roman" w:eastAsia="Times New Roman" w:hAnsi="Times New Roman" w:cs="Times New Roman"/>
          <w:color w:val="181717"/>
          <w:sz w:val="25"/>
        </w:rPr>
        <w:t>Bước 3: Kiểm tra mạch lắp ráp</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9" w:line="260" w:lineRule="auto"/>
        <w:ind w:left="391" w:right="158" w:hanging="10"/>
        <w:jc w:val="both"/>
      </w:pPr>
      <w:r>
        <w:rPr>
          <w:rFonts w:ascii="Times New Roman" w:eastAsia="Times New Roman" w:hAnsi="Times New Roman" w:cs="Times New Roman"/>
          <w:color w:val="181717"/>
          <w:sz w:val="25"/>
        </w:rPr>
        <w:t xml:space="preserve">Bước 4: Thử nghiệm bật tắt công tắc cho phép dòng điện xoay chiiều chạy qua một dây dẫn. Đưa cuộn cảm L đến gần dây dẫn để phát hiện có dòng điện chạy trong dây dẫn hay không; ghi kết quả vào mẫu báo cáo thực hành. Bước 5: Báo cáo kết quả thực hiện </w:t>
      </w:r>
    </w:p>
    <w:p w:rsidR="00880278" w:rsidRDefault="009B2A86" w:rsidP="009B2A86">
      <w:pPr>
        <w:spacing w:after="169"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GV tổ chức thảo luận nhóm, gọi đại diện 1 nhóm trình bày. GV nhận xét kết luận. – GV kết luận: Như mục sản phẩm.</w:t>
      </w:r>
    </w:p>
    <w:p w:rsidR="00880278" w:rsidRDefault="00D2080C">
      <w:pPr>
        <w:pStyle w:val="Heading5"/>
        <w:ind w:left="-5"/>
      </w:pPr>
      <w:r>
        <w:t>3. Hoạt động 3. Luyện tập – Thực hành</w:t>
      </w:r>
    </w:p>
    <w:p w:rsidR="00880278" w:rsidRDefault="009B2A86" w:rsidP="009B2A86">
      <w:pPr>
        <w:spacing w:after="92"/>
        <w:ind w:left="552" w:right="2810" w:hanging="263"/>
      </w:pPr>
      <w:r>
        <w:rPr>
          <w:rFonts w:ascii="Times New Roman" w:eastAsia="Times New Roman" w:hAnsi="Times New Roman" w:cs="Times New Roman"/>
          <w:i/>
          <w:iCs/>
          <w:color w:val="2F2925"/>
          <w:sz w:val="25"/>
          <w:szCs w:val="25"/>
          <w:u w:color="000000"/>
        </w:rPr>
        <w:t>a)</w:t>
      </w:r>
      <w:r>
        <w:rPr>
          <w:rFonts w:ascii="Times New Roman" w:eastAsia="Times New Roman" w:hAnsi="Times New Roman" w:cs="Times New Roman"/>
          <w:i/>
          <w:iCs/>
          <w:color w:val="2F2925"/>
          <w:sz w:val="25"/>
          <w:szCs w:val="25"/>
          <w:u w:color="000000"/>
        </w:rPr>
        <w:tab/>
      </w:r>
      <w:r w:rsidR="00D2080C">
        <w:rPr>
          <w:rFonts w:ascii="Times New Roman" w:eastAsia="Times New Roman" w:hAnsi="Times New Roman" w:cs="Times New Roman"/>
          <w:i/>
          <w:color w:val="2F2925"/>
          <w:sz w:val="25"/>
        </w:rPr>
        <w:t>Mục tiêu</w:t>
      </w:r>
    </w:p>
    <w:p w:rsidR="00880278" w:rsidRDefault="00D2080C">
      <w:pPr>
        <w:spacing w:after="85" w:line="262" w:lineRule="auto"/>
        <w:ind w:left="278" w:hanging="10"/>
        <w:jc w:val="both"/>
      </w:pPr>
      <w:r>
        <w:rPr>
          <w:rFonts w:ascii="Times New Roman" w:eastAsia="Times New Roman" w:hAnsi="Times New Roman" w:cs="Times New Roman"/>
          <w:color w:val="2F2925"/>
          <w:sz w:val="25"/>
        </w:rPr>
        <w:t>Lắp ráp và thử nghiệm được hoạt động của mạch phát hiện dòng điện xoay chiều trong dây dẫn.</w:t>
      </w:r>
    </w:p>
    <w:p w:rsidR="00880278" w:rsidRDefault="009B2A86" w:rsidP="009B2A86">
      <w:pPr>
        <w:spacing w:after="120" w:line="336" w:lineRule="auto"/>
        <w:ind w:left="552" w:right="2810" w:hanging="263"/>
      </w:pPr>
      <w:r>
        <w:rPr>
          <w:rFonts w:ascii="Times New Roman" w:eastAsia="Times New Roman" w:hAnsi="Times New Roman" w:cs="Times New Roman"/>
          <w:i/>
          <w:iCs/>
          <w:color w:val="2F2925"/>
          <w:sz w:val="25"/>
          <w:szCs w:val="25"/>
          <w:u w:color="000000"/>
        </w:rPr>
        <w:t>b)</w:t>
      </w:r>
      <w:r>
        <w:rPr>
          <w:rFonts w:ascii="Times New Roman" w:eastAsia="Times New Roman" w:hAnsi="Times New Roman" w:cs="Times New Roman"/>
          <w:i/>
          <w:iCs/>
          <w:color w:val="2F2925"/>
          <w:sz w:val="25"/>
          <w:szCs w:val="25"/>
          <w:u w:color="000000"/>
        </w:rPr>
        <w:tab/>
      </w:r>
      <w:r w:rsidR="00D2080C">
        <w:rPr>
          <w:rFonts w:ascii="Times New Roman" w:eastAsia="Times New Roman" w:hAnsi="Times New Roman" w:cs="Times New Roman"/>
          <w:i/>
          <w:color w:val="181717"/>
          <w:sz w:val="25"/>
        </w:rPr>
        <w:t>Tổ chức thực hiện</w:t>
      </w:r>
      <w:r w:rsidR="00D2080C">
        <w:rPr>
          <w:rFonts w:ascii="Times New Roman" w:eastAsia="Times New Roman" w:hAnsi="Times New Roman" w:cs="Times New Roman"/>
          <w:color w:val="181717"/>
          <w:sz w:val="25"/>
        </w:rPr>
        <w:t>– 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Dựa vào quy trình 5 bước thực hành như đã nêu, HS nhận vật tư, linh kiện tiến hành thực hành trong thời gian quy định.</w:t>
      </w:r>
    </w:p>
    <w:p w:rsidR="00880278" w:rsidRDefault="009B2A86" w:rsidP="009B2A86">
      <w:pPr>
        <w:spacing w:after="210" w:line="260" w:lineRule="auto"/>
        <w:ind w:left="304" w:right="45" w:hanging="10"/>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HS thực hiện nhiệm vụ: Tiến hành lắp ráp và chạy thử </w:t>
      </w:r>
      <w:r w:rsidR="00D2080C">
        <w:rPr>
          <w:rFonts w:ascii="Times New Roman" w:eastAsia="Times New Roman" w:hAnsi="Times New Roman" w:cs="Times New Roman"/>
          <w:color w:val="2F2925"/>
          <w:sz w:val="25"/>
        </w:rPr>
        <w:t>mạch phát hiện dòng điện xoay chiều trong dây dẫn.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158" w:hanging="10"/>
        <w:jc w:val="both"/>
      </w:pPr>
      <w:r>
        <w:rPr>
          <w:rFonts w:ascii="Times New Roman" w:eastAsia="Times New Roman" w:hAnsi="Times New Roman" w:cs="Times New Roman"/>
          <w:i/>
          <w:color w:val="181717"/>
          <w:sz w:val="25"/>
        </w:rPr>
        <w:t xml:space="preserve">Sản phẩm: </w:t>
      </w:r>
      <w:r>
        <w:rPr>
          <w:rFonts w:ascii="Times New Roman" w:eastAsia="Times New Roman" w:hAnsi="Times New Roman" w:cs="Times New Roman"/>
          <w:color w:val="181717"/>
          <w:sz w:val="25"/>
        </w:rPr>
        <w:t>Mạch lắp ráp hoàn chỉnh và chạy thử nghiệm tốt.</w:t>
      </w:r>
    </w:p>
    <w:p w:rsidR="00880278" w:rsidRDefault="009B2A86" w:rsidP="009B2A86">
      <w:pPr>
        <w:spacing w:after="88" w:line="260" w:lineRule="auto"/>
        <w:ind w:left="304" w:right="45" w:hanging="10"/>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Tiến hành phát vật tư cho các nhóm, đại diện nhóm nhận và thực hành trong thời gian quy định. GV quan sát và nhắc nhở để HS hoàn thành nhiệm vụ.</w:t>
      </w:r>
    </w:p>
    <w:p w:rsidR="00880278" w:rsidRDefault="009B2A86" w:rsidP="009B2A86">
      <w:pPr>
        <w:spacing w:after="175" w:line="260" w:lineRule="auto"/>
        <w:ind w:left="304" w:right="45" w:hanging="10"/>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kết luận: Để thực hiện tốt việc lắp ráp mạch, HS cần phân tích tốt sơ đồ nguyên lí của mạch và kĩ năng sử dụng vật tư, linh kiện điện tử thuần thục.</w:t>
      </w:r>
    </w:p>
    <w:p w:rsidR="00880278" w:rsidRDefault="00D2080C">
      <w:pPr>
        <w:pStyle w:val="Heading5"/>
        <w:spacing w:after="0" w:line="336" w:lineRule="auto"/>
        <w:ind w:left="268" w:right="1436" w:hanging="283"/>
      </w:pPr>
      <w:r>
        <w:t xml:space="preserve">4. Hoạt động 4.  Vận dụng –  Tổng kết, đánh giá kết quả thực hành </w:t>
      </w:r>
      <w:r>
        <w:rPr>
          <w:rFonts w:ascii="Times New Roman" w:eastAsia="Times New Roman" w:hAnsi="Times New Roman" w:cs="Times New Roman"/>
          <w:b w:val="0"/>
          <w:i/>
          <w:color w:val="181717"/>
        </w:rPr>
        <w:t>a) Mục tiêu</w:t>
      </w:r>
      <w:r>
        <w:rPr>
          <w:rFonts w:ascii="Times New Roman" w:eastAsia="Times New Roman" w:hAnsi="Times New Roman" w:cs="Times New Roman"/>
          <w:b w:val="0"/>
          <w:color w:val="181717"/>
        </w:rPr>
        <w:t xml:space="preserve"> </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Tổng kết và đánh giá được kết quả của quá trình thực hành.</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lastRenderedPageBreak/>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Vận dụng kiến thức về mạch phát hiện dòng điện xoay chiều trong dây dẫn vào thực tế.</w:t>
      </w:r>
    </w:p>
    <w:p w:rsidR="00880278" w:rsidRDefault="00D2080C">
      <w:pPr>
        <w:spacing w:after="120" w:line="336" w:lineRule="auto"/>
        <w:ind w:left="278" w:right="6451" w:hanging="10"/>
      </w:pPr>
      <w:r>
        <w:rPr>
          <w:rFonts w:ascii="Times New Roman" w:eastAsia="Times New Roman" w:hAnsi="Times New Roman" w:cs="Times New Roman"/>
          <w:i/>
          <w:color w:val="181717"/>
          <w:sz w:val="25"/>
        </w:rPr>
        <w:t xml:space="preserve">b) Tổ chức thực hiện </w:t>
      </w:r>
      <w:r>
        <w:rPr>
          <w:rFonts w:ascii="Times New Roman" w:eastAsia="Times New Roman" w:hAnsi="Times New Roman" w:cs="Times New Roman"/>
          <w:color w:val="181717"/>
          <w:sz w:val="25"/>
        </w:rPr>
        <w:t>– GV giao nhiệm vụ:</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các nhóm đổi chéo bài cho nhau. Các nhóm kiểm tra kết quả bài của nhóm bạn (Xem Phụ lục).</w:t>
      </w:r>
    </w:p>
    <w:p w:rsidR="00880278" w:rsidRDefault="009B2A86" w:rsidP="009B2A86">
      <w:pPr>
        <w:spacing w:after="210"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đánh giá, chấm chéo bài giữa các nhóm.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158" w:hanging="10"/>
        <w:jc w:val="both"/>
      </w:pPr>
      <w:r>
        <w:rPr>
          <w:rFonts w:ascii="Times New Roman" w:eastAsia="Times New Roman" w:hAnsi="Times New Roman" w:cs="Times New Roman"/>
          <w:i/>
          <w:color w:val="181717"/>
          <w:sz w:val="25"/>
        </w:rPr>
        <w:t xml:space="preserve">Sản phẩm: </w:t>
      </w:r>
      <w:r>
        <w:rPr>
          <w:rFonts w:ascii="Times New Roman" w:eastAsia="Times New Roman" w:hAnsi="Times New Roman" w:cs="Times New Roman"/>
          <w:color w:val="181717"/>
          <w:sz w:val="25"/>
        </w:rPr>
        <w:t>Kết quả bài chấm chéo của các nhóm.</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tổ chức, hoạt động chấm bài của HS: GV công bố thứ tự các nhóm chấm chéo, nhóm HS di chuyển vị trí tới bài mình cần chấm, thực hiện chấm chéo. GV quan sát, hướng dẫn cho HS thực hiện. </w:t>
      </w:r>
    </w:p>
    <w:p w:rsidR="00880278" w:rsidRDefault="009B2A86" w:rsidP="009B2A86">
      <w:pPr>
        <w:spacing w:after="175"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kết luận: nhận xét, đánh giá chung để các HS tự xem lại bài làm của nhóm mình. GV thu các phiếu báo cáo của từng nhóm và chấm điểm.</w:t>
      </w:r>
    </w:p>
    <w:p w:rsidR="00880278" w:rsidRDefault="00D2080C">
      <w:pPr>
        <w:pStyle w:val="Heading5"/>
        <w:spacing w:after="0"/>
        <w:ind w:left="-5"/>
      </w:pPr>
      <w:r>
        <w:t>5. Phụ lục</w:t>
      </w:r>
    </w:p>
    <w:tbl>
      <w:tblPr>
        <w:tblStyle w:val="TableGrid"/>
        <w:tblW w:w="8777" w:type="dxa"/>
        <w:tblInd w:w="5" w:type="dxa"/>
        <w:tblCellMar>
          <w:top w:w="96" w:type="dxa"/>
          <w:left w:w="113" w:type="dxa"/>
          <w:right w:w="50" w:type="dxa"/>
        </w:tblCellMar>
        <w:tblLook w:val="04A0" w:firstRow="1" w:lastRow="0" w:firstColumn="1" w:lastColumn="0" w:noHBand="0" w:noVBand="1"/>
      </w:tblPr>
      <w:tblGrid>
        <w:gridCol w:w="8777"/>
      </w:tblGrid>
      <w:tr w:rsidR="00880278">
        <w:trPr>
          <w:trHeight w:val="6175"/>
        </w:trPr>
        <w:tc>
          <w:tcPr>
            <w:tcW w:w="8777" w:type="dxa"/>
            <w:tcBorders>
              <w:top w:val="single" w:sz="4" w:space="0" w:color="B62E27"/>
              <w:left w:val="single" w:sz="4" w:space="0" w:color="B62E27"/>
              <w:bottom w:val="single" w:sz="4" w:space="0" w:color="B62E27"/>
              <w:right w:val="single" w:sz="4" w:space="0" w:color="B62E27"/>
            </w:tcBorders>
          </w:tcPr>
          <w:p w:rsidR="00880278" w:rsidRDefault="00D2080C">
            <w:pPr>
              <w:spacing w:after="92"/>
              <w:ind w:left="221"/>
              <w:jc w:val="center"/>
            </w:pPr>
            <w:r>
              <w:rPr>
                <w:rFonts w:ascii="Times New Roman" w:eastAsia="Times New Roman" w:hAnsi="Times New Roman" w:cs="Times New Roman"/>
                <w:b/>
                <w:color w:val="181717"/>
                <w:sz w:val="25"/>
              </w:rPr>
              <w:t>PHIẾU BÁO CÁO THỰC HÀNH</w:t>
            </w:r>
          </w:p>
          <w:p w:rsidR="00880278" w:rsidRDefault="00D2080C">
            <w:pPr>
              <w:spacing w:after="85" w:line="265" w:lineRule="auto"/>
              <w:jc w:val="center"/>
            </w:pPr>
            <w:r>
              <w:rPr>
                <w:rFonts w:ascii="Times New Roman" w:eastAsia="Times New Roman" w:hAnsi="Times New Roman" w:cs="Times New Roman"/>
                <w:b/>
                <w:color w:val="181717"/>
                <w:sz w:val="25"/>
              </w:rPr>
              <w:t>Bài 17. Thực hành: LẮP RÁP, KIỂM TRA MẠCH BÁO CHÁY SỬ DỤNG CÁC CỔNG LOGIC CƠ BẢN</w:t>
            </w:r>
          </w:p>
          <w:p w:rsidR="00880278" w:rsidRDefault="00D2080C">
            <w:pPr>
              <w:spacing w:after="69"/>
              <w:ind w:left="221"/>
              <w:jc w:val="center"/>
            </w:pPr>
            <w:r>
              <w:rPr>
                <w:rFonts w:ascii="Times New Roman" w:eastAsia="Times New Roman" w:hAnsi="Times New Roman" w:cs="Times New Roman"/>
                <w:color w:val="181717"/>
                <w:sz w:val="25"/>
              </w:rPr>
              <w:t>NỘI DUNG: LẮP RÁP MẠCH PHÁT HIỆN DÒNG ĐIỆN TRONG DÂY DẪN</w:t>
            </w:r>
          </w:p>
          <w:p w:rsidR="00880278" w:rsidRDefault="00D2080C">
            <w:pPr>
              <w:spacing w:after="23" w:line="416" w:lineRule="auto"/>
              <w:ind w:left="278"/>
              <w:jc w:val="both"/>
            </w:pPr>
            <w:r>
              <w:rPr>
                <w:rFonts w:ascii="Times New Roman" w:eastAsia="Times New Roman" w:hAnsi="Times New Roman" w:cs="Times New Roman"/>
                <w:b/>
                <w:color w:val="181717"/>
                <w:sz w:val="25"/>
              </w:rPr>
              <w:t>Họ và tên:</w:t>
            </w:r>
            <w:r>
              <w:rPr>
                <w:rFonts w:ascii="Times New Roman" w:eastAsia="Times New Roman" w:hAnsi="Times New Roman" w:cs="Times New Roman"/>
                <w:i/>
                <w:color w:val="181717"/>
                <w:sz w:val="25"/>
              </w:rPr>
              <w:t xml:space="preserve"> .......................................................................................................................... </w:t>
            </w:r>
            <w:r>
              <w:rPr>
                <w:rFonts w:ascii="Times New Roman" w:eastAsia="Times New Roman" w:hAnsi="Times New Roman" w:cs="Times New Roman"/>
                <w:b/>
                <w:color w:val="181717"/>
                <w:sz w:val="25"/>
              </w:rPr>
              <w:t>Lớp:</w:t>
            </w:r>
            <w:r>
              <w:rPr>
                <w:rFonts w:ascii="Times New Roman" w:eastAsia="Times New Roman" w:hAnsi="Times New Roman" w:cs="Times New Roman"/>
                <w:i/>
                <w:color w:val="181717"/>
                <w:sz w:val="25"/>
              </w:rPr>
              <w:t xml:space="preserve"> ...................................................................................................................................</w:t>
            </w:r>
          </w:p>
          <w:p w:rsidR="00880278" w:rsidRDefault="00D2080C">
            <w:pPr>
              <w:spacing w:after="92"/>
              <w:ind w:left="278"/>
            </w:pPr>
            <w:r>
              <w:rPr>
                <w:rFonts w:ascii="Times New Roman" w:eastAsia="Times New Roman" w:hAnsi="Times New Roman" w:cs="Times New Roman"/>
                <w:color w:val="181717"/>
                <w:sz w:val="25"/>
              </w:rPr>
              <w:t>Chụp lại sơ đồ lắp ráp các linh kiện trên bo mạch thử.</w:t>
            </w:r>
          </w:p>
          <w:p w:rsidR="00880278" w:rsidRDefault="00D2080C">
            <w:pPr>
              <w:ind w:left="278" w:right="57"/>
              <w:jc w:val="both"/>
            </w:pPr>
            <w:r>
              <w:rPr>
                <w:rFonts w:ascii="Times New Roman" w:eastAsia="Times New Roman" w:hAnsi="Times New Roman" w:cs="Times New Roman"/>
                <w:color w:val="181717"/>
                <w:sz w:val="25"/>
              </w:rPr>
              <w:t xml:space="preserve">Ghi vào mẫu báo cáo thực hành (Bảng 17.1) các kết quả đo được tại các vị trí khác nhau trên bo mạch thử để kiểm tra và đánh giá được hoạt động của mạch. </w:t>
            </w:r>
            <w:r>
              <w:rPr>
                <w:rFonts w:ascii="Times New Roman" w:eastAsia="Times New Roman" w:hAnsi="Times New Roman" w:cs="Times New Roman"/>
                <w:b/>
                <w:color w:val="181717"/>
                <w:sz w:val="25"/>
              </w:rPr>
              <w:t>Bảng 17.1.</w:t>
            </w:r>
            <w:r>
              <w:rPr>
                <w:rFonts w:ascii="Times New Roman" w:eastAsia="Times New Roman" w:hAnsi="Times New Roman" w:cs="Times New Roman"/>
                <w:color w:val="181717"/>
                <w:sz w:val="25"/>
              </w:rPr>
              <w:t xml:space="preserve"> Kết quả thực hành</w:t>
            </w:r>
          </w:p>
          <w:tbl>
            <w:tblPr>
              <w:tblStyle w:val="TableGrid"/>
              <w:tblW w:w="8436" w:type="dxa"/>
              <w:tblInd w:w="0" w:type="dxa"/>
              <w:tblCellMar>
                <w:top w:w="39" w:type="dxa"/>
                <w:left w:w="391" w:type="dxa"/>
                <w:right w:w="115" w:type="dxa"/>
              </w:tblCellMar>
              <w:tblLook w:val="04A0" w:firstRow="1" w:lastRow="0" w:firstColumn="1" w:lastColumn="0" w:noHBand="0" w:noVBand="1"/>
            </w:tblPr>
            <w:tblGrid>
              <w:gridCol w:w="1867"/>
              <w:gridCol w:w="3157"/>
              <w:gridCol w:w="3412"/>
            </w:tblGrid>
            <w:tr w:rsidR="00880278">
              <w:trPr>
                <w:trHeight w:val="409"/>
              </w:trPr>
              <w:tc>
                <w:tcPr>
                  <w:tcW w:w="1866" w:type="dxa"/>
                  <w:tcBorders>
                    <w:top w:val="single" w:sz="4" w:space="0" w:color="B62E27"/>
                    <w:left w:val="single" w:sz="4" w:space="0" w:color="B62E27"/>
                    <w:bottom w:val="single" w:sz="4" w:space="0" w:color="B62E27"/>
                    <w:right w:val="single" w:sz="4" w:space="0" w:color="B62E27"/>
                  </w:tcBorders>
                  <w:shd w:val="clear" w:color="auto" w:fill="F9E1D5"/>
                </w:tcPr>
                <w:p w:rsidR="00880278" w:rsidRDefault="00D2080C">
                  <w:pPr>
                    <w:ind w:left="7"/>
                    <w:jc w:val="center"/>
                  </w:pPr>
                  <w:r>
                    <w:rPr>
                      <w:rFonts w:ascii="Times New Roman" w:eastAsia="Times New Roman" w:hAnsi="Times New Roman" w:cs="Times New Roman"/>
                      <w:b/>
                      <w:color w:val="181717"/>
                      <w:sz w:val="25"/>
                    </w:rPr>
                    <w:t>TT</w:t>
                  </w:r>
                </w:p>
              </w:tc>
              <w:tc>
                <w:tcPr>
                  <w:tcW w:w="3157" w:type="dxa"/>
                  <w:tcBorders>
                    <w:top w:val="single" w:sz="4" w:space="0" w:color="B62E27"/>
                    <w:left w:val="single" w:sz="4" w:space="0" w:color="B62E27"/>
                    <w:bottom w:val="single" w:sz="4" w:space="0" w:color="B62E27"/>
                    <w:right w:val="single" w:sz="4" w:space="0" w:color="B62E27"/>
                  </w:tcBorders>
                  <w:shd w:val="clear" w:color="auto" w:fill="F9E1D5"/>
                </w:tcPr>
                <w:p w:rsidR="00880278" w:rsidRDefault="00D2080C">
                  <w:pPr>
                    <w:ind w:left="350"/>
                  </w:pPr>
                  <w:r>
                    <w:rPr>
                      <w:rFonts w:ascii="Times New Roman" w:eastAsia="Times New Roman" w:hAnsi="Times New Roman" w:cs="Times New Roman"/>
                      <w:b/>
                      <w:color w:val="181717"/>
                      <w:sz w:val="25"/>
                    </w:rPr>
                    <w:t>Trạng thái dây dẫn</w:t>
                  </w:r>
                </w:p>
              </w:tc>
              <w:tc>
                <w:tcPr>
                  <w:tcW w:w="3412" w:type="dxa"/>
                  <w:tcBorders>
                    <w:top w:val="single" w:sz="4" w:space="0" w:color="B62E27"/>
                    <w:left w:val="single" w:sz="4" w:space="0" w:color="B62E27"/>
                    <w:bottom w:val="single" w:sz="4" w:space="0" w:color="B62E27"/>
                    <w:right w:val="single" w:sz="4" w:space="0" w:color="B62E27"/>
                  </w:tcBorders>
                  <w:shd w:val="clear" w:color="auto" w:fill="F9E1D5"/>
                </w:tcPr>
                <w:p w:rsidR="00880278" w:rsidRDefault="00D2080C">
                  <w:pPr>
                    <w:ind w:left="280"/>
                  </w:pPr>
                  <w:r>
                    <w:rPr>
                      <w:rFonts w:ascii="Times New Roman" w:eastAsia="Times New Roman" w:hAnsi="Times New Roman" w:cs="Times New Roman"/>
                      <w:b/>
                      <w:color w:val="181717"/>
                      <w:sz w:val="25"/>
                    </w:rPr>
                    <w:t>Trạng thái bóng đèn Đ</w:t>
                  </w:r>
                </w:p>
              </w:tc>
            </w:tr>
            <w:tr w:rsidR="00880278">
              <w:trPr>
                <w:trHeight w:val="409"/>
              </w:trPr>
              <w:tc>
                <w:tcPr>
                  <w:tcW w:w="1866"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color w:val="181717"/>
                      <w:sz w:val="25"/>
                    </w:rPr>
                    <w:t>1</w:t>
                  </w:r>
                </w:p>
              </w:tc>
              <w:tc>
                <w:tcPr>
                  <w:tcW w:w="3157"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Có dòng điện</w:t>
                  </w:r>
                </w:p>
              </w:tc>
              <w:tc>
                <w:tcPr>
                  <w:tcW w:w="3412"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color w:val="181717"/>
                      <w:sz w:val="25"/>
                    </w:rPr>
                    <w:t>?</w:t>
                  </w:r>
                </w:p>
              </w:tc>
            </w:tr>
            <w:tr w:rsidR="00880278">
              <w:trPr>
                <w:trHeight w:val="409"/>
              </w:trPr>
              <w:tc>
                <w:tcPr>
                  <w:tcW w:w="1866"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color w:val="181717"/>
                      <w:sz w:val="25"/>
                    </w:rPr>
                    <w:t>2</w:t>
                  </w:r>
                </w:p>
              </w:tc>
              <w:tc>
                <w:tcPr>
                  <w:tcW w:w="3157"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Không có dòng điện</w:t>
                  </w:r>
                </w:p>
              </w:tc>
              <w:tc>
                <w:tcPr>
                  <w:tcW w:w="3412"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color w:val="181717"/>
                      <w:sz w:val="25"/>
                    </w:rPr>
                    <w:t>?</w:t>
                  </w:r>
                </w:p>
              </w:tc>
            </w:tr>
          </w:tbl>
          <w:p w:rsidR="00880278" w:rsidRDefault="00D2080C">
            <w:pPr>
              <w:ind w:left="278"/>
            </w:pPr>
            <w:r>
              <w:rPr>
                <w:rFonts w:ascii="Times New Roman" w:eastAsia="Times New Roman" w:hAnsi="Times New Roman" w:cs="Times New Roman"/>
                <w:b/>
                <w:color w:val="181717"/>
                <w:sz w:val="25"/>
              </w:rPr>
              <w:t xml:space="preserve">Đánh giá kết quả thực hành: </w:t>
            </w:r>
            <w:r>
              <w:rPr>
                <w:rFonts w:ascii="Times New Roman" w:eastAsia="Times New Roman" w:hAnsi="Times New Roman" w:cs="Times New Roman"/>
                <w:i/>
                <w:color w:val="181717"/>
                <w:sz w:val="25"/>
              </w:rPr>
              <w:t>..........................................................................................</w:t>
            </w:r>
          </w:p>
        </w:tc>
      </w:tr>
    </w:tbl>
    <w:p w:rsidR="00880278" w:rsidRDefault="00D2080C">
      <w:pPr>
        <w:pStyle w:val="Heading2"/>
        <w:spacing w:after="339"/>
        <w:ind w:left="-2"/>
      </w:pPr>
      <w:r>
        <w:lastRenderedPageBreak/>
        <w:t>CHƯƠNG VII. ĐIỆN TỬ TƯƠNG TỰ</w:t>
      </w:r>
    </w:p>
    <w:p w:rsidR="00880278" w:rsidRDefault="00D2080C">
      <w:pPr>
        <w:tabs>
          <w:tab w:val="center" w:pos="720"/>
          <w:tab w:val="center" w:pos="1446"/>
          <w:tab w:val="center" w:pos="1701"/>
          <w:tab w:val="center" w:pos="4522"/>
        </w:tabs>
        <w:spacing w:after="12" w:line="253" w:lineRule="auto"/>
      </w:pPr>
      <w:r>
        <w:rPr>
          <w:noProof/>
        </w:rPr>
        <mc:AlternateContent>
          <mc:Choice Requires="wpg">
            <w:drawing>
              <wp:anchor distT="0" distB="0" distL="114300" distR="114300" simplePos="0" relativeHeight="251686912" behindDoc="1" locked="0" layoutInCell="1" allowOverlap="1" wp14:anchorId="2DBC811C" wp14:editId="33B1EB99">
                <wp:simplePos x="0" y="0"/>
                <wp:positionH relativeFrom="column">
                  <wp:posOffset>6350</wp:posOffset>
                </wp:positionH>
                <wp:positionV relativeFrom="paragraph">
                  <wp:posOffset>-66604</wp:posOffset>
                </wp:positionV>
                <wp:extent cx="905294" cy="262699"/>
                <wp:effectExtent l="0" t="0" r="0" b="0"/>
                <wp:wrapNone/>
                <wp:docPr id="262598" name="Group 262598"/>
                <wp:cNvGraphicFramePr/>
                <a:graphic xmlns:a="http://schemas.openxmlformats.org/drawingml/2006/main">
                  <a:graphicData uri="http://schemas.microsoft.com/office/word/2010/wordprocessingGroup">
                    <wpg:wgp>
                      <wpg:cNvGrpSpPr/>
                      <wpg:grpSpPr>
                        <a:xfrm>
                          <a:off x="0" y="0"/>
                          <a:ext cx="905294" cy="262699"/>
                          <a:chOff x="0" y="0"/>
                          <a:chExt cx="905294" cy="262699"/>
                        </a:xfrm>
                      </wpg:grpSpPr>
                      <wps:wsp>
                        <wps:cNvPr id="13195" name="Shape 13195"/>
                        <wps:cNvSpPr/>
                        <wps:spPr>
                          <a:xfrm>
                            <a:off x="0" y="0"/>
                            <a:ext cx="905294" cy="262699"/>
                          </a:xfrm>
                          <a:custGeom>
                            <a:avLst/>
                            <a:gdLst/>
                            <a:ahLst/>
                            <a:cxnLst/>
                            <a:rect l="0" t="0" r="0" b="0"/>
                            <a:pathLst>
                              <a:path w="905294" h="262699">
                                <a:moveTo>
                                  <a:pt x="108001" y="0"/>
                                </a:moveTo>
                                <a:lnTo>
                                  <a:pt x="797306" y="0"/>
                                </a:lnTo>
                                <a:cubicBezTo>
                                  <a:pt x="905294" y="0"/>
                                  <a:pt x="905294" y="108001"/>
                                  <a:pt x="905294" y="108001"/>
                                </a:cubicBezTo>
                                <a:lnTo>
                                  <a:pt x="905294" y="154699"/>
                                </a:lnTo>
                                <a:cubicBezTo>
                                  <a:pt x="905294" y="262699"/>
                                  <a:pt x="797306" y="262699"/>
                                  <a:pt x="797306" y="262699"/>
                                </a:cubicBezTo>
                                <a:lnTo>
                                  <a:pt x="108001" y="262699"/>
                                </a:lnTo>
                                <a:cubicBezTo>
                                  <a:pt x="0" y="262699"/>
                                  <a:pt x="0" y="154699"/>
                                  <a:pt x="0" y="154699"/>
                                </a:cubicBezTo>
                                <a:lnTo>
                                  <a:pt x="0" y="108001"/>
                                </a:lnTo>
                                <a:cubicBezTo>
                                  <a:pt x="0" y="0"/>
                                  <a:pt x="108001" y="0"/>
                                  <a:pt x="108001" y="0"/>
                                </a:cubicBezTo>
                                <a:close/>
                              </a:path>
                            </a:pathLst>
                          </a:custGeom>
                          <a:ln w="0" cap="flat">
                            <a:miter lim="127000"/>
                          </a:ln>
                        </wps:spPr>
                        <wps:style>
                          <a:lnRef idx="0">
                            <a:srgbClr val="000000">
                              <a:alpha val="0"/>
                            </a:srgbClr>
                          </a:lnRef>
                          <a:fillRef idx="1">
                            <a:srgbClr val="EBB098"/>
                          </a:fillRef>
                          <a:effectRef idx="0">
                            <a:scrgbClr r="0" g="0" b="0"/>
                          </a:effectRef>
                          <a:fontRef idx="none"/>
                        </wps:style>
                        <wps:bodyPr/>
                      </wps:wsp>
                      <wps:wsp>
                        <wps:cNvPr id="13197" name="Shape 13197"/>
                        <wps:cNvSpPr/>
                        <wps:spPr>
                          <a:xfrm>
                            <a:off x="0" y="0"/>
                            <a:ext cx="905294" cy="262699"/>
                          </a:xfrm>
                          <a:custGeom>
                            <a:avLst/>
                            <a:gdLst/>
                            <a:ahLst/>
                            <a:cxnLst/>
                            <a:rect l="0" t="0" r="0" b="0"/>
                            <a:pathLst>
                              <a:path w="905294" h="262699">
                                <a:moveTo>
                                  <a:pt x="108001" y="0"/>
                                </a:moveTo>
                                <a:cubicBezTo>
                                  <a:pt x="108001" y="0"/>
                                  <a:pt x="0" y="0"/>
                                  <a:pt x="0" y="108001"/>
                                </a:cubicBezTo>
                                <a:lnTo>
                                  <a:pt x="0" y="154699"/>
                                </a:lnTo>
                                <a:cubicBezTo>
                                  <a:pt x="0" y="154699"/>
                                  <a:pt x="0" y="262699"/>
                                  <a:pt x="108001" y="262699"/>
                                </a:cubicBezTo>
                                <a:lnTo>
                                  <a:pt x="797306" y="262699"/>
                                </a:lnTo>
                                <a:cubicBezTo>
                                  <a:pt x="797306" y="262699"/>
                                  <a:pt x="905294" y="262699"/>
                                  <a:pt x="905294" y="154699"/>
                                </a:cubicBezTo>
                                <a:lnTo>
                                  <a:pt x="905294" y="108001"/>
                                </a:lnTo>
                                <a:cubicBezTo>
                                  <a:pt x="905294" y="108001"/>
                                  <a:pt x="905294" y="0"/>
                                  <a:pt x="797306" y="0"/>
                                </a:cubicBezTo>
                                <a:lnTo>
                                  <a:pt x="108001" y="0"/>
                                </a:lnTo>
                                <a:close/>
                              </a:path>
                            </a:pathLst>
                          </a:custGeom>
                          <a:ln w="12700" cap="flat">
                            <a:miter lim="127000"/>
                          </a:ln>
                        </wps:spPr>
                        <wps:style>
                          <a:lnRef idx="1">
                            <a:srgbClr val="85432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62598" style="width:71.283pt;height:20.685pt;position:absolute;z-index:-2147483643;mso-position-horizontal-relative:text;mso-position-horizontal:absolute;margin-left:0.499996pt;mso-position-vertical-relative:text;margin-top:-5.24448pt;" coordsize="9052,2626">
                <v:shape id="Shape 13195" style="position:absolute;width:9052;height:2626;left:0;top:0;" coordsize="905294,262699" path="m108001,0l797306,0c905294,0,905294,108001,905294,108001l905294,154699c905294,262699,797306,262699,797306,262699l108001,262699c0,262699,0,154699,0,154699l0,108001c0,0,108001,0,108001,0x">
                  <v:stroke weight="0pt" endcap="flat" joinstyle="miter" miterlimit="10" on="false" color="#000000" opacity="0"/>
                  <v:fill on="true" color="#ebb098"/>
                </v:shape>
                <v:shape id="Shape 13197" style="position:absolute;width:9052;height:2626;left:0;top:0;" coordsize="905294,262699" path="m108001,0c108001,0,0,0,0,108001l0,154699c0,154699,0,262699,108001,262699l797306,262699c797306,262699,905294,262699,905294,154699l905294,108001c905294,108001,905294,0,797306,0l108001,0x">
                  <v:stroke weight="1pt" endcap="flat" joinstyle="miter" miterlimit="10" on="true" color="#854322"/>
                  <v:fill on="false" color="#000000" opacity="0"/>
                </v:shape>
              </v:group>
            </w:pict>
          </mc:Fallback>
        </mc:AlternateContent>
      </w:r>
      <w:r>
        <w:tab/>
      </w:r>
      <w:r>
        <w:rPr>
          <w:b/>
          <w:color w:val="181717"/>
          <w:sz w:val="46"/>
          <w:vertAlign w:val="superscript"/>
        </w:rPr>
        <w:t>BÀI 18</w:t>
      </w:r>
      <w:r>
        <w:rPr>
          <w:b/>
          <w:color w:val="181717"/>
          <w:sz w:val="46"/>
          <w:vertAlign w:val="superscript"/>
        </w:rPr>
        <w:tab/>
      </w:r>
      <w:r>
        <w:rPr>
          <w:b/>
          <w:color w:val="E95938"/>
          <w:sz w:val="30"/>
        </w:rPr>
        <w:t xml:space="preserve"> </w:t>
      </w:r>
      <w:r>
        <w:rPr>
          <w:b/>
          <w:color w:val="E95938"/>
          <w:sz w:val="30"/>
        </w:rPr>
        <w:tab/>
        <w:t xml:space="preserve"> </w:t>
      </w:r>
      <w:r>
        <w:rPr>
          <w:b/>
          <w:color w:val="E95938"/>
          <w:sz w:val="30"/>
        </w:rPr>
        <w:tab/>
        <w:t xml:space="preserve">GIỚI THIỆU VỀ ĐIỆN TỬ TƯƠNG TỰ </w:t>
      </w:r>
    </w:p>
    <w:p w:rsidR="00880278" w:rsidRDefault="00D2080C">
      <w:pPr>
        <w:tabs>
          <w:tab w:val="center" w:pos="283"/>
          <w:tab w:val="center" w:pos="4325"/>
        </w:tabs>
        <w:spacing w:after="0" w:line="260" w:lineRule="auto"/>
      </w:pPr>
      <w:r>
        <w:tab/>
      </w:r>
      <w:r>
        <w:rPr>
          <w:rFonts w:ascii="Times New Roman" w:eastAsia="Times New Roman" w:hAnsi="Times New Roman" w:cs="Times New Roman"/>
          <w:color w:val="181717"/>
          <w:sz w:val="25"/>
        </w:rPr>
        <w:t xml:space="preserve">                                  </w:t>
      </w:r>
      <w:r>
        <w:rPr>
          <w:rFonts w:ascii="Times New Roman" w:eastAsia="Times New Roman" w:hAnsi="Times New Roman" w:cs="Times New Roman"/>
          <w:color w:val="181717"/>
          <w:sz w:val="25"/>
        </w:rPr>
        <w:tab/>
        <w:t xml:space="preserve">    (Thời gian thực hiện: 2 tiết)</w:t>
      </w:r>
    </w:p>
    <w:p w:rsidR="00880278" w:rsidRDefault="00D2080C">
      <w:pPr>
        <w:pStyle w:val="Heading3"/>
        <w:spacing w:after="91"/>
        <w:ind w:left="-2" w:right="5819"/>
      </w:pPr>
      <w:r>
        <w:t>I.  MỤC TIÊU</w:t>
      </w:r>
    </w:p>
    <w:p w:rsidR="00880278" w:rsidRDefault="00D2080C">
      <w:pPr>
        <w:spacing w:after="80"/>
        <w:ind w:left="-5" w:hanging="10"/>
      </w:pPr>
      <w:r>
        <w:rPr>
          <w:b/>
          <w:color w:val="B62E27"/>
          <w:sz w:val="25"/>
        </w:rPr>
        <w:t>1. Kiến thức</w:t>
      </w:r>
    </w:p>
    <w:p w:rsidR="00880278" w:rsidRDefault="00D2080C">
      <w:pPr>
        <w:spacing w:after="119" w:line="260" w:lineRule="auto"/>
        <w:ind w:left="304" w:right="45" w:hanging="10"/>
        <w:jc w:val="both"/>
      </w:pPr>
      <w:r>
        <w:rPr>
          <w:rFonts w:ascii="Times New Roman" w:eastAsia="Times New Roman" w:hAnsi="Times New Roman" w:cs="Times New Roman"/>
          <w:color w:val="181717"/>
          <w:sz w:val="25"/>
        </w:rPr>
        <w:t>Nội dung cơ bản về tín hiệu, một số mạch xử lí tín hiệu của điện tử tương tự.</w:t>
      </w:r>
    </w:p>
    <w:p w:rsidR="00880278" w:rsidRDefault="00D2080C">
      <w:pPr>
        <w:pStyle w:val="Heading4"/>
        <w:spacing w:after="47"/>
        <w:ind w:left="-5"/>
      </w:pPr>
      <w:r>
        <w:t xml:space="preserve">2. Năng lực </w:t>
      </w:r>
    </w:p>
    <w:p w:rsidR="00880278" w:rsidRDefault="009B2A86" w:rsidP="009B2A86">
      <w:pPr>
        <w:spacing w:after="47"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Trình bày được khái niệm tín hiệu tương tự.</w:t>
      </w:r>
    </w:p>
    <w:p w:rsidR="00880278" w:rsidRDefault="009B2A86" w:rsidP="009B2A86">
      <w:pPr>
        <w:spacing w:after="47"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Mô tả được hai loại tín hiệu tương tự.</w:t>
      </w:r>
    </w:p>
    <w:p w:rsidR="00880278" w:rsidRDefault="009B2A86" w:rsidP="009B2A86">
      <w:pPr>
        <w:spacing w:after="62"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Trình bày và vẽ được sơ đồ  nguyên lí, đồ thị tín hiệu của mạch khuếch đại biên độ điện áp.</w:t>
      </w:r>
    </w:p>
    <w:p w:rsidR="00880278" w:rsidRDefault="009B2A86" w:rsidP="009B2A86">
      <w:pPr>
        <w:spacing w:after="47"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Trình bày và vẽ được sơ đồ  nguyên lí, đồ thị tín hiệu mạch điều chế biên độ.</w:t>
      </w:r>
    </w:p>
    <w:p w:rsidR="00880278" w:rsidRDefault="009B2A86" w:rsidP="009B2A86">
      <w:pPr>
        <w:spacing w:after="46"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Trình bày và vẽ được sơ đồ  nguyên lí, đồ thị tín hiệu mạch giải điều chế biên độ.</w:t>
      </w:r>
    </w:p>
    <w:p w:rsidR="00880278" w:rsidRDefault="009B2A86" w:rsidP="009B2A86">
      <w:pPr>
        <w:spacing w:after="175"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Vận dụng những kiến thức đã học để tìm hiểu các kênh phát sóng AM, FM của Đài tiếng nói Việt Nam.</w:t>
      </w:r>
    </w:p>
    <w:p w:rsidR="00880278" w:rsidRDefault="00D2080C">
      <w:pPr>
        <w:spacing w:after="47"/>
        <w:ind w:left="-5" w:hanging="10"/>
      </w:pPr>
      <w:r>
        <w:rPr>
          <w:b/>
          <w:color w:val="B62E27"/>
          <w:sz w:val="25"/>
        </w:rPr>
        <w:t xml:space="preserve">3. Phẩm chất: </w:t>
      </w:r>
    </w:p>
    <w:p w:rsidR="00880278" w:rsidRDefault="00D2080C">
      <w:pPr>
        <w:tabs>
          <w:tab w:val="center" w:pos="1493"/>
        </w:tabs>
        <w:spacing w:after="183" w:line="260" w:lineRule="auto"/>
      </w:pPr>
      <w:r>
        <w:rPr>
          <w:b/>
          <w:color w:val="B62E27"/>
          <w:sz w:val="25"/>
        </w:rPr>
        <w:t xml:space="preserve"> </w:t>
      </w:r>
      <w:r>
        <w:rPr>
          <w:b/>
          <w:color w:val="B62E27"/>
          <w:sz w:val="25"/>
        </w:rPr>
        <w:tab/>
      </w:r>
      <w:r>
        <w:rPr>
          <w:rFonts w:ascii="Times New Roman" w:eastAsia="Times New Roman" w:hAnsi="Times New Roman" w:cs="Times New Roman"/>
          <w:color w:val="181717"/>
          <w:sz w:val="25"/>
        </w:rPr>
        <w:t>Chăm chỉ trong học tập.</w:t>
      </w:r>
    </w:p>
    <w:p w:rsidR="00880278" w:rsidRDefault="00D2080C">
      <w:pPr>
        <w:spacing w:after="42"/>
        <w:ind w:left="269" w:right="5819" w:hanging="281"/>
      </w:pPr>
      <w:r>
        <w:rPr>
          <w:b/>
          <w:color w:val="862A3A"/>
          <w:sz w:val="26"/>
        </w:rPr>
        <w:t xml:space="preserve">II.  THIẾT BỊ VÀ HỌC LIỆU </w:t>
      </w:r>
      <w:r>
        <w:rPr>
          <w:color w:val="181717"/>
          <w:sz w:val="25"/>
        </w:rPr>
        <w:t>–</w:t>
      </w:r>
      <w:r>
        <w:rPr>
          <w:rFonts w:ascii="Times New Roman" w:eastAsia="Times New Roman" w:hAnsi="Times New Roman" w:cs="Times New Roman"/>
          <w:color w:val="181717"/>
          <w:sz w:val="25"/>
        </w:rPr>
        <w:t xml:space="preserve"> SGK Công nghệ 12.</w:t>
      </w:r>
    </w:p>
    <w:p w:rsidR="00880278" w:rsidRDefault="009B2A86" w:rsidP="009B2A86">
      <w:pPr>
        <w:spacing w:after="47"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Tranh phóng to Hình 18.7 SGK.</w:t>
      </w:r>
    </w:p>
    <w:p w:rsidR="00880278" w:rsidRDefault="009B2A86" w:rsidP="009B2A86">
      <w:pPr>
        <w:spacing w:after="47"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Tranh phóng to Hình 18.8 SGK.</w:t>
      </w:r>
    </w:p>
    <w:p w:rsidR="00880278" w:rsidRDefault="009B2A86" w:rsidP="009B2A86">
      <w:pPr>
        <w:spacing w:after="4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Tranh phóng to Hình 18.10 SGK.</w:t>
      </w:r>
    </w:p>
    <w:p w:rsidR="00880278" w:rsidRDefault="009B2A86" w:rsidP="009B2A86">
      <w:pPr>
        <w:spacing w:after="184"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Phiếu bài tập.</w:t>
      </w:r>
    </w:p>
    <w:p w:rsidR="00880278" w:rsidRDefault="00D2080C">
      <w:pPr>
        <w:pStyle w:val="Heading3"/>
        <w:spacing w:after="34"/>
        <w:ind w:left="-2" w:right="5819"/>
      </w:pPr>
      <w:r>
        <w:t>III.  TIẾN TRÌNH DẠY HỌC</w:t>
      </w:r>
    </w:p>
    <w:p w:rsidR="00880278" w:rsidRDefault="00D2080C">
      <w:pPr>
        <w:pStyle w:val="Heading4"/>
        <w:ind w:left="-5"/>
      </w:pPr>
      <w:r>
        <w:t>1. Hoạt động 1. Mở đầu</w:t>
      </w:r>
    </w:p>
    <w:p w:rsidR="00880278" w:rsidRDefault="00D2080C">
      <w:pPr>
        <w:spacing w:after="97"/>
        <w:ind w:left="278" w:hanging="10"/>
      </w:pPr>
      <w:r>
        <w:rPr>
          <w:rFonts w:ascii="Times New Roman" w:eastAsia="Times New Roman" w:hAnsi="Times New Roman" w:cs="Times New Roman"/>
          <w:i/>
          <w:color w:val="181717"/>
          <w:sz w:val="25"/>
        </w:rPr>
        <w:t>a) Mục tiêu</w:t>
      </w:r>
    </w:p>
    <w:p w:rsidR="00880278" w:rsidRDefault="00D2080C">
      <w:pPr>
        <w:spacing w:after="154" w:line="260" w:lineRule="auto"/>
        <w:ind w:left="304" w:right="45" w:hanging="10"/>
        <w:jc w:val="both"/>
      </w:pPr>
      <w:r>
        <w:rPr>
          <w:rFonts w:ascii="Times New Roman" w:eastAsia="Times New Roman" w:hAnsi="Times New Roman" w:cs="Times New Roman"/>
          <w:color w:val="181717"/>
          <w:sz w:val="25"/>
        </w:rPr>
        <w:t xml:space="preserve">Huy động khả năng quan sát, vốn hiểu biết; tạo sự hứng thú, kích thích tính tò mò, tạo tâm thế cho HS vào bài học. </w:t>
      </w:r>
      <w:r>
        <w:rPr>
          <w:rFonts w:ascii="Times New Roman" w:eastAsia="Times New Roman" w:hAnsi="Times New Roman" w:cs="Times New Roman"/>
          <w:i/>
          <w:color w:val="181717"/>
          <w:sz w:val="25"/>
        </w:rPr>
        <w:t xml:space="preserve">b) Tổ chức thực hiện </w:t>
      </w:r>
      <w:r>
        <w:rPr>
          <w:color w:val="181717"/>
          <w:sz w:val="25"/>
        </w:rPr>
        <w:t>–</w:t>
      </w:r>
      <w:r>
        <w:rPr>
          <w:rFonts w:ascii="Times New Roman" w:eastAsia="Times New Roman" w:hAnsi="Times New Roman" w:cs="Times New Roman"/>
          <w:color w:val="181717"/>
          <w:sz w:val="25"/>
        </w:rPr>
        <w:t xml:space="preserve"> GV giao nhiệm vụ:</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79" w:hanging="10"/>
        <w:jc w:val="both"/>
      </w:pPr>
      <w:r>
        <w:rPr>
          <w:rFonts w:ascii="Times New Roman" w:eastAsia="Times New Roman" w:hAnsi="Times New Roman" w:cs="Times New Roman"/>
          <w:color w:val="181717"/>
          <w:sz w:val="25"/>
        </w:rPr>
        <w:t>HS quan sát Hình 18.1 SGK và trả lời câu hỏi: So sánh các tín hiệu ra với tín hiệu vào?</w:t>
      </w:r>
    </w:p>
    <w:p w:rsidR="00880278" w:rsidRDefault="009B2A86" w:rsidP="009B2A86">
      <w:pPr>
        <w:spacing w:after="118" w:line="336" w:lineRule="auto"/>
        <w:ind w:left="476" w:right="45" w:hanging="182"/>
        <w:jc w:val="both"/>
      </w:pPr>
      <w:r>
        <w:rPr>
          <w:color w:val="181717"/>
          <w:sz w:val="25"/>
          <w:szCs w:val="25"/>
          <w:u w:color="000000"/>
        </w:rPr>
        <w:lastRenderedPageBreak/>
        <w:t>–</w:t>
      </w:r>
      <w:r>
        <w:rPr>
          <w:color w:val="181717"/>
          <w:sz w:val="25"/>
          <w:szCs w:val="25"/>
          <w:u w:color="000000"/>
        </w:rPr>
        <w:tab/>
      </w:r>
      <w:r w:rsidR="00D2080C">
        <w:rPr>
          <w:rFonts w:ascii="Times New Roman" w:eastAsia="Times New Roman" w:hAnsi="Times New Roman" w:cs="Times New Roman"/>
          <w:color w:val="181717"/>
          <w:sz w:val="25"/>
        </w:rPr>
        <w:t>HS thực hiện nhiệm vụ: Quan sát và trả lời câu hỏi. GV quan sát, gợi ý câu trả lời.</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 xml:space="preserve">Sản phẩm: </w:t>
      </w:r>
      <w:r>
        <w:rPr>
          <w:rFonts w:ascii="Times New Roman" w:eastAsia="Times New Roman" w:hAnsi="Times New Roman" w:cs="Times New Roman"/>
          <w:color w:val="181717"/>
          <w:sz w:val="25"/>
        </w:rPr>
        <w:t>Câu trả lời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color w:val="181717"/>
          <w:sz w:val="25"/>
        </w:rPr>
        <w:t>Khi tín hiệu vào đi qua khối xử lí tín hiệu thì cho ra tín hiệu ra có biên độ lớn hơn biên độ của tín hiệu vào.</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Chọn 1 HS trả lời câu hỏi.</w:t>
      </w:r>
    </w:p>
    <w:p w:rsidR="00880278" w:rsidRDefault="009B2A86" w:rsidP="009B2A86">
      <w:pPr>
        <w:spacing w:after="175"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dẫn nhập: Chúng ta vừa quan sát và nhận xét sự thay đổi của tín hiệu khi đi qua khối xử lí. Vậy để tìm hiểu tín hiệu tương tự là gì? và một số mạch xử lí tín hiệu tương tự? Chúng ta cùng tìm hiểu bài học hôm nay.</w:t>
      </w:r>
    </w:p>
    <w:p w:rsidR="00880278" w:rsidRDefault="00D2080C">
      <w:pPr>
        <w:pStyle w:val="Heading4"/>
        <w:ind w:left="-5"/>
      </w:pPr>
      <w:r>
        <w:t>2. Hoạt động 2. Hình thành kiến thức mới</w:t>
      </w:r>
    </w:p>
    <w:p w:rsidR="00880278" w:rsidRDefault="00D2080C">
      <w:pPr>
        <w:spacing w:after="80"/>
        <w:ind w:left="-5" w:right="42" w:hanging="10"/>
        <w:jc w:val="both"/>
      </w:pPr>
      <w:r>
        <w:rPr>
          <w:b/>
          <w:i/>
          <w:color w:val="181717"/>
          <w:sz w:val="25"/>
        </w:rPr>
        <w:t>2.1. Tìm hiểu về tín hiệu tương tự</w:t>
      </w:r>
    </w:p>
    <w:p w:rsidR="00880278" w:rsidRDefault="00D2080C">
      <w:pPr>
        <w:spacing w:after="97"/>
        <w:ind w:left="278" w:hanging="10"/>
      </w:pPr>
      <w:r>
        <w:rPr>
          <w:rFonts w:ascii="Times New Roman" w:eastAsia="Times New Roman" w:hAnsi="Times New Roman" w:cs="Times New Roman"/>
          <w:i/>
          <w:color w:val="181717"/>
          <w:sz w:val="25"/>
        </w:rPr>
        <w:t xml:space="preserve">a) Mục tiêu </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Trình bày được khái niệm tín hiệu tương tự.</w:t>
      </w:r>
    </w:p>
    <w:p w:rsidR="00880278" w:rsidRDefault="009B2A86" w:rsidP="009B2A86">
      <w:pPr>
        <w:spacing w:after="0" w:line="336"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Mô tả được hai loại tín hiệu tương tự.</w:t>
      </w:r>
      <w:r w:rsidR="00D2080C">
        <w:rPr>
          <w:rFonts w:ascii="Times New Roman" w:eastAsia="Times New Roman" w:hAnsi="Times New Roman" w:cs="Times New Roman"/>
          <w:i/>
          <w:color w:val="181717"/>
          <w:sz w:val="25"/>
        </w:rPr>
        <w:t>b) Tổ chức thực hiện</w:t>
      </w:r>
    </w:p>
    <w:p w:rsidR="00880278" w:rsidRDefault="009B2A86" w:rsidP="009B2A86">
      <w:pPr>
        <w:spacing w:after="195"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thảo luận nhóm đôi thực hiện nhiệm vụ ở mục Khám phá 1 (trang 96 SGK): Quan sát và mô tả nội dung của Hình 18.2 SGK.</w:t>
      </w:r>
    </w:p>
    <w:p w:rsidR="00880278" w:rsidRDefault="009B2A86" w:rsidP="009B2A86">
      <w:pPr>
        <w:spacing w:after="194"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HS thực hiện nhiệm vụ: Đọc sách và thảo luận.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 xml:space="preserve">Sản phẩm: </w:t>
      </w:r>
      <w:r>
        <w:rPr>
          <w:rFonts w:ascii="Times New Roman" w:eastAsia="Times New Roman" w:hAnsi="Times New Roman" w:cs="Times New Roman"/>
          <w:color w:val="181717"/>
          <w:sz w:val="25"/>
        </w:rPr>
        <w:t>Câu trả lời được HS ghi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158" w:hanging="10"/>
        <w:jc w:val="both"/>
      </w:pPr>
      <w:r>
        <w:rPr>
          <w:rFonts w:ascii="Times New Roman" w:eastAsia="Times New Roman" w:hAnsi="Times New Roman" w:cs="Times New Roman"/>
          <w:color w:val="181717"/>
          <w:sz w:val="25"/>
        </w:rPr>
        <w:t>Tín hiệu Âm thanh khi đi qua microphone đã chuyển thành tín hiệu điện.</w:t>
      </w:r>
    </w:p>
    <w:p w:rsidR="00880278" w:rsidRDefault="009B2A86" w:rsidP="009B2A86">
      <w:pPr>
        <w:spacing w:after="1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tổ chức báo cáo, thảo luận: Yêu cầu HS báo cáo kết quả tìm hiểu, GV nhận xét kết quả tìm hiểu của HS và chuẩn kiến thức. </w:t>
      </w:r>
      <w:r w:rsidR="00D2080C">
        <w:rPr>
          <w:color w:val="181717"/>
          <w:sz w:val="25"/>
        </w:rPr>
        <w:t>–</w:t>
      </w:r>
      <w:r w:rsidR="00D2080C">
        <w:rPr>
          <w:rFonts w:ascii="Times New Roman" w:eastAsia="Times New Roman" w:hAnsi="Times New Roman" w:cs="Times New Roman"/>
          <w:color w:val="181717"/>
          <w:sz w:val="25"/>
        </w:rPr>
        <w:t xml:space="preserve"> 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đọc sách và quan sát Hình 18.4 SGK và thực hiện nhiệm vụ ghi vào vở các nội dung sau đây:</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Tín hiệu tương tự là gì?</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158" w:hanging="10"/>
        <w:jc w:val="both"/>
      </w:pPr>
      <w:r>
        <w:rPr>
          <w:rFonts w:ascii="Times New Roman" w:eastAsia="Times New Roman" w:hAnsi="Times New Roman" w:cs="Times New Roman"/>
          <w:color w:val="181717"/>
          <w:sz w:val="25"/>
        </w:rPr>
        <w:t>Có mấy loại tín hiệu tương tự?</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 xml:space="preserve">Sản phẩm: </w:t>
      </w:r>
      <w:r>
        <w:rPr>
          <w:rFonts w:ascii="Times New Roman" w:eastAsia="Times New Roman" w:hAnsi="Times New Roman" w:cs="Times New Roman"/>
          <w:color w:val="181717"/>
          <w:sz w:val="25"/>
        </w:rPr>
        <w:t>Câu trả lời được HS ghi vào vở.</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51" w:right="158" w:hanging="270"/>
        <w:jc w:val="both"/>
      </w:pPr>
      <w:r>
        <w:rPr>
          <w:rFonts w:ascii="Times New Roman" w:eastAsia="Times New Roman" w:hAnsi="Times New Roman" w:cs="Times New Roman"/>
          <w:color w:val="181717"/>
          <w:sz w:val="25"/>
          <w:szCs w:val="25"/>
          <w:u w:color="000000"/>
        </w:rPr>
        <w:t>a)</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Tín hiệu tương tự là tín hiệu có biên độ biến đổi liên tục theo thời gian. Tín hiệu tương tự được biểu diễn thông qua dòng điện hoặc điện áp, gọi chung là tín hiệu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51" w:right="158" w:hanging="270"/>
        <w:jc w:val="both"/>
      </w:pPr>
      <w:r>
        <w:rPr>
          <w:rFonts w:ascii="Times New Roman" w:eastAsia="Times New Roman" w:hAnsi="Times New Roman" w:cs="Times New Roman"/>
          <w:color w:val="181717"/>
          <w:sz w:val="25"/>
          <w:szCs w:val="25"/>
          <w:u w:color="000000"/>
        </w:rPr>
        <w:lastRenderedPageBreak/>
        <w:t>b)</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Tín hiệu tương tự có hai loại tuần hoàn và không tuần hoàn.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Tín hiệu tuần hoàn thông thường có dạng hình sin đặc trưng bởi biên độ, tần số, góc pha và lặp lại sau mỗi chu kì.</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7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Tín hiệu không tuần hoàn không có sự lặp lại. </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yêu cầu HS vẽ Hình 18.4 SGK vào vở ghi.</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yêu cầu HS đọc mục Thông tin bổ sung (trang  97 SGK).</w:t>
      </w:r>
    </w:p>
    <w:p w:rsidR="00880278" w:rsidRDefault="00D2080C">
      <w:pPr>
        <w:spacing w:after="80"/>
        <w:ind w:left="-5" w:right="42" w:hanging="10"/>
        <w:jc w:val="both"/>
      </w:pPr>
      <w:r>
        <w:rPr>
          <w:b/>
          <w:i/>
          <w:color w:val="181717"/>
          <w:sz w:val="25"/>
        </w:rPr>
        <w:t>2.2. Tìm hiểu về một số mạch xử lí tín hiệu tương tự</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giao nhiệm vụ như sau: HS được yêu cầu thảo luận nhóm đôi thực hiện nhiệm vụ ở mục Khám phá 2 (trang 96 SGK): Quan sát và mô tả hoạt động của hệ thống truyền âm thanh tương tự của Hình 18.6 SGK.</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giới thiệu: Mạch điện tử tương tự được xây dựng từ các linh kiện điện tử cơ bản như: điện trở, tụ điện, cuộn cảm, diode, transistor, khuếch đại thuật toán,... và được sử dụng để xử lí các tín hiệu tương tự theo yêu cầu đề ra.</w:t>
      </w:r>
    </w:p>
    <w:p w:rsidR="00880278" w:rsidRDefault="00D2080C">
      <w:pPr>
        <w:spacing w:after="97"/>
        <w:ind w:left="278" w:hanging="10"/>
      </w:pPr>
      <w:r>
        <w:rPr>
          <w:rFonts w:ascii="Times New Roman" w:eastAsia="Times New Roman" w:hAnsi="Times New Roman" w:cs="Times New Roman"/>
          <w:i/>
          <w:color w:val="181717"/>
          <w:sz w:val="25"/>
        </w:rPr>
        <w:t>2.2.1. Mạch khuếch đại biên độ điện áp</w:t>
      </w:r>
    </w:p>
    <w:p w:rsidR="00880278" w:rsidRDefault="009B2A86" w:rsidP="009B2A86">
      <w:pPr>
        <w:spacing w:after="88" w:line="260" w:lineRule="auto"/>
        <w:ind w:left="543" w:right="22" w:hanging="262"/>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color w:val="181717"/>
          <w:sz w:val="25"/>
        </w:rPr>
        <w:t xml:space="preserve"> Trình bày và vẽ được sơ đồ  nguyên lí, đồ thị tín hiệu mạch khuếch đại biên độ điện áp.</w:t>
      </w:r>
    </w:p>
    <w:p w:rsidR="00880278" w:rsidRDefault="009B2A86" w:rsidP="009B2A86">
      <w:pPr>
        <w:spacing w:after="97"/>
        <w:ind w:left="543" w:right="22" w:hanging="262"/>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D2080C">
      <w:pPr>
        <w:spacing w:after="192" w:line="260" w:lineRule="auto"/>
        <w:ind w:left="304" w:right="45" w:hanging="10"/>
        <w:jc w:val="both"/>
      </w:pPr>
      <w:r>
        <w:rPr>
          <w:color w:val="181717"/>
          <w:sz w:val="25"/>
        </w:rPr>
        <w:t>–</w:t>
      </w:r>
      <w:r>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HS được yêu cầu đọc SGK, quan sát Hình 18.7 SGK và thực hiện nhiệm vụ ghi vào vở các nội dung sau đây:</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37" w:right="158" w:hanging="256"/>
        <w:jc w:val="both"/>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Mạch khuếch đại biên độ áp.</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37" w:right="158" w:hanging="256"/>
        <w:jc w:val="both"/>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Sơ đồ mạch nguyên lí.</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37" w:right="158" w:hanging="256"/>
        <w:jc w:val="both"/>
      </w:pPr>
      <w:r>
        <w:rPr>
          <w:rFonts w:ascii="Times New Roman" w:eastAsia="Times New Roman" w:hAnsi="Times New Roman" w:cs="Times New Roman"/>
          <w:color w:val="181717"/>
          <w:sz w:val="25"/>
          <w:szCs w:val="25"/>
          <w:u w:color="000000"/>
        </w:rPr>
        <w:t>3)</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Đồ thị tín hiệu.</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637" w:right="158" w:hanging="256"/>
        <w:jc w:val="both"/>
      </w:pPr>
      <w:r>
        <w:rPr>
          <w:rFonts w:ascii="Times New Roman" w:eastAsia="Times New Roman" w:hAnsi="Times New Roman" w:cs="Times New Roman"/>
          <w:color w:val="181717"/>
          <w:sz w:val="25"/>
          <w:szCs w:val="25"/>
          <w:u w:color="000000"/>
        </w:rPr>
        <w:t>4)</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Ứng dụng của mạch khuếch đại biên độ điện áp.</w:t>
      </w:r>
    </w:p>
    <w:p w:rsidR="00880278" w:rsidRDefault="009B2A86" w:rsidP="009B2A86">
      <w:pPr>
        <w:spacing w:after="88" w:line="260" w:lineRule="auto"/>
        <w:ind w:left="10"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tbl>
      <w:tblPr>
        <w:tblStyle w:val="TableGrid"/>
        <w:tblW w:w="8494" w:type="dxa"/>
        <w:tblInd w:w="5" w:type="dxa"/>
        <w:tblCellMar>
          <w:top w:w="104" w:type="dxa"/>
          <w:left w:w="108" w:type="dxa"/>
          <w:right w:w="50" w:type="dxa"/>
        </w:tblCellMar>
        <w:tblLook w:val="04A0" w:firstRow="1" w:lastRow="0" w:firstColumn="1" w:lastColumn="0" w:noHBand="0" w:noVBand="1"/>
      </w:tblPr>
      <w:tblGrid>
        <w:gridCol w:w="8494"/>
      </w:tblGrid>
      <w:tr w:rsidR="00880278">
        <w:trPr>
          <w:trHeight w:val="4997"/>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92"/>
            </w:pPr>
            <w:r>
              <w:rPr>
                <w:rFonts w:ascii="Times New Roman" w:eastAsia="Times New Roman" w:hAnsi="Times New Roman" w:cs="Times New Roman"/>
                <w:i/>
                <w:color w:val="181717"/>
                <w:sz w:val="25"/>
              </w:rPr>
              <w:lastRenderedPageBreak/>
              <w:t xml:space="preserve">Sản phẩm: </w:t>
            </w:r>
            <w:r>
              <w:rPr>
                <w:rFonts w:ascii="Times New Roman" w:eastAsia="Times New Roman" w:hAnsi="Times New Roman" w:cs="Times New Roman"/>
                <w:color w:val="181717"/>
                <w:sz w:val="25"/>
              </w:rPr>
              <w:t>Câu trả lời được HS ghi vào vở.</w:t>
            </w:r>
          </w:p>
          <w:p w:rsidR="00880278" w:rsidRDefault="00D2080C">
            <w:pPr>
              <w:spacing w:line="285" w:lineRule="auto"/>
              <w:ind w:right="57"/>
              <w:jc w:val="both"/>
            </w:pPr>
            <w:r>
              <w:rPr>
                <w:rFonts w:ascii="Times New Roman" w:eastAsia="Times New Roman" w:hAnsi="Times New Roman" w:cs="Times New Roman"/>
                <w:color w:val="181717"/>
                <w:sz w:val="25"/>
              </w:rPr>
              <w:t>a) Mạch khuếch đại biên độ điện áp biến đổi biên độ tín hiệu lối ra lớn hơn biên độ tín hiệu lối vào là mạch khuếch đại biến độ với phần tử khuếch đại là transistor T, điện trở R</w:t>
            </w:r>
            <w:r>
              <w:rPr>
                <w:rFonts w:ascii="Times New Roman" w:eastAsia="Times New Roman" w:hAnsi="Times New Roman" w:cs="Times New Roman"/>
                <w:color w:val="181717"/>
                <w:vertAlign w:val="subscript"/>
              </w:rPr>
              <w:t>1</w:t>
            </w:r>
            <w:r>
              <w:rPr>
                <w:rFonts w:ascii="Times New Roman" w:eastAsia="Times New Roman" w:hAnsi="Times New Roman" w:cs="Times New Roman"/>
                <w:color w:val="181717"/>
                <w:sz w:val="25"/>
              </w:rPr>
              <w:t>, R</w:t>
            </w:r>
            <w:r>
              <w:rPr>
                <w:rFonts w:ascii="Times New Roman" w:eastAsia="Times New Roman" w:hAnsi="Times New Roman" w:cs="Times New Roman"/>
                <w:color w:val="181717"/>
                <w:vertAlign w:val="subscript"/>
              </w:rPr>
              <w:t>2</w:t>
            </w:r>
            <w:r>
              <w:rPr>
                <w:rFonts w:ascii="Times New Roman" w:eastAsia="Times New Roman" w:hAnsi="Times New Roman" w:cs="Times New Roman"/>
                <w:color w:val="181717"/>
                <w:sz w:val="25"/>
              </w:rPr>
              <w:t>, R</w:t>
            </w:r>
            <w:r>
              <w:rPr>
                <w:rFonts w:ascii="Times New Roman" w:eastAsia="Times New Roman" w:hAnsi="Times New Roman" w:cs="Times New Roman"/>
                <w:color w:val="181717"/>
                <w:vertAlign w:val="subscript"/>
              </w:rPr>
              <w:t>C</w:t>
            </w:r>
            <w:r>
              <w:rPr>
                <w:rFonts w:ascii="Times New Roman" w:eastAsia="Times New Roman" w:hAnsi="Times New Roman" w:cs="Times New Roman"/>
                <w:color w:val="181717"/>
                <w:sz w:val="25"/>
              </w:rPr>
              <w:t>, R</w:t>
            </w:r>
            <w:r>
              <w:rPr>
                <w:rFonts w:ascii="Times New Roman" w:eastAsia="Times New Roman" w:hAnsi="Times New Roman" w:cs="Times New Roman"/>
                <w:color w:val="181717"/>
                <w:vertAlign w:val="subscript"/>
              </w:rPr>
              <w:t>E</w:t>
            </w:r>
            <w:r>
              <w:rPr>
                <w:rFonts w:ascii="Times New Roman" w:eastAsia="Times New Roman" w:hAnsi="Times New Roman" w:cs="Times New Roman"/>
                <w:color w:val="181717"/>
                <w:sz w:val="25"/>
              </w:rPr>
              <w:t xml:space="preserve"> thiết lập chế độ khuếch đại của transistor, biên độ U</w:t>
            </w:r>
            <w:r>
              <w:rPr>
                <w:rFonts w:ascii="Times New Roman" w:eastAsia="Times New Roman" w:hAnsi="Times New Roman" w:cs="Times New Roman"/>
                <w:color w:val="181717"/>
                <w:vertAlign w:val="subscript"/>
              </w:rPr>
              <w:t>ra</w:t>
            </w:r>
            <w:r>
              <w:rPr>
                <w:rFonts w:ascii="Times New Roman" w:eastAsia="Times New Roman" w:hAnsi="Times New Roman" w:cs="Times New Roman"/>
                <w:color w:val="181717"/>
                <w:sz w:val="25"/>
              </w:rPr>
              <w:t xml:space="preserve"> lớn hơn </w:t>
            </w:r>
          </w:p>
          <w:p w:rsidR="00880278" w:rsidRDefault="00D2080C">
            <w:pPr>
              <w:spacing w:after="17" w:line="322" w:lineRule="auto"/>
              <w:ind w:right="58" w:firstLine="6529"/>
              <w:jc w:val="both"/>
            </w:pPr>
            <w:r>
              <w:rPr>
                <w:noProof/>
              </w:rPr>
              <mc:AlternateContent>
                <mc:Choice Requires="wpg">
                  <w:drawing>
                    <wp:anchor distT="0" distB="0" distL="114300" distR="114300" simplePos="0" relativeHeight="251687936" behindDoc="1" locked="0" layoutInCell="1" allowOverlap="1" wp14:anchorId="4BA8154D" wp14:editId="0A45FC76">
                      <wp:simplePos x="0" y="0"/>
                      <wp:positionH relativeFrom="column">
                        <wp:posOffset>4174038</wp:posOffset>
                      </wp:positionH>
                      <wp:positionV relativeFrom="paragraph">
                        <wp:posOffset>257546</wp:posOffset>
                      </wp:positionV>
                      <wp:extent cx="266395" cy="6350"/>
                      <wp:effectExtent l="0" t="0" r="0" b="0"/>
                      <wp:wrapNone/>
                      <wp:docPr id="262480" name="Group 262480"/>
                      <wp:cNvGraphicFramePr/>
                      <a:graphic xmlns:a="http://schemas.openxmlformats.org/drawingml/2006/main">
                        <a:graphicData uri="http://schemas.microsoft.com/office/word/2010/wordprocessingGroup">
                          <wpg:wgp>
                            <wpg:cNvGrpSpPr/>
                            <wpg:grpSpPr>
                              <a:xfrm>
                                <a:off x="0" y="0"/>
                                <a:ext cx="266395" cy="6350"/>
                                <a:chOff x="0" y="0"/>
                                <a:chExt cx="266395" cy="6350"/>
                              </a:xfrm>
                            </wpg:grpSpPr>
                            <wps:wsp>
                              <wps:cNvPr id="13438" name="Shape 13438"/>
                              <wps:cNvSpPr/>
                              <wps:spPr>
                                <a:xfrm>
                                  <a:off x="0" y="0"/>
                                  <a:ext cx="266395" cy="0"/>
                                </a:xfrm>
                                <a:custGeom>
                                  <a:avLst/>
                                  <a:gdLst/>
                                  <a:ahLst/>
                                  <a:cxnLst/>
                                  <a:rect l="0" t="0" r="0" b="0"/>
                                  <a:pathLst>
                                    <a:path w="266395">
                                      <a:moveTo>
                                        <a:pt x="0" y="0"/>
                                      </a:moveTo>
                                      <a:lnTo>
                                        <a:pt x="266395"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62480" style="width:20.976pt;height:0.5pt;position:absolute;z-index:-2147483619;mso-position-horizontal-relative:text;mso-position-horizontal:absolute;margin-left:328.664pt;mso-position-vertical-relative:text;margin-top:20.2792pt;" coordsize="2663,63">
                      <v:shape id="Shape 13438" style="position:absolute;width:2663;height:0;left:0;top:0;" coordsize="266395,0" path="m0,0l266395,0">
                        <v:stroke weight="0.5pt" endcap="flat" joinstyle="miter" miterlimit="10" on="true" color="#181717"/>
                        <v:fill on="false" color="#000000" opacity="0"/>
                      </v:shape>
                    </v:group>
                  </w:pict>
                </mc:Fallback>
              </mc:AlternateContent>
            </w:r>
            <w:r>
              <w:rPr>
                <w:rFonts w:ascii="Times New Roman" w:eastAsia="Times New Roman" w:hAnsi="Times New Roman" w:cs="Times New Roman"/>
                <w:color w:val="181717"/>
                <w:sz w:val="25"/>
              </w:rPr>
              <w:t>U và ngược pha so với biên độ U</w:t>
            </w:r>
            <w:r>
              <w:rPr>
                <w:rFonts w:ascii="Times New Roman" w:eastAsia="Times New Roman" w:hAnsi="Times New Roman" w:cs="Times New Roman"/>
                <w:color w:val="181717"/>
                <w:vertAlign w:val="subscript"/>
              </w:rPr>
              <w:t>vào</w:t>
            </w:r>
            <w:r>
              <w:rPr>
                <w:rFonts w:ascii="Times New Roman" w:eastAsia="Times New Roman" w:hAnsi="Times New Roman" w:cs="Times New Roman"/>
                <w:color w:val="181717"/>
                <w:sz w:val="25"/>
              </w:rPr>
              <w:t xml:space="preserve">. Hệ số khuếch đại của mạch A = </w:t>
            </w:r>
            <w:r>
              <w:rPr>
                <w:rFonts w:ascii="Times New Roman" w:eastAsia="Times New Roman" w:hAnsi="Times New Roman" w:cs="Times New Roman"/>
                <w:color w:val="181717"/>
                <w:sz w:val="38"/>
                <w:vertAlign w:val="subscript"/>
              </w:rPr>
              <w:t>U</w:t>
            </w:r>
            <w:r>
              <w:rPr>
                <w:rFonts w:ascii="Times New Roman" w:eastAsia="Times New Roman" w:hAnsi="Times New Roman" w:cs="Times New Roman"/>
                <w:color w:val="181717"/>
                <w:sz w:val="15"/>
              </w:rPr>
              <w:t>vào</w:t>
            </w:r>
            <w:r>
              <w:rPr>
                <w:rFonts w:ascii="Times New Roman" w:eastAsia="Times New Roman" w:hAnsi="Times New Roman" w:cs="Times New Roman"/>
                <w:color w:val="181717"/>
                <w:vertAlign w:val="superscript"/>
              </w:rPr>
              <w:t xml:space="preserve">ra </w:t>
            </w:r>
            <w:r>
              <w:rPr>
                <w:rFonts w:ascii="Times New Roman" w:eastAsia="Times New Roman" w:hAnsi="Times New Roman" w:cs="Times New Roman"/>
                <w:color w:val="181717"/>
                <w:sz w:val="25"/>
              </w:rPr>
              <w:t>, trong đó U</w:t>
            </w:r>
            <w:r>
              <w:rPr>
                <w:rFonts w:ascii="Times New Roman" w:eastAsia="Times New Roman" w:hAnsi="Times New Roman" w:cs="Times New Roman"/>
                <w:color w:val="181717"/>
                <w:vertAlign w:val="subscript"/>
              </w:rPr>
              <w:t>vào</w:t>
            </w:r>
            <w:r>
              <w:rPr>
                <w:rFonts w:ascii="Times New Roman" w:eastAsia="Times New Roman" w:hAnsi="Times New Roman" w:cs="Times New Roman"/>
                <w:color w:val="181717"/>
                <w:sz w:val="25"/>
              </w:rPr>
              <w:t xml:space="preserve"> là biên độ tín hiệu lối vào và U</w:t>
            </w:r>
            <w:r>
              <w:rPr>
                <w:rFonts w:ascii="Times New Roman" w:eastAsia="Times New Roman" w:hAnsi="Times New Roman" w:cs="Times New Roman"/>
                <w:color w:val="181717"/>
                <w:vertAlign w:val="subscript"/>
              </w:rPr>
              <w:t>ra</w:t>
            </w:r>
            <w:r>
              <w:rPr>
                <w:rFonts w:ascii="Times New Roman" w:eastAsia="Times New Roman" w:hAnsi="Times New Roman" w:cs="Times New Roman"/>
                <w:color w:val="181717"/>
                <w:sz w:val="25"/>
              </w:rPr>
              <w:t xml:space="preserve"> là biên độ tín hiệu lối ra. b) Sơ đồ mạch nguyên lí (Hình 18.7a SGK).</w:t>
            </w:r>
          </w:p>
          <w:p w:rsidR="00880278" w:rsidRDefault="009B2A86" w:rsidP="009B2A86">
            <w:pPr>
              <w:spacing w:after="92"/>
              <w:ind w:left="275" w:hanging="275"/>
            </w:pPr>
            <w:r>
              <w:rPr>
                <w:rFonts w:ascii="Times New Roman" w:eastAsia="Times New Roman" w:hAnsi="Times New Roman" w:cs="Times New Roman"/>
                <w:color w:val="181717"/>
                <w:sz w:val="25"/>
                <w:szCs w:val="25"/>
                <w:u w:color="000000"/>
              </w:rPr>
              <w:t>c)</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Đồ thị tín hiệu (Hình 18.7b SGK).</w:t>
            </w:r>
          </w:p>
          <w:p w:rsidR="00880278" w:rsidRDefault="009B2A86" w:rsidP="009B2A86">
            <w:pPr>
              <w:spacing w:after="92"/>
              <w:ind w:left="275" w:hanging="275"/>
            </w:pPr>
            <w:r>
              <w:rPr>
                <w:rFonts w:ascii="Times New Roman" w:eastAsia="Times New Roman" w:hAnsi="Times New Roman" w:cs="Times New Roman"/>
                <w:color w:val="181717"/>
                <w:sz w:val="25"/>
                <w:szCs w:val="25"/>
                <w:u w:color="000000"/>
              </w:rPr>
              <w:t>d)</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Các ứng dụng</w:t>
            </w:r>
          </w:p>
          <w:p w:rsidR="00880278" w:rsidRDefault="00D2080C">
            <w:pPr>
              <w:ind w:right="57"/>
              <w:jc w:val="both"/>
            </w:pPr>
            <w:r>
              <w:rPr>
                <w:rFonts w:ascii="Times New Roman" w:eastAsia="Times New Roman" w:hAnsi="Times New Roman" w:cs="Times New Roman"/>
                <w:color w:val="181717"/>
                <w:sz w:val="25"/>
              </w:rPr>
              <w:t>Các ứng dụng khuếch đại thường gặp trong thực tế như máy tăng âm để khuếch đại biên độ của tín hiệu âm thanh, mạch khuếch đại tín hiệu điện áp từ các cảm biến, bộ khuếch đại tín hiệu truyền hình cáp để tăng cường tín hiệu bù đắp lại suy hao tín hiệu trong quá trình truyền đi xa qua cáp,...</w:t>
            </w:r>
          </w:p>
        </w:tc>
      </w:tr>
    </w:tbl>
    <w:p w:rsidR="00880278" w:rsidRDefault="009B2A86" w:rsidP="009B2A86">
      <w:pPr>
        <w:spacing w:after="88" w:line="260" w:lineRule="auto"/>
        <w:ind w:left="10"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9B2A86" w:rsidP="009B2A86">
      <w:pPr>
        <w:spacing w:after="88" w:line="260" w:lineRule="auto"/>
        <w:ind w:left="10"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gọi 1-2 HS lên bảng phân tích sơ đồ nguyên lí và đồ thị tín hiệu trên tranh phóng to của Hình 18.7 SGK.</w:t>
      </w:r>
    </w:p>
    <w:p w:rsidR="00880278" w:rsidRDefault="00D2080C">
      <w:pPr>
        <w:spacing w:after="97"/>
        <w:ind w:left="10" w:hanging="10"/>
      </w:pPr>
      <w:r>
        <w:rPr>
          <w:rFonts w:ascii="Times New Roman" w:eastAsia="Times New Roman" w:hAnsi="Times New Roman" w:cs="Times New Roman"/>
          <w:i/>
          <w:color w:val="181717"/>
          <w:sz w:val="25"/>
        </w:rPr>
        <w:t>2.2.2. Mạch chế biên độ</w:t>
      </w:r>
    </w:p>
    <w:p w:rsidR="00880278" w:rsidRDefault="009B2A86" w:rsidP="009B2A86">
      <w:pPr>
        <w:spacing w:after="88" w:line="260" w:lineRule="auto"/>
        <w:ind w:left="262" w:right="22" w:hanging="262"/>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color w:val="181717"/>
          <w:sz w:val="25"/>
        </w:rPr>
        <w:t xml:space="preserve"> Trình bày và vẽ được sơ đồ  nguyên lí, đồ thị tín hiệu mạch điều chế biên độ.</w:t>
      </w:r>
    </w:p>
    <w:p w:rsidR="00880278" w:rsidRDefault="009B2A86" w:rsidP="009B2A86">
      <w:pPr>
        <w:spacing w:after="97"/>
        <w:ind w:left="262" w:right="22" w:hanging="262"/>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D2080C">
      <w:pPr>
        <w:spacing w:after="192" w:line="260" w:lineRule="auto"/>
        <w:ind w:left="10" w:right="45" w:hanging="10"/>
        <w:jc w:val="both"/>
      </w:pPr>
      <w:r>
        <w:rPr>
          <w:color w:val="181717"/>
          <w:sz w:val="25"/>
        </w:rPr>
        <w:t>–</w:t>
      </w:r>
      <w:r>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HS được yêu cầu đọc SGK và quan sát Hình 18.8 SGK và thực hiện nhiệm vụ ghi vào vở các nội dung sau đây:</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69" w:right="158" w:hanging="256"/>
        <w:jc w:val="both"/>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Điều chế biên độ.</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69" w:right="158" w:hanging="256"/>
        <w:jc w:val="both"/>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Mạch điều chế biên độ  sử dụng transistor.</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69" w:right="158" w:hanging="256"/>
        <w:jc w:val="both"/>
      </w:pPr>
      <w:r>
        <w:rPr>
          <w:rFonts w:ascii="Times New Roman" w:eastAsia="Times New Roman" w:hAnsi="Times New Roman" w:cs="Times New Roman"/>
          <w:color w:val="181717"/>
          <w:sz w:val="25"/>
          <w:szCs w:val="25"/>
          <w:u w:color="000000"/>
        </w:rPr>
        <w:t>3)</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Sơ đồ mạch nguyên lí.</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69" w:right="158" w:hanging="256"/>
        <w:jc w:val="both"/>
      </w:pPr>
      <w:r>
        <w:rPr>
          <w:rFonts w:ascii="Times New Roman" w:eastAsia="Times New Roman" w:hAnsi="Times New Roman" w:cs="Times New Roman"/>
          <w:color w:val="181717"/>
          <w:sz w:val="25"/>
          <w:szCs w:val="25"/>
          <w:u w:color="000000"/>
        </w:rPr>
        <w:t>4)</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Đồ thị tín hiệu.</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69" w:right="158" w:hanging="256"/>
        <w:jc w:val="both"/>
      </w:pPr>
      <w:r>
        <w:rPr>
          <w:rFonts w:ascii="Times New Roman" w:eastAsia="Times New Roman" w:hAnsi="Times New Roman" w:cs="Times New Roman"/>
          <w:color w:val="181717"/>
          <w:sz w:val="25"/>
          <w:szCs w:val="25"/>
          <w:u w:color="000000"/>
        </w:rPr>
        <w:t>5)</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Ứng dụng của mạch điều chế biên độ.</w:t>
      </w:r>
    </w:p>
    <w:p w:rsidR="00880278" w:rsidRDefault="00D2080C">
      <w:pPr>
        <w:spacing w:after="88" w:line="260" w:lineRule="auto"/>
        <w:ind w:left="10" w:right="45" w:hanging="10"/>
        <w:jc w:val="both"/>
      </w:pPr>
      <w:r>
        <w:rPr>
          <w:color w:val="181717"/>
          <w:sz w:val="25"/>
        </w:rPr>
        <w:t>–</w:t>
      </w:r>
      <w:r>
        <w:rPr>
          <w:rFonts w:ascii="Times New Roman" w:eastAsia="Times New Roman" w:hAnsi="Times New Roman" w:cs="Times New Roman"/>
          <w:color w:val="181717"/>
          <w:sz w:val="25"/>
        </w:rPr>
        <w:t xml:space="preserve"> HS thực hiện nhiệm vụ: Đọc sách và ghi vào vở. GV quan sát, nhắc nhở HS đọc sách và ghi kết quả bài làm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i/>
          <w:color w:val="181717"/>
          <w:sz w:val="25"/>
        </w:rPr>
        <w:lastRenderedPageBreak/>
        <w:t>Sản phẩm:</w:t>
      </w:r>
      <w:r>
        <w:rPr>
          <w:rFonts w:ascii="Times New Roman" w:eastAsia="Times New Roman" w:hAnsi="Times New Roman" w:cs="Times New Roman"/>
          <w:color w:val="181717"/>
          <w:sz w:val="25"/>
        </w:rPr>
        <w:t xml:space="preserve"> Câu trả lời được HS ghi vào vở.</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21" w:line="260" w:lineRule="auto"/>
        <w:ind w:left="123" w:right="158" w:hanging="10"/>
        <w:jc w:val="both"/>
      </w:pPr>
      <w:r>
        <w:rPr>
          <w:rFonts w:ascii="Times New Roman" w:eastAsia="Times New Roman" w:hAnsi="Times New Roman" w:cs="Times New Roman"/>
          <w:color w:val="181717"/>
          <w:sz w:val="25"/>
          <w:szCs w:val="25"/>
          <w:u w:color="000000"/>
        </w:rPr>
        <w:t>a)</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Điều chế biên độ: Tín hiệu mang thông tin thường có tần số thấp nên muốn truyền đi xa, phải sử dụng sóng mang tần số cao với khả năng bức xạ thành sóng điện từ để truyền đi xa. Quá trình biến đổi biên độ sóng mang theo tín hiệu mang thông tin được gọi là điều chế biên độ.</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22" w:line="317" w:lineRule="auto"/>
        <w:ind w:left="123" w:right="158" w:hanging="10"/>
        <w:jc w:val="both"/>
      </w:pPr>
      <w:r>
        <w:rPr>
          <w:rFonts w:ascii="Times New Roman" w:eastAsia="Times New Roman" w:hAnsi="Times New Roman" w:cs="Times New Roman"/>
          <w:color w:val="181717"/>
          <w:sz w:val="25"/>
          <w:szCs w:val="25"/>
          <w:u w:color="000000"/>
        </w:rPr>
        <w:t>b)</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Mạch điều chế biên độ sử dụng transistor. Tín hiệu sóng mang U</w:t>
      </w:r>
      <w:r w:rsidR="00D2080C">
        <w:rPr>
          <w:rFonts w:ascii="Times New Roman" w:eastAsia="Times New Roman" w:hAnsi="Times New Roman" w:cs="Times New Roman"/>
          <w:color w:val="181717"/>
          <w:vertAlign w:val="subscript"/>
        </w:rPr>
        <w:t>C</w:t>
      </w:r>
      <w:r w:rsidR="00D2080C">
        <w:rPr>
          <w:rFonts w:ascii="Times New Roman" w:eastAsia="Times New Roman" w:hAnsi="Times New Roman" w:cs="Times New Roman"/>
          <w:color w:val="181717"/>
          <w:sz w:val="25"/>
        </w:rPr>
        <w:t xml:space="preserve"> qua biến áp TF1 và tín hiệu mang thông tin U</w:t>
      </w:r>
      <w:r w:rsidR="00D2080C">
        <w:rPr>
          <w:rFonts w:ascii="Times New Roman" w:eastAsia="Times New Roman" w:hAnsi="Times New Roman" w:cs="Times New Roman"/>
          <w:color w:val="181717"/>
          <w:vertAlign w:val="subscript"/>
        </w:rPr>
        <w:t xml:space="preserve">m </w:t>
      </w:r>
      <w:r w:rsidR="00D2080C">
        <w:rPr>
          <w:rFonts w:ascii="Times New Roman" w:eastAsia="Times New Roman" w:hAnsi="Times New Roman" w:cs="Times New Roman"/>
          <w:color w:val="181717"/>
          <w:sz w:val="25"/>
        </w:rPr>
        <w:t>được đưa tới cực base của transistor. Mạch công hưởng L</w:t>
      </w:r>
      <w:r w:rsidR="00D2080C">
        <w:rPr>
          <w:rFonts w:ascii="Times New Roman" w:eastAsia="Times New Roman" w:hAnsi="Times New Roman" w:cs="Times New Roman"/>
          <w:color w:val="181717"/>
          <w:vertAlign w:val="subscript"/>
        </w:rPr>
        <w:t>3</w:t>
      </w:r>
      <w:r w:rsidR="00D2080C">
        <w:rPr>
          <w:rFonts w:ascii="Times New Roman" w:eastAsia="Times New Roman" w:hAnsi="Times New Roman" w:cs="Times New Roman"/>
          <w:color w:val="181717"/>
          <w:sz w:val="25"/>
        </w:rPr>
        <w:t>C</w:t>
      </w:r>
      <w:r w:rsidR="00D2080C">
        <w:rPr>
          <w:rFonts w:ascii="Times New Roman" w:eastAsia="Times New Roman" w:hAnsi="Times New Roman" w:cs="Times New Roman"/>
          <w:color w:val="181717"/>
          <w:vertAlign w:val="subscript"/>
        </w:rPr>
        <w:t>3</w:t>
      </w:r>
      <w:r w:rsidR="00D2080C">
        <w:rPr>
          <w:rFonts w:ascii="Times New Roman" w:eastAsia="Times New Roman" w:hAnsi="Times New Roman" w:cs="Times New Roman"/>
          <w:color w:val="181717"/>
          <w:sz w:val="25"/>
        </w:rPr>
        <w:t xml:space="preserve"> tại cực collector sẽ loại bỏ tín hiệu không cần thiết, đưa tín hiệu sóng mang có biến độ thay đổi theo U</w:t>
      </w:r>
      <w:r w:rsidR="00D2080C">
        <w:rPr>
          <w:rFonts w:ascii="Times New Roman" w:eastAsia="Times New Roman" w:hAnsi="Times New Roman" w:cs="Times New Roman"/>
          <w:color w:val="181717"/>
          <w:vertAlign w:val="subscript"/>
        </w:rPr>
        <w:t>m</w:t>
      </w:r>
      <w:r w:rsidR="00D2080C">
        <w:rPr>
          <w:rFonts w:ascii="Times New Roman" w:eastAsia="Times New Roman" w:hAnsi="Times New Roman" w:cs="Times New Roman"/>
          <w:color w:val="181717"/>
          <w:sz w:val="25"/>
        </w:rPr>
        <w:t xml:space="preserve"> (tín hiệu điều chế biên độ U</w:t>
      </w:r>
      <w:r w:rsidR="00D2080C">
        <w:rPr>
          <w:rFonts w:ascii="Times New Roman" w:eastAsia="Times New Roman" w:hAnsi="Times New Roman" w:cs="Times New Roman"/>
          <w:color w:val="181717"/>
          <w:vertAlign w:val="subscript"/>
        </w:rPr>
        <w:t>AM</w:t>
      </w:r>
      <w:r w:rsidR="00D2080C">
        <w:rPr>
          <w:rFonts w:ascii="Times New Roman" w:eastAsia="Times New Roman" w:hAnsi="Times New Roman" w:cs="Times New Roman"/>
          <w:color w:val="181717"/>
          <w:sz w:val="25"/>
        </w:rPr>
        <w:t>) qua biến áp TF2 tới lối ra. c) Sơ đồ nguyên lí (Hình 18.8a SGK).</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81" w:right="158" w:hanging="268"/>
        <w:jc w:val="both"/>
      </w:pPr>
      <w:r>
        <w:rPr>
          <w:rFonts w:ascii="Times New Roman" w:eastAsia="Times New Roman" w:hAnsi="Times New Roman" w:cs="Times New Roman"/>
          <w:color w:val="181717"/>
          <w:sz w:val="25"/>
          <w:szCs w:val="25"/>
          <w:u w:color="000000"/>
        </w:rPr>
        <w:t>d)</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Đồ thị tín hiệu (Hình 18.8b SGK).</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81" w:right="158" w:hanging="268"/>
        <w:jc w:val="both"/>
      </w:pPr>
      <w:r>
        <w:rPr>
          <w:rFonts w:ascii="Times New Roman" w:eastAsia="Times New Roman" w:hAnsi="Times New Roman" w:cs="Times New Roman"/>
          <w:color w:val="181717"/>
          <w:sz w:val="25"/>
          <w:szCs w:val="25"/>
          <w:u w:color="000000"/>
        </w:rPr>
        <w:t>e)</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Ứng dụng: Hiện nay, điều chế biên độ được sử dụng trong các lĩnh vực thông tin liên lạc như trong bộ đàm cầm tay hai chiều, radio AM, radio VHF trên máy bay,...</w:t>
      </w:r>
    </w:p>
    <w:p w:rsidR="00880278" w:rsidRDefault="009B2A86" w:rsidP="009B2A86">
      <w:pPr>
        <w:spacing w:after="88" w:line="260" w:lineRule="auto"/>
        <w:ind w:left="182"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9B2A86" w:rsidP="009B2A86">
      <w:pPr>
        <w:spacing w:after="88" w:line="260" w:lineRule="auto"/>
        <w:ind w:left="182"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gọi 1, 2 HS lên bảng phân tích sơ đồ nguyên lí và đồ thị tín hiệu trên tranh phóng to của Hình 18.8 SGK.</w:t>
      </w:r>
    </w:p>
    <w:p w:rsidR="00880278" w:rsidRDefault="009B2A86" w:rsidP="009B2A86">
      <w:pPr>
        <w:spacing w:after="88" w:line="260" w:lineRule="auto"/>
        <w:ind w:left="182"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yêu cầu HS đọc mục Thông tin bổ sung (trang 99 SGK).</w:t>
      </w:r>
    </w:p>
    <w:p w:rsidR="00880278" w:rsidRDefault="00D2080C">
      <w:pPr>
        <w:spacing w:after="97"/>
        <w:ind w:left="10" w:hanging="10"/>
      </w:pPr>
      <w:r>
        <w:rPr>
          <w:rFonts w:ascii="Times New Roman" w:eastAsia="Times New Roman" w:hAnsi="Times New Roman" w:cs="Times New Roman"/>
          <w:i/>
          <w:color w:val="181717"/>
          <w:sz w:val="25"/>
        </w:rPr>
        <w:t>2.2.3. Mạch giải và điều chế biên độ</w:t>
      </w:r>
    </w:p>
    <w:p w:rsidR="00880278" w:rsidRDefault="009B2A86" w:rsidP="009B2A86">
      <w:pPr>
        <w:spacing w:after="88" w:line="260" w:lineRule="auto"/>
        <w:ind w:left="262" w:right="22" w:hanging="262"/>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color w:val="181717"/>
          <w:sz w:val="25"/>
        </w:rPr>
        <w:t xml:space="preserve"> Trình bày và vẽ được sơ đồ  nguyên lí, đồ thị tín hiệu mạch giải điều chế biên độ.</w:t>
      </w:r>
    </w:p>
    <w:p w:rsidR="00880278" w:rsidRDefault="009B2A86" w:rsidP="009B2A86">
      <w:pPr>
        <w:spacing w:after="97"/>
        <w:ind w:left="262" w:right="22" w:hanging="262"/>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D2080C">
      <w:pPr>
        <w:spacing w:after="192" w:line="260" w:lineRule="auto"/>
        <w:ind w:left="10" w:right="45" w:hanging="10"/>
        <w:jc w:val="both"/>
      </w:pPr>
      <w:r>
        <w:rPr>
          <w:color w:val="181717"/>
          <w:sz w:val="25"/>
        </w:rPr>
        <w:t>–</w:t>
      </w:r>
      <w:r>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HS được yêu cầu đọc SGK, quan sát Hình 18.10 SGK và thực hiện nhiệm vụ ghi vào vở các nội dung sau đây:</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69" w:right="158" w:hanging="256"/>
        <w:jc w:val="both"/>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Nhiệm vụ của mạch giải điều chế biên độ.</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69" w:right="158" w:hanging="256"/>
        <w:jc w:val="both"/>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Mạch điều giải điều chế biên độ sử dụng diode.</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336" w:lineRule="auto"/>
        <w:ind w:left="369" w:right="158" w:hanging="256"/>
        <w:jc w:val="both"/>
      </w:pPr>
      <w:r>
        <w:rPr>
          <w:rFonts w:ascii="Times New Roman" w:eastAsia="Times New Roman" w:hAnsi="Times New Roman" w:cs="Times New Roman"/>
          <w:color w:val="181717"/>
          <w:sz w:val="25"/>
          <w:szCs w:val="25"/>
          <w:u w:color="000000"/>
        </w:rPr>
        <w:t>3)</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Sơ đồ mạch nguyên lí.4) Đồ thị tín hiệu.</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được HS ghi vào vở.</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49" w:right="158" w:hanging="268"/>
        <w:jc w:val="both"/>
      </w:pPr>
      <w:r>
        <w:rPr>
          <w:rFonts w:ascii="Times New Roman" w:eastAsia="Times New Roman" w:hAnsi="Times New Roman" w:cs="Times New Roman"/>
          <w:color w:val="181717"/>
          <w:sz w:val="25"/>
          <w:szCs w:val="25"/>
          <w:u w:color="000000"/>
        </w:rPr>
        <w:t>a)</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Nhiệm vụ của mạch giải điều chế biên độ: Tín hiệu điều chế biên độ được truyền tới nơi thu. Tại nơi thu, mạch giải điều chế biên độ sẽ khôi phục lại tín </w:t>
      </w:r>
      <w:r w:rsidR="00D2080C">
        <w:rPr>
          <w:rFonts w:ascii="Times New Roman" w:eastAsia="Times New Roman" w:hAnsi="Times New Roman" w:cs="Times New Roman"/>
          <w:color w:val="181717"/>
          <w:sz w:val="25"/>
        </w:rPr>
        <w:lastRenderedPageBreak/>
        <w:t>hiệu mang thông tin ban đầu.</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49" w:right="158" w:hanging="268"/>
        <w:jc w:val="both"/>
      </w:pPr>
      <w:r>
        <w:rPr>
          <w:rFonts w:ascii="Times New Roman" w:eastAsia="Times New Roman" w:hAnsi="Times New Roman" w:cs="Times New Roman"/>
          <w:color w:val="181717"/>
          <w:sz w:val="25"/>
          <w:szCs w:val="25"/>
          <w:u w:color="000000"/>
        </w:rPr>
        <w:t>b)</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Mạch giải điều chế biên độ sử dụng diode. Diode D chỉnh lưu nửa chu kì dương của tín hiệu U</w:t>
      </w:r>
      <w:r w:rsidR="00D2080C">
        <w:rPr>
          <w:rFonts w:ascii="Times New Roman" w:eastAsia="Times New Roman" w:hAnsi="Times New Roman" w:cs="Times New Roman"/>
          <w:color w:val="181717"/>
          <w:vertAlign w:val="subscript"/>
        </w:rPr>
        <w:t>AM</w:t>
      </w:r>
      <w:r w:rsidR="00D2080C">
        <w:rPr>
          <w:rFonts w:ascii="Times New Roman" w:eastAsia="Times New Roman" w:hAnsi="Times New Roman" w:cs="Times New Roman"/>
          <w:color w:val="181717"/>
          <w:sz w:val="25"/>
        </w:rPr>
        <w:t>, sau đó tới bộ lọc thông thấp RC để loại bỏ các thành phần tần số cao để thu được tín hiệu sau khi điều chế U</w:t>
      </w:r>
      <w:r w:rsidR="00D2080C">
        <w:rPr>
          <w:rFonts w:ascii="Times New Roman" w:eastAsia="Times New Roman" w:hAnsi="Times New Roman" w:cs="Times New Roman"/>
          <w:color w:val="181717"/>
          <w:vertAlign w:val="subscript"/>
        </w:rPr>
        <w:t>m</w:t>
      </w:r>
      <w:r w:rsidR="00D2080C">
        <w:rPr>
          <w:rFonts w:ascii="Times New Roman" w:eastAsia="Times New Roman" w:hAnsi="Times New Roman" w:cs="Times New Roman"/>
          <w:color w:val="181717"/>
          <w:sz w:val="25"/>
        </w:rPr>
        <w:t xml:space="preserve"> có dạng giống với tín hiệu mang thông tin ban đầu.</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49" w:right="158" w:hanging="268"/>
        <w:jc w:val="both"/>
      </w:pPr>
      <w:r>
        <w:rPr>
          <w:rFonts w:ascii="Times New Roman" w:eastAsia="Times New Roman" w:hAnsi="Times New Roman" w:cs="Times New Roman"/>
          <w:color w:val="181717"/>
          <w:sz w:val="25"/>
          <w:szCs w:val="25"/>
          <w:u w:color="000000"/>
        </w:rPr>
        <w:t>c)</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Sơ đồ mạch nguyên lí (Hình 18.10a SGK).</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649" w:right="158" w:hanging="268"/>
        <w:jc w:val="both"/>
      </w:pPr>
      <w:r>
        <w:rPr>
          <w:rFonts w:ascii="Times New Roman" w:eastAsia="Times New Roman" w:hAnsi="Times New Roman" w:cs="Times New Roman"/>
          <w:color w:val="181717"/>
          <w:sz w:val="25"/>
          <w:szCs w:val="25"/>
          <w:u w:color="000000"/>
        </w:rPr>
        <w:t>d)</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Đồ thị tín hiệu (Hình 18.10b SGK).</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gọi 1-2 HS lên bảng phân tích sơ đồ nguyên lí và đồ thị tín hiệu trên tranh phóng to của Hình 18.10 SGK.</w:t>
      </w:r>
    </w:p>
    <w:p w:rsidR="00880278" w:rsidRDefault="009B2A86" w:rsidP="009B2A86">
      <w:pPr>
        <w:spacing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yêu cầu HS đọc mục Kết nối nghề nghiệp (trang 100 SGK).</w:t>
      </w:r>
    </w:p>
    <w:p w:rsidR="00880278" w:rsidRDefault="00D2080C">
      <w:pPr>
        <w:pStyle w:val="Heading4"/>
        <w:ind w:left="-5"/>
      </w:pPr>
      <w:r>
        <w:t xml:space="preserve">3. Hoạt động 3. Luyện tập </w:t>
      </w:r>
    </w:p>
    <w:p w:rsidR="00880278" w:rsidRDefault="009B2A86" w:rsidP="009B2A86">
      <w:pPr>
        <w:spacing w:after="88" w:line="260" w:lineRule="auto"/>
        <w:ind w:left="304" w:right="2835" w:hanging="10"/>
        <w:jc w:val="both"/>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 xml:space="preserve">Mục tiêu: </w:t>
      </w:r>
      <w:r w:rsidR="00D2080C">
        <w:rPr>
          <w:rFonts w:ascii="Times New Roman" w:eastAsia="Times New Roman" w:hAnsi="Times New Roman" w:cs="Times New Roman"/>
          <w:color w:val="181717"/>
          <w:sz w:val="25"/>
        </w:rPr>
        <w:t>HS vận dụng kiến thức đã học về điện tử tương tự để luyện tập và làm phiếu bài tập.</w:t>
      </w:r>
    </w:p>
    <w:p w:rsidR="00880278" w:rsidRDefault="009B2A86" w:rsidP="009B2A86">
      <w:pPr>
        <w:spacing w:after="120" w:line="319" w:lineRule="auto"/>
        <w:ind w:left="304" w:right="2835" w:hanging="10"/>
        <w:jc w:val="both"/>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r w:rsidR="00D2080C">
        <w:rPr>
          <w:color w:val="181717"/>
          <w:sz w:val="25"/>
        </w:rPr>
        <w:t>–</w:t>
      </w:r>
      <w:r w:rsidR="00D2080C">
        <w:rPr>
          <w:rFonts w:ascii="Times New Roman" w:eastAsia="Times New Roman" w:hAnsi="Times New Roman" w:cs="Times New Roman"/>
          <w:color w:val="181717"/>
          <w:sz w:val="25"/>
        </w:rPr>
        <w:t xml:space="preserve"> 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chia làm nhóm đôi hoàn thành các câu hỏi  trong mục Luyện tập (trang 100  SGK) và làm phiếu bài tập (Xem Phụ lục).</w:t>
      </w:r>
    </w:p>
    <w:p w:rsidR="00880278" w:rsidRDefault="009B2A86" w:rsidP="009B2A86">
      <w:pPr>
        <w:spacing w:after="88" w:line="260" w:lineRule="auto"/>
        <w:ind w:left="304"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HS thảo luận nhóm đôi với nhau và hoàn thành phiếu bài tập.</w:t>
      </w:r>
    </w:p>
    <w:p w:rsidR="00880278" w:rsidRDefault="00D2080C">
      <w:pPr>
        <w:spacing w:after="0"/>
        <w:ind w:right="-8500"/>
      </w:pPr>
      <w:r>
        <w:rPr>
          <w:noProof/>
        </w:rPr>
        <w:lastRenderedPageBreak/>
        <w:drawing>
          <wp:inline distT="0" distB="0" distL="0" distR="0" wp14:anchorId="39F2EF9E" wp14:editId="37DF5571">
            <wp:extent cx="5410200" cy="8287512"/>
            <wp:effectExtent l="0" t="0" r="0" b="0"/>
            <wp:docPr id="301759" name="Picture 301759"/>
            <wp:cNvGraphicFramePr/>
            <a:graphic xmlns:a="http://schemas.openxmlformats.org/drawingml/2006/main">
              <a:graphicData uri="http://schemas.openxmlformats.org/drawingml/2006/picture">
                <pic:pic xmlns:pic="http://schemas.openxmlformats.org/drawingml/2006/picture">
                  <pic:nvPicPr>
                    <pic:cNvPr id="301759" name="Picture 301759"/>
                    <pic:cNvPicPr/>
                  </pic:nvPicPr>
                  <pic:blipFill>
                    <a:blip r:embed="rId100" cstate="print">
                      <a:extLst>
                        <a:ext uri="{28A0092B-C50C-407E-A947-70E740481C1C}">
                          <a14:useLocalDpi xmlns:a14="http://schemas.microsoft.com/office/drawing/2010/main"/>
                        </a:ext>
                      </a:extLst>
                    </a:blip>
                    <a:stretch>
                      <a:fillRect/>
                    </a:stretch>
                  </pic:blipFill>
                  <pic:spPr>
                    <a:xfrm>
                      <a:off x="0" y="0"/>
                      <a:ext cx="5410200" cy="8287512"/>
                    </a:xfrm>
                    <a:prstGeom prst="rect">
                      <a:avLst/>
                    </a:prstGeom>
                  </pic:spPr>
                </pic:pic>
              </a:graphicData>
            </a:graphic>
          </wp:inline>
        </w:drawing>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90" w:right="158" w:hanging="10"/>
        <w:jc w:val="both"/>
      </w:pPr>
      <w:r>
        <w:rPr>
          <w:rFonts w:ascii="Times New Roman" w:eastAsia="Times New Roman" w:hAnsi="Times New Roman" w:cs="Times New Roman"/>
          <w:color w:val="181717"/>
          <w:sz w:val="25"/>
        </w:rPr>
        <w:lastRenderedPageBreak/>
        <w:t>Câu 4. Điền từ còn thiếu vào chỗ trống dưới đây.</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90" w:right="158" w:hanging="10"/>
        <w:jc w:val="both"/>
      </w:pPr>
      <w:r>
        <w:rPr>
          <w:rFonts w:ascii="Times New Roman" w:eastAsia="Times New Roman" w:hAnsi="Times New Roman" w:cs="Times New Roman"/>
          <w:color w:val="181717"/>
          <w:sz w:val="25"/>
          <w:szCs w:val="25"/>
          <w:u w:color="000000"/>
        </w:rPr>
        <w:t>a)</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Tín hiệu tương tự là tín hiệu có biên độ biến đổi liên tục theo thời gian. Tín hiệu tương tự được biểu diễn thông qua dòng điện hoặc điện áp, gọi chung là tín hiệu điện.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234" w:line="260" w:lineRule="auto"/>
        <w:ind w:left="690" w:right="158" w:hanging="10"/>
        <w:jc w:val="both"/>
      </w:pPr>
      <w:r>
        <w:rPr>
          <w:rFonts w:ascii="Times New Roman" w:eastAsia="Times New Roman" w:hAnsi="Times New Roman" w:cs="Times New Roman"/>
          <w:color w:val="181717"/>
          <w:sz w:val="25"/>
          <w:szCs w:val="25"/>
          <w:u w:color="000000"/>
        </w:rPr>
        <w:t>b)</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Tín hiệu mang thông tin thường có tần số thấp nên muốn truyền đi xa, phải sử dụng sóng mang tần số cao với khả năng bức xạ thành sóng điện từ để truyền đi xa. Quá trình biến đổi biên độ sóng mang theo tín hiệu mang thông tin được gọi là điều chế biên độ.</w:t>
      </w:r>
    </w:p>
    <w:p w:rsidR="00880278" w:rsidRDefault="009B2A86" w:rsidP="009B2A86">
      <w:pPr>
        <w:spacing w:after="175" w:line="260" w:lineRule="auto"/>
        <w:ind w:left="304"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GV gọi bất kì 1 nhóm lên báo cáo kết quả, các nhóm còn lại lắng nghe và nhận xét kết quả. GV chữa phiếu bài tập và chuẩn kiến thức.</w:t>
      </w:r>
    </w:p>
    <w:p w:rsidR="00880278" w:rsidRDefault="00D2080C">
      <w:pPr>
        <w:pStyle w:val="Heading4"/>
        <w:ind w:left="-5"/>
      </w:pPr>
      <w:r>
        <w:t>4. Hoạt động 4. Vận dụng</w:t>
      </w:r>
    </w:p>
    <w:p w:rsidR="00880278" w:rsidRDefault="00D2080C">
      <w:pPr>
        <w:spacing w:after="88" w:line="260" w:lineRule="auto"/>
        <w:ind w:left="304" w:right="45" w:hanging="10"/>
        <w:jc w:val="both"/>
      </w:pPr>
      <w:r>
        <w:rPr>
          <w:rFonts w:ascii="Times New Roman" w:eastAsia="Times New Roman" w:hAnsi="Times New Roman" w:cs="Times New Roman"/>
          <w:i/>
          <w:color w:val="181717"/>
          <w:sz w:val="25"/>
        </w:rPr>
        <w:t>a) Mục tiêu:</w:t>
      </w:r>
      <w:r>
        <w:rPr>
          <w:rFonts w:ascii="Times New Roman" w:eastAsia="Times New Roman" w:hAnsi="Times New Roman" w:cs="Times New Roman"/>
          <w:color w:val="181717"/>
          <w:sz w:val="25"/>
        </w:rPr>
        <w:t xml:space="preserve"> Vận dụng những kiến thức đã học để tìm hiểu các kênh phát sóng AM, FM của Đài tiếng nói Việt Nam. </w:t>
      </w:r>
      <w:r>
        <w:rPr>
          <w:rFonts w:ascii="Times New Roman" w:eastAsia="Times New Roman" w:hAnsi="Times New Roman" w:cs="Times New Roman"/>
          <w:i/>
          <w:color w:val="181717"/>
          <w:sz w:val="25"/>
        </w:rPr>
        <w:t>b) Tổ chức thực hiện</w:t>
      </w:r>
    </w:p>
    <w:p w:rsidR="00880278" w:rsidRDefault="009B2A86" w:rsidP="009B2A86">
      <w:pPr>
        <w:spacing w:after="207" w:line="260" w:lineRule="auto"/>
        <w:ind w:left="487" w:right="45" w:hanging="193"/>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giao nhiệm vụ về nhà cho HS như mục Nội dung và yêu cầu HS nghiêm túc thực hiện.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79" w:hanging="10"/>
        <w:jc w:val="both"/>
      </w:pPr>
      <w:r>
        <w:rPr>
          <w:rFonts w:ascii="Times New Roman" w:eastAsia="Times New Roman" w:hAnsi="Times New Roman" w:cs="Times New Roman"/>
          <w:color w:val="181717"/>
          <w:sz w:val="25"/>
        </w:rPr>
        <w:t>Nhiệm vụ về nhà: HS được yêu cầu hoàn thành mục vận dụng trong SGK trang 100 SGK.</w:t>
      </w:r>
    </w:p>
    <w:p w:rsidR="00880278" w:rsidRDefault="009B2A86" w:rsidP="009B2A86">
      <w:pPr>
        <w:spacing w:after="194" w:line="260" w:lineRule="auto"/>
        <w:ind w:left="487" w:right="45" w:hanging="193"/>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ở nhà.</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Bản báo cáo của HS.</w:t>
      </w:r>
    </w:p>
    <w:p w:rsidR="00880278" w:rsidRDefault="009B2A86" w:rsidP="009B2A86">
      <w:pPr>
        <w:spacing w:after="88" w:line="260" w:lineRule="auto"/>
        <w:ind w:left="487" w:right="45" w:hanging="193"/>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chọn một số HS nộp bài làm vào thời điểm thích hợp ở buổi học sau; nhận xét (và có thể cho điểm đánh giá quá trình).</w:t>
      </w:r>
    </w:p>
    <w:p w:rsidR="00880278" w:rsidRDefault="009B2A86" w:rsidP="009B2A86">
      <w:pPr>
        <w:spacing w:after="88" w:line="260" w:lineRule="auto"/>
        <w:ind w:left="487" w:right="45" w:hanging="193"/>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tổng hợp từ một số bài nộp của HS và nhận xét, đánh giá chung để các HS khác tự xem lại bài làm của mình.</w:t>
      </w:r>
    </w:p>
    <w:p w:rsidR="00880278" w:rsidRDefault="009B2A86" w:rsidP="009B2A86">
      <w:pPr>
        <w:spacing w:after="88" w:line="260" w:lineRule="auto"/>
        <w:ind w:left="487" w:right="45" w:hanging="193"/>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GV tổ chức cho HS tìm hiểu thêm hộp chức năng Kết nối nghề nghiệp (trang 100 </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SGK).</w:t>
      </w:r>
    </w:p>
    <w:p w:rsidR="00880278" w:rsidRDefault="00D2080C">
      <w:pPr>
        <w:pStyle w:val="Heading3"/>
        <w:spacing w:after="0"/>
        <w:ind w:left="-5"/>
      </w:pPr>
      <w:r>
        <w:rPr>
          <w:sz w:val="30"/>
        </w:rPr>
        <w:lastRenderedPageBreak/>
        <w:t>PHỤ LỤC</w:t>
      </w:r>
    </w:p>
    <w:tbl>
      <w:tblPr>
        <w:tblStyle w:val="TableGrid"/>
        <w:tblW w:w="8777" w:type="dxa"/>
        <w:tblInd w:w="-3697" w:type="dxa"/>
        <w:tblCellMar>
          <w:top w:w="96" w:type="dxa"/>
          <w:left w:w="391" w:type="dxa"/>
          <w:right w:w="50" w:type="dxa"/>
        </w:tblCellMar>
        <w:tblLook w:val="04A0" w:firstRow="1" w:lastRow="0" w:firstColumn="1" w:lastColumn="0" w:noHBand="0" w:noVBand="1"/>
      </w:tblPr>
      <w:tblGrid>
        <w:gridCol w:w="8777"/>
      </w:tblGrid>
      <w:tr w:rsidR="00880278">
        <w:trPr>
          <w:trHeight w:val="12668"/>
        </w:trPr>
        <w:tc>
          <w:tcPr>
            <w:tcW w:w="8777" w:type="dxa"/>
            <w:tcBorders>
              <w:top w:val="single" w:sz="4" w:space="0" w:color="B62E27"/>
              <w:left w:val="single" w:sz="4" w:space="0" w:color="B62E27"/>
              <w:bottom w:val="single" w:sz="4" w:space="0" w:color="B62E27"/>
              <w:right w:val="single" w:sz="4" w:space="0" w:color="B62E27"/>
            </w:tcBorders>
          </w:tcPr>
          <w:p w:rsidR="00880278" w:rsidRDefault="00D2080C">
            <w:pPr>
              <w:spacing w:after="92"/>
              <w:ind w:right="342"/>
              <w:jc w:val="center"/>
            </w:pPr>
            <w:r>
              <w:rPr>
                <w:rFonts w:ascii="Times New Roman" w:eastAsia="Times New Roman" w:hAnsi="Times New Roman" w:cs="Times New Roman"/>
                <w:b/>
                <w:color w:val="181717"/>
                <w:sz w:val="25"/>
              </w:rPr>
              <w:lastRenderedPageBreak/>
              <w:t>PHIẾU HỌC TẬP</w:t>
            </w:r>
          </w:p>
          <w:p w:rsidR="00880278" w:rsidRDefault="00D2080C">
            <w:pPr>
              <w:spacing w:after="132"/>
              <w:ind w:right="342"/>
              <w:jc w:val="center"/>
            </w:pPr>
            <w:r>
              <w:rPr>
                <w:rFonts w:ascii="Times New Roman" w:eastAsia="Times New Roman" w:hAnsi="Times New Roman" w:cs="Times New Roman"/>
                <w:b/>
                <w:color w:val="181717"/>
                <w:sz w:val="25"/>
              </w:rPr>
              <w:t>BÀI 18. GIỚI THIỆU VỀ ĐIỆN TỬ TƯƠNG TỰ</w:t>
            </w:r>
          </w:p>
          <w:p w:rsidR="00880278" w:rsidRDefault="00D2080C">
            <w:pPr>
              <w:spacing w:after="252"/>
            </w:pPr>
            <w:r>
              <w:rPr>
                <w:rFonts w:ascii="Times New Roman" w:eastAsia="Times New Roman" w:hAnsi="Times New Roman" w:cs="Times New Roman"/>
                <w:b/>
                <w:color w:val="181717"/>
                <w:sz w:val="25"/>
              </w:rPr>
              <w:t>Họ và tên:</w:t>
            </w:r>
            <w:r>
              <w:rPr>
                <w:rFonts w:ascii="Times New Roman" w:eastAsia="Times New Roman" w:hAnsi="Times New Roman" w:cs="Times New Roman"/>
                <w:i/>
                <w:color w:val="181717"/>
                <w:sz w:val="25"/>
              </w:rPr>
              <w:t xml:space="preserve"> ..........................................................................................................................</w:t>
            </w:r>
          </w:p>
          <w:p w:rsidR="00880278" w:rsidRDefault="00D2080C">
            <w:pPr>
              <w:spacing w:after="212"/>
            </w:pPr>
            <w:r>
              <w:rPr>
                <w:rFonts w:ascii="Times New Roman" w:eastAsia="Times New Roman" w:hAnsi="Times New Roman" w:cs="Times New Roman"/>
                <w:b/>
                <w:color w:val="181717"/>
                <w:sz w:val="25"/>
              </w:rPr>
              <w:t>Lớp:</w:t>
            </w:r>
            <w:r>
              <w:rPr>
                <w:rFonts w:ascii="Times New Roman" w:eastAsia="Times New Roman" w:hAnsi="Times New Roman" w:cs="Times New Roman"/>
                <w:i/>
                <w:color w:val="181717"/>
                <w:sz w:val="25"/>
              </w:rPr>
              <w:t xml:space="preserve"> ...................................................................................................................................</w:t>
            </w:r>
          </w:p>
          <w:p w:rsidR="00880278" w:rsidRDefault="00D2080C">
            <w:pPr>
              <w:spacing w:after="1008"/>
            </w:pPr>
            <w:r>
              <w:rPr>
                <w:rFonts w:ascii="Times New Roman" w:eastAsia="Times New Roman" w:hAnsi="Times New Roman" w:cs="Times New Roman"/>
                <w:color w:val="181717"/>
                <w:sz w:val="25"/>
              </w:rPr>
              <w:t>Câu 1. Nối đúng tên các sơ đồ mạch nguyên lí dưới đây.</w:t>
            </w:r>
          </w:p>
          <w:p w:rsidR="00880278" w:rsidRDefault="00D2080C">
            <w:pPr>
              <w:spacing w:after="1904" w:line="265" w:lineRule="auto"/>
              <w:ind w:left="81"/>
            </w:pPr>
            <w:r>
              <w:rPr>
                <w:rFonts w:ascii="Times New Roman" w:eastAsia="Times New Roman" w:hAnsi="Times New Roman" w:cs="Times New Roman"/>
                <w:color w:val="181717"/>
                <w:sz w:val="25"/>
              </w:rPr>
              <w:t>Mạch giải điều chế biên độ sử dụng diode</w:t>
            </w:r>
          </w:p>
          <w:p w:rsidR="00880278" w:rsidRDefault="00D2080C">
            <w:pPr>
              <w:spacing w:after="1675"/>
              <w:ind w:left="81" w:right="740"/>
              <w:jc w:val="right"/>
            </w:pPr>
            <w:r>
              <w:rPr>
                <w:rFonts w:ascii="Times New Roman" w:eastAsia="Times New Roman" w:hAnsi="Times New Roman" w:cs="Times New Roman"/>
                <w:color w:val="181717"/>
                <w:sz w:val="25"/>
              </w:rPr>
              <w:t>Mạch khuếch đại biên độ điện áp</w:t>
            </w:r>
          </w:p>
          <w:p w:rsidR="00880278" w:rsidRDefault="00D2080C">
            <w:pPr>
              <w:ind w:left="81" w:right="581"/>
              <w:jc w:val="right"/>
            </w:pPr>
            <w:r>
              <w:rPr>
                <w:rFonts w:ascii="Times New Roman" w:eastAsia="Times New Roman" w:hAnsi="Times New Roman" w:cs="Times New Roman"/>
                <w:color w:val="181717"/>
                <w:sz w:val="25"/>
              </w:rPr>
              <w:t xml:space="preserve">Mạch điều chế biên độ  sử dụng </w:t>
            </w:r>
          </w:p>
          <w:p w:rsidR="00880278" w:rsidRDefault="00D2080C">
            <w:pPr>
              <w:tabs>
                <w:tab w:val="center" w:pos="2380"/>
                <w:tab w:val="center" w:pos="4785"/>
              </w:tabs>
              <w:spacing w:after="854"/>
            </w:pPr>
            <w:r>
              <w:rPr>
                <w:noProof/>
              </w:rPr>
              <w:drawing>
                <wp:anchor distT="0" distB="0" distL="114300" distR="114300" simplePos="0" relativeHeight="251688960" behindDoc="0" locked="0" layoutInCell="1" allowOverlap="0" wp14:anchorId="0DDDB01D" wp14:editId="0CB9F6C5">
                  <wp:simplePos x="0" y="0"/>
                  <wp:positionH relativeFrom="column">
                    <wp:posOffset>299800</wp:posOffset>
                  </wp:positionH>
                  <wp:positionV relativeFrom="paragraph">
                    <wp:posOffset>-3497225</wp:posOffset>
                  </wp:positionV>
                  <wp:extent cx="1502664" cy="3858768"/>
                  <wp:effectExtent l="0" t="0" r="0" b="0"/>
                  <wp:wrapSquare wrapText="bothSides"/>
                  <wp:docPr id="301764" name="Picture 301764"/>
                  <wp:cNvGraphicFramePr/>
                  <a:graphic xmlns:a="http://schemas.openxmlformats.org/drawingml/2006/main">
                    <a:graphicData uri="http://schemas.openxmlformats.org/drawingml/2006/picture">
                      <pic:pic xmlns:pic="http://schemas.openxmlformats.org/drawingml/2006/picture">
                        <pic:nvPicPr>
                          <pic:cNvPr id="301764" name="Picture 301764"/>
                          <pic:cNvPicPr/>
                        </pic:nvPicPr>
                        <pic:blipFill>
                          <a:blip r:embed="rId101" cstate="print">
                            <a:extLst>
                              <a:ext uri="{28A0092B-C50C-407E-A947-70E740481C1C}">
                                <a14:useLocalDpi xmlns:a14="http://schemas.microsoft.com/office/drawing/2010/main"/>
                              </a:ext>
                            </a:extLst>
                          </a:blip>
                          <a:stretch>
                            <a:fillRect/>
                          </a:stretch>
                        </pic:blipFill>
                        <pic:spPr>
                          <a:xfrm>
                            <a:off x="0" y="0"/>
                            <a:ext cx="1502664" cy="3858768"/>
                          </a:xfrm>
                          <a:prstGeom prst="rect">
                            <a:avLst/>
                          </a:prstGeom>
                        </pic:spPr>
                      </pic:pic>
                    </a:graphicData>
                  </a:graphic>
                </wp:anchor>
              </w:drawing>
            </w:r>
            <w:r>
              <w:tab/>
            </w:r>
            <w:r>
              <w:rPr>
                <w:rFonts w:ascii="Times New Roman" w:eastAsia="Times New Roman" w:hAnsi="Times New Roman" w:cs="Times New Roman"/>
                <w:color w:val="181717"/>
                <w:sz w:val="14"/>
                <w:vertAlign w:val="superscript"/>
              </w:rPr>
              <w:t>m</w:t>
            </w:r>
            <w:r>
              <w:rPr>
                <w:rFonts w:ascii="Times New Roman" w:eastAsia="Times New Roman" w:hAnsi="Times New Roman" w:cs="Times New Roman"/>
                <w:color w:val="181717"/>
                <w:sz w:val="14"/>
                <w:vertAlign w:val="superscript"/>
              </w:rPr>
              <w:tab/>
            </w:r>
            <w:r>
              <w:rPr>
                <w:rFonts w:ascii="Times New Roman" w:eastAsia="Times New Roman" w:hAnsi="Times New Roman" w:cs="Times New Roman"/>
                <w:color w:val="181717"/>
                <w:sz w:val="25"/>
              </w:rPr>
              <w:t>Transistor</w:t>
            </w:r>
          </w:p>
          <w:p w:rsidR="00880278" w:rsidRDefault="00D2080C">
            <w:pPr>
              <w:spacing w:after="92"/>
            </w:pPr>
            <w:r>
              <w:rPr>
                <w:rFonts w:ascii="Times New Roman" w:eastAsia="Times New Roman" w:hAnsi="Times New Roman" w:cs="Times New Roman"/>
                <w:color w:val="181717"/>
                <w:sz w:val="25"/>
              </w:rPr>
              <w:t>Câu 2. Mạch điều chế biên độ được ứng dụng như thế nào?</w:t>
            </w:r>
          </w:p>
          <w:p w:rsidR="00880278" w:rsidRDefault="009B2A86" w:rsidP="009B2A86">
            <w:pPr>
              <w:spacing w:after="85" w:line="265" w:lineRule="auto"/>
              <w:ind w:left="283" w:hanging="283"/>
              <w:jc w:val="both"/>
            </w:pPr>
            <w:r>
              <w:rPr>
                <w:rFonts w:ascii="Times New Roman" w:eastAsia="Times New Roman" w:hAnsi="Times New Roman" w:cs="Times New Roman"/>
                <w:color w:val="181717"/>
                <w:sz w:val="25"/>
                <w:szCs w:val="25"/>
                <w:u w:color="000000"/>
              </w:rPr>
              <w:t>A.</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Trong lĩnh vực thông tin liên lạc như trong bộ đàm cầm tay hai chiều, radio AM, radio VHF trên máy bay....</w:t>
            </w:r>
          </w:p>
          <w:p w:rsidR="00880278" w:rsidRDefault="009B2A86" w:rsidP="009B2A86">
            <w:pPr>
              <w:spacing w:after="92"/>
              <w:ind w:left="283" w:hanging="283"/>
              <w:jc w:val="both"/>
            </w:pPr>
            <w:r>
              <w:rPr>
                <w:rFonts w:ascii="Times New Roman" w:eastAsia="Times New Roman" w:hAnsi="Times New Roman" w:cs="Times New Roman"/>
                <w:color w:val="181717"/>
                <w:sz w:val="25"/>
                <w:szCs w:val="25"/>
                <w:u w:color="000000"/>
              </w:rPr>
              <w:t>B.</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Máy tăng âm để khuếch đại biên độ của tín hiệu âm thanh</w:t>
            </w:r>
          </w:p>
          <w:p w:rsidR="00880278" w:rsidRDefault="009B2A86" w:rsidP="009B2A86">
            <w:pPr>
              <w:spacing w:line="336" w:lineRule="auto"/>
              <w:ind w:left="283" w:hanging="283"/>
              <w:jc w:val="both"/>
            </w:pPr>
            <w:r>
              <w:rPr>
                <w:rFonts w:ascii="Times New Roman" w:eastAsia="Times New Roman" w:hAnsi="Times New Roman" w:cs="Times New Roman"/>
                <w:color w:val="181717"/>
                <w:sz w:val="25"/>
                <w:szCs w:val="25"/>
                <w:u w:color="000000"/>
              </w:rPr>
              <w:t>C.</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tăng cường tín hiệu bù đắp lại suy hao tín hiệu trong quá trình truyền đi xa qua cáp,...D. biến đổi biên độ tín hiệu lối ra lớn hơn biên độ tín hiệu lối vào Câu 3. Có mấy loại tín hiệu tương tự?</w:t>
            </w:r>
          </w:p>
          <w:p w:rsidR="00880278" w:rsidRDefault="00D2080C">
            <w:r>
              <w:rPr>
                <w:rFonts w:ascii="Times New Roman" w:eastAsia="Times New Roman" w:hAnsi="Times New Roman" w:cs="Times New Roman"/>
                <w:color w:val="181717"/>
                <w:sz w:val="25"/>
              </w:rPr>
              <w:t>A. 4 loại.                        B. 5 loại.                               C. 2 loại.                            D. 1 loại.</w:t>
            </w:r>
          </w:p>
        </w:tc>
      </w:tr>
    </w:tbl>
    <w:p w:rsidR="00880278" w:rsidRDefault="00D2080C">
      <w:pPr>
        <w:pBdr>
          <w:top w:val="single" w:sz="4" w:space="0" w:color="B62E27"/>
          <w:left w:val="single" w:sz="4" w:space="0" w:color="B62E27"/>
          <w:bottom w:val="single" w:sz="4" w:space="0" w:color="B62E27"/>
          <w:right w:val="single" w:sz="4" w:space="0" w:color="B62E27"/>
        </w:pBdr>
        <w:spacing w:after="87" w:line="265" w:lineRule="auto"/>
        <w:ind w:left="108" w:right="155" w:hanging="10"/>
      </w:pPr>
      <w:r>
        <w:rPr>
          <w:rFonts w:ascii="Times New Roman" w:eastAsia="Times New Roman" w:hAnsi="Times New Roman" w:cs="Times New Roman"/>
          <w:color w:val="181717"/>
          <w:sz w:val="25"/>
        </w:rPr>
        <w:lastRenderedPageBreak/>
        <w:t>Câu 4. Điền từ còn thiếu vào chỗ trống dưới đây.</w:t>
      </w:r>
    </w:p>
    <w:p w:rsidR="00880278" w:rsidRDefault="009B2A86" w:rsidP="009B2A86">
      <w:pPr>
        <w:pBdr>
          <w:top w:val="single" w:sz="4" w:space="0" w:color="B62E27"/>
          <w:left w:val="single" w:sz="4" w:space="0" w:color="B62E27"/>
          <w:bottom w:val="single" w:sz="4" w:space="0" w:color="B62E27"/>
          <w:right w:val="single" w:sz="4" w:space="0" w:color="B62E27"/>
        </w:pBdr>
        <w:spacing w:after="86" w:line="266" w:lineRule="auto"/>
        <w:ind w:left="108" w:right="155" w:hanging="10"/>
        <w:jc w:val="both"/>
      </w:pPr>
      <w:r>
        <w:rPr>
          <w:rFonts w:ascii="Times New Roman" w:eastAsia="Times New Roman" w:hAnsi="Times New Roman" w:cs="Times New Roman"/>
          <w:color w:val="181717"/>
          <w:sz w:val="25"/>
          <w:szCs w:val="25"/>
          <w:u w:color="000000"/>
        </w:rPr>
        <w:t>a)</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Tín hiệu tương tự là tín hiệu </w:t>
      </w:r>
      <w:r w:rsidR="00D2080C">
        <w:rPr>
          <w:rFonts w:ascii="Times New Roman" w:eastAsia="Times New Roman" w:hAnsi="Times New Roman" w:cs="Times New Roman"/>
          <w:i/>
          <w:color w:val="181717"/>
          <w:sz w:val="25"/>
        </w:rPr>
        <w:t>......................................................................................</w:t>
      </w:r>
      <w:r w:rsidR="00D2080C">
        <w:rPr>
          <w:rFonts w:ascii="Times New Roman" w:eastAsia="Times New Roman" w:hAnsi="Times New Roman" w:cs="Times New Roman"/>
          <w:color w:val="181717"/>
          <w:sz w:val="25"/>
        </w:rPr>
        <w:t xml:space="preserve"> thời gian. Tín hiệu tương tự được biểu diễn </w:t>
      </w:r>
      <w:r w:rsidR="00D2080C">
        <w:rPr>
          <w:rFonts w:ascii="Times New Roman" w:eastAsia="Times New Roman" w:hAnsi="Times New Roman" w:cs="Times New Roman"/>
          <w:i/>
          <w:color w:val="181717"/>
          <w:sz w:val="25"/>
        </w:rPr>
        <w:t xml:space="preserve">................................................ </w:t>
      </w:r>
      <w:r w:rsidR="00D2080C">
        <w:rPr>
          <w:rFonts w:ascii="Times New Roman" w:eastAsia="Times New Roman" w:hAnsi="Times New Roman" w:cs="Times New Roman"/>
          <w:color w:val="181717"/>
          <w:sz w:val="25"/>
        </w:rPr>
        <w:t>gọi chung là tín hiệu điện.</w:t>
      </w:r>
    </w:p>
    <w:p w:rsidR="00880278" w:rsidRDefault="009B2A86" w:rsidP="009B2A86">
      <w:pPr>
        <w:pBdr>
          <w:top w:val="single" w:sz="4" w:space="0" w:color="B62E27"/>
          <w:left w:val="single" w:sz="4" w:space="0" w:color="B62E27"/>
          <w:bottom w:val="single" w:sz="4" w:space="0" w:color="B62E27"/>
          <w:right w:val="single" w:sz="4" w:space="0" w:color="B62E27"/>
        </w:pBdr>
        <w:spacing w:after="805" w:line="266" w:lineRule="auto"/>
        <w:ind w:left="108" w:right="155" w:hanging="10"/>
        <w:jc w:val="both"/>
      </w:pPr>
      <w:r>
        <w:rPr>
          <w:rFonts w:ascii="Times New Roman" w:eastAsia="Times New Roman" w:hAnsi="Times New Roman" w:cs="Times New Roman"/>
          <w:color w:val="181717"/>
          <w:sz w:val="25"/>
          <w:szCs w:val="25"/>
          <w:u w:color="000000"/>
        </w:rPr>
        <w:t>b)</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Tín hiệu mang thông tin thường có </w:t>
      </w:r>
      <w:r w:rsidR="00D2080C">
        <w:rPr>
          <w:rFonts w:ascii="Times New Roman" w:eastAsia="Times New Roman" w:hAnsi="Times New Roman" w:cs="Times New Roman"/>
          <w:i/>
          <w:color w:val="181717"/>
          <w:sz w:val="25"/>
        </w:rPr>
        <w:t>...........................................................</w:t>
      </w:r>
      <w:r w:rsidR="00D2080C">
        <w:rPr>
          <w:rFonts w:ascii="Times New Roman" w:eastAsia="Times New Roman" w:hAnsi="Times New Roman" w:cs="Times New Roman"/>
          <w:color w:val="181717"/>
          <w:sz w:val="25"/>
        </w:rPr>
        <w:t xml:space="preserve">, phải sử dụng sóng ......................... để truyền đi xa. Quá trình </w:t>
      </w:r>
      <w:r w:rsidR="00D2080C">
        <w:rPr>
          <w:rFonts w:ascii="Times New Roman" w:eastAsia="Times New Roman" w:hAnsi="Times New Roman" w:cs="Times New Roman"/>
          <w:i/>
          <w:color w:val="181717"/>
          <w:sz w:val="25"/>
        </w:rPr>
        <w:t>................................................</w:t>
      </w:r>
      <w:r w:rsidR="00D2080C">
        <w:rPr>
          <w:rFonts w:ascii="Times New Roman" w:eastAsia="Times New Roman" w:hAnsi="Times New Roman" w:cs="Times New Roman"/>
          <w:color w:val="181717"/>
          <w:sz w:val="25"/>
        </w:rPr>
        <w:t xml:space="preserve"> mang thông tin được gọi là </w:t>
      </w:r>
      <w:r w:rsidR="00D2080C">
        <w:rPr>
          <w:rFonts w:ascii="Times New Roman" w:eastAsia="Times New Roman" w:hAnsi="Times New Roman" w:cs="Times New Roman"/>
          <w:i/>
          <w:color w:val="181717"/>
          <w:sz w:val="25"/>
        </w:rPr>
        <w:t>................................................</w:t>
      </w:r>
    </w:p>
    <w:p w:rsidR="00880278" w:rsidRDefault="00D2080C">
      <w:pPr>
        <w:tabs>
          <w:tab w:val="center" w:pos="833"/>
          <w:tab w:val="center" w:pos="1559"/>
          <w:tab w:val="center" w:pos="1814"/>
          <w:tab w:val="center" w:pos="2381"/>
          <w:tab w:val="center" w:pos="4678"/>
        </w:tabs>
        <w:spacing w:after="12" w:line="253" w:lineRule="auto"/>
      </w:pPr>
      <w:r>
        <w:rPr>
          <w:noProof/>
        </w:rPr>
        <mc:AlternateContent>
          <mc:Choice Requires="wpg">
            <w:drawing>
              <wp:anchor distT="0" distB="0" distL="114300" distR="114300" simplePos="0" relativeHeight="251689984" behindDoc="1" locked="0" layoutInCell="1" allowOverlap="1" wp14:anchorId="553C99D0" wp14:editId="10E5ADE3">
                <wp:simplePos x="0" y="0"/>
                <wp:positionH relativeFrom="column">
                  <wp:posOffset>6349</wp:posOffset>
                </wp:positionH>
                <wp:positionV relativeFrom="paragraph">
                  <wp:posOffset>-63536</wp:posOffset>
                </wp:positionV>
                <wp:extent cx="905294" cy="262699"/>
                <wp:effectExtent l="0" t="0" r="0" b="0"/>
                <wp:wrapNone/>
                <wp:docPr id="265560" name="Group 265560"/>
                <wp:cNvGraphicFramePr/>
                <a:graphic xmlns:a="http://schemas.openxmlformats.org/drawingml/2006/main">
                  <a:graphicData uri="http://schemas.microsoft.com/office/word/2010/wordprocessingGroup">
                    <wpg:wgp>
                      <wpg:cNvGrpSpPr/>
                      <wpg:grpSpPr>
                        <a:xfrm>
                          <a:off x="0" y="0"/>
                          <a:ext cx="905294" cy="262699"/>
                          <a:chOff x="0" y="0"/>
                          <a:chExt cx="905294" cy="262699"/>
                        </a:xfrm>
                      </wpg:grpSpPr>
                      <wps:wsp>
                        <wps:cNvPr id="14115" name="Shape 14115"/>
                        <wps:cNvSpPr/>
                        <wps:spPr>
                          <a:xfrm>
                            <a:off x="0" y="0"/>
                            <a:ext cx="905294" cy="262699"/>
                          </a:xfrm>
                          <a:custGeom>
                            <a:avLst/>
                            <a:gdLst/>
                            <a:ahLst/>
                            <a:cxnLst/>
                            <a:rect l="0" t="0" r="0" b="0"/>
                            <a:pathLst>
                              <a:path w="905294" h="262699">
                                <a:moveTo>
                                  <a:pt x="108001" y="0"/>
                                </a:moveTo>
                                <a:lnTo>
                                  <a:pt x="797306" y="0"/>
                                </a:lnTo>
                                <a:cubicBezTo>
                                  <a:pt x="905294" y="0"/>
                                  <a:pt x="905294" y="108001"/>
                                  <a:pt x="905294" y="108001"/>
                                </a:cubicBezTo>
                                <a:lnTo>
                                  <a:pt x="905294" y="154699"/>
                                </a:lnTo>
                                <a:cubicBezTo>
                                  <a:pt x="905294" y="262699"/>
                                  <a:pt x="797306" y="262699"/>
                                  <a:pt x="797306" y="262699"/>
                                </a:cubicBezTo>
                                <a:lnTo>
                                  <a:pt x="108001" y="262699"/>
                                </a:lnTo>
                                <a:cubicBezTo>
                                  <a:pt x="0" y="262699"/>
                                  <a:pt x="0" y="154699"/>
                                  <a:pt x="0" y="154699"/>
                                </a:cubicBezTo>
                                <a:lnTo>
                                  <a:pt x="0" y="108001"/>
                                </a:lnTo>
                                <a:cubicBezTo>
                                  <a:pt x="0" y="0"/>
                                  <a:pt x="108001" y="0"/>
                                  <a:pt x="108001" y="0"/>
                                </a:cubicBezTo>
                                <a:close/>
                              </a:path>
                            </a:pathLst>
                          </a:custGeom>
                          <a:ln w="0" cap="flat">
                            <a:miter lim="127000"/>
                          </a:ln>
                        </wps:spPr>
                        <wps:style>
                          <a:lnRef idx="0">
                            <a:srgbClr val="000000">
                              <a:alpha val="0"/>
                            </a:srgbClr>
                          </a:lnRef>
                          <a:fillRef idx="1">
                            <a:srgbClr val="EBB098"/>
                          </a:fillRef>
                          <a:effectRef idx="0">
                            <a:scrgbClr r="0" g="0" b="0"/>
                          </a:effectRef>
                          <a:fontRef idx="none"/>
                        </wps:style>
                        <wps:bodyPr/>
                      </wps:wsp>
                      <wps:wsp>
                        <wps:cNvPr id="14117" name="Shape 14117"/>
                        <wps:cNvSpPr/>
                        <wps:spPr>
                          <a:xfrm>
                            <a:off x="0" y="0"/>
                            <a:ext cx="905294" cy="262699"/>
                          </a:xfrm>
                          <a:custGeom>
                            <a:avLst/>
                            <a:gdLst/>
                            <a:ahLst/>
                            <a:cxnLst/>
                            <a:rect l="0" t="0" r="0" b="0"/>
                            <a:pathLst>
                              <a:path w="905294" h="262699">
                                <a:moveTo>
                                  <a:pt x="108001" y="0"/>
                                </a:moveTo>
                                <a:cubicBezTo>
                                  <a:pt x="108001" y="0"/>
                                  <a:pt x="0" y="0"/>
                                  <a:pt x="0" y="108001"/>
                                </a:cubicBezTo>
                                <a:lnTo>
                                  <a:pt x="0" y="154699"/>
                                </a:lnTo>
                                <a:cubicBezTo>
                                  <a:pt x="0" y="154699"/>
                                  <a:pt x="0" y="262699"/>
                                  <a:pt x="108001" y="262699"/>
                                </a:cubicBezTo>
                                <a:lnTo>
                                  <a:pt x="797306" y="262699"/>
                                </a:lnTo>
                                <a:cubicBezTo>
                                  <a:pt x="797306" y="262699"/>
                                  <a:pt x="905294" y="262699"/>
                                  <a:pt x="905294" y="154699"/>
                                </a:cubicBezTo>
                                <a:lnTo>
                                  <a:pt x="905294" y="108001"/>
                                </a:lnTo>
                                <a:cubicBezTo>
                                  <a:pt x="905294" y="108001"/>
                                  <a:pt x="905294" y="0"/>
                                  <a:pt x="797306" y="0"/>
                                </a:cubicBezTo>
                                <a:lnTo>
                                  <a:pt x="108001" y="0"/>
                                </a:lnTo>
                                <a:close/>
                              </a:path>
                            </a:pathLst>
                          </a:custGeom>
                          <a:ln w="12700" cap="flat">
                            <a:miter lim="127000"/>
                          </a:ln>
                        </wps:spPr>
                        <wps:style>
                          <a:lnRef idx="1">
                            <a:srgbClr val="85432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65560" style="width:71.283pt;height:20.685pt;position:absolute;z-index:-2147483623;mso-position-horizontal-relative:text;mso-position-horizontal:absolute;margin-left:0.499901pt;mso-position-vertical-relative:text;margin-top:-5.00288pt;" coordsize="9052,2626">
                <v:shape id="Shape 14115" style="position:absolute;width:9052;height:2626;left:0;top:0;" coordsize="905294,262699" path="m108001,0l797306,0c905294,0,905294,108001,905294,108001l905294,154699c905294,262699,797306,262699,797306,262699l108001,262699c0,262699,0,154699,0,154699l0,108001c0,0,108001,0,108001,0x">
                  <v:stroke weight="0pt" endcap="flat" joinstyle="miter" miterlimit="10" on="false" color="#000000" opacity="0"/>
                  <v:fill on="true" color="#ebb098"/>
                </v:shape>
                <v:shape id="Shape 14117" style="position:absolute;width:9052;height:2626;left:0;top:0;" coordsize="905294,262699" path="m108001,0c108001,0,0,0,0,108001l0,154699c0,154699,0,262699,108001,262699l797306,262699c797306,262699,905294,262699,905294,154699l905294,108001c905294,108001,905294,0,797306,0l108001,0x">
                  <v:stroke weight="1pt" endcap="flat" joinstyle="miter" miterlimit="10" on="true" color="#854322"/>
                  <v:fill on="false" color="#000000" opacity="0"/>
                </v:shape>
              </v:group>
            </w:pict>
          </mc:Fallback>
        </mc:AlternateContent>
      </w:r>
      <w:r>
        <w:tab/>
      </w:r>
      <w:r>
        <w:rPr>
          <w:b/>
          <w:color w:val="181717"/>
          <w:sz w:val="46"/>
          <w:vertAlign w:val="superscript"/>
        </w:rPr>
        <w:t>BÀI 19</w:t>
      </w:r>
      <w:r>
        <w:rPr>
          <w:b/>
          <w:color w:val="181717"/>
          <w:sz w:val="46"/>
          <w:vertAlign w:val="superscript"/>
        </w:rPr>
        <w:tab/>
      </w:r>
      <w:r>
        <w:rPr>
          <w:b/>
          <w:color w:val="E95938"/>
          <w:sz w:val="30"/>
        </w:rPr>
        <w:t xml:space="preserve"> </w:t>
      </w:r>
      <w:r>
        <w:rPr>
          <w:b/>
          <w:color w:val="E95938"/>
          <w:sz w:val="30"/>
        </w:rPr>
        <w:tab/>
        <w:t xml:space="preserve"> </w:t>
      </w:r>
      <w:r>
        <w:rPr>
          <w:b/>
          <w:color w:val="E95938"/>
          <w:sz w:val="30"/>
        </w:rPr>
        <w:tab/>
        <w:t xml:space="preserve"> </w:t>
      </w:r>
      <w:r>
        <w:rPr>
          <w:b/>
          <w:color w:val="E95938"/>
          <w:sz w:val="30"/>
        </w:rPr>
        <w:tab/>
        <w:t xml:space="preserve">KHUẾCH ĐẠI THUẬT TOÁN </w:t>
      </w:r>
    </w:p>
    <w:p w:rsidR="00880278" w:rsidRDefault="00D2080C">
      <w:pPr>
        <w:tabs>
          <w:tab w:val="center" w:pos="397"/>
          <w:tab w:val="center" w:pos="4438"/>
        </w:tabs>
        <w:spacing w:after="199" w:line="260" w:lineRule="auto"/>
      </w:pPr>
      <w:r>
        <w:tab/>
      </w:r>
      <w:r>
        <w:rPr>
          <w:rFonts w:ascii="Times New Roman" w:eastAsia="Times New Roman" w:hAnsi="Times New Roman" w:cs="Times New Roman"/>
          <w:color w:val="181717"/>
          <w:sz w:val="25"/>
        </w:rPr>
        <w:t xml:space="preserve">                                  </w:t>
      </w:r>
      <w:r>
        <w:rPr>
          <w:rFonts w:ascii="Times New Roman" w:eastAsia="Times New Roman" w:hAnsi="Times New Roman" w:cs="Times New Roman"/>
          <w:color w:val="181717"/>
          <w:sz w:val="25"/>
        </w:rPr>
        <w:tab/>
        <w:t xml:space="preserve">    (Thời gian thực hiện: 4 tiết)</w:t>
      </w:r>
    </w:p>
    <w:p w:rsidR="00880278" w:rsidRDefault="00D2080C">
      <w:pPr>
        <w:pStyle w:val="Heading4"/>
        <w:spacing w:after="147"/>
        <w:ind w:left="-2" w:right="5819"/>
      </w:pPr>
      <w:r>
        <w:rPr>
          <w:color w:val="862A3A"/>
          <w:sz w:val="26"/>
        </w:rPr>
        <w:t>I.  MỤC TIÊU</w:t>
      </w:r>
    </w:p>
    <w:p w:rsidR="00880278" w:rsidRDefault="00D2080C">
      <w:pPr>
        <w:spacing w:after="80"/>
        <w:ind w:left="-5" w:hanging="10"/>
      </w:pPr>
      <w:r>
        <w:rPr>
          <w:b/>
          <w:color w:val="B62E27"/>
          <w:sz w:val="25"/>
        </w:rPr>
        <w:t>1. Kiến thức</w:t>
      </w:r>
    </w:p>
    <w:p w:rsidR="00880278" w:rsidRDefault="00D2080C">
      <w:pPr>
        <w:spacing w:after="176" w:line="260" w:lineRule="auto"/>
        <w:ind w:left="304" w:right="45" w:hanging="10"/>
        <w:jc w:val="both"/>
      </w:pPr>
      <w:r>
        <w:rPr>
          <w:rFonts w:ascii="Times New Roman" w:eastAsia="Times New Roman" w:hAnsi="Times New Roman" w:cs="Times New Roman"/>
          <w:color w:val="181717"/>
          <w:sz w:val="25"/>
        </w:rPr>
        <w:t>Kí hiệu, nguyên lí làm việc và ứng dụng cơ bản của khuếch đại thuật toán.</w:t>
      </w:r>
    </w:p>
    <w:p w:rsidR="00880278" w:rsidRDefault="00D2080C">
      <w:pPr>
        <w:pStyle w:val="Heading5"/>
        <w:ind w:left="-5"/>
      </w:pPr>
      <w:r>
        <w:t xml:space="preserve">2. Năng lực </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bày được khái niệm khuếch đại thuật toán, kí hiệu khuếch đại thuật toán.</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Nêu được nguyên lí làm việc của khuếch đại thuật toán.</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bày được các ứng dụng cơ bản của khuếch đại thuật toán.</w:t>
      </w:r>
    </w:p>
    <w:p w:rsidR="00880278" w:rsidRDefault="009B2A86" w:rsidP="009B2A86">
      <w:pPr>
        <w:spacing w:after="175"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Vận dụng những kiến thức đã học để tìm tòi những ứng dụng của khuếch đại thuật toán trong thực tế.</w:t>
      </w:r>
    </w:p>
    <w:p w:rsidR="00880278" w:rsidRDefault="00D2080C">
      <w:pPr>
        <w:pStyle w:val="Heading5"/>
        <w:ind w:left="-5"/>
      </w:pPr>
      <w:r>
        <w:t>3. Phẩm chất</w:t>
      </w:r>
    </w:p>
    <w:p w:rsidR="00880278" w:rsidRDefault="00D2080C">
      <w:pPr>
        <w:spacing w:after="199" w:line="260" w:lineRule="auto"/>
        <w:ind w:left="304" w:right="45" w:hanging="10"/>
        <w:jc w:val="both"/>
      </w:pPr>
      <w:r>
        <w:rPr>
          <w:rFonts w:ascii="Times New Roman" w:eastAsia="Times New Roman" w:hAnsi="Times New Roman" w:cs="Times New Roman"/>
          <w:color w:val="181717"/>
          <w:sz w:val="25"/>
        </w:rPr>
        <w:t>Chăm chỉ trong học tập.</w:t>
      </w:r>
    </w:p>
    <w:p w:rsidR="00880278" w:rsidRDefault="00D2080C">
      <w:pPr>
        <w:spacing w:after="108" w:line="336" w:lineRule="auto"/>
        <w:ind w:left="269" w:right="5819" w:hanging="281"/>
      </w:pPr>
      <w:r>
        <w:rPr>
          <w:b/>
          <w:color w:val="862A3A"/>
          <w:sz w:val="26"/>
        </w:rPr>
        <w:t xml:space="preserve">II.  THIẾT BỊ VÀ HỌC LIỆU </w:t>
      </w:r>
      <w:r>
        <w:rPr>
          <w:rFonts w:ascii="Times New Roman" w:eastAsia="Times New Roman" w:hAnsi="Times New Roman" w:cs="Times New Roman"/>
          <w:color w:val="181717"/>
          <w:sz w:val="25"/>
        </w:rPr>
        <w:t>SGK Công nghệ 12.</w:t>
      </w:r>
    </w:p>
    <w:p w:rsidR="00880278" w:rsidRDefault="00D2080C">
      <w:pPr>
        <w:pStyle w:val="Heading4"/>
        <w:spacing w:after="147"/>
        <w:ind w:left="-2" w:right="5819"/>
      </w:pPr>
      <w:r>
        <w:rPr>
          <w:color w:val="862A3A"/>
          <w:sz w:val="26"/>
        </w:rPr>
        <w:t>III.  TIẾN TRÌNH DẠY HỌC</w:t>
      </w:r>
    </w:p>
    <w:p w:rsidR="00880278" w:rsidRDefault="00D2080C">
      <w:pPr>
        <w:pStyle w:val="Heading5"/>
        <w:ind w:left="-5"/>
      </w:pPr>
      <w:r>
        <w:t>1. Hoạt động 1. Mở đầu</w:t>
      </w:r>
    </w:p>
    <w:p w:rsidR="00880278" w:rsidRDefault="00D2080C">
      <w:pPr>
        <w:spacing w:after="97"/>
        <w:ind w:left="278" w:hanging="10"/>
      </w:pPr>
      <w:r>
        <w:rPr>
          <w:rFonts w:ascii="Times New Roman" w:eastAsia="Times New Roman" w:hAnsi="Times New Roman" w:cs="Times New Roman"/>
          <w:i/>
          <w:color w:val="181717"/>
          <w:sz w:val="25"/>
        </w:rPr>
        <w:t>a) Mục tiêu</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 xml:space="preserve">Huy động khả năng quan sát, vốn hiểu biết; tạo sự hứng thú, kích thích tính tò mò, tạo tâm thế cho HS vào bài học. </w:t>
      </w:r>
      <w:r>
        <w:rPr>
          <w:rFonts w:ascii="Times New Roman" w:eastAsia="Times New Roman" w:hAnsi="Times New Roman" w:cs="Times New Roman"/>
          <w:i/>
          <w:color w:val="181717"/>
          <w:sz w:val="25"/>
        </w:rPr>
        <w:t>b) Tổ chức thực hiện</w:t>
      </w:r>
    </w:p>
    <w:p w:rsidR="00880278" w:rsidRDefault="009B2A86" w:rsidP="009B2A86">
      <w:pPr>
        <w:spacing w:after="88" w:line="260" w:lineRule="auto"/>
        <w:ind w:left="481" w:right="101"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giao nhiệm vụ:</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lastRenderedPageBreak/>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79" w:hanging="10"/>
        <w:jc w:val="both"/>
      </w:pPr>
      <w:r>
        <w:rPr>
          <w:rFonts w:ascii="Times New Roman" w:eastAsia="Times New Roman" w:hAnsi="Times New Roman" w:cs="Times New Roman"/>
          <w:color w:val="181717"/>
          <w:sz w:val="25"/>
        </w:rPr>
        <w:t>HS quan sát Hình 19.1 SGK và trả lời câu hỏi: Cho biết trong mạch có các linh kiện điện tử nào?</w:t>
      </w:r>
    </w:p>
    <w:p w:rsidR="00880278" w:rsidRDefault="009B2A86" w:rsidP="009B2A86">
      <w:pPr>
        <w:spacing w:after="119" w:line="336" w:lineRule="auto"/>
        <w:ind w:left="481" w:right="101"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Quan sát và trả lời câu hỏi. GV quan sát, gợi ý câu trả lời.</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51" w:line="260" w:lineRule="auto"/>
        <w:ind w:left="391" w:right="158" w:hanging="10"/>
        <w:jc w:val="both"/>
      </w:pPr>
      <w:r>
        <w:rPr>
          <w:rFonts w:ascii="Times New Roman" w:eastAsia="Times New Roman" w:hAnsi="Times New Roman" w:cs="Times New Roman"/>
          <w:color w:val="181717"/>
          <w:sz w:val="25"/>
        </w:rPr>
        <w:t>Trong mạch có:</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Điện trở: R</w:t>
      </w:r>
      <w:r w:rsidR="00D2080C">
        <w:rPr>
          <w:rFonts w:ascii="Times New Roman" w:eastAsia="Times New Roman" w:hAnsi="Times New Roman" w:cs="Times New Roman"/>
          <w:color w:val="181717"/>
          <w:vertAlign w:val="subscript"/>
        </w:rPr>
        <w:t>1</w:t>
      </w:r>
      <w:r w:rsidR="00D2080C">
        <w:rPr>
          <w:rFonts w:ascii="Times New Roman" w:eastAsia="Times New Roman" w:hAnsi="Times New Roman" w:cs="Times New Roman"/>
          <w:color w:val="181717"/>
          <w:sz w:val="25"/>
        </w:rPr>
        <w:t>, R</w:t>
      </w:r>
      <w:r w:rsidR="00D2080C">
        <w:rPr>
          <w:rFonts w:ascii="Times New Roman" w:eastAsia="Times New Roman" w:hAnsi="Times New Roman" w:cs="Times New Roman"/>
          <w:color w:val="181717"/>
          <w:vertAlign w:val="subscript"/>
        </w:rPr>
        <w:t>2</w:t>
      </w:r>
      <w:r w:rsidR="00D2080C">
        <w:rPr>
          <w:rFonts w:ascii="Times New Roman" w:eastAsia="Times New Roman" w:hAnsi="Times New Roman" w:cs="Times New Roman"/>
          <w:color w:val="181717"/>
          <w:sz w:val="25"/>
        </w:rPr>
        <w:t>, R</w:t>
      </w:r>
      <w:r w:rsidR="00D2080C">
        <w:rPr>
          <w:rFonts w:ascii="Times New Roman" w:eastAsia="Times New Roman" w:hAnsi="Times New Roman" w:cs="Times New Roman"/>
          <w:color w:val="181717"/>
          <w:vertAlign w:val="subscript"/>
        </w:rPr>
        <w:t>3</w:t>
      </w:r>
      <w:r w:rsidR="00D2080C">
        <w:rPr>
          <w:rFonts w:ascii="Times New Roman" w:eastAsia="Times New Roman" w:hAnsi="Times New Roman" w:cs="Times New Roman"/>
          <w:color w:val="181717"/>
          <w:sz w:val="25"/>
        </w:rPr>
        <w:t>, R</w:t>
      </w:r>
      <w:r w:rsidR="00D2080C">
        <w:rPr>
          <w:rFonts w:ascii="Times New Roman" w:eastAsia="Times New Roman" w:hAnsi="Times New Roman" w:cs="Times New Roman"/>
          <w:color w:val="181717"/>
          <w:vertAlign w:val="subscript"/>
        </w:rPr>
        <w:t>4</w:t>
      </w:r>
      <w:r w:rsidR="00D2080C">
        <w:rPr>
          <w:rFonts w:ascii="Times New Roman" w:eastAsia="Times New Roman" w:hAnsi="Times New Roman" w:cs="Times New Roman"/>
          <w:color w:val="181717"/>
          <w:sz w:val="25"/>
        </w:rPr>
        <w:t>.</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IC khuếch đại thuật toán.</w:t>
      </w:r>
    </w:p>
    <w:p w:rsidR="00880278" w:rsidRDefault="009B2A86" w:rsidP="009B2A86">
      <w:pPr>
        <w:spacing w:after="88" w:line="260" w:lineRule="auto"/>
        <w:ind w:left="481" w:right="101"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Chọn 1 HS trả lời câu hỏi.</w:t>
      </w:r>
    </w:p>
    <w:p w:rsidR="00880278" w:rsidRDefault="009B2A86" w:rsidP="009B2A86">
      <w:pPr>
        <w:spacing w:after="175" w:line="260" w:lineRule="auto"/>
        <w:ind w:left="481" w:right="101"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kết luận: Trong mạch có IC khuếch đại thuật toán. Vậy để tìm hiểu Khuếch đại thuật toán và những ứng dụng của khuếch đại thuật toán, chúng ta cùng bước vào bài ngày hôm nay.</w:t>
      </w:r>
    </w:p>
    <w:p w:rsidR="00880278" w:rsidRDefault="00D2080C">
      <w:pPr>
        <w:pStyle w:val="Heading5"/>
        <w:ind w:left="-5"/>
      </w:pPr>
      <w:r>
        <w:t>2. Hoạt động 2. Hình thành kiến thức mới</w:t>
      </w:r>
    </w:p>
    <w:p w:rsidR="00880278" w:rsidRDefault="00D2080C">
      <w:pPr>
        <w:spacing w:after="0" w:line="336" w:lineRule="auto"/>
        <w:ind w:left="268" w:right="666" w:hanging="283"/>
        <w:jc w:val="both"/>
      </w:pPr>
      <w:r>
        <w:rPr>
          <w:b/>
          <w:i/>
          <w:color w:val="181717"/>
          <w:sz w:val="25"/>
        </w:rPr>
        <w:t xml:space="preserve">2.1. Tìm hiểu về khái niệm và nguyên lí làm việc của khuếch đại thuật toán </w:t>
      </w:r>
      <w:r>
        <w:rPr>
          <w:rFonts w:ascii="Times New Roman" w:eastAsia="Times New Roman" w:hAnsi="Times New Roman" w:cs="Times New Roman"/>
          <w:i/>
          <w:color w:val="181717"/>
          <w:sz w:val="25"/>
        </w:rPr>
        <w:t>2.1.1. Tìm hiểu về khái niệm khuếch đại thuật toán</w:t>
      </w:r>
    </w:p>
    <w:p w:rsidR="00880278" w:rsidRDefault="00D2080C">
      <w:pPr>
        <w:spacing w:after="97"/>
        <w:ind w:left="278" w:hanging="10"/>
      </w:pPr>
      <w:r>
        <w:rPr>
          <w:rFonts w:ascii="Times New Roman" w:eastAsia="Times New Roman" w:hAnsi="Times New Roman" w:cs="Times New Roman"/>
          <w:i/>
          <w:color w:val="181717"/>
          <w:sz w:val="25"/>
        </w:rPr>
        <w:t>a) Mục tiêu</w:t>
      </w:r>
    </w:p>
    <w:p w:rsidR="00880278" w:rsidRDefault="00D2080C">
      <w:pPr>
        <w:spacing w:after="0" w:line="336" w:lineRule="auto"/>
        <w:ind w:left="304" w:right="433" w:hanging="10"/>
        <w:jc w:val="both"/>
      </w:pPr>
      <w:r>
        <w:rPr>
          <w:rFonts w:ascii="Times New Roman" w:eastAsia="Times New Roman" w:hAnsi="Times New Roman" w:cs="Times New Roman"/>
          <w:color w:val="181717"/>
          <w:sz w:val="25"/>
        </w:rPr>
        <w:t xml:space="preserve">Trình bày được khái niệm khuếch đại thuật toán, kí hiệu khuếch đại thuật toán. </w:t>
      </w:r>
      <w:r>
        <w:rPr>
          <w:rFonts w:ascii="Times New Roman" w:eastAsia="Times New Roman" w:hAnsi="Times New Roman" w:cs="Times New Roman"/>
          <w:i/>
          <w:color w:val="181717"/>
          <w:sz w:val="25"/>
        </w:rPr>
        <w:t>b) Tổ chức thực hiện</w:t>
      </w:r>
    </w:p>
    <w:p w:rsidR="00880278" w:rsidRDefault="00D2080C">
      <w:pPr>
        <w:spacing w:after="208" w:line="260" w:lineRule="auto"/>
        <w:ind w:left="304" w:right="45" w:hanging="10"/>
        <w:jc w:val="both"/>
      </w:pPr>
      <w:r>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HS được yêu cầu đọc SGK và quan sát Hình 19.2 SGK và thực hiện nhiệm vụ ghi vào vở các nội dung sau đây:</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07" w:right="158" w:hanging="226"/>
        <w:jc w:val="both"/>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Khái niệm khuếch đại thuật toán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607" w:right="158" w:hanging="226"/>
        <w:jc w:val="both"/>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Kí hiệu của khuếch đại thuật toán</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 HS thực hiện nhiệm vụ: Đọc sách và ghi vào vở. GV quan sát, nhắc nhở HS đọc sách và ghi kết quả bài làm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Câu trả lời được HS ghi vào vở:</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76" w:right="158" w:hanging="263"/>
        <w:jc w:val="both"/>
      </w:pPr>
      <w:r>
        <w:rPr>
          <w:rFonts w:ascii="Times New Roman" w:eastAsia="Times New Roman" w:hAnsi="Times New Roman" w:cs="Times New Roman"/>
          <w:color w:val="181717"/>
          <w:sz w:val="25"/>
          <w:szCs w:val="25"/>
          <w:u w:color="000000"/>
        </w:rPr>
        <w:t>a)</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Khái niệm: Khuếch đại thuật toán là mạch tích hợp có hai lối vào, một lối ra và hệ số khuếch đại lớn.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76" w:right="158" w:hanging="263"/>
        <w:jc w:val="both"/>
      </w:pPr>
      <w:r>
        <w:rPr>
          <w:rFonts w:ascii="Times New Roman" w:eastAsia="Times New Roman" w:hAnsi="Times New Roman" w:cs="Times New Roman"/>
          <w:color w:val="181717"/>
          <w:sz w:val="25"/>
          <w:szCs w:val="25"/>
          <w:u w:color="000000"/>
        </w:rPr>
        <w:t>b)</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Kí hiệu: Khuếch đại thuật toán có kí hiệu như Hình 19.2a SGK.</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295" w:right="158" w:hanging="182"/>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Trong mạch nguyên lí thường sử dụng kí hiệu khuếch đại thuật toán rút gọn như </w:t>
      </w:r>
      <w:r w:rsidR="00D2080C">
        <w:rPr>
          <w:rFonts w:ascii="Times New Roman" w:eastAsia="Times New Roman" w:hAnsi="Times New Roman" w:cs="Times New Roman"/>
          <w:color w:val="181717"/>
          <w:sz w:val="25"/>
        </w:rPr>
        <w:lastRenderedPageBreak/>
        <w:t>Hình 19.2b SGK.</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295" w:right="158" w:hanging="182"/>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Một IC khuếch đại thuật toán có thể có một hoặc nhiều khuếch đại thuật toán.</w:t>
      </w:r>
    </w:p>
    <w:p w:rsidR="00880278" w:rsidRDefault="009B2A86" w:rsidP="009B2A86">
      <w:pPr>
        <w:spacing w:after="88" w:line="260" w:lineRule="auto"/>
        <w:ind w:left="295" w:right="158" w:hanging="182"/>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tổ chức báo cáo, thảo luận: Yêu cầu HS báo cáo kết quả tìm hiểu, GV nhận xét kết quả tìm hiểu của HS và chuẩn kiến thức. </w:t>
      </w:r>
      <w:r w:rsidR="00D2080C">
        <w:rPr>
          <w:rFonts w:ascii="Times New Roman" w:eastAsia="Times New Roman" w:hAnsi="Times New Roman" w:cs="Times New Roman"/>
          <w:i/>
          <w:color w:val="181717"/>
          <w:sz w:val="25"/>
        </w:rPr>
        <w:t>2.1.2. Tìm hiểu nguyên lí làm việc</w:t>
      </w:r>
    </w:p>
    <w:p w:rsidR="00880278" w:rsidRDefault="00D2080C">
      <w:pPr>
        <w:spacing w:after="97"/>
        <w:ind w:left="10" w:hanging="10"/>
      </w:pPr>
      <w:r>
        <w:rPr>
          <w:rFonts w:ascii="Times New Roman" w:eastAsia="Times New Roman" w:hAnsi="Times New Roman" w:cs="Times New Roman"/>
          <w:i/>
          <w:color w:val="181717"/>
          <w:sz w:val="25"/>
        </w:rPr>
        <w:t>a) Mục tiêu</w:t>
      </w:r>
    </w:p>
    <w:p w:rsidR="00880278" w:rsidRDefault="00D2080C">
      <w:pPr>
        <w:spacing w:after="0" w:line="336" w:lineRule="auto"/>
        <w:ind w:left="10" w:right="2809" w:hanging="10"/>
        <w:jc w:val="both"/>
      </w:pPr>
      <w:r>
        <w:rPr>
          <w:rFonts w:ascii="Times New Roman" w:eastAsia="Times New Roman" w:hAnsi="Times New Roman" w:cs="Times New Roman"/>
          <w:color w:val="181717"/>
          <w:sz w:val="25"/>
        </w:rPr>
        <w:t xml:space="preserve">Nêu được nguyên lí làm việc của khuếch đại thuật toán. </w:t>
      </w:r>
      <w:r>
        <w:rPr>
          <w:rFonts w:ascii="Times New Roman" w:eastAsia="Times New Roman" w:hAnsi="Times New Roman" w:cs="Times New Roman"/>
          <w:i/>
          <w:color w:val="181717"/>
          <w:sz w:val="25"/>
        </w:rPr>
        <w:t>b) Tổ chức thực hiện</w:t>
      </w:r>
    </w:p>
    <w:p w:rsidR="00880278" w:rsidRDefault="009B2A86" w:rsidP="009B2A86">
      <w:pPr>
        <w:spacing w:after="20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79"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123" w:right="79" w:hanging="10"/>
        <w:jc w:val="both"/>
      </w:pPr>
      <w:r>
        <w:rPr>
          <w:rFonts w:ascii="Times New Roman" w:eastAsia="Times New Roman" w:hAnsi="Times New Roman" w:cs="Times New Roman"/>
          <w:color w:val="181717"/>
          <w:sz w:val="25"/>
        </w:rPr>
        <w:t>HS được yêu cầu đọc SGK và quan sát Hình 19.4 SGK và thực hiện nhiệm vụ ghi vào vở nội dung sau đây: nguyên lí làm việc khuếch đại thuật toán.</w:t>
      </w:r>
    </w:p>
    <w:p w:rsidR="00880278" w:rsidRDefault="009B2A86" w:rsidP="009B2A86">
      <w:pPr>
        <w:spacing w:after="207"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Câu trả lời được HS ghi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Khuếch đại thuật toán thực hiện khuếch đại sự chênh lệch giữa điện áp lối vào đảo và không đảo, sau đó kết quả đưa tới lối ra.</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58" w:line="260" w:lineRule="auto"/>
        <w:ind w:left="123" w:right="158" w:hanging="10"/>
        <w:jc w:val="both"/>
      </w:pPr>
      <w:r>
        <w:rPr>
          <w:rFonts w:ascii="Times New Roman" w:eastAsia="Times New Roman" w:hAnsi="Times New Roman" w:cs="Times New Roman"/>
          <w:color w:val="181717"/>
          <w:sz w:val="25"/>
        </w:rPr>
        <w:t>Hệ số khuếch đại A của khuếch đại thuật toán lớn, có thể tới 10</w:t>
      </w:r>
      <w:r>
        <w:rPr>
          <w:rFonts w:ascii="Times New Roman" w:eastAsia="Times New Roman" w:hAnsi="Times New Roman" w:cs="Times New Roman"/>
          <w:color w:val="181717"/>
          <w:vertAlign w:val="superscript"/>
        </w:rPr>
        <w:t>6</w:t>
      </w:r>
      <w:r>
        <w:rPr>
          <w:rFonts w:ascii="Times New Roman" w:eastAsia="Times New Roman" w:hAnsi="Times New Roman" w:cs="Times New Roman"/>
          <w:color w:val="181717"/>
          <w:sz w:val="25"/>
        </w:rPr>
        <w:t>.</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13" w:line="326" w:lineRule="auto"/>
        <w:ind w:left="123" w:right="158" w:hanging="10"/>
        <w:jc w:val="both"/>
      </w:pPr>
      <w:r>
        <w:rPr>
          <w:rFonts w:ascii="Times New Roman" w:eastAsia="Times New Roman" w:hAnsi="Times New Roman" w:cs="Times New Roman"/>
          <w:color w:val="181717"/>
          <w:sz w:val="25"/>
        </w:rPr>
        <w:t>Khuếch đại thuật toán như Hình 19.4 SGK có hai điện áp lối vào đảo U</w:t>
      </w:r>
      <w:r>
        <w:rPr>
          <w:rFonts w:ascii="Times New Roman" w:eastAsia="Times New Roman" w:hAnsi="Times New Roman" w:cs="Times New Roman"/>
          <w:color w:val="181717"/>
          <w:vertAlign w:val="subscript"/>
        </w:rPr>
        <w:t>1</w:t>
      </w:r>
      <w:r>
        <w:rPr>
          <w:rFonts w:ascii="Times New Roman" w:eastAsia="Times New Roman" w:hAnsi="Times New Roman" w:cs="Times New Roman"/>
          <w:color w:val="181717"/>
          <w:sz w:val="25"/>
        </w:rPr>
        <w:t xml:space="preserve"> và không đảo U</w:t>
      </w:r>
      <w:r>
        <w:rPr>
          <w:rFonts w:ascii="Times New Roman" w:eastAsia="Times New Roman" w:hAnsi="Times New Roman" w:cs="Times New Roman"/>
          <w:color w:val="181717"/>
          <w:vertAlign w:val="subscript"/>
        </w:rPr>
        <w:t>2</w:t>
      </w:r>
      <w:r>
        <w:rPr>
          <w:rFonts w:ascii="Times New Roman" w:eastAsia="Times New Roman" w:hAnsi="Times New Roman" w:cs="Times New Roman"/>
          <w:color w:val="181717"/>
          <w:sz w:val="25"/>
        </w:rPr>
        <w:t>. Khi đó, điện áp lối ra U</w:t>
      </w:r>
      <w:r>
        <w:rPr>
          <w:rFonts w:ascii="Times New Roman" w:eastAsia="Times New Roman" w:hAnsi="Times New Roman" w:cs="Times New Roman"/>
          <w:color w:val="181717"/>
          <w:vertAlign w:val="subscript"/>
        </w:rPr>
        <w:t>3</w:t>
      </w:r>
      <w:r>
        <w:rPr>
          <w:rFonts w:ascii="Times New Roman" w:eastAsia="Times New Roman" w:hAnsi="Times New Roman" w:cs="Times New Roman"/>
          <w:color w:val="181717"/>
          <w:sz w:val="25"/>
        </w:rPr>
        <w:t xml:space="preserve"> = A(U</w:t>
      </w:r>
      <w:r>
        <w:rPr>
          <w:rFonts w:ascii="Times New Roman" w:eastAsia="Times New Roman" w:hAnsi="Times New Roman" w:cs="Times New Roman"/>
          <w:color w:val="181717"/>
          <w:vertAlign w:val="subscript"/>
        </w:rPr>
        <w:t>2</w:t>
      </w:r>
      <w:r>
        <w:rPr>
          <w:rFonts w:ascii="Times New Roman" w:eastAsia="Times New Roman" w:hAnsi="Times New Roman" w:cs="Times New Roman"/>
          <w:color w:val="181717"/>
          <w:sz w:val="25"/>
        </w:rPr>
        <w:t xml:space="preserve"> – U</w:t>
      </w:r>
      <w:r>
        <w:rPr>
          <w:rFonts w:ascii="Times New Roman" w:eastAsia="Times New Roman" w:hAnsi="Times New Roman" w:cs="Times New Roman"/>
          <w:color w:val="181717"/>
          <w:vertAlign w:val="subscript"/>
        </w:rPr>
        <w:t>1</w:t>
      </w:r>
      <w:r>
        <w:rPr>
          <w:rFonts w:ascii="Times New Roman" w:eastAsia="Times New Roman" w:hAnsi="Times New Roman" w:cs="Times New Roman"/>
          <w:color w:val="181717"/>
          <w:sz w:val="25"/>
        </w:rPr>
        <w:t>).</w:t>
      </w:r>
    </w:p>
    <w:p w:rsidR="00880278" w:rsidRDefault="009B2A86" w:rsidP="009B2A86">
      <w:pPr>
        <w:spacing w:after="8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yêu cầu HS vẽ Hình 19.4 SGK vào vở ghi.</w:t>
      </w:r>
    </w:p>
    <w:p w:rsidR="00880278" w:rsidRDefault="009B2A86" w:rsidP="009B2A86">
      <w:pPr>
        <w:spacing w:after="8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9B2A86" w:rsidP="009B2A86">
      <w:pPr>
        <w:spacing w:after="8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giới thiệu thêm cho HS: Một IC khuếch đại thuật toán có thể có nhiều khuếch đại thuật toán, giới thiệu IC khuếch đại thuật toán LM 741 và LM 324.</w:t>
      </w:r>
    </w:p>
    <w:p w:rsidR="00880278" w:rsidRDefault="009B2A86" w:rsidP="009B2A86">
      <w:pPr>
        <w:spacing w:after="8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yêu cầu HS quan sát Hình 19.3 SGK để tìm hiểu sơ đồ chân của IC khuếch đại thuật toán LM741 và LM 324.</w:t>
      </w:r>
    </w:p>
    <w:p w:rsidR="00880278" w:rsidRDefault="00D2080C">
      <w:pPr>
        <w:spacing w:after="0" w:line="336" w:lineRule="auto"/>
        <w:ind w:left="268" w:right="2153" w:hanging="283"/>
        <w:jc w:val="both"/>
      </w:pPr>
      <w:r>
        <w:rPr>
          <w:b/>
          <w:i/>
          <w:color w:val="181717"/>
          <w:sz w:val="25"/>
        </w:rPr>
        <w:t xml:space="preserve">2.2. Tìm hiểu về ứng dụng cơ bản của khuếch đại thuật toán </w:t>
      </w:r>
      <w:r>
        <w:rPr>
          <w:rFonts w:ascii="Times New Roman" w:eastAsia="Times New Roman" w:hAnsi="Times New Roman" w:cs="Times New Roman"/>
          <w:i/>
          <w:color w:val="181717"/>
          <w:sz w:val="25"/>
        </w:rPr>
        <w:t>2.2.1. Khuếch đại đảo</w:t>
      </w:r>
    </w:p>
    <w:p w:rsidR="00880278" w:rsidRDefault="00D2080C">
      <w:pPr>
        <w:spacing w:after="97"/>
        <w:ind w:left="278" w:hanging="10"/>
      </w:pPr>
      <w:r>
        <w:rPr>
          <w:rFonts w:ascii="Times New Roman" w:eastAsia="Times New Roman" w:hAnsi="Times New Roman" w:cs="Times New Roman"/>
          <w:i/>
          <w:color w:val="181717"/>
          <w:sz w:val="25"/>
        </w:rPr>
        <w:t>a) Mục tiêu</w:t>
      </w:r>
    </w:p>
    <w:p w:rsidR="00880278" w:rsidRDefault="00D2080C">
      <w:pPr>
        <w:spacing w:after="0" w:line="336" w:lineRule="auto"/>
        <w:ind w:left="304" w:right="1152" w:hanging="10"/>
        <w:jc w:val="both"/>
      </w:pPr>
      <w:r>
        <w:rPr>
          <w:rFonts w:ascii="Times New Roman" w:eastAsia="Times New Roman" w:hAnsi="Times New Roman" w:cs="Times New Roman"/>
          <w:color w:val="181717"/>
          <w:sz w:val="25"/>
        </w:rPr>
        <w:t xml:space="preserve">Trình bày được các ứng dụng khuếch đại đảo của khuếch đại thuật toán. </w:t>
      </w:r>
      <w:r>
        <w:rPr>
          <w:rFonts w:ascii="Times New Roman" w:eastAsia="Times New Roman" w:hAnsi="Times New Roman" w:cs="Times New Roman"/>
          <w:i/>
          <w:color w:val="181717"/>
          <w:sz w:val="25"/>
        </w:rPr>
        <w:t>b) Tổ chức thực hiện</w:t>
      </w:r>
    </w:p>
    <w:p w:rsidR="00880278" w:rsidRDefault="009B2A86" w:rsidP="009B2A86">
      <w:pPr>
        <w:spacing w:after="208" w:line="260" w:lineRule="auto"/>
        <w:ind w:left="187" w:right="45" w:hanging="187"/>
        <w:jc w:val="both"/>
      </w:pPr>
      <w:r>
        <w:rPr>
          <w:rFonts w:ascii="Times New Roman" w:eastAsia="Times New Roman" w:hAnsi="Times New Roman" w:cs="Times New Roman"/>
          <w:color w:val="181717"/>
          <w:sz w:val="25"/>
          <w:szCs w:val="25"/>
          <w:u w:color="000000"/>
        </w:rPr>
        <w:lastRenderedPageBreak/>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79" w:hanging="10"/>
        <w:jc w:val="both"/>
      </w:pPr>
      <w:r>
        <w:rPr>
          <w:rFonts w:ascii="Times New Roman" w:eastAsia="Times New Roman" w:hAnsi="Times New Roman" w:cs="Times New Roman"/>
          <w:color w:val="181717"/>
          <w:sz w:val="25"/>
        </w:rPr>
        <w:t>HS được yêu cầu đọc SGK và quan sát Hình 19.5 và 19.6 SGK và thực hiện nhiệm vụ ghi vào vở nội dung sau đây: Các công thức của mạch khuếch đại đảo.</w:t>
      </w:r>
    </w:p>
    <w:p w:rsidR="00880278" w:rsidRDefault="009B2A86" w:rsidP="009B2A86">
      <w:pPr>
        <w:spacing w:after="0"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tbl>
      <w:tblPr>
        <w:tblStyle w:val="TableGrid"/>
        <w:tblW w:w="8494" w:type="dxa"/>
        <w:tblInd w:w="288" w:type="dxa"/>
        <w:tblCellMar>
          <w:left w:w="108" w:type="dxa"/>
          <w:right w:w="51" w:type="dxa"/>
        </w:tblCellMar>
        <w:tblLook w:val="04A0" w:firstRow="1" w:lastRow="0" w:firstColumn="1" w:lastColumn="0" w:noHBand="0" w:noVBand="1"/>
      </w:tblPr>
      <w:tblGrid>
        <w:gridCol w:w="8494"/>
      </w:tblGrid>
      <w:tr w:rsidR="00880278">
        <w:trPr>
          <w:trHeight w:val="3647"/>
        </w:trPr>
        <w:tc>
          <w:tcPr>
            <w:tcW w:w="8494" w:type="dxa"/>
            <w:tcBorders>
              <w:top w:val="single" w:sz="4" w:space="0" w:color="B62E27"/>
              <w:left w:val="single" w:sz="4" w:space="0" w:color="B62E27"/>
              <w:bottom w:val="single" w:sz="4" w:space="0" w:color="B62E27"/>
              <w:right w:val="single" w:sz="4" w:space="0" w:color="B62E27"/>
            </w:tcBorders>
            <w:shd w:val="clear" w:color="auto" w:fill="FFEDE3"/>
            <w:vAlign w:val="center"/>
          </w:tcPr>
          <w:p w:rsidR="00880278" w:rsidRDefault="00D2080C">
            <w:pPr>
              <w:spacing w:after="92"/>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D2080C">
            <w:pPr>
              <w:spacing w:after="124"/>
            </w:pPr>
            <w:r>
              <w:rPr>
                <w:rFonts w:ascii="Times New Roman" w:eastAsia="Times New Roman" w:hAnsi="Times New Roman" w:cs="Times New Roman"/>
                <w:color w:val="181717"/>
                <w:sz w:val="25"/>
              </w:rPr>
              <w:t>Câu trả lời được HS ghi vào vở:</w:t>
            </w:r>
          </w:p>
          <w:p w:rsidR="00880278" w:rsidRDefault="00D2080C">
            <w:pPr>
              <w:spacing w:after="384" w:line="279" w:lineRule="auto"/>
              <w:jc w:val="both"/>
            </w:pPr>
            <w:r>
              <w:rPr>
                <w:rFonts w:ascii="Times New Roman" w:eastAsia="Times New Roman" w:hAnsi="Times New Roman" w:cs="Times New Roman"/>
                <w:color w:val="181717"/>
                <w:sz w:val="25"/>
              </w:rPr>
              <w:t>Mạch khuếch đại đảo thực hiện khuếch đại biên độ tín hiệu lối vào đảo U</w:t>
            </w:r>
            <w:r>
              <w:rPr>
                <w:rFonts w:ascii="Times New Roman" w:eastAsia="Times New Roman" w:hAnsi="Times New Roman" w:cs="Times New Roman"/>
                <w:color w:val="181717"/>
                <w:vertAlign w:val="subscript"/>
              </w:rPr>
              <w:t>vào</w:t>
            </w:r>
            <w:r>
              <w:rPr>
                <w:rFonts w:ascii="Times New Roman" w:eastAsia="Times New Roman" w:hAnsi="Times New Roman" w:cs="Times New Roman"/>
                <w:color w:val="181717"/>
                <w:sz w:val="25"/>
              </w:rPr>
              <w:t xml:space="preserve"> như công thức, dấu trừ thể hiện sự ngược pha của tín hiệu lối ra so với tín hiệu lối vào.</w:t>
            </w:r>
          </w:p>
          <w:p w:rsidR="00880278" w:rsidRDefault="00D2080C">
            <w:pPr>
              <w:spacing w:after="412"/>
              <w:ind w:right="57"/>
              <w:jc w:val="center"/>
            </w:pPr>
            <w:r>
              <w:rPr>
                <w:rFonts w:ascii="Times New Roman" w:eastAsia="Times New Roman" w:hAnsi="Times New Roman" w:cs="Times New Roman"/>
                <w:color w:val="181717"/>
                <w:sz w:val="25"/>
              </w:rPr>
              <w:t>U</w:t>
            </w:r>
            <w:r>
              <w:rPr>
                <w:rFonts w:ascii="Times New Roman" w:eastAsia="Times New Roman" w:hAnsi="Times New Roman" w:cs="Times New Roman"/>
                <w:color w:val="181717"/>
                <w:sz w:val="15"/>
              </w:rPr>
              <w:t xml:space="preserve">ra </w:t>
            </w:r>
            <w:r>
              <w:rPr>
                <w:color w:val="181717"/>
                <w:sz w:val="24"/>
              </w:rPr>
              <w:t>= –</w:t>
            </w:r>
            <w:r>
              <w:rPr>
                <w:rFonts w:ascii="Times New Roman" w:eastAsia="Times New Roman" w:hAnsi="Times New Roman" w:cs="Times New Roman"/>
                <w:color w:val="181717"/>
                <w:sz w:val="24"/>
              </w:rPr>
              <w:t>RR</w:t>
            </w:r>
            <w:r>
              <w:rPr>
                <w:noProof/>
              </w:rPr>
              <mc:AlternateContent>
                <mc:Choice Requires="wpg">
                  <w:drawing>
                    <wp:inline distT="0" distB="0" distL="0" distR="0" wp14:anchorId="564C9177" wp14:editId="52755E51">
                      <wp:extent cx="179997" cy="6350"/>
                      <wp:effectExtent l="0" t="0" r="0" b="0"/>
                      <wp:docPr id="265629" name="Group 265629"/>
                      <wp:cNvGraphicFramePr/>
                      <a:graphic xmlns:a="http://schemas.openxmlformats.org/drawingml/2006/main">
                        <a:graphicData uri="http://schemas.microsoft.com/office/word/2010/wordprocessingGroup">
                          <wpg:wgp>
                            <wpg:cNvGrpSpPr/>
                            <wpg:grpSpPr>
                              <a:xfrm>
                                <a:off x="0" y="0"/>
                                <a:ext cx="179997" cy="6350"/>
                                <a:chOff x="0" y="0"/>
                                <a:chExt cx="179997" cy="6350"/>
                              </a:xfrm>
                            </wpg:grpSpPr>
                            <wps:wsp>
                              <wps:cNvPr id="14331" name="Shape 14331"/>
                              <wps:cNvSpPr/>
                              <wps:spPr>
                                <a:xfrm>
                                  <a:off x="0" y="0"/>
                                  <a:ext cx="179997" cy="0"/>
                                </a:xfrm>
                                <a:custGeom>
                                  <a:avLst/>
                                  <a:gdLst/>
                                  <a:ahLst/>
                                  <a:cxnLst/>
                                  <a:rect l="0" t="0" r="0" b="0"/>
                                  <a:pathLst>
                                    <a:path w="179997">
                                      <a:moveTo>
                                        <a:pt x="0" y="0"/>
                                      </a:moveTo>
                                      <a:lnTo>
                                        <a:pt x="17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65629" style="width:14.173pt;height:0.5pt;mso-position-horizontal-relative:char;mso-position-vertical-relative:line" coordsize="1799,63">
                      <v:shape id="Shape 14331" style="position:absolute;width:1799;height:0;left:0;top:0;" coordsize="179997,0" path="m0,0l179997,0">
                        <v:stroke weight="0.5pt" endcap="flat" joinstyle="miter" miterlimit="10" on="true" color="#181717"/>
                        <v:fill on="false" color="#000000" opacity="0"/>
                      </v:shape>
                    </v:group>
                  </w:pict>
                </mc:Fallback>
              </mc:AlternateContent>
            </w:r>
            <w:r>
              <w:rPr>
                <w:rFonts w:ascii="Times New Roman" w:eastAsia="Times New Roman" w:hAnsi="Times New Roman" w:cs="Times New Roman"/>
                <w:color w:val="181717"/>
                <w:sz w:val="14"/>
              </w:rPr>
              <w:t xml:space="preserve">21 </w:t>
            </w:r>
            <w:r>
              <w:rPr>
                <w:rFonts w:ascii="Times New Roman" w:eastAsia="Times New Roman" w:hAnsi="Times New Roman" w:cs="Times New Roman"/>
                <w:color w:val="181717"/>
                <w:sz w:val="25"/>
              </w:rPr>
              <w:t>U</w:t>
            </w:r>
            <w:r>
              <w:rPr>
                <w:rFonts w:ascii="Times New Roman" w:eastAsia="Times New Roman" w:hAnsi="Times New Roman" w:cs="Times New Roman"/>
                <w:color w:val="181717"/>
                <w:sz w:val="15"/>
              </w:rPr>
              <w:t>vào</w:t>
            </w:r>
          </w:p>
          <w:p w:rsidR="00880278" w:rsidRDefault="00D2080C">
            <w:pPr>
              <w:spacing w:after="72" w:line="265" w:lineRule="auto"/>
              <w:jc w:val="both"/>
            </w:pPr>
            <w:r>
              <w:rPr>
                <w:rFonts w:ascii="Times New Roman" w:eastAsia="Times New Roman" w:hAnsi="Times New Roman" w:cs="Times New Roman"/>
                <w:color w:val="181717"/>
                <w:sz w:val="25"/>
              </w:rPr>
              <w:t>Hệ số khuếch đại của mạch phụ thuộc vào các điện trở. Trong đó G là hệ số khuếch đại của mạch được xác định như công thức</w:t>
            </w:r>
          </w:p>
          <w:p w:rsidR="00880278" w:rsidRDefault="00D2080C">
            <w:pPr>
              <w:ind w:left="4207" w:right="3610" w:hanging="427"/>
            </w:pPr>
            <w:r>
              <w:rPr>
                <w:rFonts w:ascii="Times New Roman" w:eastAsia="Times New Roman" w:hAnsi="Times New Roman" w:cs="Times New Roman"/>
                <w:color w:val="181717"/>
                <w:sz w:val="25"/>
              </w:rPr>
              <w:t xml:space="preserve">G = </w:t>
            </w:r>
            <w:r>
              <w:rPr>
                <w:rFonts w:ascii="Times New Roman" w:eastAsia="Times New Roman" w:hAnsi="Times New Roman" w:cs="Times New Roman"/>
                <w:color w:val="181717"/>
                <w:sz w:val="37"/>
                <w:vertAlign w:val="superscript"/>
              </w:rPr>
              <w:t>R</w:t>
            </w:r>
            <w:r>
              <w:rPr>
                <w:noProof/>
              </w:rPr>
              <mc:AlternateContent>
                <mc:Choice Requires="wpg">
                  <w:drawing>
                    <wp:inline distT="0" distB="0" distL="0" distR="0" wp14:anchorId="7BB02C54" wp14:editId="30A189BA">
                      <wp:extent cx="179997" cy="6350"/>
                      <wp:effectExtent l="0" t="0" r="0" b="0"/>
                      <wp:docPr id="265631" name="Group 265631"/>
                      <wp:cNvGraphicFramePr/>
                      <a:graphic xmlns:a="http://schemas.openxmlformats.org/drawingml/2006/main">
                        <a:graphicData uri="http://schemas.microsoft.com/office/word/2010/wordprocessingGroup">
                          <wpg:wgp>
                            <wpg:cNvGrpSpPr/>
                            <wpg:grpSpPr>
                              <a:xfrm>
                                <a:off x="0" y="0"/>
                                <a:ext cx="179997" cy="6350"/>
                                <a:chOff x="0" y="0"/>
                                <a:chExt cx="179997" cy="6350"/>
                              </a:xfrm>
                            </wpg:grpSpPr>
                            <wps:wsp>
                              <wps:cNvPr id="14340" name="Shape 14340"/>
                              <wps:cNvSpPr/>
                              <wps:spPr>
                                <a:xfrm>
                                  <a:off x="0" y="0"/>
                                  <a:ext cx="179997" cy="0"/>
                                </a:xfrm>
                                <a:custGeom>
                                  <a:avLst/>
                                  <a:gdLst/>
                                  <a:ahLst/>
                                  <a:cxnLst/>
                                  <a:rect l="0" t="0" r="0" b="0"/>
                                  <a:pathLst>
                                    <a:path w="179997">
                                      <a:moveTo>
                                        <a:pt x="0" y="0"/>
                                      </a:moveTo>
                                      <a:lnTo>
                                        <a:pt x="17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65631" style="width:14.173pt;height:0.5pt;mso-position-horizontal-relative:char;mso-position-vertical-relative:line" coordsize="1799,63">
                      <v:shape id="Shape 14340" style="position:absolute;width:1799;height:0;left:0;top:0;" coordsize="179997,0" path="m0,0l179997,0">
                        <v:stroke weight="0.5pt" endcap="flat" joinstyle="miter" miterlimit="10" on="true" color="#181717"/>
                        <v:fill on="false" color="#000000" opacity="0"/>
                      </v:shape>
                    </v:group>
                  </w:pict>
                </mc:Fallback>
              </mc:AlternateContent>
            </w:r>
            <w:r>
              <w:rPr>
                <w:rFonts w:ascii="Times New Roman" w:eastAsia="Times New Roman" w:hAnsi="Times New Roman" w:cs="Times New Roman"/>
                <w:color w:val="181717"/>
                <w:vertAlign w:val="superscript"/>
              </w:rPr>
              <w:t xml:space="preserve">2 </w:t>
            </w:r>
            <w:r>
              <w:rPr>
                <w:rFonts w:ascii="Times New Roman" w:eastAsia="Times New Roman" w:hAnsi="Times New Roman" w:cs="Times New Roman"/>
                <w:color w:val="181717"/>
                <w:sz w:val="24"/>
              </w:rPr>
              <w:t>R</w:t>
            </w:r>
            <w:r>
              <w:rPr>
                <w:rFonts w:ascii="Times New Roman" w:eastAsia="Times New Roman" w:hAnsi="Times New Roman" w:cs="Times New Roman"/>
                <w:color w:val="181717"/>
                <w:sz w:val="14"/>
              </w:rPr>
              <w:t>1</w:t>
            </w:r>
          </w:p>
        </w:tc>
      </w:tr>
    </w:tbl>
    <w:p w:rsidR="00880278" w:rsidRDefault="009B2A86" w:rsidP="009B2A86">
      <w:pPr>
        <w:spacing w:after="8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yêu cầu HS vẽ Hình 19.5 SGK vào vở ghi.</w:t>
      </w:r>
    </w:p>
    <w:p w:rsidR="00880278" w:rsidRDefault="009B2A86" w:rsidP="009B2A86">
      <w:pPr>
        <w:spacing w:after="8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tổ chức báo cáo, thảo luận: Yêu cầu HS báo cáo kết quả tìm hiểu, GV nhận xét kết quả tìm hiểu của HS và chuẩn kiến thức. </w:t>
      </w:r>
      <w:r w:rsidR="00D2080C">
        <w:rPr>
          <w:rFonts w:ascii="Times New Roman" w:eastAsia="Times New Roman" w:hAnsi="Times New Roman" w:cs="Times New Roman"/>
          <w:i/>
          <w:color w:val="181717"/>
          <w:sz w:val="25"/>
        </w:rPr>
        <w:t>2.2.2. Khuếch đại không đảo</w:t>
      </w:r>
    </w:p>
    <w:p w:rsidR="00880278" w:rsidRDefault="00D2080C">
      <w:pPr>
        <w:spacing w:after="97"/>
        <w:ind w:left="278" w:hanging="10"/>
      </w:pPr>
      <w:r>
        <w:rPr>
          <w:rFonts w:ascii="Times New Roman" w:eastAsia="Times New Roman" w:hAnsi="Times New Roman" w:cs="Times New Roman"/>
          <w:i/>
          <w:color w:val="181717"/>
          <w:sz w:val="25"/>
        </w:rPr>
        <w:t>a) Mục tiêu</w:t>
      </w:r>
    </w:p>
    <w:p w:rsidR="00880278" w:rsidRDefault="00D2080C">
      <w:pPr>
        <w:spacing w:after="0" w:line="336" w:lineRule="auto"/>
        <w:ind w:left="304" w:right="460" w:hanging="10"/>
        <w:jc w:val="both"/>
      </w:pPr>
      <w:r>
        <w:rPr>
          <w:rFonts w:ascii="Times New Roman" w:eastAsia="Times New Roman" w:hAnsi="Times New Roman" w:cs="Times New Roman"/>
          <w:color w:val="181717"/>
          <w:sz w:val="25"/>
        </w:rPr>
        <w:t xml:space="preserve">Trình bày được các ứng dụng khuếch đại không đảo của khuếch đại thuật toán. </w:t>
      </w:r>
      <w:r>
        <w:rPr>
          <w:rFonts w:ascii="Times New Roman" w:eastAsia="Times New Roman" w:hAnsi="Times New Roman" w:cs="Times New Roman"/>
          <w:i/>
          <w:color w:val="181717"/>
          <w:sz w:val="25"/>
        </w:rPr>
        <w:t>b) Tổ chức thực hiện</w:t>
      </w:r>
    </w:p>
    <w:p w:rsidR="00880278" w:rsidRDefault="009B2A86" w:rsidP="009B2A86">
      <w:pPr>
        <w:spacing w:after="20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79" w:hanging="10"/>
        <w:jc w:val="both"/>
      </w:pPr>
      <w:r>
        <w:rPr>
          <w:rFonts w:ascii="Times New Roman" w:eastAsia="Times New Roman" w:hAnsi="Times New Roman" w:cs="Times New Roman"/>
          <w:color w:val="181717"/>
          <w:sz w:val="25"/>
        </w:rPr>
        <w:t>HS được yêu cầu đọc SGK và quan sát Hình 19.6 SGK và thực hiện nhiệm vụ ghi vào vở nội dung sau đây: Các công thức của mạch khuếch đại không đảo.</w:t>
      </w:r>
    </w:p>
    <w:p w:rsidR="00880278" w:rsidRDefault="009B2A86" w:rsidP="009B2A86">
      <w:pPr>
        <w:spacing w:after="0"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tbl>
      <w:tblPr>
        <w:tblStyle w:val="TableGrid"/>
        <w:tblW w:w="8494" w:type="dxa"/>
        <w:tblInd w:w="5" w:type="dxa"/>
        <w:tblCellMar>
          <w:top w:w="102" w:type="dxa"/>
          <w:left w:w="108" w:type="dxa"/>
          <w:right w:w="51" w:type="dxa"/>
        </w:tblCellMar>
        <w:tblLook w:val="04A0" w:firstRow="1" w:lastRow="0" w:firstColumn="1" w:lastColumn="0" w:noHBand="0" w:noVBand="1"/>
      </w:tblPr>
      <w:tblGrid>
        <w:gridCol w:w="8494"/>
      </w:tblGrid>
      <w:tr w:rsidR="00880278">
        <w:trPr>
          <w:trHeight w:val="3575"/>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92"/>
            </w:pPr>
            <w:r>
              <w:rPr>
                <w:rFonts w:ascii="Times New Roman" w:eastAsia="Times New Roman" w:hAnsi="Times New Roman" w:cs="Times New Roman"/>
                <w:i/>
                <w:color w:val="181717"/>
                <w:sz w:val="25"/>
              </w:rPr>
              <w:lastRenderedPageBreak/>
              <w:t>Sản phẩm</w:t>
            </w:r>
            <w:r>
              <w:rPr>
                <w:rFonts w:ascii="Times New Roman" w:eastAsia="Times New Roman" w:hAnsi="Times New Roman" w:cs="Times New Roman"/>
                <w:color w:val="181717"/>
                <w:sz w:val="25"/>
              </w:rPr>
              <w:t xml:space="preserve"> </w:t>
            </w:r>
          </w:p>
          <w:p w:rsidR="00880278" w:rsidRDefault="00D2080C">
            <w:pPr>
              <w:spacing w:after="124"/>
            </w:pPr>
            <w:r>
              <w:rPr>
                <w:rFonts w:ascii="Times New Roman" w:eastAsia="Times New Roman" w:hAnsi="Times New Roman" w:cs="Times New Roman"/>
                <w:color w:val="181717"/>
                <w:sz w:val="25"/>
              </w:rPr>
              <w:t>Câu trả lời được HS ghi vào vở:</w:t>
            </w:r>
          </w:p>
          <w:p w:rsidR="00880278" w:rsidRDefault="00D2080C">
            <w:pPr>
              <w:spacing w:after="30" w:line="279" w:lineRule="auto"/>
              <w:jc w:val="both"/>
            </w:pPr>
            <w:r>
              <w:rPr>
                <w:rFonts w:ascii="Times New Roman" w:eastAsia="Times New Roman" w:hAnsi="Times New Roman" w:cs="Times New Roman"/>
                <w:color w:val="181717"/>
                <w:sz w:val="25"/>
              </w:rPr>
              <w:t>Ngược lại với khuếch đại đảo, mạch khuếch đại không đảo có tín hiệu lối vào U</w:t>
            </w:r>
            <w:r>
              <w:rPr>
                <w:rFonts w:ascii="Times New Roman" w:eastAsia="Times New Roman" w:hAnsi="Times New Roman" w:cs="Times New Roman"/>
                <w:color w:val="181717"/>
                <w:vertAlign w:val="subscript"/>
              </w:rPr>
              <w:t>vào</w:t>
            </w:r>
            <w:r>
              <w:rPr>
                <w:rFonts w:ascii="Times New Roman" w:eastAsia="Times New Roman" w:hAnsi="Times New Roman" w:cs="Times New Roman"/>
                <w:color w:val="181717"/>
                <w:sz w:val="25"/>
              </w:rPr>
              <w:t xml:space="preserve"> đưa tới chân không đảo và được khuếch đại như công thức:</w:t>
            </w:r>
          </w:p>
          <w:p w:rsidR="00880278" w:rsidRDefault="00D2080C">
            <w:pPr>
              <w:spacing w:after="24"/>
              <w:ind w:left="265"/>
              <w:jc w:val="center"/>
            </w:pPr>
            <w:r>
              <w:rPr>
                <w:rFonts w:ascii="Times New Roman" w:eastAsia="Times New Roman" w:hAnsi="Times New Roman" w:cs="Times New Roman"/>
                <w:color w:val="181717"/>
                <w:sz w:val="24"/>
              </w:rPr>
              <w:t>R</w:t>
            </w:r>
          </w:p>
          <w:p w:rsidR="00880278" w:rsidRDefault="00D2080C">
            <w:pPr>
              <w:spacing w:after="321"/>
              <w:ind w:right="57"/>
              <w:jc w:val="center"/>
            </w:pPr>
            <w:r>
              <w:rPr>
                <w:rFonts w:ascii="Times New Roman" w:eastAsia="Times New Roman" w:hAnsi="Times New Roman" w:cs="Times New Roman"/>
                <w:color w:val="181717"/>
                <w:sz w:val="25"/>
              </w:rPr>
              <w:t>U</w:t>
            </w:r>
            <w:r>
              <w:rPr>
                <w:rFonts w:ascii="Times New Roman" w:eastAsia="Times New Roman" w:hAnsi="Times New Roman" w:cs="Times New Roman"/>
                <w:color w:val="181717"/>
                <w:sz w:val="15"/>
              </w:rPr>
              <w:t xml:space="preserve">ra </w:t>
            </w:r>
            <w:r>
              <w:rPr>
                <w:color w:val="181717"/>
                <w:sz w:val="24"/>
              </w:rPr>
              <w:t xml:space="preserve">= </w:t>
            </w:r>
            <w:r>
              <w:rPr>
                <w:rFonts w:ascii="Times New Roman" w:eastAsia="Times New Roman" w:hAnsi="Times New Roman" w:cs="Times New Roman"/>
                <w:color w:val="181717"/>
                <w:sz w:val="24"/>
              </w:rPr>
              <w:t>(1 + R</w:t>
            </w:r>
            <w:r>
              <w:rPr>
                <w:noProof/>
              </w:rPr>
              <mc:AlternateContent>
                <mc:Choice Requires="wpg">
                  <w:drawing>
                    <wp:inline distT="0" distB="0" distL="0" distR="0" wp14:anchorId="402D7E1C" wp14:editId="2C4BD456">
                      <wp:extent cx="179997" cy="6350"/>
                      <wp:effectExtent l="0" t="0" r="0" b="0"/>
                      <wp:docPr id="270572" name="Group 270572"/>
                      <wp:cNvGraphicFramePr/>
                      <a:graphic xmlns:a="http://schemas.openxmlformats.org/drawingml/2006/main">
                        <a:graphicData uri="http://schemas.microsoft.com/office/word/2010/wordprocessingGroup">
                          <wpg:wgp>
                            <wpg:cNvGrpSpPr/>
                            <wpg:grpSpPr>
                              <a:xfrm>
                                <a:off x="0" y="0"/>
                                <a:ext cx="179997" cy="6350"/>
                                <a:chOff x="0" y="0"/>
                                <a:chExt cx="179997" cy="6350"/>
                              </a:xfrm>
                            </wpg:grpSpPr>
                            <wps:wsp>
                              <wps:cNvPr id="14394" name="Shape 14394"/>
                              <wps:cNvSpPr/>
                              <wps:spPr>
                                <a:xfrm>
                                  <a:off x="0" y="0"/>
                                  <a:ext cx="179997" cy="0"/>
                                </a:xfrm>
                                <a:custGeom>
                                  <a:avLst/>
                                  <a:gdLst/>
                                  <a:ahLst/>
                                  <a:cxnLst/>
                                  <a:rect l="0" t="0" r="0" b="0"/>
                                  <a:pathLst>
                                    <a:path w="179997">
                                      <a:moveTo>
                                        <a:pt x="0" y="0"/>
                                      </a:moveTo>
                                      <a:lnTo>
                                        <a:pt x="17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70572" style="width:14.173pt;height:0.5pt;mso-position-horizontal-relative:char;mso-position-vertical-relative:line" coordsize="1799,63">
                      <v:shape id="Shape 14394" style="position:absolute;width:1799;height:0;left:0;top:0;" coordsize="179997,0" path="m0,0l179997,0">
                        <v:stroke weight="0.5pt" endcap="flat" joinstyle="miter" miterlimit="10" on="true" color="#181717"/>
                        <v:fill on="false" color="#000000" opacity="0"/>
                      </v:shape>
                    </v:group>
                  </w:pict>
                </mc:Fallback>
              </mc:AlternateContent>
            </w:r>
            <w:r>
              <w:rPr>
                <w:rFonts w:ascii="Times New Roman" w:eastAsia="Times New Roman" w:hAnsi="Times New Roman" w:cs="Times New Roman"/>
                <w:color w:val="181717"/>
                <w:sz w:val="14"/>
              </w:rPr>
              <w:t xml:space="preserve">12 </w:t>
            </w:r>
            <w:r>
              <w:rPr>
                <w:rFonts w:ascii="Times New Roman" w:eastAsia="Times New Roman" w:hAnsi="Times New Roman" w:cs="Times New Roman"/>
                <w:color w:val="181717"/>
                <w:sz w:val="24"/>
              </w:rPr>
              <w:t xml:space="preserve">) </w:t>
            </w:r>
            <w:r>
              <w:rPr>
                <w:rFonts w:ascii="Times New Roman" w:eastAsia="Times New Roman" w:hAnsi="Times New Roman" w:cs="Times New Roman"/>
                <w:color w:val="181717"/>
                <w:sz w:val="25"/>
              </w:rPr>
              <w:t>U</w:t>
            </w:r>
            <w:r>
              <w:rPr>
                <w:rFonts w:ascii="Times New Roman" w:eastAsia="Times New Roman" w:hAnsi="Times New Roman" w:cs="Times New Roman"/>
                <w:color w:val="181717"/>
                <w:sz w:val="15"/>
              </w:rPr>
              <w:t>vào</w:t>
            </w:r>
          </w:p>
          <w:p w:rsidR="00880278" w:rsidRDefault="00D2080C">
            <w:r>
              <w:rPr>
                <w:rFonts w:ascii="Times New Roman" w:eastAsia="Times New Roman" w:hAnsi="Times New Roman" w:cs="Times New Roman"/>
                <w:color w:val="181717"/>
                <w:sz w:val="25"/>
              </w:rPr>
              <w:t>Trong đó G là hệ số khuếch đại của mạch được xác định như công thức:</w:t>
            </w:r>
          </w:p>
          <w:p w:rsidR="00880278" w:rsidRDefault="00D2080C">
            <w:pPr>
              <w:spacing w:after="8"/>
              <w:ind w:left="413"/>
              <w:jc w:val="center"/>
            </w:pPr>
            <w:r>
              <w:rPr>
                <w:rFonts w:ascii="Times New Roman" w:eastAsia="Times New Roman" w:hAnsi="Times New Roman" w:cs="Times New Roman"/>
                <w:color w:val="181717"/>
                <w:sz w:val="24"/>
              </w:rPr>
              <w:t>R</w:t>
            </w:r>
          </w:p>
          <w:p w:rsidR="00880278" w:rsidRDefault="00D2080C">
            <w:pPr>
              <w:ind w:right="234"/>
              <w:jc w:val="center"/>
            </w:pPr>
            <w:r>
              <w:rPr>
                <w:rFonts w:ascii="Times New Roman" w:eastAsia="Times New Roman" w:hAnsi="Times New Roman" w:cs="Times New Roman"/>
                <w:color w:val="181717"/>
                <w:sz w:val="25"/>
              </w:rPr>
              <w:t xml:space="preserve">G </w:t>
            </w:r>
            <w:r>
              <w:rPr>
                <w:color w:val="181717"/>
                <w:sz w:val="24"/>
              </w:rPr>
              <w:t xml:space="preserve">= </w:t>
            </w:r>
            <w:r>
              <w:rPr>
                <w:rFonts w:ascii="Times New Roman" w:eastAsia="Times New Roman" w:hAnsi="Times New Roman" w:cs="Times New Roman"/>
                <w:color w:val="181717"/>
                <w:sz w:val="24"/>
              </w:rPr>
              <w:t>1 + R</w:t>
            </w:r>
            <w:r>
              <w:rPr>
                <w:noProof/>
              </w:rPr>
              <mc:AlternateContent>
                <mc:Choice Requires="wpg">
                  <w:drawing>
                    <wp:inline distT="0" distB="0" distL="0" distR="0" wp14:anchorId="741DAAC0" wp14:editId="312C7AD7">
                      <wp:extent cx="179997" cy="6350"/>
                      <wp:effectExtent l="0" t="0" r="0" b="0"/>
                      <wp:docPr id="270573" name="Group 270573"/>
                      <wp:cNvGraphicFramePr/>
                      <a:graphic xmlns:a="http://schemas.openxmlformats.org/drawingml/2006/main">
                        <a:graphicData uri="http://schemas.microsoft.com/office/word/2010/wordprocessingGroup">
                          <wpg:wgp>
                            <wpg:cNvGrpSpPr/>
                            <wpg:grpSpPr>
                              <a:xfrm>
                                <a:off x="0" y="0"/>
                                <a:ext cx="179997" cy="6350"/>
                                <a:chOff x="0" y="0"/>
                                <a:chExt cx="179997" cy="6350"/>
                              </a:xfrm>
                            </wpg:grpSpPr>
                            <wps:wsp>
                              <wps:cNvPr id="14404" name="Shape 14404"/>
                              <wps:cNvSpPr/>
                              <wps:spPr>
                                <a:xfrm>
                                  <a:off x="0" y="0"/>
                                  <a:ext cx="179997" cy="0"/>
                                </a:xfrm>
                                <a:custGeom>
                                  <a:avLst/>
                                  <a:gdLst/>
                                  <a:ahLst/>
                                  <a:cxnLst/>
                                  <a:rect l="0" t="0" r="0" b="0"/>
                                  <a:pathLst>
                                    <a:path w="179997">
                                      <a:moveTo>
                                        <a:pt x="0" y="0"/>
                                      </a:moveTo>
                                      <a:lnTo>
                                        <a:pt x="17999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70573" style="width:14.173pt;height:0.5pt;mso-position-horizontal-relative:char;mso-position-vertical-relative:line" coordsize="1799,63">
                      <v:shape id="Shape 14404" style="position:absolute;width:1799;height:0;left:0;top:0;" coordsize="179997,0" path="m0,0l179997,0">
                        <v:stroke weight="0.5pt" endcap="flat" joinstyle="miter" miterlimit="10" on="true" color="#181717"/>
                        <v:fill on="false" color="#000000" opacity="0"/>
                      </v:shape>
                    </v:group>
                  </w:pict>
                </mc:Fallback>
              </mc:AlternateContent>
            </w:r>
            <w:r>
              <w:rPr>
                <w:rFonts w:ascii="Times New Roman" w:eastAsia="Times New Roman" w:hAnsi="Times New Roman" w:cs="Times New Roman"/>
                <w:color w:val="181717"/>
                <w:sz w:val="14"/>
              </w:rPr>
              <w:t>21</w:t>
            </w:r>
          </w:p>
        </w:tc>
      </w:tr>
    </w:tbl>
    <w:p w:rsidR="00880278" w:rsidRDefault="009B2A86" w:rsidP="009B2A86">
      <w:pPr>
        <w:spacing w:after="8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yêu cầu HS vẽ Hình 19.7 vào vở ghi.</w:t>
      </w:r>
    </w:p>
    <w:p w:rsidR="00880278" w:rsidRDefault="009B2A86" w:rsidP="009B2A86">
      <w:pPr>
        <w:spacing w:after="8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tổ chức báo cáo, thảo luận: Yêu cầu HS báo cáo kết quả tìm hiểu, GV nhận xét kết quả tìm hiểu của HS và chuẩn kiến thức. </w:t>
      </w:r>
      <w:r w:rsidR="00D2080C">
        <w:rPr>
          <w:rFonts w:ascii="Times New Roman" w:eastAsia="Times New Roman" w:hAnsi="Times New Roman" w:cs="Times New Roman"/>
          <w:i/>
          <w:color w:val="181717"/>
          <w:sz w:val="25"/>
        </w:rPr>
        <w:t>2.2.3. Cộng đảo</w:t>
      </w:r>
    </w:p>
    <w:p w:rsidR="00880278" w:rsidRDefault="00D2080C">
      <w:pPr>
        <w:spacing w:after="97"/>
        <w:ind w:left="10" w:hanging="10"/>
      </w:pPr>
      <w:r>
        <w:rPr>
          <w:rFonts w:ascii="Times New Roman" w:eastAsia="Times New Roman" w:hAnsi="Times New Roman" w:cs="Times New Roman"/>
          <w:i/>
          <w:color w:val="181717"/>
          <w:sz w:val="25"/>
        </w:rPr>
        <w:t>a) Mục tiêu</w:t>
      </w:r>
    </w:p>
    <w:p w:rsidR="00880278" w:rsidRDefault="00D2080C">
      <w:pPr>
        <w:spacing w:after="0" w:line="336" w:lineRule="auto"/>
        <w:ind w:left="10" w:right="1766" w:hanging="10"/>
        <w:jc w:val="both"/>
      </w:pPr>
      <w:r>
        <w:rPr>
          <w:rFonts w:ascii="Times New Roman" w:eastAsia="Times New Roman" w:hAnsi="Times New Roman" w:cs="Times New Roman"/>
          <w:color w:val="181717"/>
          <w:sz w:val="25"/>
        </w:rPr>
        <w:t xml:space="preserve">Trình bày được các ứng dụng cộng đảo của khuếch đại thuật toán. </w:t>
      </w:r>
      <w:r>
        <w:rPr>
          <w:rFonts w:ascii="Times New Roman" w:eastAsia="Times New Roman" w:hAnsi="Times New Roman" w:cs="Times New Roman"/>
          <w:i/>
          <w:color w:val="181717"/>
          <w:sz w:val="25"/>
        </w:rPr>
        <w:t>b) Tổ chức thực hiện</w:t>
      </w:r>
    </w:p>
    <w:p w:rsidR="00880278" w:rsidRDefault="009B2A86" w:rsidP="009B2A86">
      <w:pPr>
        <w:spacing w:after="20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79"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123" w:right="79" w:hanging="10"/>
        <w:jc w:val="both"/>
      </w:pPr>
      <w:r>
        <w:rPr>
          <w:rFonts w:ascii="Times New Roman" w:eastAsia="Times New Roman" w:hAnsi="Times New Roman" w:cs="Times New Roman"/>
          <w:color w:val="181717"/>
          <w:sz w:val="25"/>
        </w:rPr>
        <w:t>HS được yêu cầu đọc SGK và quan sát Hình 19.9 SGK và thực hiện nhiệm vụ ghi vào vở nội dung sau đây: Các công thức của mạch cộng đảo.</w:t>
      </w:r>
    </w:p>
    <w:p w:rsidR="00880278" w:rsidRDefault="009B2A86" w:rsidP="009B2A86">
      <w:pPr>
        <w:spacing w:after="0"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tbl>
      <w:tblPr>
        <w:tblStyle w:val="TableGrid"/>
        <w:tblW w:w="8494" w:type="dxa"/>
        <w:tblInd w:w="5" w:type="dxa"/>
        <w:tblCellMar>
          <w:top w:w="102" w:type="dxa"/>
          <w:left w:w="108" w:type="dxa"/>
          <w:right w:w="51" w:type="dxa"/>
        </w:tblCellMar>
        <w:tblLook w:val="04A0" w:firstRow="1" w:lastRow="0" w:firstColumn="1" w:lastColumn="0" w:noHBand="0" w:noVBand="1"/>
      </w:tblPr>
      <w:tblGrid>
        <w:gridCol w:w="8494"/>
      </w:tblGrid>
      <w:tr w:rsidR="00880278">
        <w:trPr>
          <w:trHeight w:val="3437"/>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92"/>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D2080C">
            <w:pPr>
              <w:spacing w:after="138"/>
            </w:pPr>
            <w:r>
              <w:rPr>
                <w:rFonts w:ascii="Times New Roman" w:eastAsia="Times New Roman" w:hAnsi="Times New Roman" w:cs="Times New Roman"/>
                <w:color w:val="181717"/>
                <w:sz w:val="25"/>
              </w:rPr>
              <w:t>Câu trả lời được HS ghi vào vở:</w:t>
            </w:r>
          </w:p>
          <w:p w:rsidR="00880278" w:rsidRDefault="00D2080C">
            <w:pPr>
              <w:spacing w:after="864" w:line="273" w:lineRule="auto"/>
              <w:jc w:val="both"/>
            </w:pPr>
            <w:r>
              <w:rPr>
                <w:rFonts w:ascii="Times New Roman" w:eastAsia="Times New Roman" w:hAnsi="Times New Roman" w:cs="Times New Roman"/>
                <w:color w:val="181717"/>
                <w:sz w:val="25"/>
              </w:rPr>
              <w:t>Mạch cộng đảo hai tín hiệu U</w:t>
            </w:r>
            <w:r>
              <w:rPr>
                <w:rFonts w:ascii="Times New Roman" w:eastAsia="Times New Roman" w:hAnsi="Times New Roman" w:cs="Times New Roman"/>
                <w:color w:val="181717"/>
                <w:vertAlign w:val="subscript"/>
              </w:rPr>
              <w:t xml:space="preserve">vào1 </w:t>
            </w:r>
            <w:r>
              <w:rPr>
                <w:rFonts w:ascii="Times New Roman" w:eastAsia="Times New Roman" w:hAnsi="Times New Roman" w:cs="Times New Roman"/>
                <w:color w:val="181717"/>
                <w:sz w:val="25"/>
              </w:rPr>
              <w:t>và U</w:t>
            </w:r>
            <w:r>
              <w:rPr>
                <w:rFonts w:ascii="Times New Roman" w:eastAsia="Times New Roman" w:hAnsi="Times New Roman" w:cs="Times New Roman"/>
                <w:color w:val="181717"/>
                <w:vertAlign w:val="subscript"/>
              </w:rPr>
              <w:t>vào2</w:t>
            </w:r>
            <w:r>
              <w:rPr>
                <w:rFonts w:ascii="Times New Roman" w:eastAsia="Times New Roman" w:hAnsi="Times New Roman" w:cs="Times New Roman"/>
                <w:color w:val="181717"/>
                <w:sz w:val="25"/>
              </w:rPr>
              <w:t xml:space="preserve"> tại lối vào đảo với các trọng số khác nhau như công thức:</w:t>
            </w:r>
          </w:p>
          <w:p w:rsidR="00880278" w:rsidRDefault="00D2080C">
            <w:pPr>
              <w:spacing w:after="497"/>
              <w:ind w:left="227"/>
              <w:jc w:val="center"/>
            </w:pPr>
            <w:r>
              <w:rPr>
                <w:noProof/>
              </w:rPr>
              <mc:AlternateContent>
                <mc:Choice Requires="wpg">
                  <w:drawing>
                    <wp:anchor distT="0" distB="0" distL="114300" distR="114300" simplePos="0" relativeHeight="251691008" behindDoc="1" locked="0" layoutInCell="1" allowOverlap="1" wp14:anchorId="127163F3" wp14:editId="23140C97">
                      <wp:simplePos x="0" y="0"/>
                      <wp:positionH relativeFrom="column">
                        <wp:posOffset>3039330</wp:posOffset>
                      </wp:positionH>
                      <wp:positionV relativeFrom="paragraph">
                        <wp:posOffset>39788</wp:posOffset>
                      </wp:positionV>
                      <wp:extent cx="192887" cy="6350"/>
                      <wp:effectExtent l="0" t="0" r="0" b="0"/>
                      <wp:wrapNone/>
                      <wp:docPr id="271075" name="Group 271075"/>
                      <wp:cNvGraphicFramePr/>
                      <a:graphic xmlns:a="http://schemas.openxmlformats.org/drawingml/2006/main">
                        <a:graphicData uri="http://schemas.microsoft.com/office/word/2010/wordprocessingGroup">
                          <wpg:wgp>
                            <wpg:cNvGrpSpPr/>
                            <wpg:grpSpPr>
                              <a:xfrm>
                                <a:off x="0" y="0"/>
                                <a:ext cx="192887" cy="6350"/>
                                <a:chOff x="0" y="0"/>
                                <a:chExt cx="192887" cy="6350"/>
                              </a:xfrm>
                            </wpg:grpSpPr>
                            <wps:wsp>
                              <wps:cNvPr id="14462" name="Shape 14462"/>
                              <wps:cNvSpPr/>
                              <wps:spPr>
                                <a:xfrm>
                                  <a:off x="0" y="0"/>
                                  <a:ext cx="192887" cy="0"/>
                                </a:xfrm>
                                <a:custGeom>
                                  <a:avLst/>
                                  <a:gdLst/>
                                  <a:ahLst/>
                                  <a:cxnLst/>
                                  <a:rect l="0" t="0" r="0" b="0"/>
                                  <a:pathLst>
                                    <a:path w="192887">
                                      <a:moveTo>
                                        <a:pt x="0" y="0"/>
                                      </a:moveTo>
                                      <a:lnTo>
                                        <a:pt x="192887" y="0"/>
                                      </a:lnTo>
                                    </a:path>
                                  </a:pathLst>
                                </a:custGeom>
                                <a:ln w="6350" cap="sq">
                                  <a:miter lim="127000"/>
                                </a:ln>
                              </wps:spPr>
                              <wps:style>
                                <a:lnRef idx="1">
                                  <a:srgbClr val="1A191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71075" style="width:15.188pt;height:0.5pt;position:absolute;z-index:-2147483557;mso-position-horizontal-relative:text;mso-position-horizontal:absolute;margin-left:239.317pt;mso-position-vertical-relative:text;margin-top:3.13293pt;" coordsize="1928,63">
                      <v:shape id="Shape 14462" style="position:absolute;width:1928;height:0;left:0;top:0;" coordsize="192887,0" path="m0,0l192887,0">
                        <v:stroke weight="0.5pt" endcap="square" joinstyle="miter" miterlimit="10" on="true" color="#1a1915"/>
                        <v:fill on="false" color="#000000" opacity="0"/>
                      </v:shape>
                    </v:group>
                  </w:pict>
                </mc:Fallback>
              </mc:AlternateContent>
            </w: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 xml:space="preserve">ra </w:t>
            </w:r>
            <w:r>
              <w:rPr>
                <w:rFonts w:ascii="Times New Roman" w:eastAsia="Times New Roman" w:hAnsi="Times New Roman" w:cs="Times New Roman"/>
                <w:color w:val="181717"/>
                <w:sz w:val="25"/>
              </w:rPr>
              <w:t xml:space="preserve">= </w:t>
            </w:r>
            <w:r>
              <w:rPr>
                <w:rFonts w:ascii="Segoe UI Symbol" w:eastAsia="Segoe UI Symbol" w:hAnsi="Segoe UI Symbol" w:cs="Segoe UI Symbol"/>
                <w:color w:val="1A1915"/>
                <w:sz w:val="24"/>
              </w:rPr>
              <w:t></w:t>
            </w:r>
            <w:r>
              <w:rPr>
                <w:rFonts w:ascii="Times New Roman" w:eastAsia="Times New Roman" w:hAnsi="Times New Roman" w:cs="Times New Roman"/>
                <w:color w:val="1A1915"/>
                <w:sz w:val="25"/>
                <w:u w:val="single" w:color="1A1915"/>
              </w:rPr>
              <w:t>R</w:t>
            </w:r>
            <w:r>
              <w:rPr>
                <w:rFonts w:ascii="Times New Roman" w:eastAsia="Times New Roman" w:hAnsi="Times New Roman" w:cs="Times New Roman"/>
                <w:color w:val="1A1915"/>
                <w:sz w:val="25"/>
              </w:rPr>
              <w:t>R</w:t>
            </w:r>
            <w:r>
              <w:rPr>
                <w:rFonts w:ascii="Times New Roman" w:eastAsia="Times New Roman" w:hAnsi="Times New Roman" w:cs="Times New Roman"/>
                <w:color w:val="1A1915"/>
                <w:sz w:val="16"/>
              </w:rPr>
              <w:t>1</w:t>
            </w:r>
            <w:r>
              <w:rPr>
                <w:rFonts w:ascii="Times New Roman" w:eastAsia="Times New Roman" w:hAnsi="Times New Roman" w:cs="Times New Roman"/>
                <w:color w:val="1A1915"/>
                <w:sz w:val="16"/>
                <w:u w:val="single" w:color="1A1915"/>
              </w:rPr>
              <w:t xml:space="preserve">f </w:t>
            </w: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 xml:space="preserve">vào1 </w:t>
            </w:r>
            <w:r>
              <w:rPr>
                <w:rFonts w:ascii="Segoe UI Symbol" w:eastAsia="Segoe UI Symbol" w:hAnsi="Segoe UI Symbol" w:cs="Segoe UI Symbol"/>
                <w:color w:val="1A1915"/>
                <w:sz w:val="24"/>
              </w:rPr>
              <w:t>+</w:t>
            </w:r>
            <w:r>
              <w:rPr>
                <w:rFonts w:ascii="Times New Roman" w:eastAsia="Times New Roman" w:hAnsi="Times New Roman" w:cs="Times New Roman"/>
                <w:color w:val="1A1915"/>
                <w:sz w:val="24"/>
              </w:rPr>
              <w:t xml:space="preserve"> RR</w:t>
            </w:r>
            <w:r>
              <w:rPr>
                <w:rFonts w:ascii="Times New Roman" w:eastAsia="Times New Roman" w:hAnsi="Times New Roman" w:cs="Times New Roman"/>
                <w:color w:val="1A1915"/>
                <w:sz w:val="14"/>
              </w:rPr>
              <w:t xml:space="preserve">f2 </w:t>
            </w: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 xml:space="preserve">vào2 </w:t>
            </w:r>
            <w:r>
              <w:rPr>
                <w:rFonts w:ascii="Segoe UI Symbol" w:eastAsia="Segoe UI Symbol" w:hAnsi="Segoe UI Symbol" w:cs="Segoe UI Symbol"/>
                <w:color w:val="1A1915"/>
                <w:sz w:val="24"/>
              </w:rPr>
              <w:t></w:t>
            </w:r>
            <w:r>
              <w:rPr>
                <w:rFonts w:ascii="Times New Roman" w:eastAsia="Times New Roman" w:hAnsi="Times New Roman" w:cs="Times New Roman"/>
                <w:b/>
                <w:color w:val="181717"/>
                <w:sz w:val="25"/>
              </w:rPr>
              <w:t xml:space="preserve"> </w:t>
            </w:r>
          </w:p>
          <w:p w:rsidR="00880278" w:rsidRDefault="00D2080C">
            <w:pPr>
              <w:jc w:val="both"/>
            </w:pPr>
            <w:r>
              <w:rPr>
                <w:rFonts w:ascii="Times New Roman" w:eastAsia="Times New Roman" w:hAnsi="Times New Roman" w:cs="Times New Roman"/>
                <w:color w:val="181717"/>
                <w:sz w:val="25"/>
              </w:rPr>
              <w:t>Trong đó, trọng số của mỗi tín hiệu được xác định bởi tỉ số giữa điện trở R</w:t>
            </w:r>
            <w:r>
              <w:rPr>
                <w:rFonts w:ascii="Times New Roman" w:eastAsia="Times New Roman" w:hAnsi="Times New Roman" w:cs="Times New Roman"/>
                <w:color w:val="181717"/>
                <w:vertAlign w:val="subscript"/>
              </w:rPr>
              <w:t xml:space="preserve">f </w:t>
            </w:r>
            <w:r>
              <w:rPr>
                <w:rFonts w:ascii="Times New Roman" w:eastAsia="Times New Roman" w:hAnsi="Times New Roman" w:cs="Times New Roman"/>
                <w:color w:val="181717"/>
                <w:sz w:val="25"/>
              </w:rPr>
              <w:t>với điện trở tương ứng R</w:t>
            </w:r>
            <w:r>
              <w:rPr>
                <w:rFonts w:ascii="Times New Roman" w:eastAsia="Times New Roman" w:hAnsi="Times New Roman" w:cs="Times New Roman"/>
                <w:color w:val="181717"/>
                <w:vertAlign w:val="subscript"/>
              </w:rPr>
              <w:t>1</w:t>
            </w:r>
            <w:r>
              <w:rPr>
                <w:rFonts w:ascii="Times New Roman" w:eastAsia="Times New Roman" w:hAnsi="Times New Roman" w:cs="Times New Roman"/>
                <w:color w:val="181717"/>
                <w:sz w:val="25"/>
              </w:rPr>
              <w:t xml:space="preserve"> và R</w:t>
            </w:r>
            <w:r>
              <w:rPr>
                <w:rFonts w:ascii="Times New Roman" w:eastAsia="Times New Roman" w:hAnsi="Times New Roman" w:cs="Times New Roman"/>
                <w:color w:val="181717"/>
                <w:vertAlign w:val="subscript"/>
              </w:rPr>
              <w:t>2</w:t>
            </w:r>
            <w:r>
              <w:rPr>
                <w:rFonts w:ascii="Times New Roman" w:eastAsia="Times New Roman" w:hAnsi="Times New Roman" w:cs="Times New Roman"/>
                <w:color w:val="181717"/>
                <w:sz w:val="25"/>
              </w:rPr>
              <w:t>.</w:t>
            </w:r>
          </w:p>
        </w:tc>
      </w:tr>
    </w:tbl>
    <w:p w:rsidR="00880278" w:rsidRDefault="009B2A86" w:rsidP="009B2A86">
      <w:pPr>
        <w:spacing w:after="8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yêu cầu HS vẽ Hình 19.9 SGK vào vở ghi.</w:t>
      </w:r>
    </w:p>
    <w:p w:rsidR="00880278" w:rsidRDefault="009B2A86" w:rsidP="009B2A86">
      <w:pPr>
        <w:spacing w:after="8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tổ chức báo cáo, thảo luận: Yêu cầu HS báo cáo kết quả tìm hiểu, GV nhận xét kết </w:t>
      </w:r>
      <w:r w:rsidR="00D2080C">
        <w:rPr>
          <w:rFonts w:ascii="Times New Roman" w:eastAsia="Times New Roman" w:hAnsi="Times New Roman" w:cs="Times New Roman"/>
          <w:color w:val="181717"/>
          <w:sz w:val="25"/>
        </w:rPr>
        <w:lastRenderedPageBreak/>
        <w:t xml:space="preserve">quả tìm hiểu của HS và chuẩn kiến thức. </w:t>
      </w:r>
      <w:r w:rsidR="00D2080C">
        <w:rPr>
          <w:rFonts w:ascii="Times New Roman" w:eastAsia="Times New Roman" w:hAnsi="Times New Roman" w:cs="Times New Roman"/>
          <w:i/>
          <w:color w:val="181717"/>
          <w:sz w:val="25"/>
        </w:rPr>
        <w:t>2.2.4. Cộng không đảo</w:t>
      </w:r>
    </w:p>
    <w:p w:rsidR="00880278" w:rsidRDefault="00D2080C">
      <w:pPr>
        <w:spacing w:after="97"/>
        <w:ind w:left="10" w:hanging="10"/>
      </w:pPr>
      <w:r>
        <w:rPr>
          <w:rFonts w:ascii="Times New Roman" w:eastAsia="Times New Roman" w:hAnsi="Times New Roman" w:cs="Times New Roman"/>
          <w:i/>
          <w:color w:val="181717"/>
          <w:sz w:val="25"/>
        </w:rPr>
        <w:t>a) Mục tiêu</w:t>
      </w:r>
    </w:p>
    <w:p w:rsidR="00880278" w:rsidRDefault="00D2080C">
      <w:pPr>
        <w:spacing w:after="0" w:line="336" w:lineRule="auto"/>
        <w:ind w:left="10" w:right="1074" w:hanging="10"/>
        <w:jc w:val="both"/>
      </w:pPr>
      <w:r>
        <w:rPr>
          <w:rFonts w:ascii="Times New Roman" w:eastAsia="Times New Roman" w:hAnsi="Times New Roman" w:cs="Times New Roman"/>
          <w:color w:val="181717"/>
          <w:sz w:val="25"/>
        </w:rPr>
        <w:t xml:space="preserve">Trình bày được các ứng dụng cộng không đảo của khuếch đại thuật toán. </w:t>
      </w:r>
      <w:r>
        <w:rPr>
          <w:rFonts w:ascii="Times New Roman" w:eastAsia="Times New Roman" w:hAnsi="Times New Roman" w:cs="Times New Roman"/>
          <w:i/>
          <w:color w:val="181717"/>
          <w:sz w:val="25"/>
        </w:rPr>
        <w:t>b) Tổ chức thực hiện</w:t>
      </w:r>
    </w:p>
    <w:p w:rsidR="00880278" w:rsidRDefault="009B2A86" w:rsidP="009B2A86">
      <w:pPr>
        <w:spacing w:after="20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79"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123" w:right="79" w:hanging="10"/>
        <w:jc w:val="both"/>
      </w:pPr>
      <w:r>
        <w:rPr>
          <w:rFonts w:ascii="Times New Roman" w:eastAsia="Times New Roman" w:hAnsi="Times New Roman" w:cs="Times New Roman"/>
          <w:color w:val="181717"/>
          <w:sz w:val="25"/>
        </w:rPr>
        <w:t>HS được yêu cầu đọc SGK và quan sát Hình 19.9 SGK và thực hiện nhiệm vụ ghi vào vở nội dung sau đây: Các công thức của mạch cộng không đảo.</w:t>
      </w:r>
    </w:p>
    <w:p w:rsidR="00880278" w:rsidRDefault="009B2A86" w:rsidP="009B2A86">
      <w:pPr>
        <w:spacing w:after="0"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tbl>
      <w:tblPr>
        <w:tblStyle w:val="TableGrid"/>
        <w:tblW w:w="8494" w:type="dxa"/>
        <w:tblInd w:w="5" w:type="dxa"/>
        <w:tblCellMar>
          <w:top w:w="102" w:type="dxa"/>
          <w:left w:w="108" w:type="dxa"/>
          <w:right w:w="51" w:type="dxa"/>
        </w:tblCellMar>
        <w:tblLook w:val="04A0" w:firstRow="1" w:lastRow="0" w:firstColumn="1" w:lastColumn="0" w:noHBand="0" w:noVBand="1"/>
      </w:tblPr>
      <w:tblGrid>
        <w:gridCol w:w="8494"/>
      </w:tblGrid>
      <w:tr w:rsidR="00880278">
        <w:trPr>
          <w:trHeight w:val="2980"/>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92"/>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D2080C">
            <w:pPr>
              <w:spacing w:after="138"/>
            </w:pPr>
            <w:r>
              <w:rPr>
                <w:rFonts w:ascii="Times New Roman" w:eastAsia="Times New Roman" w:hAnsi="Times New Roman" w:cs="Times New Roman"/>
                <w:color w:val="181717"/>
                <w:sz w:val="25"/>
              </w:rPr>
              <w:t>Câu trả lời được HS ghi vào vở:</w:t>
            </w:r>
          </w:p>
          <w:p w:rsidR="00880278" w:rsidRDefault="00D2080C">
            <w:pPr>
              <w:spacing w:after="145" w:line="273" w:lineRule="auto"/>
              <w:jc w:val="both"/>
            </w:pPr>
            <w:r>
              <w:rPr>
                <w:rFonts w:ascii="Times New Roman" w:eastAsia="Times New Roman" w:hAnsi="Times New Roman" w:cs="Times New Roman"/>
                <w:color w:val="181717"/>
                <w:sz w:val="25"/>
              </w:rPr>
              <w:t>Mạch cộng không đảo hai tín hiệu U</w:t>
            </w:r>
            <w:r>
              <w:rPr>
                <w:rFonts w:ascii="Times New Roman" w:eastAsia="Times New Roman" w:hAnsi="Times New Roman" w:cs="Times New Roman"/>
                <w:color w:val="181717"/>
                <w:vertAlign w:val="subscript"/>
              </w:rPr>
              <w:t>vào1</w:t>
            </w:r>
            <w:r>
              <w:rPr>
                <w:rFonts w:ascii="Times New Roman" w:eastAsia="Times New Roman" w:hAnsi="Times New Roman" w:cs="Times New Roman"/>
                <w:color w:val="181717"/>
                <w:sz w:val="25"/>
              </w:rPr>
              <w:t>và U</w:t>
            </w:r>
            <w:r>
              <w:rPr>
                <w:rFonts w:ascii="Times New Roman" w:eastAsia="Times New Roman" w:hAnsi="Times New Roman" w:cs="Times New Roman"/>
                <w:color w:val="181717"/>
                <w:vertAlign w:val="subscript"/>
              </w:rPr>
              <w:t>vào2</w:t>
            </w:r>
            <w:r>
              <w:rPr>
                <w:rFonts w:ascii="Times New Roman" w:eastAsia="Times New Roman" w:hAnsi="Times New Roman" w:cs="Times New Roman"/>
                <w:color w:val="181717"/>
                <w:sz w:val="25"/>
              </w:rPr>
              <w:t xml:space="preserve"> tại lối vào không đảo với trọng số được xác định bởi các điện trở của mạch như công thức: </w:t>
            </w:r>
          </w:p>
          <w:p w:rsidR="00880278" w:rsidRDefault="00D2080C">
            <w:pPr>
              <w:tabs>
                <w:tab w:val="center" w:pos="2456"/>
                <w:tab w:val="center" w:pos="3134"/>
                <w:tab w:val="center" w:pos="3859"/>
                <w:tab w:val="center" w:pos="5367"/>
                <w:tab w:val="center" w:pos="6389"/>
              </w:tabs>
              <w:spacing w:after="44"/>
            </w:pPr>
            <w:r>
              <w:rPr>
                <w:noProof/>
              </w:rPr>
              <mc:AlternateContent>
                <mc:Choice Requires="wpg">
                  <w:drawing>
                    <wp:anchor distT="0" distB="0" distL="114300" distR="114300" simplePos="0" relativeHeight="251692032" behindDoc="1" locked="0" layoutInCell="1" allowOverlap="1" wp14:anchorId="5333AFE1" wp14:editId="00EF3F55">
                      <wp:simplePos x="0" y="0"/>
                      <wp:positionH relativeFrom="column">
                        <wp:posOffset>1878072</wp:posOffset>
                      </wp:positionH>
                      <wp:positionV relativeFrom="paragraph">
                        <wp:posOffset>156100</wp:posOffset>
                      </wp:positionV>
                      <wp:extent cx="891779" cy="6353"/>
                      <wp:effectExtent l="0" t="0" r="0" b="0"/>
                      <wp:wrapNone/>
                      <wp:docPr id="270435" name="Group 270435"/>
                      <wp:cNvGraphicFramePr/>
                      <a:graphic xmlns:a="http://schemas.openxmlformats.org/drawingml/2006/main">
                        <a:graphicData uri="http://schemas.microsoft.com/office/word/2010/wordprocessingGroup">
                          <wpg:wgp>
                            <wpg:cNvGrpSpPr/>
                            <wpg:grpSpPr>
                              <a:xfrm>
                                <a:off x="0" y="0"/>
                                <a:ext cx="891779" cy="6353"/>
                                <a:chOff x="0" y="0"/>
                                <a:chExt cx="891779" cy="6353"/>
                              </a:xfrm>
                            </wpg:grpSpPr>
                            <wps:wsp>
                              <wps:cNvPr id="14525" name="Shape 14525"/>
                              <wps:cNvSpPr/>
                              <wps:spPr>
                                <a:xfrm>
                                  <a:off x="0" y="0"/>
                                  <a:ext cx="194074" cy="0"/>
                                </a:xfrm>
                                <a:custGeom>
                                  <a:avLst/>
                                  <a:gdLst/>
                                  <a:ahLst/>
                                  <a:cxnLst/>
                                  <a:rect l="0" t="0" r="0" b="0"/>
                                  <a:pathLst>
                                    <a:path w="194074">
                                      <a:moveTo>
                                        <a:pt x="0" y="0"/>
                                      </a:moveTo>
                                      <a:lnTo>
                                        <a:pt x="194074" y="0"/>
                                      </a:lnTo>
                                    </a:path>
                                  </a:pathLst>
                                </a:custGeom>
                                <a:ln w="6353" cap="sq">
                                  <a:miter lim="127000"/>
                                </a:ln>
                              </wps:spPr>
                              <wps:style>
                                <a:lnRef idx="1">
                                  <a:srgbClr val="1A1915"/>
                                </a:lnRef>
                                <a:fillRef idx="0">
                                  <a:srgbClr val="000000">
                                    <a:alpha val="0"/>
                                  </a:srgbClr>
                                </a:fillRef>
                                <a:effectRef idx="0">
                                  <a:scrgbClr r="0" g="0" b="0"/>
                                </a:effectRef>
                                <a:fontRef idx="none"/>
                              </wps:style>
                              <wps:bodyPr/>
                            </wps:wsp>
                            <wps:wsp>
                              <wps:cNvPr id="14526" name="Shape 14526"/>
                              <wps:cNvSpPr/>
                              <wps:spPr>
                                <a:xfrm>
                                  <a:off x="402828" y="0"/>
                                  <a:ext cx="488950" cy="0"/>
                                </a:xfrm>
                                <a:custGeom>
                                  <a:avLst/>
                                  <a:gdLst/>
                                  <a:ahLst/>
                                  <a:cxnLst/>
                                  <a:rect l="0" t="0" r="0" b="0"/>
                                  <a:pathLst>
                                    <a:path w="488950">
                                      <a:moveTo>
                                        <a:pt x="0" y="0"/>
                                      </a:moveTo>
                                      <a:lnTo>
                                        <a:pt x="488950" y="0"/>
                                      </a:lnTo>
                                    </a:path>
                                  </a:pathLst>
                                </a:custGeom>
                                <a:ln w="6353" cap="sq">
                                  <a:miter lim="127000"/>
                                </a:ln>
                              </wps:spPr>
                              <wps:style>
                                <a:lnRef idx="1">
                                  <a:srgbClr val="1A191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70435" style="width:70.2188pt;height:0.500236pt;position:absolute;z-index:-2147483613;mso-position-horizontal-relative:text;mso-position-horizontal:absolute;margin-left:147.88pt;mso-position-vertical-relative:text;margin-top:12.2913pt;" coordsize="8917,63">
                      <v:shape id="Shape 14525" style="position:absolute;width:1940;height:0;left:0;top:0;" coordsize="194074,0" path="m0,0l194074,0">
                        <v:stroke weight="0.500236pt" endcap="square" joinstyle="miter" miterlimit="10" on="true" color="#1a1915"/>
                        <v:fill on="false" color="#000000" opacity="0"/>
                      </v:shape>
                      <v:shape id="Shape 14526" style="position:absolute;width:4889;height:0;left:4028;top:0;" coordsize="488950,0" path="m0,0l488950,0">
                        <v:stroke weight="0.500236pt" endcap="square" joinstyle="miter" miterlimit="10" on="true" color="#1a1915"/>
                        <v:fill on="false" color="#000000" opacity="0"/>
                      </v:shape>
                    </v:group>
                  </w:pict>
                </mc:Fallback>
              </mc:AlternateContent>
            </w:r>
            <w:r>
              <w:rPr>
                <w:noProof/>
              </w:rPr>
              <mc:AlternateContent>
                <mc:Choice Requires="wpg">
                  <w:drawing>
                    <wp:anchor distT="0" distB="0" distL="114300" distR="114300" simplePos="0" relativeHeight="251693056" behindDoc="1" locked="0" layoutInCell="1" allowOverlap="1" wp14:anchorId="755D4544" wp14:editId="1637340C">
                      <wp:simplePos x="0" y="0"/>
                      <wp:positionH relativeFrom="column">
                        <wp:posOffset>3234590</wp:posOffset>
                      </wp:positionH>
                      <wp:positionV relativeFrom="paragraph">
                        <wp:posOffset>156100</wp:posOffset>
                      </wp:positionV>
                      <wp:extent cx="488950" cy="6353"/>
                      <wp:effectExtent l="0" t="0" r="0" b="0"/>
                      <wp:wrapNone/>
                      <wp:docPr id="270436" name="Group 270436"/>
                      <wp:cNvGraphicFramePr/>
                      <a:graphic xmlns:a="http://schemas.openxmlformats.org/drawingml/2006/main">
                        <a:graphicData uri="http://schemas.microsoft.com/office/word/2010/wordprocessingGroup">
                          <wpg:wgp>
                            <wpg:cNvGrpSpPr/>
                            <wpg:grpSpPr>
                              <a:xfrm>
                                <a:off x="0" y="0"/>
                                <a:ext cx="488950" cy="6353"/>
                                <a:chOff x="0" y="0"/>
                                <a:chExt cx="488950" cy="6353"/>
                              </a:xfrm>
                            </wpg:grpSpPr>
                            <wps:wsp>
                              <wps:cNvPr id="14527" name="Shape 14527"/>
                              <wps:cNvSpPr/>
                              <wps:spPr>
                                <a:xfrm>
                                  <a:off x="0" y="0"/>
                                  <a:ext cx="488950" cy="0"/>
                                </a:xfrm>
                                <a:custGeom>
                                  <a:avLst/>
                                  <a:gdLst/>
                                  <a:ahLst/>
                                  <a:cxnLst/>
                                  <a:rect l="0" t="0" r="0" b="0"/>
                                  <a:pathLst>
                                    <a:path w="488950">
                                      <a:moveTo>
                                        <a:pt x="0" y="0"/>
                                      </a:moveTo>
                                      <a:lnTo>
                                        <a:pt x="488950" y="0"/>
                                      </a:lnTo>
                                    </a:path>
                                  </a:pathLst>
                                </a:custGeom>
                                <a:ln w="6353" cap="sq">
                                  <a:miter lim="127000"/>
                                </a:ln>
                              </wps:spPr>
                              <wps:style>
                                <a:lnRef idx="1">
                                  <a:srgbClr val="1A191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70436" style="width:38.5pt;height:0.500236pt;position:absolute;z-index:-2147483611;mso-position-horizontal-relative:text;mso-position-horizontal:absolute;margin-left:254.692pt;mso-position-vertical-relative:text;margin-top:12.2913pt;" coordsize="4889,63">
                      <v:shape id="Shape 14527" style="position:absolute;width:4889;height:0;left:0;top:0;" coordsize="488950,0" path="m0,0l488950,0">
                        <v:stroke weight="0.500236pt" endcap="square" joinstyle="miter" miterlimit="10" on="true" color="#1a1915"/>
                        <v:fill on="false" color="#000000" opacity="0"/>
                      </v:shape>
                    </v:group>
                  </w:pict>
                </mc:Fallback>
              </mc:AlternateContent>
            </w:r>
            <w:r>
              <w:tab/>
            </w:r>
            <w:r>
              <w:rPr>
                <w:rFonts w:ascii="Segoe UI Symbol" w:eastAsia="Segoe UI Symbol" w:hAnsi="Segoe UI Symbol" w:cs="Segoe UI Symbol"/>
                <w:color w:val="1A1915"/>
                <w:sz w:val="24"/>
              </w:rPr>
              <w:t></w:t>
            </w:r>
            <w:r>
              <w:rPr>
                <w:rFonts w:ascii="Segoe UI Symbol" w:eastAsia="Segoe UI Symbol" w:hAnsi="Segoe UI Symbol" w:cs="Segoe UI Symbol"/>
                <w:color w:val="1A1915"/>
                <w:sz w:val="24"/>
              </w:rPr>
              <w:tab/>
            </w:r>
            <w:r>
              <w:rPr>
                <w:rFonts w:ascii="Times New Roman" w:eastAsia="Times New Roman" w:hAnsi="Times New Roman" w:cs="Times New Roman"/>
                <w:color w:val="1A1915"/>
                <w:sz w:val="24"/>
              </w:rPr>
              <w:t>R</w:t>
            </w:r>
            <w:r>
              <w:rPr>
                <w:rFonts w:ascii="Times New Roman" w:eastAsia="Times New Roman" w:hAnsi="Times New Roman" w:cs="Times New Roman"/>
                <w:color w:val="1A1915"/>
                <w:vertAlign w:val="subscript"/>
              </w:rPr>
              <w:t xml:space="preserve">f </w:t>
            </w:r>
            <w:r>
              <w:rPr>
                <w:rFonts w:ascii="Segoe UI Symbol" w:eastAsia="Segoe UI Symbol" w:hAnsi="Segoe UI Symbol" w:cs="Segoe UI Symbol"/>
                <w:color w:val="1A1915"/>
                <w:sz w:val="24"/>
              </w:rPr>
              <w:t></w:t>
            </w:r>
            <w:r>
              <w:rPr>
                <w:rFonts w:ascii="Segoe UI Symbol" w:eastAsia="Segoe UI Symbol" w:hAnsi="Segoe UI Symbol" w:cs="Segoe UI Symbol"/>
                <w:color w:val="1A1915"/>
                <w:sz w:val="24"/>
              </w:rPr>
              <w:tab/>
            </w:r>
            <w:r>
              <w:rPr>
                <w:rFonts w:ascii="Times New Roman" w:eastAsia="Times New Roman" w:hAnsi="Times New Roman" w:cs="Times New Roman"/>
                <w:color w:val="1A1915"/>
                <w:sz w:val="24"/>
              </w:rPr>
              <w:t>R</w:t>
            </w:r>
            <w:r>
              <w:rPr>
                <w:rFonts w:ascii="Times New Roman" w:eastAsia="Times New Roman" w:hAnsi="Times New Roman" w:cs="Times New Roman"/>
                <w:color w:val="1A1915"/>
                <w:vertAlign w:val="subscript"/>
              </w:rPr>
              <w:t>2</w:t>
            </w:r>
            <w:r>
              <w:rPr>
                <w:rFonts w:ascii="Times New Roman" w:eastAsia="Times New Roman" w:hAnsi="Times New Roman" w:cs="Times New Roman"/>
                <w:color w:val="1A1915"/>
                <w:vertAlign w:val="subscript"/>
              </w:rPr>
              <w:tab/>
            </w:r>
            <w:r>
              <w:rPr>
                <w:rFonts w:ascii="Times New Roman" w:eastAsia="Times New Roman" w:hAnsi="Times New Roman" w:cs="Times New Roman"/>
                <w:color w:val="1A1915"/>
                <w:sz w:val="24"/>
              </w:rPr>
              <w:t>R</w:t>
            </w:r>
            <w:r>
              <w:rPr>
                <w:rFonts w:ascii="Times New Roman" w:eastAsia="Times New Roman" w:hAnsi="Times New Roman" w:cs="Times New Roman"/>
                <w:color w:val="1A1915"/>
                <w:vertAlign w:val="subscript"/>
              </w:rPr>
              <w:t>1</w:t>
            </w:r>
            <w:r>
              <w:rPr>
                <w:rFonts w:ascii="Times New Roman" w:eastAsia="Times New Roman" w:hAnsi="Times New Roman" w:cs="Times New Roman"/>
                <w:color w:val="1A1915"/>
                <w:vertAlign w:val="subscript"/>
              </w:rPr>
              <w:tab/>
            </w:r>
            <w:r>
              <w:rPr>
                <w:rFonts w:ascii="Segoe UI Symbol" w:eastAsia="Segoe UI Symbol" w:hAnsi="Segoe UI Symbol" w:cs="Segoe UI Symbol"/>
                <w:color w:val="1A1915"/>
                <w:sz w:val="24"/>
              </w:rPr>
              <w:t></w:t>
            </w:r>
          </w:p>
          <w:p w:rsidR="00880278" w:rsidRDefault="00D2080C">
            <w:pPr>
              <w:spacing w:before="17" w:line="253" w:lineRule="auto"/>
              <w:ind w:left="2410" w:right="1808" w:hanging="561"/>
            </w:pP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 xml:space="preserve">ra </w:t>
            </w:r>
            <w:r>
              <w:rPr>
                <w:rFonts w:ascii="Segoe UI Symbol" w:eastAsia="Segoe UI Symbol" w:hAnsi="Segoe UI Symbol" w:cs="Segoe UI Symbol"/>
                <w:color w:val="1A1915"/>
                <w:sz w:val="24"/>
              </w:rPr>
              <w:t>=</w:t>
            </w:r>
            <w:r>
              <w:rPr>
                <w:rFonts w:ascii="Times New Roman" w:eastAsia="Times New Roman" w:hAnsi="Times New Roman" w:cs="Times New Roman"/>
                <w:color w:val="1A1915"/>
                <w:sz w:val="24"/>
              </w:rPr>
              <w:t xml:space="preserve">1 </w:t>
            </w:r>
            <w:r>
              <w:rPr>
                <w:rFonts w:ascii="Segoe UI Symbol" w:eastAsia="Segoe UI Symbol" w:hAnsi="Segoe UI Symbol" w:cs="Segoe UI Symbol"/>
                <w:color w:val="1A1915"/>
                <w:sz w:val="24"/>
              </w:rPr>
              <w:t xml:space="preserve">+ </w:t>
            </w:r>
            <w:r>
              <w:rPr>
                <w:rFonts w:ascii="Times New Roman" w:eastAsia="Times New Roman" w:hAnsi="Times New Roman" w:cs="Times New Roman"/>
                <w:color w:val="1A1915"/>
                <w:sz w:val="24"/>
              </w:rPr>
              <w:t>R</w:t>
            </w:r>
            <w:r>
              <w:rPr>
                <w:rFonts w:ascii="Times New Roman" w:eastAsia="Times New Roman" w:hAnsi="Times New Roman" w:cs="Times New Roman"/>
                <w:color w:val="1A1915"/>
                <w:sz w:val="14"/>
              </w:rPr>
              <w:t xml:space="preserve">g </w:t>
            </w:r>
            <w:r>
              <w:rPr>
                <w:rFonts w:ascii="Segoe UI Symbol" w:eastAsia="Segoe UI Symbol" w:hAnsi="Segoe UI Symbol" w:cs="Segoe UI Symbol"/>
                <w:color w:val="1A1915"/>
                <w:sz w:val="24"/>
              </w:rPr>
              <w:t></w:t>
            </w:r>
            <w:r>
              <w:rPr>
                <w:rFonts w:ascii="Times New Roman" w:eastAsia="Times New Roman" w:hAnsi="Times New Roman" w:cs="Times New Roman"/>
                <w:color w:val="1A1915"/>
                <w:sz w:val="24"/>
              </w:rPr>
              <w:t xml:space="preserve"> R</w:t>
            </w:r>
            <w:r>
              <w:rPr>
                <w:rFonts w:ascii="Times New Roman" w:eastAsia="Times New Roman" w:hAnsi="Times New Roman" w:cs="Times New Roman"/>
                <w:color w:val="1A1915"/>
                <w:sz w:val="14"/>
              </w:rPr>
              <w:t xml:space="preserve">1 </w:t>
            </w:r>
            <w:r>
              <w:rPr>
                <w:rFonts w:ascii="Segoe UI Symbol" w:eastAsia="Segoe UI Symbol" w:hAnsi="Segoe UI Symbol" w:cs="Segoe UI Symbol"/>
                <w:color w:val="1A1915"/>
                <w:sz w:val="24"/>
              </w:rPr>
              <w:t xml:space="preserve">+ </w:t>
            </w:r>
            <w:r>
              <w:rPr>
                <w:rFonts w:ascii="Times New Roman" w:eastAsia="Times New Roman" w:hAnsi="Times New Roman" w:cs="Times New Roman"/>
                <w:color w:val="1A1915"/>
                <w:sz w:val="24"/>
              </w:rPr>
              <w:t>R</w:t>
            </w:r>
            <w:r>
              <w:rPr>
                <w:rFonts w:ascii="Times New Roman" w:eastAsia="Times New Roman" w:hAnsi="Times New Roman" w:cs="Times New Roman"/>
                <w:color w:val="1A1915"/>
                <w:sz w:val="14"/>
              </w:rPr>
              <w:t xml:space="preserve">2 </w:t>
            </w: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 xml:space="preserve">vào1 </w:t>
            </w:r>
            <w:r>
              <w:rPr>
                <w:rFonts w:ascii="Segoe UI Symbol" w:eastAsia="Segoe UI Symbol" w:hAnsi="Segoe UI Symbol" w:cs="Segoe UI Symbol"/>
                <w:color w:val="1A1915"/>
                <w:sz w:val="24"/>
              </w:rPr>
              <w:t xml:space="preserve">+ </w:t>
            </w:r>
            <w:r>
              <w:rPr>
                <w:rFonts w:ascii="Times New Roman" w:eastAsia="Times New Roman" w:hAnsi="Times New Roman" w:cs="Times New Roman"/>
                <w:color w:val="1A1915"/>
                <w:sz w:val="24"/>
              </w:rPr>
              <w:t>R</w:t>
            </w:r>
            <w:r>
              <w:rPr>
                <w:rFonts w:ascii="Times New Roman" w:eastAsia="Times New Roman" w:hAnsi="Times New Roman" w:cs="Times New Roman"/>
                <w:color w:val="1A1915"/>
                <w:sz w:val="14"/>
              </w:rPr>
              <w:t xml:space="preserve">1 </w:t>
            </w:r>
            <w:r>
              <w:rPr>
                <w:rFonts w:ascii="Segoe UI Symbol" w:eastAsia="Segoe UI Symbol" w:hAnsi="Segoe UI Symbol" w:cs="Segoe UI Symbol"/>
                <w:color w:val="1A1915"/>
                <w:sz w:val="24"/>
              </w:rPr>
              <w:t xml:space="preserve">+ </w:t>
            </w:r>
            <w:r>
              <w:rPr>
                <w:rFonts w:ascii="Times New Roman" w:eastAsia="Times New Roman" w:hAnsi="Times New Roman" w:cs="Times New Roman"/>
                <w:color w:val="1A1915"/>
                <w:sz w:val="24"/>
              </w:rPr>
              <w:t>R</w:t>
            </w:r>
            <w:r>
              <w:rPr>
                <w:rFonts w:ascii="Times New Roman" w:eastAsia="Times New Roman" w:hAnsi="Times New Roman" w:cs="Times New Roman"/>
                <w:color w:val="1A1915"/>
                <w:sz w:val="14"/>
              </w:rPr>
              <w:t xml:space="preserve">2 </w:t>
            </w: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vào2</w:t>
            </w:r>
            <w:r>
              <w:rPr>
                <w:rFonts w:ascii="Times New Roman" w:eastAsia="Times New Roman" w:hAnsi="Times New Roman" w:cs="Times New Roman"/>
                <w:color w:val="1A1915"/>
                <w:sz w:val="24"/>
              </w:rPr>
              <w:t xml:space="preserve"> </w:t>
            </w:r>
            <w:r>
              <w:rPr>
                <w:rFonts w:ascii="Segoe UI Symbol" w:eastAsia="Segoe UI Symbol" w:hAnsi="Segoe UI Symbol" w:cs="Segoe UI Symbol"/>
                <w:color w:val="1A1915"/>
                <w:sz w:val="24"/>
              </w:rPr>
              <w:t> </w:t>
            </w:r>
          </w:p>
          <w:p w:rsidR="00880278" w:rsidRDefault="00D2080C">
            <w:r>
              <w:rPr>
                <w:rFonts w:ascii="Times New Roman" w:eastAsia="Times New Roman" w:hAnsi="Times New Roman" w:cs="Times New Roman"/>
                <w:color w:val="181717"/>
                <w:sz w:val="25"/>
              </w:rPr>
              <w:t>Trọng số của mỗi tín hiệu được xác định bởi các điện trở của mạch.</w:t>
            </w:r>
          </w:p>
        </w:tc>
      </w:tr>
    </w:tbl>
    <w:p w:rsidR="00880278" w:rsidRDefault="009B2A86" w:rsidP="009B2A86">
      <w:pPr>
        <w:spacing w:after="8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yêu cầu HS vẽ Hình 19.10 SGK vào vở ghi.</w:t>
      </w:r>
    </w:p>
    <w:p w:rsidR="00880278" w:rsidRDefault="009B2A86" w:rsidP="009B2A86">
      <w:pPr>
        <w:spacing w:after="8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D2080C">
      <w:pPr>
        <w:spacing w:after="97"/>
        <w:ind w:left="10" w:hanging="10"/>
      </w:pPr>
      <w:r>
        <w:rPr>
          <w:rFonts w:ascii="Times New Roman" w:eastAsia="Times New Roman" w:hAnsi="Times New Roman" w:cs="Times New Roman"/>
          <w:i/>
          <w:color w:val="181717"/>
          <w:sz w:val="25"/>
        </w:rPr>
        <w:t>2.2.5. Trừ</w:t>
      </w:r>
    </w:p>
    <w:p w:rsidR="00880278" w:rsidRDefault="00D2080C">
      <w:pPr>
        <w:spacing w:after="97"/>
        <w:ind w:left="10" w:hanging="10"/>
      </w:pPr>
      <w:r>
        <w:rPr>
          <w:rFonts w:ascii="Times New Roman" w:eastAsia="Times New Roman" w:hAnsi="Times New Roman" w:cs="Times New Roman"/>
          <w:i/>
          <w:color w:val="181717"/>
          <w:sz w:val="25"/>
        </w:rPr>
        <w:t>a) Mục tiêu</w:t>
      </w:r>
    </w:p>
    <w:p w:rsidR="00880278" w:rsidRDefault="00D2080C">
      <w:pPr>
        <w:spacing w:after="0" w:line="336" w:lineRule="auto"/>
        <w:ind w:left="10" w:right="2366" w:hanging="10"/>
        <w:jc w:val="both"/>
      </w:pPr>
      <w:r>
        <w:rPr>
          <w:rFonts w:ascii="Times New Roman" w:eastAsia="Times New Roman" w:hAnsi="Times New Roman" w:cs="Times New Roman"/>
          <w:color w:val="181717"/>
          <w:sz w:val="25"/>
        </w:rPr>
        <w:t xml:space="preserve">Trình bày được các ứng dụng trừ của khuếch đại thuật toán. </w:t>
      </w:r>
      <w:r>
        <w:rPr>
          <w:rFonts w:ascii="Times New Roman" w:eastAsia="Times New Roman" w:hAnsi="Times New Roman" w:cs="Times New Roman"/>
          <w:i/>
          <w:color w:val="181717"/>
          <w:sz w:val="25"/>
        </w:rPr>
        <w:t>b) Tổ chức thực hiện</w:t>
      </w:r>
    </w:p>
    <w:p w:rsidR="00880278" w:rsidRDefault="009B2A86" w:rsidP="009B2A86">
      <w:pPr>
        <w:spacing w:after="20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79"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79" w:hanging="10"/>
        <w:jc w:val="both"/>
      </w:pPr>
      <w:r>
        <w:rPr>
          <w:rFonts w:ascii="Times New Roman" w:eastAsia="Times New Roman" w:hAnsi="Times New Roman" w:cs="Times New Roman"/>
          <w:color w:val="181717"/>
          <w:sz w:val="25"/>
        </w:rPr>
        <w:t>HS được yêu cầu đọc SGK và quan sát Hình 19.11 SGK và thực hiện nhiệm vụ ghi vào vở nội dung sau đây: Các công thức của mạch trừ.</w:t>
      </w:r>
    </w:p>
    <w:p w:rsidR="00880278" w:rsidRDefault="009B2A86" w:rsidP="009B2A86">
      <w:pPr>
        <w:spacing w:after="0"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tbl>
      <w:tblPr>
        <w:tblStyle w:val="TableGrid"/>
        <w:tblW w:w="8494" w:type="dxa"/>
        <w:tblInd w:w="5" w:type="dxa"/>
        <w:tblCellMar>
          <w:top w:w="102" w:type="dxa"/>
          <w:left w:w="108" w:type="dxa"/>
          <w:right w:w="51" w:type="dxa"/>
        </w:tblCellMar>
        <w:tblLook w:val="04A0" w:firstRow="1" w:lastRow="0" w:firstColumn="1" w:lastColumn="0" w:noHBand="0" w:noVBand="1"/>
      </w:tblPr>
      <w:tblGrid>
        <w:gridCol w:w="8494"/>
      </w:tblGrid>
      <w:tr w:rsidR="00880278">
        <w:trPr>
          <w:trHeight w:val="2810"/>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92"/>
            </w:pPr>
            <w:r>
              <w:rPr>
                <w:rFonts w:ascii="Times New Roman" w:eastAsia="Times New Roman" w:hAnsi="Times New Roman" w:cs="Times New Roman"/>
                <w:i/>
                <w:color w:val="181717"/>
                <w:sz w:val="25"/>
              </w:rPr>
              <w:lastRenderedPageBreak/>
              <w:t>Sản phẩm</w:t>
            </w:r>
            <w:r>
              <w:rPr>
                <w:rFonts w:ascii="Times New Roman" w:eastAsia="Times New Roman" w:hAnsi="Times New Roman" w:cs="Times New Roman"/>
                <w:color w:val="181717"/>
                <w:sz w:val="25"/>
              </w:rPr>
              <w:t xml:space="preserve"> </w:t>
            </w:r>
          </w:p>
          <w:p w:rsidR="00880278" w:rsidRDefault="00D2080C">
            <w:pPr>
              <w:spacing w:after="138"/>
            </w:pPr>
            <w:r>
              <w:rPr>
                <w:rFonts w:ascii="Times New Roman" w:eastAsia="Times New Roman" w:hAnsi="Times New Roman" w:cs="Times New Roman"/>
                <w:color w:val="181717"/>
                <w:sz w:val="25"/>
              </w:rPr>
              <w:t>Câu trả lời được HS ghi vào vở:</w:t>
            </w:r>
          </w:p>
          <w:p w:rsidR="00880278" w:rsidRDefault="00D2080C">
            <w:pPr>
              <w:spacing w:after="596" w:line="269" w:lineRule="auto"/>
              <w:ind w:right="57"/>
              <w:jc w:val="both"/>
            </w:pPr>
            <w:r>
              <w:rPr>
                <w:rFonts w:ascii="Times New Roman" w:eastAsia="Times New Roman" w:hAnsi="Times New Roman" w:cs="Times New Roman"/>
                <w:color w:val="181717"/>
                <w:sz w:val="25"/>
              </w:rPr>
              <w:t>Mạch trừ hai tín hiệu U</w:t>
            </w:r>
            <w:r>
              <w:rPr>
                <w:rFonts w:ascii="Times New Roman" w:eastAsia="Times New Roman" w:hAnsi="Times New Roman" w:cs="Times New Roman"/>
                <w:color w:val="181717"/>
                <w:vertAlign w:val="subscript"/>
              </w:rPr>
              <w:t>vào1</w:t>
            </w:r>
            <w:r>
              <w:rPr>
                <w:rFonts w:ascii="Times New Roman" w:eastAsia="Times New Roman" w:hAnsi="Times New Roman" w:cs="Times New Roman"/>
                <w:color w:val="181717"/>
                <w:sz w:val="25"/>
              </w:rPr>
              <w:t>và U</w:t>
            </w:r>
            <w:r>
              <w:rPr>
                <w:rFonts w:ascii="Times New Roman" w:eastAsia="Times New Roman" w:hAnsi="Times New Roman" w:cs="Times New Roman"/>
                <w:color w:val="181717"/>
                <w:vertAlign w:val="subscript"/>
              </w:rPr>
              <w:t>vào2</w:t>
            </w:r>
            <w:r>
              <w:rPr>
                <w:rFonts w:ascii="Times New Roman" w:eastAsia="Times New Roman" w:hAnsi="Times New Roman" w:cs="Times New Roman"/>
                <w:color w:val="181717"/>
                <w:sz w:val="25"/>
              </w:rPr>
              <w:t xml:space="preserve"> tại lối vào đảo và không đảo với trọng số. Trường hợp tín hiệu vào không đảo trừ tín hiệu vào đảo được xác định bởi các điện trở của mạch như công thức:</w:t>
            </w:r>
          </w:p>
          <w:p w:rsidR="00880278" w:rsidRDefault="00D2080C">
            <w:pPr>
              <w:tabs>
                <w:tab w:val="center" w:pos="2368"/>
                <w:tab w:val="center" w:pos="4452"/>
              </w:tabs>
            </w:pPr>
            <w:r>
              <w:rPr>
                <w:noProof/>
              </w:rPr>
              <mc:AlternateContent>
                <mc:Choice Requires="wpg">
                  <w:drawing>
                    <wp:anchor distT="0" distB="0" distL="114300" distR="114300" simplePos="0" relativeHeight="251694080" behindDoc="1" locked="0" layoutInCell="1" allowOverlap="1" wp14:anchorId="5ED4766A" wp14:editId="17CFBA58">
                      <wp:simplePos x="0" y="0"/>
                      <wp:positionH relativeFrom="column">
                        <wp:posOffset>1891975</wp:posOffset>
                      </wp:positionH>
                      <wp:positionV relativeFrom="paragraph">
                        <wp:posOffset>53768</wp:posOffset>
                      </wp:positionV>
                      <wp:extent cx="443122" cy="7385"/>
                      <wp:effectExtent l="0" t="0" r="0" b="0"/>
                      <wp:wrapNone/>
                      <wp:docPr id="271569" name="Group 271569"/>
                      <wp:cNvGraphicFramePr/>
                      <a:graphic xmlns:a="http://schemas.openxmlformats.org/drawingml/2006/main">
                        <a:graphicData uri="http://schemas.microsoft.com/office/word/2010/wordprocessingGroup">
                          <wpg:wgp>
                            <wpg:cNvGrpSpPr/>
                            <wpg:grpSpPr>
                              <a:xfrm>
                                <a:off x="0" y="0"/>
                                <a:ext cx="443122" cy="7385"/>
                                <a:chOff x="0" y="0"/>
                                <a:chExt cx="443122" cy="7385"/>
                              </a:xfrm>
                            </wpg:grpSpPr>
                            <wps:wsp>
                              <wps:cNvPr id="14596" name="Shape 14596"/>
                              <wps:cNvSpPr/>
                              <wps:spPr>
                                <a:xfrm>
                                  <a:off x="0" y="0"/>
                                  <a:ext cx="443122" cy="0"/>
                                </a:xfrm>
                                <a:custGeom>
                                  <a:avLst/>
                                  <a:gdLst/>
                                  <a:ahLst/>
                                  <a:cxnLst/>
                                  <a:rect l="0" t="0" r="0" b="0"/>
                                  <a:pathLst>
                                    <a:path w="443122">
                                      <a:moveTo>
                                        <a:pt x="0" y="0"/>
                                      </a:moveTo>
                                      <a:lnTo>
                                        <a:pt x="443122" y="0"/>
                                      </a:lnTo>
                                    </a:path>
                                  </a:pathLst>
                                </a:custGeom>
                                <a:ln w="7385" cap="sq">
                                  <a:miter lim="127000"/>
                                </a:ln>
                              </wps:spPr>
                              <wps:style>
                                <a:lnRef idx="1">
                                  <a:srgbClr val="1A191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71569" style="width:34.8915pt;height:0.581481pt;position:absolute;z-index:-2147483624;mso-position-horizontal-relative:text;mso-position-horizontal:absolute;margin-left:148.974pt;mso-position-vertical-relative:text;margin-top:4.23373pt;" coordsize="4431,73">
                      <v:shape id="Shape 14596" style="position:absolute;width:4431;height:0;left:0;top:0;" coordsize="443122,0" path="m0,0l443122,0">
                        <v:stroke weight="0.581481pt" endcap="square" joinstyle="miter" miterlimit="10" on="true" color="#1a1915"/>
                        <v:fill on="false" color="#000000" opacity="0"/>
                      </v:shape>
                    </v:group>
                  </w:pict>
                </mc:Fallback>
              </mc:AlternateContent>
            </w:r>
            <w:r>
              <w:rPr>
                <w:noProof/>
              </w:rPr>
              <mc:AlternateContent>
                <mc:Choice Requires="wpg">
                  <w:drawing>
                    <wp:anchor distT="0" distB="0" distL="114300" distR="114300" simplePos="0" relativeHeight="251695104" behindDoc="1" locked="0" layoutInCell="1" allowOverlap="1" wp14:anchorId="172C82C9" wp14:editId="21A21111">
                      <wp:simplePos x="0" y="0"/>
                      <wp:positionH relativeFrom="column">
                        <wp:posOffset>3464020</wp:posOffset>
                      </wp:positionH>
                      <wp:positionV relativeFrom="paragraph">
                        <wp:posOffset>55990</wp:posOffset>
                      </wp:positionV>
                      <wp:extent cx="192887" cy="6350"/>
                      <wp:effectExtent l="0" t="0" r="0" b="0"/>
                      <wp:wrapNone/>
                      <wp:docPr id="271570" name="Group 271570"/>
                      <wp:cNvGraphicFramePr/>
                      <a:graphic xmlns:a="http://schemas.openxmlformats.org/drawingml/2006/main">
                        <a:graphicData uri="http://schemas.microsoft.com/office/word/2010/wordprocessingGroup">
                          <wpg:wgp>
                            <wpg:cNvGrpSpPr/>
                            <wpg:grpSpPr>
                              <a:xfrm>
                                <a:off x="0" y="0"/>
                                <a:ext cx="192887" cy="6350"/>
                                <a:chOff x="0" y="0"/>
                                <a:chExt cx="192887" cy="6350"/>
                              </a:xfrm>
                            </wpg:grpSpPr>
                            <wps:wsp>
                              <wps:cNvPr id="14614" name="Shape 14614"/>
                              <wps:cNvSpPr/>
                              <wps:spPr>
                                <a:xfrm>
                                  <a:off x="0" y="0"/>
                                  <a:ext cx="192887" cy="0"/>
                                </a:xfrm>
                                <a:custGeom>
                                  <a:avLst/>
                                  <a:gdLst/>
                                  <a:ahLst/>
                                  <a:cxnLst/>
                                  <a:rect l="0" t="0" r="0" b="0"/>
                                  <a:pathLst>
                                    <a:path w="192887">
                                      <a:moveTo>
                                        <a:pt x="0" y="0"/>
                                      </a:moveTo>
                                      <a:lnTo>
                                        <a:pt x="192887" y="0"/>
                                      </a:lnTo>
                                    </a:path>
                                  </a:pathLst>
                                </a:custGeom>
                                <a:ln w="6350" cap="sq">
                                  <a:miter lim="127000"/>
                                </a:ln>
                              </wps:spPr>
                              <wps:style>
                                <a:lnRef idx="1">
                                  <a:srgbClr val="1A191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71570" style="width:15.188pt;height:0.5pt;position:absolute;z-index:-2147483606;mso-position-horizontal-relative:text;mso-position-horizontal:absolute;margin-left:272.758pt;mso-position-vertical-relative:text;margin-top:4.40866pt;" coordsize="1928,63">
                      <v:shape id="Shape 14614" style="position:absolute;width:1928;height:0;left:0;top:0;" coordsize="192887,0" path="m0,0l192887,0">
                        <v:stroke weight="0.5pt" endcap="square" joinstyle="miter" miterlimit="10" on="true" color="#1a1915"/>
                        <v:fill on="false" color="#000000" opacity="0"/>
                      </v:shape>
                    </v:group>
                  </w:pict>
                </mc:Fallback>
              </mc:AlternateContent>
            </w:r>
            <w:r>
              <w:tab/>
            </w:r>
            <w:r>
              <w:rPr>
                <w:rFonts w:ascii="Times New Roman" w:eastAsia="Times New Roman" w:hAnsi="Times New Roman" w:cs="Times New Roman"/>
                <w:color w:val="1A1915"/>
                <w:sz w:val="14"/>
              </w:rPr>
              <w:t>ra</w:t>
            </w:r>
            <w:r>
              <w:rPr>
                <w:rFonts w:ascii="Times New Roman" w:eastAsia="Times New Roman" w:hAnsi="Times New Roman" w:cs="Times New Roman"/>
                <w:color w:val="1A1915"/>
                <w:sz w:val="14"/>
              </w:rPr>
              <w:tab/>
            </w:r>
            <w:r>
              <w:rPr>
                <w:rFonts w:ascii="Segoe UI Symbol" w:eastAsia="Segoe UI Symbol" w:hAnsi="Segoe UI Symbol" w:cs="Segoe UI Symbol"/>
                <w:color w:val="1A1915"/>
                <w:sz w:val="24"/>
              </w:rPr>
              <w:t xml:space="preserve"> </w:t>
            </w:r>
            <w:r>
              <w:rPr>
                <w:rFonts w:ascii="Times New Roman" w:eastAsia="Times New Roman" w:hAnsi="Times New Roman" w:cs="Times New Roman"/>
                <w:color w:val="1A1915"/>
                <w:sz w:val="16"/>
              </w:rPr>
              <w:t>3</w:t>
            </w:r>
            <w:r>
              <w:rPr>
                <w:rFonts w:ascii="Times New Roman" w:eastAsia="Times New Roman" w:hAnsi="Times New Roman" w:cs="Times New Roman"/>
                <w:color w:val="1A1915"/>
                <w:sz w:val="25"/>
              </w:rPr>
              <w:t>R</w:t>
            </w:r>
            <w:r>
              <w:rPr>
                <w:rFonts w:ascii="Times New Roman" w:eastAsia="Times New Roman" w:hAnsi="Times New Roman" w:cs="Times New Roman"/>
                <w:color w:val="1A1915"/>
                <w:sz w:val="16"/>
              </w:rPr>
              <w:t xml:space="preserve">4 4 </w:t>
            </w:r>
            <w:r>
              <w:rPr>
                <w:rFonts w:ascii="Segoe UI Symbol" w:eastAsia="Segoe UI Symbol" w:hAnsi="Segoe UI Symbol" w:cs="Segoe UI Symbol"/>
                <w:color w:val="1A1915"/>
                <w:sz w:val="24"/>
              </w:rPr>
              <w:t> </w:t>
            </w:r>
            <w:r>
              <w:rPr>
                <w:rFonts w:ascii="Times New Roman" w:eastAsia="Times New Roman" w:hAnsi="Times New Roman" w:cs="Times New Roman"/>
                <w:color w:val="1A1915"/>
                <w:sz w:val="24"/>
              </w:rPr>
              <w:t>1+</w:t>
            </w:r>
            <w:r>
              <w:rPr>
                <w:rFonts w:ascii="Times New Roman" w:eastAsia="Times New Roman" w:hAnsi="Times New Roman" w:cs="Times New Roman"/>
                <w:color w:val="1A1915"/>
                <w:sz w:val="25"/>
                <w:u w:val="single" w:color="1A1915"/>
              </w:rPr>
              <w:t>R</w:t>
            </w:r>
            <w:r>
              <w:rPr>
                <w:rFonts w:ascii="Times New Roman" w:eastAsia="Times New Roman" w:hAnsi="Times New Roman" w:cs="Times New Roman"/>
                <w:color w:val="1A1915"/>
                <w:sz w:val="25"/>
              </w:rPr>
              <w:t>R</w:t>
            </w:r>
            <w:r>
              <w:rPr>
                <w:rFonts w:ascii="Times New Roman" w:eastAsia="Times New Roman" w:hAnsi="Times New Roman" w:cs="Times New Roman"/>
                <w:color w:val="1A1915"/>
                <w:sz w:val="16"/>
                <w:u w:val="single" w:color="1A1915"/>
              </w:rPr>
              <w:t>2</w:t>
            </w:r>
            <w:r>
              <w:rPr>
                <w:rFonts w:ascii="Times New Roman" w:eastAsia="Times New Roman" w:hAnsi="Times New Roman" w:cs="Times New Roman"/>
                <w:color w:val="1A1915"/>
                <w:sz w:val="16"/>
              </w:rPr>
              <w:t xml:space="preserve">1 </w:t>
            </w:r>
            <w:r>
              <w:rPr>
                <w:rFonts w:ascii="Segoe UI Symbol" w:eastAsia="Segoe UI Symbol" w:hAnsi="Segoe UI Symbol" w:cs="Segoe UI Symbol"/>
                <w:color w:val="1A1915"/>
                <w:sz w:val="24"/>
              </w:rPr>
              <w:t xml:space="preserve"> </w:t>
            </w: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 xml:space="preserve">vào2 </w:t>
            </w:r>
            <w:r>
              <w:rPr>
                <w:rFonts w:ascii="Segoe UI Symbol" w:eastAsia="Segoe UI Symbol" w:hAnsi="Segoe UI Symbol" w:cs="Segoe UI Symbol"/>
                <w:color w:val="1A1915"/>
                <w:sz w:val="24"/>
              </w:rPr>
              <w:t>−</w:t>
            </w:r>
            <w:r>
              <w:rPr>
                <w:rFonts w:ascii="Times New Roman" w:eastAsia="Times New Roman" w:hAnsi="Times New Roman" w:cs="Times New Roman"/>
                <w:color w:val="1A1915"/>
                <w:sz w:val="24"/>
              </w:rPr>
              <w:t xml:space="preserve"> RR</w:t>
            </w:r>
            <w:r>
              <w:rPr>
                <w:rFonts w:ascii="Times New Roman" w:eastAsia="Times New Roman" w:hAnsi="Times New Roman" w:cs="Times New Roman"/>
                <w:color w:val="1A1915"/>
                <w:sz w:val="14"/>
              </w:rPr>
              <w:t xml:space="preserve">12 </w:t>
            </w: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vào1</w:t>
            </w:r>
          </w:p>
          <w:p w:rsidR="00880278" w:rsidRDefault="00D2080C">
            <w:pPr>
              <w:tabs>
                <w:tab w:val="center" w:pos="2487"/>
                <w:tab w:val="center" w:pos="3719"/>
              </w:tabs>
            </w:pPr>
            <w:r>
              <w:tab/>
            </w:r>
            <w:r>
              <w:rPr>
                <w:rFonts w:ascii="Times New Roman" w:eastAsia="Times New Roman" w:hAnsi="Times New Roman" w:cs="Times New Roman"/>
                <w:color w:val="1A1915"/>
                <w:sz w:val="24"/>
              </w:rPr>
              <w:t xml:space="preserve">U </w:t>
            </w:r>
            <w:r>
              <w:rPr>
                <w:rFonts w:ascii="Segoe UI Symbol" w:eastAsia="Segoe UI Symbol" w:hAnsi="Segoe UI Symbol" w:cs="Segoe UI Symbol"/>
                <w:color w:val="1A1915"/>
                <w:sz w:val="24"/>
              </w:rPr>
              <w:t>=</w:t>
            </w:r>
            <w:r>
              <w:rPr>
                <w:rFonts w:ascii="Segoe UI Symbol" w:eastAsia="Segoe UI Symbol" w:hAnsi="Segoe UI Symbol" w:cs="Segoe UI Symbol"/>
                <w:color w:val="181717"/>
                <w:sz w:val="38"/>
                <w:vertAlign w:val="superscript"/>
              </w:rPr>
              <w:t xml:space="preserve"> </w:t>
            </w:r>
            <w:r>
              <w:rPr>
                <w:rFonts w:ascii="Segoe UI Symbol" w:eastAsia="Segoe UI Symbol" w:hAnsi="Segoe UI Symbol" w:cs="Segoe UI Symbol"/>
                <w:color w:val="1A1915"/>
                <w:sz w:val="24"/>
              </w:rPr>
              <w:t></w:t>
            </w:r>
            <w:r>
              <w:rPr>
                <w:rFonts w:ascii="Segoe UI Symbol" w:eastAsia="Segoe UI Symbol" w:hAnsi="Segoe UI Symbol" w:cs="Segoe UI Symbol"/>
                <w:color w:val="1A1915"/>
                <w:sz w:val="24"/>
              </w:rPr>
              <w:tab/>
              <w:t> </w:t>
            </w:r>
          </w:p>
          <w:p w:rsidR="00880278" w:rsidRDefault="00D2080C">
            <w:pPr>
              <w:ind w:left="2755"/>
            </w:pPr>
            <w:r>
              <w:rPr>
                <w:rFonts w:ascii="Segoe UI Symbol" w:eastAsia="Segoe UI Symbol" w:hAnsi="Segoe UI Symbol" w:cs="Segoe UI Symbol"/>
                <w:color w:val="1A1915"/>
                <w:sz w:val="24"/>
              </w:rPr>
              <w:t></w:t>
            </w:r>
            <w:r>
              <w:rPr>
                <w:rFonts w:ascii="Times New Roman" w:eastAsia="Times New Roman" w:hAnsi="Times New Roman" w:cs="Times New Roman"/>
                <w:color w:val="1A1915"/>
                <w:sz w:val="25"/>
              </w:rPr>
              <w:t>R R</w:t>
            </w:r>
            <w:r>
              <w:rPr>
                <w:rFonts w:ascii="Times New Roman" w:eastAsia="Times New Roman" w:hAnsi="Times New Roman" w:cs="Times New Roman"/>
                <w:color w:val="1A1915"/>
                <w:sz w:val="24"/>
              </w:rPr>
              <w:t xml:space="preserve">+ </w:t>
            </w:r>
            <w:r>
              <w:rPr>
                <w:rFonts w:ascii="Segoe UI Symbol" w:eastAsia="Segoe UI Symbol" w:hAnsi="Segoe UI Symbol" w:cs="Segoe UI Symbol"/>
                <w:color w:val="1A1915"/>
                <w:sz w:val="37"/>
                <w:vertAlign w:val="subscript"/>
              </w:rPr>
              <w:t></w:t>
            </w:r>
          </w:p>
        </w:tc>
      </w:tr>
    </w:tbl>
    <w:p w:rsidR="00880278" w:rsidRDefault="009B2A86" w:rsidP="009B2A86">
      <w:pPr>
        <w:spacing w:after="8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yêu cầu HS vẽ Hình 19.11 SGK vào vở ghi.</w:t>
      </w:r>
    </w:p>
    <w:p w:rsidR="00880278" w:rsidRDefault="009B2A86" w:rsidP="009B2A86">
      <w:pPr>
        <w:spacing w:after="8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tổ chức báo cáo, thảo luận: Yêu cầu HS báo cáo kết quả tìm hiểu, GV nhận xét kết quả tìm hiểu của HS và chuẩn kiến thức. </w:t>
      </w:r>
      <w:r w:rsidR="00D2080C">
        <w:rPr>
          <w:rFonts w:ascii="Times New Roman" w:eastAsia="Times New Roman" w:hAnsi="Times New Roman" w:cs="Times New Roman"/>
          <w:i/>
          <w:color w:val="181717"/>
          <w:sz w:val="25"/>
        </w:rPr>
        <w:t>2.2.6. So sánh</w:t>
      </w:r>
    </w:p>
    <w:p w:rsidR="00880278" w:rsidRDefault="00D2080C">
      <w:pPr>
        <w:spacing w:after="97"/>
        <w:ind w:left="10" w:hanging="10"/>
      </w:pPr>
      <w:r>
        <w:rPr>
          <w:rFonts w:ascii="Times New Roman" w:eastAsia="Times New Roman" w:hAnsi="Times New Roman" w:cs="Times New Roman"/>
          <w:i/>
          <w:color w:val="181717"/>
          <w:sz w:val="25"/>
        </w:rPr>
        <w:t>a) Mục tiêu</w:t>
      </w:r>
    </w:p>
    <w:p w:rsidR="00880278" w:rsidRDefault="00D2080C">
      <w:pPr>
        <w:spacing w:after="0" w:line="336" w:lineRule="auto"/>
        <w:ind w:left="10" w:right="1923" w:hanging="10"/>
        <w:jc w:val="both"/>
      </w:pPr>
      <w:r>
        <w:rPr>
          <w:rFonts w:ascii="Times New Roman" w:eastAsia="Times New Roman" w:hAnsi="Times New Roman" w:cs="Times New Roman"/>
          <w:color w:val="181717"/>
          <w:sz w:val="25"/>
        </w:rPr>
        <w:t xml:space="preserve">Trình bày được các ứng dụng so sánh của khuếch đại thuật toán. </w:t>
      </w:r>
      <w:r>
        <w:rPr>
          <w:rFonts w:ascii="Times New Roman" w:eastAsia="Times New Roman" w:hAnsi="Times New Roman" w:cs="Times New Roman"/>
          <w:i/>
          <w:color w:val="181717"/>
          <w:sz w:val="25"/>
        </w:rPr>
        <w:t>b) Tổ chức thực hiện</w:t>
      </w:r>
    </w:p>
    <w:p w:rsidR="00880278" w:rsidRDefault="009B2A86" w:rsidP="009B2A86">
      <w:pPr>
        <w:spacing w:after="20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79"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123" w:right="79" w:hanging="10"/>
        <w:jc w:val="both"/>
      </w:pPr>
      <w:r>
        <w:rPr>
          <w:rFonts w:ascii="Times New Roman" w:eastAsia="Times New Roman" w:hAnsi="Times New Roman" w:cs="Times New Roman"/>
          <w:color w:val="181717"/>
          <w:sz w:val="25"/>
        </w:rPr>
        <w:t>HS được yêu cầu đọc SGK và quan sát Hình 19.9 SGK và thực hiện nhiệm vụ ghi vào vở các nội dung sau đây: Các công thức mạch so sánh.</w:t>
      </w:r>
    </w:p>
    <w:p w:rsidR="00880278" w:rsidRDefault="009B2A86" w:rsidP="009B2A86">
      <w:pPr>
        <w:spacing w:after="207"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Câu trả lời được HS ghi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24" w:line="260" w:lineRule="auto"/>
        <w:ind w:left="123" w:right="158" w:hanging="10"/>
        <w:jc w:val="both"/>
      </w:pPr>
      <w:r>
        <w:rPr>
          <w:rFonts w:ascii="Times New Roman" w:eastAsia="Times New Roman" w:hAnsi="Times New Roman" w:cs="Times New Roman"/>
          <w:color w:val="181717"/>
          <w:sz w:val="25"/>
        </w:rPr>
        <w:t>Mạch so sánh hai điện áp lối vào. Điện áp lối vào không đảo lớn hơn điện áp lối vào đảo thi điện áp lối ra xấp xỉ bằng nguồn dương và ngược lại điện áp lối ra xấp xỉ nguồn âm.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62" w:line="318" w:lineRule="auto"/>
        <w:ind w:left="123" w:right="158" w:hanging="10"/>
        <w:jc w:val="both"/>
      </w:pPr>
      <w:r>
        <w:rPr>
          <w:rFonts w:ascii="Times New Roman" w:eastAsia="Times New Roman" w:hAnsi="Times New Roman" w:cs="Times New Roman"/>
          <w:color w:val="181717"/>
          <w:sz w:val="25"/>
        </w:rPr>
        <w:t>Mạch so sánh đảo với điện áp U</w:t>
      </w:r>
      <w:r>
        <w:rPr>
          <w:rFonts w:ascii="Times New Roman" w:eastAsia="Times New Roman" w:hAnsi="Times New Roman" w:cs="Times New Roman"/>
          <w:color w:val="181717"/>
          <w:vertAlign w:val="subscript"/>
        </w:rPr>
        <w:t xml:space="preserve">vào </w:t>
      </w:r>
      <w:r>
        <w:rPr>
          <w:rFonts w:ascii="Times New Roman" w:eastAsia="Times New Roman" w:hAnsi="Times New Roman" w:cs="Times New Roman"/>
          <w:color w:val="181717"/>
          <w:sz w:val="25"/>
        </w:rPr>
        <w:t>tại lối vào đảo được so sánh với điện áp ngưỡng U</w:t>
      </w:r>
      <w:r>
        <w:rPr>
          <w:rFonts w:ascii="Times New Roman" w:eastAsia="Times New Roman" w:hAnsi="Times New Roman" w:cs="Times New Roman"/>
          <w:color w:val="181717"/>
          <w:vertAlign w:val="subscript"/>
        </w:rPr>
        <w:t>ngưỡng</w:t>
      </w:r>
      <w:r>
        <w:rPr>
          <w:rFonts w:ascii="Times New Roman" w:eastAsia="Times New Roman" w:hAnsi="Times New Roman" w:cs="Times New Roman"/>
          <w:color w:val="181717"/>
          <w:sz w:val="25"/>
        </w:rPr>
        <w:t xml:space="preserve"> tại lối vào không đảo theo công thức:</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ind w:left="123" w:right="158" w:hanging="10"/>
        <w:jc w:val="center"/>
      </w:pP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 xml:space="preserve">vào </w:t>
      </w:r>
      <w:r>
        <w:rPr>
          <w:rFonts w:ascii="Segoe UI Symbol" w:eastAsia="Segoe UI Symbol" w:hAnsi="Segoe UI Symbol" w:cs="Segoe UI Symbol"/>
          <w:color w:val="1A1915"/>
          <w:sz w:val="24"/>
        </w:rPr>
        <w:t xml:space="preserve">&gt; </w:t>
      </w: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ng­ìng</w:t>
      </w:r>
      <w:r>
        <w:rPr>
          <w:rFonts w:ascii="Times New Roman" w:eastAsia="Times New Roman" w:hAnsi="Times New Roman" w:cs="Times New Roman"/>
          <w:color w:val="1A1915"/>
          <w:sz w:val="24"/>
        </w:rPr>
        <w:t xml:space="preserve"> thì U</w:t>
      </w:r>
      <w:r>
        <w:rPr>
          <w:rFonts w:ascii="Times New Roman" w:eastAsia="Times New Roman" w:hAnsi="Times New Roman" w:cs="Times New Roman"/>
          <w:color w:val="1A1915"/>
          <w:sz w:val="14"/>
        </w:rPr>
        <w:t xml:space="preserve">ra </w:t>
      </w:r>
      <w:r>
        <w:rPr>
          <w:rFonts w:ascii="Segoe UI Symbol" w:eastAsia="Segoe UI Symbol" w:hAnsi="Segoe UI Symbol" w:cs="Segoe UI Symbol"/>
          <w:color w:val="1A1915"/>
          <w:sz w:val="24"/>
        </w:rPr>
        <w:t>≈−</w:t>
      </w: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cc</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02"/>
        <w:ind w:left="123" w:right="158" w:hanging="10"/>
        <w:jc w:val="center"/>
      </w:pP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 xml:space="preserve">vào </w:t>
      </w:r>
      <w:r>
        <w:rPr>
          <w:rFonts w:ascii="Segoe UI Symbol" w:eastAsia="Segoe UI Symbol" w:hAnsi="Segoe UI Symbol" w:cs="Segoe UI Symbol"/>
          <w:color w:val="1A1915"/>
          <w:sz w:val="24"/>
        </w:rPr>
        <w:t>&lt;</w:t>
      </w:r>
      <w:r>
        <w:rPr>
          <w:rFonts w:ascii="Times New Roman" w:eastAsia="Times New Roman" w:hAnsi="Times New Roman" w:cs="Times New Roman"/>
          <w:color w:val="1A1915"/>
          <w:sz w:val="24"/>
        </w:rPr>
        <w:t xml:space="preserve"> U</w:t>
      </w:r>
      <w:r>
        <w:rPr>
          <w:rFonts w:ascii="Times New Roman" w:eastAsia="Times New Roman" w:hAnsi="Times New Roman" w:cs="Times New Roman"/>
          <w:color w:val="1A1915"/>
          <w:sz w:val="14"/>
        </w:rPr>
        <w:t>ng­ìng</w:t>
      </w:r>
      <w:r>
        <w:rPr>
          <w:rFonts w:ascii="Times New Roman" w:eastAsia="Times New Roman" w:hAnsi="Times New Roman" w:cs="Times New Roman"/>
          <w:color w:val="1A1915"/>
          <w:sz w:val="24"/>
        </w:rPr>
        <w:t xml:space="preserve"> t ì h U</w:t>
      </w:r>
      <w:r>
        <w:rPr>
          <w:rFonts w:ascii="Times New Roman" w:eastAsia="Times New Roman" w:hAnsi="Times New Roman" w:cs="Times New Roman"/>
          <w:color w:val="1A1915"/>
          <w:sz w:val="14"/>
        </w:rPr>
        <w:t xml:space="preserve">ra </w:t>
      </w:r>
      <w:r>
        <w:rPr>
          <w:rFonts w:ascii="Segoe UI Symbol" w:eastAsia="Segoe UI Symbol" w:hAnsi="Segoe UI Symbol" w:cs="Segoe UI Symbol"/>
          <w:color w:val="1A1915"/>
          <w:sz w:val="24"/>
        </w:rPr>
        <w:t xml:space="preserve">≈ </w:t>
      </w: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cc</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217" w:line="260" w:lineRule="auto"/>
        <w:ind w:left="1456" w:right="1497" w:hanging="10"/>
        <w:jc w:val="both"/>
      </w:pPr>
      <w:r>
        <w:rPr>
          <w:rFonts w:ascii="Times New Roman" w:eastAsia="Times New Roman" w:hAnsi="Times New Roman" w:cs="Times New Roman"/>
          <w:color w:val="181717"/>
          <w:sz w:val="25"/>
        </w:rPr>
        <w:t>Mạch so sánh không đảo với U</w:t>
      </w:r>
      <w:r>
        <w:rPr>
          <w:rFonts w:ascii="Times New Roman" w:eastAsia="Times New Roman" w:hAnsi="Times New Roman" w:cs="Times New Roman"/>
          <w:color w:val="181717"/>
          <w:vertAlign w:val="subscript"/>
        </w:rPr>
        <w:t>vào</w:t>
      </w:r>
      <w:r>
        <w:rPr>
          <w:rFonts w:ascii="Times New Roman" w:eastAsia="Times New Roman" w:hAnsi="Times New Roman" w:cs="Times New Roman"/>
          <w:color w:val="181717"/>
          <w:sz w:val="25"/>
        </w:rPr>
        <w:t xml:space="preserve">tại lối vào không đảo và </w:t>
      </w:r>
      <w:r>
        <w:rPr>
          <w:rFonts w:ascii="Times New Roman" w:eastAsia="Times New Roman" w:hAnsi="Times New Roman" w:cs="Times New Roman"/>
          <w:color w:val="181717"/>
          <w:sz w:val="25"/>
        </w:rPr>
        <w:lastRenderedPageBreak/>
        <w:t>U</w:t>
      </w:r>
      <w:r>
        <w:rPr>
          <w:rFonts w:ascii="Times New Roman" w:eastAsia="Times New Roman" w:hAnsi="Times New Roman" w:cs="Times New Roman"/>
          <w:color w:val="181717"/>
          <w:vertAlign w:val="subscript"/>
        </w:rPr>
        <w:t>ngưỡng</w:t>
      </w:r>
      <w:r>
        <w:rPr>
          <w:rFonts w:ascii="Times New Roman" w:eastAsia="Times New Roman" w:hAnsi="Times New Roman" w:cs="Times New Roman"/>
          <w:color w:val="181717"/>
          <w:sz w:val="25"/>
        </w:rPr>
        <w:t>tại lối vào đảo theo công thức:</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02" w:line="381" w:lineRule="auto"/>
        <w:ind w:left="1456" w:right="1497" w:hanging="10"/>
        <w:jc w:val="center"/>
      </w:pP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 xml:space="preserve">vào </w:t>
      </w:r>
      <w:r>
        <w:rPr>
          <w:rFonts w:ascii="Segoe UI Symbol" w:eastAsia="Segoe UI Symbol" w:hAnsi="Segoe UI Symbol" w:cs="Segoe UI Symbol"/>
          <w:color w:val="1A1915"/>
          <w:sz w:val="24"/>
        </w:rPr>
        <w:t xml:space="preserve">&gt; </w:t>
      </w: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ng­ìng</w:t>
      </w:r>
      <w:r>
        <w:rPr>
          <w:rFonts w:ascii="Times New Roman" w:eastAsia="Times New Roman" w:hAnsi="Times New Roman" w:cs="Times New Roman"/>
          <w:color w:val="1A1915"/>
          <w:sz w:val="24"/>
        </w:rPr>
        <w:t xml:space="preserve"> thì U</w:t>
      </w:r>
      <w:r>
        <w:rPr>
          <w:rFonts w:ascii="Times New Roman" w:eastAsia="Times New Roman" w:hAnsi="Times New Roman" w:cs="Times New Roman"/>
          <w:color w:val="1A1915"/>
          <w:sz w:val="14"/>
        </w:rPr>
        <w:t xml:space="preserve">ra </w:t>
      </w:r>
      <w:r>
        <w:rPr>
          <w:rFonts w:ascii="Segoe UI Symbol" w:eastAsia="Segoe UI Symbol" w:hAnsi="Segoe UI Symbol" w:cs="Segoe UI Symbol"/>
          <w:color w:val="1A1915"/>
          <w:sz w:val="24"/>
        </w:rPr>
        <w:t xml:space="preserve">≈ </w:t>
      </w: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 xml:space="preserve">cc </w:t>
      </w: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 xml:space="preserve">vào </w:t>
      </w:r>
      <w:r>
        <w:rPr>
          <w:rFonts w:ascii="Segoe UI Symbol" w:eastAsia="Segoe UI Symbol" w:hAnsi="Segoe UI Symbol" w:cs="Segoe UI Symbol"/>
          <w:color w:val="1A1915"/>
          <w:sz w:val="24"/>
        </w:rPr>
        <w:t>&lt;</w:t>
      </w:r>
      <w:r>
        <w:rPr>
          <w:rFonts w:ascii="Times New Roman" w:eastAsia="Times New Roman" w:hAnsi="Times New Roman" w:cs="Times New Roman"/>
          <w:color w:val="1A1915"/>
          <w:sz w:val="24"/>
        </w:rPr>
        <w:t xml:space="preserve"> U</w:t>
      </w:r>
      <w:r>
        <w:rPr>
          <w:rFonts w:ascii="Times New Roman" w:eastAsia="Times New Roman" w:hAnsi="Times New Roman" w:cs="Times New Roman"/>
          <w:color w:val="1A1915"/>
          <w:sz w:val="14"/>
        </w:rPr>
        <w:t>ng­ìng</w:t>
      </w:r>
      <w:r>
        <w:rPr>
          <w:rFonts w:ascii="Times New Roman" w:eastAsia="Times New Roman" w:hAnsi="Times New Roman" w:cs="Times New Roman"/>
          <w:color w:val="1A1915"/>
          <w:sz w:val="24"/>
        </w:rPr>
        <w:t xml:space="preserve"> thì U</w:t>
      </w:r>
      <w:r>
        <w:rPr>
          <w:rFonts w:ascii="Times New Roman" w:eastAsia="Times New Roman" w:hAnsi="Times New Roman" w:cs="Times New Roman"/>
          <w:color w:val="1A1915"/>
          <w:sz w:val="14"/>
        </w:rPr>
        <w:t xml:space="preserve">ra </w:t>
      </w:r>
      <w:r>
        <w:rPr>
          <w:rFonts w:ascii="Segoe UI Symbol" w:eastAsia="Segoe UI Symbol" w:hAnsi="Segoe UI Symbol" w:cs="Segoe UI Symbol"/>
          <w:color w:val="1A1915"/>
          <w:sz w:val="24"/>
        </w:rPr>
        <w:t>≈−</w:t>
      </w: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cc</w:t>
      </w:r>
    </w:p>
    <w:p w:rsidR="00880278" w:rsidRDefault="009B2A86" w:rsidP="009B2A86">
      <w:pPr>
        <w:spacing w:after="8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yêu cầu HS vẽ Hình 19.12 SGK vào vở ghi.</w:t>
      </w:r>
    </w:p>
    <w:p w:rsidR="00880278" w:rsidRDefault="009B2A86" w:rsidP="009B2A86">
      <w:pPr>
        <w:spacing w:after="8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D2080C">
      <w:pPr>
        <w:spacing w:after="46" w:line="260" w:lineRule="auto"/>
        <w:ind w:left="10" w:right="45" w:hanging="10"/>
        <w:jc w:val="both"/>
      </w:pPr>
      <w:r>
        <w:rPr>
          <w:rFonts w:ascii="Segoe UI Symbol" w:eastAsia="Segoe UI Symbol" w:hAnsi="Segoe UI Symbol" w:cs="Segoe UI Symbol"/>
          <w:color w:val="181717"/>
          <w:sz w:val="25"/>
        </w:rPr>
        <w:t>∗</w:t>
      </w:r>
      <w:r>
        <w:rPr>
          <w:rFonts w:ascii="Times New Roman" w:eastAsia="Times New Roman" w:hAnsi="Times New Roman" w:cs="Times New Roman"/>
          <w:i/>
          <w:color w:val="181717"/>
          <w:sz w:val="25"/>
        </w:rPr>
        <w:t xml:space="preserve"> </w:t>
      </w:r>
      <w:r>
        <w:rPr>
          <w:rFonts w:ascii="Times New Roman" w:eastAsia="Times New Roman" w:hAnsi="Times New Roman" w:cs="Times New Roman"/>
          <w:color w:val="181717"/>
          <w:sz w:val="25"/>
        </w:rPr>
        <w:t>Ngoài ra GV có thể tổ chức như sau:</w:t>
      </w:r>
    </w:p>
    <w:p w:rsidR="00880278" w:rsidRDefault="009B2A86" w:rsidP="009B2A86">
      <w:pPr>
        <w:spacing w:after="117" w:line="336"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chia lớp học thành 6 nhóm.– GV giao nhiệm vụ:</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12"/>
        <w:ind w:left="123" w:right="158"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43" w:line="317" w:lineRule="auto"/>
        <w:ind w:left="123" w:right="158" w:hanging="10"/>
        <w:jc w:val="both"/>
      </w:pPr>
      <w:r>
        <w:rPr>
          <w:rFonts w:ascii="Times New Roman" w:eastAsia="Times New Roman" w:hAnsi="Times New Roman" w:cs="Times New Roman"/>
          <w:color w:val="181717"/>
          <w:sz w:val="25"/>
        </w:rPr>
        <w:t>Mỗi nhóm HS được phân công tìm hiểu: Sơ đồ mạch và công thức của các ứng dụng cơ bản của khuếch đại thuật toán như sau: Nhóm 1: Tìm hiểu khuếch đại đảo</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12" w:line="260" w:lineRule="auto"/>
        <w:ind w:left="123" w:right="158" w:hanging="10"/>
        <w:jc w:val="both"/>
      </w:pPr>
      <w:r>
        <w:rPr>
          <w:rFonts w:ascii="Times New Roman" w:eastAsia="Times New Roman" w:hAnsi="Times New Roman" w:cs="Times New Roman"/>
          <w:color w:val="181717"/>
          <w:sz w:val="25"/>
        </w:rPr>
        <w:t>Nhóm 2: Tìm hiểu khuếch đại không đảo</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12" w:line="260" w:lineRule="auto"/>
        <w:ind w:left="123" w:right="158" w:hanging="10"/>
        <w:jc w:val="both"/>
      </w:pPr>
      <w:r>
        <w:rPr>
          <w:rFonts w:ascii="Times New Roman" w:eastAsia="Times New Roman" w:hAnsi="Times New Roman" w:cs="Times New Roman"/>
          <w:color w:val="181717"/>
          <w:sz w:val="25"/>
        </w:rPr>
        <w:t>Nhóm 3: Tìm hiểu cộng đảo</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12" w:line="260" w:lineRule="auto"/>
        <w:ind w:left="123" w:right="158" w:hanging="10"/>
        <w:jc w:val="both"/>
      </w:pPr>
      <w:r>
        <w:rPr>
          <w:rFonts w:ascii="Times New Roman" w:eastAsia="Times New Roman" w:hAnsi="Times New Roman" w:cs="Times New Roman"/>
          <w:color w:val="181717"/>
          <w:sz w:val="25"/>
        </w:rPr>
        <w:t>Nhóm 4: Tìm hiểu cộng không đảo</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12" w:line="260" w:lineRule="auto"/>
        <w:ind w:left="123" w:right="158" w:hanging="10"/>
        <w:jc w:val="both"/>
      </w:pPr>
      <w:r>
        <w:rPr>
          <w:rFonts w:ascii="Times New Roman" w:eastAsia="Times New Roman" w:hAnsi="Times New Roman" w:cs="Times New Roman"/>
          <w:color w:val="181717"/>
          <w:sz w:val="25"/>
        </w:rPr>
        <w:t>Nhóm 5: Tìm hiểu trừ</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123" w:right="158" w:hanging="10"/>
        <w:jc w:val="both"/>
      </w:pPr>
      <w:r>
        <w:rPr>
          <w:rFonts w:ascii="Times New Roman" w:eastAsia="Times New Roman" w:hAnsi="Times New Roman" w:cs="Times New Roman"/>
          <w:color w:val="181717"/>
          <w:sz w:val="25"/>
        </w:rPr>
        <w:t>Nhóm 6: Tìm hiểu so sánh</w:t>
      </w:r>
    </w:p>
    <w:p w:rsidR="00880278" w:rsidRDefault="009B2A86" w:rsidP="009B2A86">
      <w:pPr>
        <w:spacing w:after="8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và thảo luận nhóm. GV quan sát, giúp đỡ HS.</w:t>
      </w:r>
    </w:p>
    <w:p w:rsidR="00880278" w:rsidRDefault="009B2A86" w:rsidP="009B2A86">
      <w:pPr>
        <w:spacing w:after="8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D2080C">
      <w:pPr>
        <w:spacing w:after="116" w:line="337" w:lineRule="auto"/>
        <w:ind w:left="10" w:right="4613" w:hanging="10"/>
        <w:jc w:val="both"/>
      </w:pPr>
      <w:r>
        <w:rPr>
          <w:rFonts w:ascii="Segoe UI Symbol" w:eastAsia="Segoe UI Symbol" w:hAnsi="Segoe UI Symbol" w:cs="Segoe UI Symbol"/>
          <w:color w:val="181717"/>
          <w:sz w:val="25"/>
        </w:rPr>
        <w:t>∗</w:t>
      </w:r>
      <w:r>
        <w:rPr>
          <w:rFonts w:ascii="Times New Roman" w:eastAsia="Times New Roman" w:hAnsi="Times New Roman" w:cs="Times New Roman"/>
          <w:i/>
          <w:color w:val="181717"/>
          <w:sz w:val="25"/>
        </w:rPr>
        <w:t xml:space="preserve"> </w:t>
      </w:r>
      <w:r>
        <w:rPr>
          <w:rFonts w:ascii="Times New Roman" w:eastAsia="Times New Roman" w:hAnsi="Times New Roman" w:cs="Times New Roman"/>
          <w:color w:val="181717"/>
          <w:sz w:val="25"/>
        </w:rPr>
        <w:t>Ngoài ra GV có thể tổ chức như sau: – GV giao nhiệm vụ:</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79"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79" w:hanging="10"/>
        <w:jc w:val="both"/>
      </w:pPr>
      <w:r>
        <w:rPr>
          <w:rFonts w:ascii="Times New Roman" w:eastAsia="Times New Roman" w:hAnsi="Times New Roman" w:cs="Times New Roman"/>
          <w:color w:val="181717"/>
          <w:sz w:val="25"/>
        </w:rPr>
        <w:t>Chia nhóm HS và thực hiện nhiệm vụ: đọc SGK và thực hiện nhiệm vụ làm sơ đồ tư duy tìm hiểu về các ứng dụng cơ bản của khuếch đại thuật toán, với nhứng tiêu chí như sau:</w:t>
      </w:r>
    </w:p>
    <w:tbl>
      <w:tblPr>
        <w:tblStyle w:val="TableGrid"/>
        <w:tblW w:w="8494" w:type="dxa"/>
        <w:tblInd w:w="5" w:type="dxa"/>
        <w:tblCellMar>
          <w:top w:w="175" w:type="dxa"/>
          <w:left w:w="113" w:type="dxa"/>
          <w:right w:w="115" w:type="dxa"/>
        </w:tblCellMar>
        <w:tblLook w:val="04A0" w:firstRow="1" w:lastRow="0" w:firstColumn="1" w:lastColumn="0" w:noHBand="0" w:noVBand="1"/>
      </w:tblPr>
      <w:tblGrid>
        <w:gridCol w:w="8494"/>
      </w:tblGrid>
      <w:tr w:rsidR="00880278">
        <w:trPr>
          <w:trHeight w:val="4482"/>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880278">
            <w:pPr>
              <w:ind w:left="-1535" w:right="12"/>
            </w:pPr>
          </w:p>
          <w:tbl>
            <w:tblPr>
              <w:tblStyle w:val="TableGrid"/>
              <w:tblW w:w="8253" w:type="dxa"/>
              <w:tblInd w:w="0" w:type="dxa"/>
              <w:tblCellMar>
                <w:left w:w="108" w:type="dxa"/>
                <w:right w:w="51" w:type="dxa"/>
              </w:tblCellMar>
              <w:tblLook w:val="04A0" w:firstRow="1" w:lastRow="0" w:firstColumn="1" w:lastColumn="0" w:noHBand="0" w:noVBand="1"/>
            </w:tblPr>
            <w:tblGrid>
              <w:gridCol w:w="918"/>
              <w:gridCol w:w="6129"/>
              <w:gridCol w:w="1206"/>
            </w:tblGrid>
            <w:tr w:rsidR="00880278">
              <w:trPr>
                <w:trHeight w:val="635"/>
              </w:trPr>
              <w:tc>
                <w:tcPr>
                  <w:tcW w:w="918"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left="126"/>
                  </w:pPr>
                  <w:r>
                    <w:rPr>
                      <w:rFonts w:ascii="Times New Roman" w:eastAsia="Times New Roman" w:hAnsi="Times New Roman" w:cs="Times New Roman"/>
                      <w:b/>
                      <w:color w:val="181717"/>
                      <w:sz w:val="25"/>
                    </w:rPr>
                    <w:t>STT</w:t>
                  </w:r>
                </w:p>
              </w:tc>
              <w:tc>
                <w:tcPr>
                  <w:tcW w:w="6130"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57"/>
                    <w:jc w:val="center"/>
                  </w:pPr>
                  <w:r>
                    <w:rPr>
                      <w:rFonts w:ascii="Times New Roman" w:eastAsia="Times New Roman" w:hAnsi="Times New Roman" w:cs="Times New Roman"/>
                      <w:b/>
                      <w:color w:val="181717"/>
                      <w:sz w:val="25"/>
                    </w:rPr>
                    <w:t>Tiêu chí</w:t>
                  </w:r>
                </w:p>
              </w:tc>
              <w:tc>
                <w:tcPr>
                  <w:tcW w:w="1206"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57"/>
                    <w:jc w:val="center"/>
                  </w:pPr>
                  <w:r>
                    <w:rPr>
                      <w:rFonts w:ascii="Times New Roman" w:eastAsia="Times New Roman" w:hAnsi="Times New Roman" w:cs="Times New Roman"/>
                      <w:b/>
                      <w:color w:val="181717"/>
                      <w:sz w:val="25"/>
                    </w:rPr>
                    <w:t>Điểm</w:t>
                  </w:r>
                </w:p>
              </w:tc>
            </w:tr>
            <w:tr w:rsidR="00880278">
              <w:trPr>
                <w:trHeight w:val="635"/>
              </w:trPr>
              <w:tc>
                <w:tcPr>
                  <w:tcW w:w="918"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57"/>
                    <w:jc w:val="center"/>
                  </w:pPr>
                  <w:r>
                    <w:rPr>
                      <w:rFonts w:ascii="Times New Roman" w:eastAsia="Times New Roman" w:hAnsi="Times New Roman" w:cs="Times New Roman"/>
                      <w:b/>
                      <w:color w:val="181717"/>
                      <w:sz w:val="25"/>
                    </w:rPr>
                    <w:t>1</w:t>
                  </w:r>
                </w:p>
              </w:tc>
              <w:tc>
                <w:tcPr>
                  <w:tcW w:w="6130" w:type="dxa"/>
                  <w:tcBorders>
                    <w:top w:val="single" w:sz="4" w:space="0" w:color="B62E27"/>
                    <w:left w:val="single" w:sz="4" w:space="0" w:color="B62E27"/>
                    <w:bottom w:val="single" w:sz="4" w:space="0" w:color="B62E27"/>
                    <w:right w:val="single" w:sz="4" w:space="0" w:color="B62E27"/>
                  </w:tcBorders>
                  <w:vAlign w:val="center"/>
                </w:tcPr>
                <w:p w:rsidR="00880278" w:rsidRDefault="00D2080C">
                  <w:r>
                    <w:rPr>
                      <w:rFonts w:ascii="Times New Roman" w:eastAsia="Times New Roman" w:hAnsi="Times New Roman" w:cs="Times New Roman"/>
                      <w:color w:val="181717"/>
                      <w:sz w:val="25"/>
                    </w:rPr>
                    <w:t>Sơ đồ tư duy ghi rõ tên nhóm, tên thành viên.</w:t>
                  </w:r>
                </w:p>
              </w:tc>
              <w:tc>
                <w:tcPr>
                  <w:tcW w:w="1206"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57"/>
                    <w:jc w:val="center"/>
                  </w:pPr>
                  <w:r>
                    <w:rPr>
                      <w:rFonts w:ascii="Times New Roman" w:eastAsia="Times New Roman" w:hAnsi="Times New Roman" w:cs="Times New Roman"/>
                      <w:color w:val="181717"/>
                      <w:sz w:val="25"/>
                    </w:rPr>
                    <w:t>10</w:t>
                  </w:r>
                </w:p>
              </w:tc>
            </w:tr>
            <w:tr w:rsidR="00880278">
              <w:trPr>
                <w:trHeight w:val="955"/>
              </w:trPr>
              <w:tc>
                <w:tcPr>
                  <w:tcW w:w="918"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57"/>
                    <w:jc w:val="center"/>
                  </w:pPr>
                  <w:r>
                    <w:rPr>
                      <w:rFonts w:ascii="Times New Roman" w:eastAsia="Times New Roman" w:hAnsi="Times New Roman" w:cs="Times New Roman"/>
                      <w:b/>
                      <w:color w:val="181717"/>
                      <w:sz w:val="25"/>
                    </w:rPr>
                    <w:t>2</w:t>
                  </w:r>
                </w:p>
              </w:tc>
              <w:tc>
                <w:tcPr>
                  <w:tcW w:w="6130" w:type="dxa"/>
                  <w:tcBorders>
                    <w:top w:val="single" w:sz="4" w:space="0" w:color="B62E27"/>
                    <w:left w:val="single" w:sz="4" w:space="0" w:color="B62E27"/>
                    <w:bottom w:val="single" w:sz="4" w:space="0" w:color="B62E27"/>
                    <w:right w:val="single" w:sz="4" w:space="0" w:color="B62E27"/>
                  </w:tcBorders>
                  <w:vAlign w:val="center"/>
                </w:tcPr>
                <w:p w:rsidR="00880278" w:rsidRDefault="00D2080C">
                  <w:pPr>
                    <w:jc w:val="both"/>
                  </w:pPr>
                  <w:r>
                    <w:rPr>
                      <w:rFonts w:ascii="Times New Roman" w:eastAsia="Times New Roman" w:hAnsi="Times New Roman" w:cs="Times New Roman"/>
                      <w:color w:val="181717"/>
                      <w:sz w:val="25"/>
                    </w:rPr>
                    <w:t>Nội dung đúng và đủ các: sơ đồ mạch và công thức của các ứng dụng cơ bản của khuếch đại thuật toán.</w:t>
                  </w:r>
                </w:p>
              </w:tc>
              <w:tc>
                <w:tcPr>
                  <w:tcW w:w="1206"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57"/>
                    <w:jc w:val="center"/>
                  </w:pPr>
                  <w:r>
                    <w:rPr>
                      <w:rFonts w:ascii="Times New Roman" w:eastAsia="Times New Roman" w:hAnsi="Times New Roman" w:cs="Times New Roman"/>
                      <w:color w:val="181717"/>
                      <w:sz w:val="25"/>
                    </w:rPr>
                    <w:t>60</w:t>
                  </w:r>
                </w:p>
              </w:tc>
            </w:tr>
            <w:tr w:rsidR="00880278">
              <w:trPr>
                <w:trHeight w:val="635"/>
              </w:trPr>
              <w:tc>
                <w:tcPr>
                  <w:tcW w:w="918"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57"/>
                    <w:jc w:val="center"/>
                  </w:pPr>
                  <w:r>
                    <w:rPr>
                      <w:rFonts w:ascii="Times New Roman" w:eastAsia="Times New Roman" w:hAnsi="Times New Roman" w:cs="Times New Roman"/>
                      <w:b/>
                      <w:color w:val="181717"/>
                      <w:sz w:val="25"/>
                    </w:rPr>
                    <w:t>3</w:t>
                  </w:r>
                </w:p>
              </w:tc>
              <w:tc>
                <w:tcPr>
                  <w:tcW w:w="6130" w:type="dxa"/>
                  <w:tcBorders>
                    <w:top w:val="single" w:sz="4" w:space="0" w:color="B62E27"/>
                    <w:left w:val="single" w:sz="4" w:space="0" w:color="B62E27"/>
                    <w:bottom w:val="single" w:sz="4" w:space="0" w:color="B62E27"/>
                    <w:right w:val="single" w:sz="4" w:space="0" w:color="B62E27"/>
                  </w:tcBorders>
                  <w:vAlign w:val="center"/>
                </w:tcPr>
                <w:p w:rsidR="00880278" w:rsidRDefault="00D2080C">
                  <w:r>
                    <w:rPr>
                      <w:rFonts w:ascii="Times New Roman" w:eastAsia="Times New Roman" w:hAnsi="Times New Roman" w:cs="Times New Roman"/>
                      <w:color w:val="181717"/>
                      <w:sz w:val="25"/>
                    </w:rPr>
                    <w:t>Sơ đồ tư duy trình bày logic.</w:t>
                  </w:r>
                </w:p>
              </w:tc>
              <w:tc>
                <w:tcPr>
                  <w:tcW w:w="1206"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57"/>
                    <w:jc w:val="center"/>
                  </w:pPr>
                  <w:r>
                    <w:rPr>
                      <w:rFonts w:ascii="Times New Roman" w:eastAsia="Times New Roman" w:hAnsi="Times New Roman" w:cs="Times New Roman"/>
                      <w:color w:val="181717"/>
                      <w:sz w:val="25"/>
                    </w:rPr>
                    <w:t>20</w:t>
                  </w:r>
                </w:p>
              </w:tc>
            </w:tr>
            <w:tr w:rsidR="00880278">
              <w:trPr>
                <w:trHeight w:val="635"/>
              </w:trPr>
              <w:tc>
                <w:tcPr>
                  <w:tcW w:w="918"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57"/>
                    <w:jc w:val="center"/>
                  </w:pPr>
                  <w:r>
                    <w:rPr>
                      <w:rFonts w:ascii="Times New Roman" w:eastAsia="Times New Roman" w:hAnsi="Times New Roman" w:cs="Times New Roman"/>
                      <w:b/>
                      <w:color w:val="181717"/>
                      <w:sz w:val="25"/>
                    </w:rPr>
                    <w:t>4</w:t>
                  </w:r>
                </w:p>
              </w:tc>
              <w:tc>
                <w:tcPr>
                  <w:tcW w:w="6130" w:type="dxa"/>
                  <w:tcBorders>
                    <w:top w:val="single" w:sz="4" w:space="0" w:color="B62E27"/>
                    <w:left w:val="single" w:sz="4" w:space="0" w:color="B62E27"/>
                    <w:bottom w:val="single" w:sz="4" w:space="0" w:color="B62E27"/>
                    <w:right w:val="single" w:sz="4" w:space="0" w:color="B62E27"/>
                  </w:tcBorders>
                  <w:vAlign w:val="center"/>
                </w:tcPr>
                <w:p w:rsidR="00880278" w:rsidRDefault="00D2080C">
                  <w:r>
                    <w:rPr>
                      <w:rFonts w:ascii="Times New Roman" w:eastAsia="Times New Roman" w:hAnsi="Times New Roman" w:cs="Times New Roman"/>
                      <w:color w:val="181717"/>
                      <w:sz w:val="25"/>
                    </w:rPr>
                    <w:t>Sơ đồ tư duy được trang trí đẹp, bắt mắt.</w:t>
                  </w:r>
                </w:p>
              </w:tc>
              <w:tc>
                <w:tcPr>
                  <w:tcW w:w="1206"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57"/>
                    <w:jc w:val="center"/>
                  </w:pPr>
                  <w:r>
                    <w:rPr>
                      <w:rFonts w:ascii="Times New Roman" w:eastAsia="Times New Roman" w:hAnsi="Times New Roman" w:cs="Times New Roman"/>
                      <w:color w:val="181717"/>
                      <w:sz w:val="25"/>
                    </w:rPr>
                    <w:t>10</w:t>
                  </w:r>
                </w:p>
              </w:tc>
            </w:tr>
            <w:tr w:rsidR="00880278">
              <w:trPr>
                <w:trHeight w:val="635"/>
              </w:trPr>
              <w:tc>
                <w:tcPr>
                  <w:tcW w:w="918" w:type="dxa"/>
                  <w:tcBorders>
                    <w:top w:val="single" w:sz="4" w:space="0" w:color="B62E27"/>
                    <w:left w:val="single" w:sz="4" w:space="0" w:color="B62E27"/>
                    <w:bottom w:val="single" w:sz="4" w:space="0" w:color="B62E27"/>
                    <w:right w:val="nil"/>
                  </w:tcBorders>
                </w:tcPr>
                <w:p w:rsidR="00880278" w:rsidRDefault="00880278"/>
              </w:tc>
              <w:tc>
                <w:tcPr>
                  <w:tcW w:w="6130" w:type="dxa"/>
                  <w:tcBorders>
                    <w:top w:val="single" w:sz="4" w:space="0" w:color="B62E27"/>
                    <w:left w:val="nil"/>
                    <w:bottom w:val="single" w:sz="4" w:space="0" w:color="B62E27"/>
                    <w:right w:val="single" w:sz="4" w:space="0" w:color="B62E27"/>
                  </w:tcBorders>
                  <w:vAlign w:val="center"/>
                </w:tcPr>
                <w:p w:rsidR="00880278" w:rsidRDefault="00D2080C">
                  <w:pPr>
                    <w:ind w:left="2235"/>
                  </w:pPr>
                  <w:r>
                    <w:rPr>
                      <w:rFonts w:ascii="Times New Roman" w:eastAsia="Times New Roman" w:hAnsi="Times New Roman" w:cs="Times New Roman"/>
                      <w:b/>
                      <w:color w:val="181717"/>
                      <w:sz w:val="25"/>
                    </w:rPr>
                    <w:t>Tổng</w:t>
                  </w:r>
                </w:p>
              </w:tc>
              <w:tc>
                <w:tcPr>
                  <w:tcW w:w="1206"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57"/>
                    <w:jc w:val="center"/>
                  </w:pPr>
                  <w:r>
                    <w:rPr>
                      <w:rFonts w:ascii="Times New Roman" w:eastAsia="Times New Roman" w:hAnsi="Times New Roman" w:cs="Times New Roman"/>
                      <w:color w:val="181717"/>
                      <w:sz w:val="25"/>
                    </w:rPr>
                    <w:t>100</w:t>
                  </w:r>
                </w:p>
              </w:tc>
            </w:tr>
          </w:tbl>
          <w:p w:rsidR="00880278" w:rsidRDefault="00880278"/>
        </w:tc>
      </w:tr>
    </w:tbl>
    <w:p w:rsidR="00880278" w:rsidRDefault="009B2A86" w:rsidP="009B2A86">
      <w:pPr>
        <w:spacing w:after="8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giáo khoa và làm sơ đồ tư duy.</w:t>
      </w:r>
    </w:p>
    <w:p w:rsidR="00880278" w:rsidRDefault="009B2A86" w:rsidP="009B2A86">
      <w:pPr>
        <w:spacing w:after="8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trình bày sơ đồ tư duy của nhóm mình làm. GV gọi các nhóm còn lại nhận xét.</w:t>
      </w:r>
    </w:p>
    <w:p w:rsidR="00880278" w:rsidRDefault="009B2A86" w:rsidP="009B2A86">
      <w:pPr>
        <w:spacing w:after="8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nhận xét kết quả tìm hiểu của HS và chuẩn kiến thức.</w:t>
      </w:r>
    </w:p>
    <w:p w:rsidR="00880278" w:rsidRDefault="009B2A86" w:rsidP="009B2A86">
      <w:pPr>
        <w:spacing w:after="0"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yêu cầu HS ghi vào vở những nội dung sau:</w:t>
      </w:r>
    </w:p>
    <w:p w:rsidR="00880278" w:rsidRDefault="00D2080C">
      <w:pPr>
        <w:spacing w:after="0"/>
      </w:pPr>
      <w:r>
        <w:rPr>
          <w:noProof/>
        </w:rPr>
        <mc:AlternateContent>
          <mc:Choice Requires="wpg">
            <w:drawing>
              <wp:inline distT="0" distB="0" distL="0" distR="0" wp14:anchorId="61758DEB" wp14:editId="75D25AEB">
                <wp:extent cx="5400002" cy="3431488"/>
                <wp:effectExtent l="0" t="0" r="0" b="0"/>
                <wp:docPr id="276208" name="Group 276208"/>
                <wp:cNvGraphicFramePr/>
                <a:graphic xmlns:a="http://schemas.openxmlformats.org/drawingml/2006/main">
                  <a:graphicData uri="http://schemas.microsoft.com/office/word/2010/wordprocessingGroup">
                    <wpg:wgp>
                      <wpg:cNvGrpSpPr/>
                      <wpg:grpSpPr>
                        <a:xfrm>
                          <a:off x="0" y="0"/>
                          <a:ext cx="5400002" cy="3431488"/>
                          <a:chOff x="0" y="0"/>
                          <a:chExt cx="5400002" cy="3431488"/>
                        </a:xfrm>
                      </wpg:grpSpPr>
                      <wps:wsp>
                        <wps:cNvPr id="313571" name="Shape 313571"/>
                        <wps:cNvSpPr/>
                        <wps:spPr>
                          <a:xfrm>
                            <a:off x="3174" y="0"/>
                            <a:ext cx="5393652" cy="3431476"/>
                          </a:xfrm>
                          <a:custGeom>
                            <a:avLst/>
                            <a:gdLst/>
                            <a:ahLst/>
                            <a:cxnLst/>
                            <a:rect l="0" t="0" r="0" b="0"/>
                            <a:pathLst>
                              <a:path w="5393652" h="3431476">
                                <a:moveTo>
                                  <a:pt x="0" y="0"/>
                                </a:moveTo>
                                <a:lnTo>
                                  <a:pt x="5393652" y="0"/>
                                </a:lnTo>
                                <a:lnTo>
                                  <a:pt x="5393652" y="3431476"/>
                                </a:lnTo>
                                <a:lnTo>
                                  <a:pt x="0" y="3431476"/>
                                </a:lnTo>
                                <a:lnTo>
                                  <a:pt x="0" y="0"/>
                                </a:lnTo>
                              </a:path>
                            </a:pathLst>
                          </a:custGeom>
                          <a:ln w="0" cap="flat">
                            <a:miter lim="127000"/>
                          </a:ln>
                        </wps:spPr>
                        <wps:style>
                          <a:lnRef idx="0">
                            <a:srgbClr val="000000">
                              <a:alpha val="0"/>
                            </a:srgbClr>
                          </a:lnRef>
                          <a:fillRef idx="1">
                            <a:srgbClr val="FFEDE3"/>
                          </a:fillRef>
                          <a:effectRef idx="0">
                            <a:scrgbClr r="0" g="0" b="0"/>
                          </a:effectRef>
                          <a:fontRef idx="none"/>
                        </wps:style>
                        <wps:bodyPr/>
                      </wps:wsp>
                      <wps:wsp>
                        <wps:cNvPr id="14822" name="Shape 14822"/>
                        <wps:cNvSpPr/>
                        <wps:spPr>
                          <a:xfrm>
                            <a:off x="0" y="5"/>
                            <a:ext cx="5400002" cy="0"/>
                          </a:xfrm>
                          <a:custGeom>
                            <a:avLst/>
                            <a:gdLst/>
                            <a:ahLst/>
                            <a:cxnLst/>
                            <a:rect l="0" t="0" r="0" b="0"/>
                            <a:pathLst>
                              <a:path w="5400002">
                                <a:moveTo>
                                  <a:pt x="0" y="0"/>
                                </a:moveTo>
                                <a:lnTo>
                                  <a:pt x="5400002"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4823" name="Shape 14823"/>
                        <wps:cNvSpPr/>
                        <wps:spPr>
                          <a:xfrm>
                            <a:off x="3175" y="3186"/>
                            <a:ext cx="0" cy="3425127"/>
                          </a:xfrm>
                          <a:custGeom>
                            <a:avLst/>
                            <a:gdLst/>
                            <a:ahLst/>
                            <a:cxnLst/>
                            <a:rect l="0" t="0" r="0" b="0"/>
                            <a:pathLst>
                              <a:path h="3425127">
                                <a:moveTo>
                                  <a:pt x="0" y="3425127"/>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4824" name="Shape 14824"/>
                        <wps:cNvSpPr/>
                        <wps:spPr>
                          <a:xfrm>
                            <a:off x="5396826" y="3186"/>
                            <a:ext cx="0" cy="3425127"/>
                          </a:xfrm>
                          <a:custGeom>
                            <a:avLst/>
                            <a:gdLst/>
                            <a:ahLst/>
                            <a:cxnLst/>
                            <a:rect l="0" t="0" r="0" b="0"/>
                            <a:pathLst>
                              <a:path h="3425127">
                                <a:moveTo>
                                  <a:pt x="0" y="3425127"/>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4825" name="Shape 14825"/>
                        <wps:cNvSpPr/>
                        <wps:spPr>
                          <a:xfrm>
                            <a:off x="0" y="3431488"/>
                            <a:ext cx="5400002" cy="0"/>
                          </a:xfrm>
                          <a:custGeom>
                            <a:avLst/>
                            <a:gdLst/>
                            <a:ahLst/>
                            <a:cxnLst/>
                            <a:rect l="0" t="0" r="0" b="0"/>
                            <a:pathLst>
                              <a:path w="5400002">
                                <a:moveTo>
                                  <a:pt x="0" y="0"/>
                                </a:moveTo>
                                <a:lnTo>
                                  <a:pt x="5400002"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4826" name="Rectangle 14826"/>
                        <wps:cNvSpPr/>
                        <wps:spPr>
                          <a:xfrm>
                            <a:off x="71756" y="64347"/>
                            <a:ext cx="743626" cy="287569"/>
                          </a:xfrm>
                          <a:prstGeom prst="rect">
                            <a:avLst/>
                          </a:prstGeom>
                          <a:ln>
                            <a:noFill/>
                          </a:ln>
                        </wps:spPr>
                        <wps:txbx>
                          <w:txbxContent>
                            <w:p w:rsidR="00880278" w:rsidRDefault="00D2080C">
                              <w:r>
                                <w:rPr>
                                  <w:rFonts w:ascii="Times New Roman" w:eastAsia="Times New Roman" w:hAnsi="Times New Roman" w:cs="Times New Roman"/>
                                  <w:i/>
                                  <w:color w:val="181717"/>
                                  <w:w w:val="94"/>
                                  <w:sz w:val="25"/>
                                </w:rPr>
                                <w:t>Nội</w:t>
                              </w:r>
                              <w:r>
                                <w:rPr>
                                  <w:rFonts w:ascii="Times New Roman" w:eastAsia="Times New Roman" w:hAnsi="Times New Roman" w:cs="Times New Roman"/>
                                  <w:i/>
                                  <w:color w:val="181717"/>
                                  <w:spacing w:val="-10"/>
                                  <w:w w:val="94"/>
                                  <w:sz w:val="25"/>
                                </w:rPr>
                                <w:t xml:space="preserve"> </w:t>
                              </w:r>
                              <w:r>
                                <w:rPr>
                                  <w:rFonts w:ascii="Times New Roman" w:eastAsia="Times New Roman" w:hAnsi="Times New Roman" w:cs="Times New Roman"/>
                                  <w:i/>
                                  <w:color w:val="181717"/>
                                  <w:w w:val="94"/>
                                  <w:sz w:val="25"/>
                                </w:rPr>
                                <w:t>dung</w:t>
                              </w:r>
                            </w:p>
                          </w:txbxContent>
                        </wps:txbx>
                        <wps:bodyPr horzOverflow="overflow" vert="horz" lIns="0" tIns="0" rIns="0" bIns="0" rtlCol="0">
                          <a:noAutofit/>
                        </wps:bodyPr>
                      </wps:wsp>
                      <wps:wsp>
                        <wps:cNvPr id="14827" name="Shape 14827"/>
                        <wps:cNvSpPr/>
                        <wps:spPr>
                          <a:xfrm>
                            <a:off x="71756" y="331390"/>
                            <a:ext cx="3294241" cy="0"/>
                          </a:xfrm>
                          <a:custGeom>
                            <a:avLst/>
                            <a:gdLst/>
                            <a:ahLst/>
                            <a:cxnLst/>
                            <a:rect l="0" t="0" r="0" b="0"/>
                            <a:pathLst>
                              <a:path w="3294241">
                                <a:moveTo>
                                  <a:pt x="0" y="0"/>
                                </a:moveTo>
                                <a:lnTo>
                                  <a:pt x="3294241"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4828" name="Shape 14828"/>
                        <wps:cNvSpPr/>
                        <wps:spPr>
                          <a:xfrm>
                            <a:off x="74931" y="334561"/>
                            <a:ext cx="0" cy="2895752"/>
                          </a:xfrm>
                          <a:custGeom>
                            <a:avLst/>
                            <a:gdLst/>
                            <a:ahLst/>
                            <a:cxnLst/>
                            <a:rect l="0" t="0" r="0" b="0"/>
                            <a:pathLst>
                              <a:path h="2895752">
                                <a:moveTo>
                                  <a:pt x="0" y="2895752"/>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4829" name="Shape 14829"/>
                        <wps:cNvSpPr/>
                        <wps:spPr>
                          <a:xfrm>
                            <a:off x="3366000" y="331390"/>
                            <a:ext cx="2033994" cy="0"/>
                          </a:xfrm>
                          <a:custGeom>
                            <a:avLst/>
                            <a:gdLst/>
                            <a:ahLst/>
                            <a:cxnLst/>
                            <a:rect l="0" t="0" r="0" b="0"/>
                            <a:pathLst>
                              <a:path w="2033994">
                                <a:moveTo>
                                  <a:pt x="0" y="0"/>
                                </a:moveTo>
                                <a:lnTo>
                                  <a:pt x="2033994"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4830" name="Shape 14830"/>
                        <wps:cNvSpPr/>
                        <wps:spPr>
                          <a:xfrm>
                            <a:off x="3366000" y="334561"/>
                            <a:ext cx="0" cy="2895752"/>
                          </a:xfrm>
                          <a:custGeom>
                            <a:avLst/>
                            <a:gdLst/>
                            <a:ahLst/>
                            <a:cxnLst/>
                            <a:rect l="0" t="0" r="0" b="0"/>
                            <a:pathLst>
                              <a:path h="2895752">
                                <a:moveTo>
                                  <a:pt x="0" y="2895752"/>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4831" name="Shape 14831"/>
                        <wps:cNvSpPr/>
                        <wps:spPr>
                          <a:xfrm>
                            <a:off x="5396826" y="334561"/>
                            <a:ext cx="0" cy="2895752"/>
                          </a:xfrm>
                          <a:custGeom>
                            <a:avLst/>
                            <a:gdLst/>
                            <a:ahLst/>
                            <a:cxnLst/>
                            <a:rect l="0" t="0" r="0" b="0"/>
                            <a:pathLst>
                              <a:path h="2895752">
                                <a:moveTo>
                                  <a:pt x="0" y="2895752"/>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4832" name="Shape 14832"/>
                        <wps:cNvSpPr/>
                        <wps:spPr>
                          <a:xfrm>
                            <a:off x="71756" y="3233488"/>
                            <a:ext cx="3294241" cy="0"/>
                          </a:xfrm>
                          <a:custGeom>
                            <a:avLst/>
                            <a:gdLst/>
                            <a:ahLst/>
                            <a:cxnLst/>
                            <a:rect l="0" t="0" r="0" b="0"/>
                            <a:pathLst>
                              <a:path w="3294241">
                                <a:moveTo>
                                  <a:pt x="0" y="0"/>
                                </a:moveTo>
                                <a:lnTo>
                                  <a:pt x="3294241"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4833" name="Shape 14833"/>
                        <wps:cNvSpPr/>
                        <wps:spPr>
                          <a:xfrm>
                            <a:off x="3366000" y="3233488"/>
                            <a:ext cx="2033994" cy="0"/>
                          </a:xfrm>
                          <a:custGeom>
                            <a:avLst/>
                            <a:gdLst/>
                            <a:ahLst/>
                            <a:cxnLst/>
                            <a:rect l="0" t="0" r="0" b="0"/>
                            <a:pathLst>
                              <a:path w="2033994">
                                <a:moveTo>
                                  <a:pt x="0" y="0"/>
                                </a:moveTo>
                                <a:lnTo>
                                  <a:pt x="2033994"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268889" name="Rectangle 268889"/>
                        <wps:cNvSpPr/>
                        <wps:spPr>
                          <a:xfrm>
                            <a:off x="200343" y="397796"/>
                            <a:ext cx="1386308" cy="284824"/>
                          </a:xfrm>
                          <a:prstGeom prst="rect">
                            <a:avLst/>
                          </a:prstGeom>
                          <a:ln>
                            <a:noFill/>
                          </a:ln>
                        </wps:spPr>
                        <wps:txbx>
                          <w:txbxContent>
                            <w:p w:rsidR="00880278" w:rsidRDefault="00D2080C">
                              <w:r>
                                <w:rPr>
                                  <w:rFonts w:ascii="Times New Roman" w:eastAsia="Times New Roman" w:hAnsi="Times New Roman" w:cs="Times New Roman"/>
                                  <w:color w:val="181717"/>
                                  <w:spacing w:val="-3"/>
                                  <w:w w:val="98"/>
                                  <w:sz w:val="25"/>
                                </w:rPr>
                                <w:t>.</w:t>
                              </w:r>
                              <w:r>
                                <w:rPr>
                                  <w:rFonts w:ascii="Times New Roman" w:eastAsia="Times New Roman" w:hAnsi="Times New Roman" w:cs="Times New Roman"/>
                                  <w:color w:val="181717"/>
                                  <w:spacing w:val="-8"/>
                                  <w:w w:val="98"/>
                                  <w:sz w:val="25"/>
                                </w:rPr>
                                <w:t xml:space="preserve"> </w:t>
                              </w:r>
                              <w:r>
                                <w:rPr>
                                  <w:rFonts w:ascii="Times New Roman" w:eastAsia="Times New Roman" w:hAnsi="Times New Roman" w:cs="Times New Roman"/>
                                  <w:color w:val="181717"/>
                                  <w:spacing w:val="-3"/>
                                  <w:w w:val="98"/>
                                  <w:sz w:val="25"/>
                                </w:rPr>
                                <w:t>Khuếch</w:t>
                              </w:r>
                              <w:r>
                                <w:rPr>
                                  <w:rFonts w:ascii="Times New Roman" w:eastAsia="Times New Roman" w:hAnsi="Times New Roman" w:cs="Times New Roman"/>
                                  <w:color w:val="181717"/>
                                  <w:spacing w:val="-8"/>
                                  <w:w w:val="98"/>
                                  <w:sz w:val="25"/>
                                </w:rPr>
                                <w:t xml:space="preserve"> </w:t>
                              </w:r>
                              <w:r>
                                <w:rPr>
                                  <w:rFonts w:ascii="Times New Roman" w:eastAsia="Times New Roman" w:hAnsi="Times New Roman" w:cs="Times New Roman"/>
                                  <w:color w:val="181717"/>
                                  <w:spacing w:val="-3"/>
                                  <w:w w:val="98"/>
                                  <w:sz w:val="25"/>
                                </w:rPr>
                                <w:t>đại</w:t>
                              </w:r>
                              <w:r>
                                <w:rPr>
                                  <w:rFonts w:ascii="Times New Roman" w:eastAsia="Times New Roman" w:hAnsi="Times New Roman" w:cs="Times New Roman"/>
                                  <w:color w:val="181717"/>
                                  <w:spacing w:val="-8"/>
                                  <w:w w:val="98"/>
                                  <w:sz w:val="25"/>
                                </w:rPr>
                                <w:t xml:space="preserve"> </w:t>
                              </w:r>
                              <w:r>
                                <w:rPr>
                                  <w:rFonts w:ascii="Times New Roman" w:eastAsia="Times New Roman" w:hAnsi="Times New Roman" w:cs="Times New Roman"/>
                                  <w:color w:val="181717"/>
                                  <w:spacing w:val="-3"/>
                                  <w:w w:val="98"/>
                                  <w:sz w:val="25"/>
                                </w:rPr>
                                <w:t>đảo</w:t>
                              </w:r>
                            </w:p>
                          </w:txbxContent>
                        </wps:txbx>
                        <wps:bodyPr horzOverflow="overflow" vert="horz" lIns="0" tIns="0" rIns="0" bIns="0" rtlCol="0">
                          <a:noAutofit/>
                        </wps:bodyPr>
                      </wps:wsp>
                      <wps:wsp>
                        <wps:cNvPr id="268886" name="Rectangle 268886"/>
                        <wps:cNvSpPr/>
                        <wps:spPr>
                          <a:xfrm>
                            <a:off x="125730" y="397796"/>
                            <a:ext cx="101346" cy="284824"/>
                          </a:xfrm>
                          <a:prstGeom prst="rect">
                            <a:avLst/>
                          </a:prstGeom>
                          <a:ln>
                            <a:noFill/>
                          </a:ln>
                        </wps:spPr>
                        <wps:txbx>
                          <w:txbxContent>
                            <w:p w:rsidR="00880278" w:rsidRDefault="00D2080C">
                              <w:r>
                                <w:rPr>
                                  <w:rFonts w:ascii="Times New Roman" w:eastAsia="Times New Roman" w:hAnsi="Times New Roman" w:cs="Times New Roman"/>
                                  <w:color w:val="181717"/>
                                  <w:w w:val="96"/>
                                  <w:sz w:val="25"/>
                                </w:rPr>
                                <w:t>1</w:t>
                              </w:r>
                            </w:p>
                          </w:txbxContent>
                        </wps:txbx>
                        <wps:bodyPr horzOverflow="overflow" vert="horz" lIns="0" tIns="0" rIns="0" bIns="0" rtlCol="0">
                          <a:noAutofit/>
                        </wps:bodyPr>
                      </wps:wsp>
                      <wps:wsp>
                        <wps:cNvPr id="14835" name="Rectangle 14835"/>
                        <wps:cNvSpPr/>
                        <wps:spPr>
                          <a:xfrm>
                            <a:off x="125730" y="654996"/>
                            <a:ext cx="4290251" cy="284824"/>
                          </a:xfrm>
                          <a:prstGeom prst="rect">
                            <a:avLst/>
                          </a:prstGeom>
                          <a:ln>
                            <a:noFill/>
                          </a:ln>
                        </wps:spPr>
                        <wps:txbx>
                          <w:txbxContent>
                            <w:p w:rsidR="00880278" w:rsidRDefault="00D2080C">
                              <w:r>
                                <w:rPr>
                                  <w:rFonts w:ascii="Times New Roman" w:eastAsia="Times New Roman" w:hAnsi="Times New Roman" w:cs="Times New Roman"/>
                                  <w:color w:val="181717"/>
                                  <w:w w:val="99"/>
                                  <w:sz w:val="25"/>
                                </w:rPr>
                                <w:t>Mạch</w:t>
                              </w:r>
                              <w:r>
                                <w:rPr>
                                  <w:rFonts w:ascii="Times New Roman" w:eastAsia="Times New Roman" w:hAnsi="Times New Roman" w:cs="Times New Roman"/>
                                  <w:color w:val="181717"/>
                                  <w:spacing w:val="-8"/>
                                  <w:w w:val="99"/>
                                  <w:sz w:val="25"/>
                                </w:rPr>
                                <w:t xml:space="preserve"> </w:t>
                              </w:r>
                              <w:r>
                                <w:rPr>
                                  <w:rFonts w:ascii="Times New Roman" w:eastAsia="Times New Roman" w:hAnsi="Times New Roman" w:cs="Times New Roman"/>
                                  <w:color w:val="181717"/>
                                  <w:w w:val="99"/>
                                  <w:sz w:val="25"/>
                                </w:rPr>
                                <w:t>khuếch</w:t>
                              </w:r>
                              <w:r>
                                <w:rPr>
                                  <w:rFonts w:ascii="Times New Roman" w:eastAsia="Times New Roman" w:hAnsi="Times New Roman" w:cs="Times New Roman"/>
                                  <w:color w:val="181717"/>
                                  <w:spacing w:val="-8"/>
                                  <w:w w:val="99"/>
                                  <w:sz w:val="25"/>
                                </w:rPr>
                                <w:t xml:space="preserve"> </w:t>
                              </w:r>
                              <w:r>
                                <w:rPr>
                                  <w:rFonts w:ascii="Times New Roman" w:eastAsia="Times New Roman" w:hAnsi="Times New Roman" w:cs="Times New Roman"/>
                                  <w:color w:val="181717"/>
                                  <w:w w:val="99"/>
                                  <w:sz w:val="25"/>
                                </w:rPr>
                                <w:t>đại</w:t>
                              </w:r>
                              <w:r>
                                <w:rPr>
                                  <w:rFonts w:ascii="Times New Roman" w:eastAsia="Times New Roman" w:hAnsi="Times New Roman" w:cs="Times New Roman"/>
                                  <w:color w:val="181717"/>
                                  <w:spacing w:val="-8"/>
                                  <w:w w:val="99"/>
                                  <w:sz w:val="25"/>
                                </w:rPr>
                                <w:t xml:space="preserve"> </w:t>
                              </w:r>
                              <w:r>
                                <w:rPr>
                                  <w:rFonts w:ascii="Times New Roman" w:eastAsia="Times New Roman" w:hAnsi="Times New Roman" w:cs="Times New Roman"/>
                                  <w:color w:val="181717"/>
                                  <w:w w:val="99"/>
                                  <w:sz w:val="25"/>
                                </w:rPr>
                                <w:t>đảo</w:t>
                              </w:r>
                              <w:r>
                                <w:rPr>
                                  <w:rFonts w:ascii="Times New Roman" w:eastAsia="Times New Roman" w:hAnsi="Times New Roman" w:cs="Times New Roman"/>
                                  <w:color w:val="181717"/>
                                  <w:spacing w:val="-8"/>
                                  <w:w w:val="99"/>
                                  <w:sz w:val="25"/>
                                </w:rPr>
                                <w:t xml:space="preserve"> </w:t>
                              </w:r>
                              <w:r>
                                <w:rPr>
                                  <w:rFonts w:ascii="Times New Roman" w:eastAsia="Times New Roman" w:hAnsi="Times New Roman" w:cs="Times New Roman"/>
                                  <w:color w:val="181717"/>
                                  <w:w w:val="99"/>
                                  <w:sz w:val="25"/>
                                </w:rPr>
                                <w:t>thực</w:t>
                              </w:r>
                              <w:r>
                                <w:rPr>
                                  <w:rFonts w:ascii="Times New Roman" w:eastAsia="Times New Roman" w:hAnsi="Times New Roman" w:cs="Times New Roman"/>
                                  <w:color w:val="181717"/>
                                  <w:spacing w:val="-8"/>
                                  <w:w w:val="99"/>
                                  <w:sz w:val="25"/>
                                </w:rPr>
                                <w:t xml:space="preserve"> </w:t>
                              </w:r>
                              <w:r>
                                <w:rPr>
                                  <w:rFonts w:ascii="Times New Roman" w:eastAsia="Times New Roman" w:hAnsi="Times New Roman" w:cs="Times New Roman"/>
                                  <w:color w:val="181717"/>
                                  <w:w w:val="99"/>
                                  <w:sz w:val="25"/>
                                </w:rPr>
                                <w:t>hiện</w:t>
                              </w:r>
                              <w:r>
                                <w:rPr>
                                  <w:rFonts w:ascii="Times New Roman" w:eastAsia="Times New Roman" w:hAnsi="Times New Roman" w:cs="Times New Roman"/>
                                  <w:color w:val="181717"/>
                                  <w:spacing w:val="-8"/>
                                  <w:w w:val="99"/>
                                  <w:sz w:val="25"/>
                                </w:rPr>
                                <w:t xml:space="preserve"> </w:t>
                              </w:r>
                              <w:r>
                                <w:rPr>
                                  <w:rFonts w:ascii="Times New Roman" w:eastAsia="Times New Roman" w:hAnsi="Times New Roman" w:cs="Times New Roman"/>
                                  <w:color w:val="181717"/>
                                  <w:w w:val="99"/>
                                  <w:sz w:val="25"/>
                                </w:rPr>
                                <w:t>khuếch</w:t>
                              </w:r>
                              <w:r>
                                <w:rPr>
                                  <w:rFonts w:ascii="Times New Roman" w:eastAsia="Times New Roman" w:hAnsi="Times New Roman" w:cs="Times New Roman"/>
                                  <w:color w:val="181717"/>
                                  <w:spacing w:val="-8"/>
                                  <w:w w:val="99"/>
                                  <w:sz w:val="25"/>
                                </w:rPr>
                                <w:t xml:space="preserve"> </w:t>
                              </w:r>
                              <w:r>
                                <w:rPr>
                                  <w:rFonts w:ascii="Times New Roman" w:eastAsia="Times New Roman" w:hAnsi="Times New Roman" w:cs="Times New Roman"/>
                                  <w:color w:val="181717"/>
                                  <w:w w:val="99"/>
                                  <w:sz w:val="25"/>
                                </w:rPr>
                                <w:t>đại</w:t>
                              </w:r>
                              <w:r>
                                <w:rPr>
                                  <w:rFonts w:ascii="Times New Roman" w:eastAsia="Times New Roman" w:hAnsi="Times New Roman" w:cs="Times New Roman"/>
                                  <w:color w:val="181717"/>
                                  <w:spacing w:val="-8"/>
                                  <w:w w:val="99"/>
                                  <w:sz w:val="25"/>
                                </w:rPr>
                                <w:t xml:space="preserve"> </w:t>
                              </w:r>
                              <w:r>
                                <w:rPr>
                                  <w:rFonts w:ascii="Times New Roman" w:eastAsia="Times New Roman" w:hAnsi="Times New Roman" w:cs="Times New Roman"/>
                                  <w:color w:val="181717"/>
                                  <w:w w:val="99"/>
                                  <w:sz w:val="25"/>
                                </w:rPr>
                                <w:t>biên</w:t>
                              </w:r>
                              <w:r>
                                <w:rPr>
                                  <w:rFonts w:ascii="Times New Roman" w:eastAsia="Times New Roman" w:hAnsi="Times New Roman" w:cs="Times New Roman"/>
                                  <w:color w:val="181717"/>
                                  <w:spacing w:val="-8"/>
                                  <w:w w:val="99"/>
                                  <w:sz w:val="25"/>
                                </w:rPr>
                                <w:t xml:space="preserve"> </w:t>
                              </w:r>
                              <w:r>
                                <w:rPr>
                                  <w:rFonts w:ascii="Times New Roman" w:eastAsia="Times New Roman" w:hAnsi="Times New Roman" w:cs="Times New Roman"/>
                                  <w:color w:val="181717"/>
                                  <w:w w:val="99"/>
                                  <w:sz w:val="25"/>
                                </w:rPr>
                                <w:t>độ</w:t>
                              </w:r>
                              <w:r>
                                <w:rPr>
                                  <w:rFonts w:ascii="Times New Roman" w:eastAsia="Times New Roman" w:hAnsi="Times New Roman" w:cs="Times New Roman"/>
                                  <w:color w:val="181717"/>
                                  <w:spacing w:val="-6"/>
                                  <w:w w:val="99"/>
                                  <w:sz w:val="25"/>
                                </w:rPr>
                                <w:t xml:space="preserve"> </w:t>
                              </w:r>
                            </w:p>
                          </w:txbxContent>
                        </wps:txbx>
                        <wps:bodyPr horzOverflow="overflow" vert="horz" lIns="0" tIns="0" rIns="0" bIns="0" rtlCol="0">
                          <a:noAutofit/>
                        </wps:bodyPr>
                      </wps:wsp>
                      <wps:wsp>
                        <wps:cNvPr id="14836" name="Rectangle 14836"/>
                        <wps:cNvSpPr/>
                        <wps:spPr>
                          <a:xfrm>
                            <a:off x="125730" y="858196"/>
                            <a:ext cx="1783056" cy="284824"/>
                          </a:xfrm>
                          <a:prstGeom prst="rect">
                            <a:avLst/>
                          </a:prstGeom>
                          <a:ln>
                            <a:noFill/>
                          </a:ln>
                        </wps:spPr>
                        <wps:txbx>
                          <w:txbxContent>
                            <w:p w:rsidR="00880278" w:rsidRDefault="00D2080C">
                              <w:r>
                                <w:rPr>
                                  <w:rFonts w:ascii="Times New Roman" w:eastAsia="Times New Roman" w:hAnsi="Times New Roman" w:cs="Times New Roman"/>
                                  <w:color w:val="181717"/>
                                  <w:spacing w:val="-3"/>
                                  <w:w w:val="99"/>
                                  <w:sz w:val="25"/>
                                </w:rPr>
                                <w:t>tín</w:t>
                              </w:r>
                              <w:r>
                                <w:rPr>
                                  <w:rFonts w:ascii="Times New Roman" w:eastAsia="Times New Roman" w:hAnsi="Times New Roman" w:cs="Times New Roman"/>
                                  <w:color w:val="181717"/>
                                  <w:spacing w:val="-8"/>
                                  <w:w w:val="99"/>
                                  <w:sz w:val="25"/>
                                </w:rPr>
                                <w:t xml:space="preserve"> </w:t>
                              </w:r>
                              <w:r>
                                <w:rPr>
                                  <w:rFonts w:ascii="Times New Roman" w:eastAsia="Times New Roman" w:hAnsi="Times New Roman" w:cs="Times New Roman"/>
                                  <w:color w:val="181717"/>
                                  <w:spacing w:val="-3"/>
                                  <w:w w:val="99"/>
                                  <w:sz w:val="25"/>
                                </w:rPr>
                                <w:t>hiệu</w:t>
                              </w:r>
                              <w:r>
                                <w:rPr>
                                  <w:rFonts w:ascii="Times New Roman" w:eastAsia="Times New Roman" w:hAnsi="Times New Roman" w:cs="Times New Roman"/>
                                  <w:color w:val="181717"/>
                                  <w:spacing w:val="-8"/>
                                  <w:w w:val="99"/>
                                  <w:sz w:val="25"/>
                                </w:rPr>
                                <w:t xml:space="preserve"> </w:t>
                              </w:r>
                              <w:r>
                                <w:rPr>
                                  <w:rFonts w:ascii="Times New Roman" w:eastAsia="Times New Roman" w:hAnsi="Times New Roman" w:cs="Times New Roman"/>
                                  <w:color w:val="181717"/>
                                  <w:spacing w:val="-3"/>
                                  <w:w w:val="99"/>
                                  <w:sz w:val="25"/>
                                </w:rPr>
                                <w:t>lối</w:t>
                              </w:r>
                              <w:r>
                                <w:rPr>
                                  <w:rFonts w:ascii="Times New Roman" w:eastAsia="Times New Roman" w:hAnsi="Times New Roman" w:cs="Times New Roman"/>
                                  <w:color w:val="181717"/>
                                  <w:spacing w:val="-8"/>
                                  <w:w w:val="99"/>
                                  <w:sz w:val="25"/>
                                </w:rPr>
                                <w:t xml:space="preserve"> </w:t>
                              </w:r>
                              <w:r>
                                <w:rPr>
                                  <w:rFonts w:ascii="Times New Roman" w:eastAsia="Times New Roman" w:hAnsi="Times New Roman" w:cs="Times New Roman"/>
                                  <w:color w:val="181717"/>
                                  <w:spacing w:val="-3"/>
                                  <w:w w:val="99"/>
                                  <w:sz w:val="25"/>
                                </w:rPr>
                                <w:t>vào</w:t>
                              </w:r>
                              <w:r>
                                <w:rPr>
                                  <w:rFonts w:ascii="Times New Roman" w:eastAsia="Times New Roman" w:hAnsi="Times New Roman" w:cs="Times New Roman"/>
                                  <w:color w:val="181717"/>
                                  <w:spacing w:val="-8"/>
                                  <w:w w:val="99"/>
                                  <w:sz w:val="25"/>
                                </w:rPr>
                                <w:t xml:space="preserve"> </w:t>
                              </w:r>
                              <w:r>
                                <w:rPr>
                                  <w:rFonts w:ascii="Times New Roman" w:eastAsia="Times New Roman" w:hAnsi="Times New Roman" w:cs="Times New Roman"/>
                                  <w:color w:val="181717"/>
                                  <w:spacing w:val="-3"/>
                                  <w:w w:val="99"/>
                                  <w:sz w:val="25"/>
                                </w:rPr>
                                <w:t>đảo</w:t>
                              </w:r>
                              <w:r>
                                <w:rPr>
                                  <w:rFonts w:ascii="Times New Roman" w:eastAsia="Times New Roman" w:hAnsi="Times New Roman" w:cs="Times New Roman"/>
                                  <w:color w:val="181717"/>
                                  <w:spacing w:val="-8"/>
                                  <w:w w:val="99"/>
                                  <w:sz w:val="25"/>
                                </w:rPr>
                                <w:t xml:space="preserve"> </w:t>
                              </w:r>
                              <w:r>
                                <w:rPr>
                                  <w:rFonts w:ascii="Times New Roman" w:eastAsia="Times New Roman" w:hAnsi="Times New Roman" w:cs="Times New Roman"/>
                                  <w:color w:val="181717"/>
                                  <w:spacing w:val="-3"/>
                                  <w:w w:val="99"/>
                                  <w:sz w:val="25"/>
                                </w:rPr>
                                <w:t>U</w:t>
                              </w:r>
                            </w:p>
                          </w:txbxContent>
                        </wps:txbx>
                        <wps:bodyPr horzOverflow="overflow" vert="horz" lIns="0" tIns="0" rIns="0" bIns="0" rtlCol="0">
                          <a:noAutofit/>
                        </wps:bodyPr>
                      </wps:wsp>
                      <wps:wsp>
                        <wps:cNvPr id="14837" name="Rectangle 14837"/>
                        <wps:cNvSpPr/>
                        <wps:spPr>
                          <a:xfrm>
                            <a:off x="1459539" y="976531"/>
                            <a:ext cx="171346" cy="166053"/>
                          </a:xfrm>
                          <a:prstGeom prst="rect">
                            <a:avLst/>
                          </a:prstGeom>
                          <a:ln>
                            <a:noFill/>
                          </a:ln>
                        </wps:spPr>
                        <wps:txbx>
                          <w:txbxContent>
                            <w:p w:rsidR="00880278" w:rsidRDefault="00D2080C">
                              <w:r>
                                <w:rPr>
                                  <w:rFonts w:ascii="Times New Roman" w:eastAsia="Times New Roman" w:hAnsi="Times New Roman" w:cs="Times New Roman"/>
                                  <w:color w:val="181717"/>
                                  <w:spacing w:val="-1"/>
                                  <w:w w:val="40"/>
                                  <w:vertAlign w:val="subscript"/>
                                </w:rPr>
                                <w:t>vào</w:t>
                              </w:r>
                            </w:p>
                          </w:txbxContent>
                        </wps:txbx>
                        <wps:bodyPr horzOverflow="overflow" vert="horz" lIns="0" tIns="0" rIns="0" bIns="0" rtlCol="0">
                          <a:noAutofit/>
                        </wps:bodyPr>
                      </wps:wsp>
                      <wps:wsp>
                        <wps:cNvPr id="14838" name="Rectangle 14838"/>
                        <wps:cNvSpPr/>
                        <wps:spPr>
                          <a:xfrm>
                            <a:off x="1587443" y="858196"/>
                            <a:ext cx="2346371" cy="284824"/>
                          </a:xfrm>
                          <a:prstGeom prst="rect">
                            <a:avLst/>
                          </a:prstGeom>
                          <a:ln>
                            <a:noFill/>
                          </a:ln>
                        </wps:spPr>
                        <wps:txbx>
                          <w:txbxContent>
                            <w:p w:rsidR="00880278" w:rsidRDefault="00D2080C">
                              <w:r>
                                <w:rPr>
                                  <w:rFonts w:ascii="Times New Roman" w:eastAsia="Times New Roman" w:hAnsi="Times New Roman" w:cs="Times New Roman"/>
                                  <w:color w:val="181717"/>
                                  <w:spacing w:val="-9"/>
                                  <w:w w:val="101"/>
                                  <w:sz w:val="25"/>
                                </w:rPr>
                                <w:t xml:space="preserve"> </w:t>
                              </w:r>
                              <w:r>
                                <w:rPr>
                                  <w:rFonts w:ascii="Times New Roman" w:eastAsia="Times New Roman" w:hAnsi="Times New Roman" w:cs="Times New Roman"/>
                                  <w:color w:val="181717"/>
                                  <w:spacing w:val="-3"/>
                                  <w:w w:val="101"/>
                                  <w:sz w:val="25"/>
                                </w:rPr>
                                <w:t>như</w:t>
                              </w:r>
                              <w:r>
                                <w:rPr>
                                  <w:rFonts w:ascii="Times New Roman" w:eastAsia="Times New Roman" w:hAnsi="Times New Roman" w:cs="Times New Roman"/>
                                  <w:color w:val="181717"/>
                                  <w:spacing w:val="-8"/>
                                  <w:w w:val="101"/>
                                  <w:sz w:val="25"/>
                                </w:rPr>
                                <w:t xml:space="preserve"> </w:t>
                              </w:r>
                              <w:r>
                                <w:rPr>
                                  <w:rFonts w:ascii="Times New Roman" w:eastAsia="Times New Roman" w:hAnsi="Times New Roman" w:cs="Times New Roman"/>
                                  <w:color w:val="181717"/>
                                  <w:spacing w:val="-3"/>
                                  <w:w w:val="101"/>
                                  <w:sz w:val="25"/>
                                </w:rPr>
                                <w:t>công</w:t>
                              </w:r>
                              <w:r>
                                <w:rPr>
                                  <w:rFonts w:ascii="Times New Roman" w:eastAsia="Times New Roman" w:hAnsi="Times New Roman" w:cs="Times New Roman"/>
                                  <w:color w:val="181717"/>
                                  <w:spacing w:val="-8"/>
                                  <w:w w:val="101"/>
                                  <w:sz w:val="25"/>
                                </w:rPr>
                                <w:t xml:space="preserve"> </w:t>
                              </w:r>
                              <w:r>
                                <w:rPr>
                                  <w:rFonts w:ascii="Times New Roman" w:eastAsia="Times New Roman" w:hAnsi="Times New Roman" w:cs="Times New Roman"/>
                                  <w:color w:val="181717"/>
                                  <w:spacing w:val="-3"/>
                                  <w:w w:val="101"/>
                                  <w:sz w:val="25"/>
                                </w:rPr>
                                <w:t>thức.</w:t>
                              </w:r>
                              <w:r>
                                <w:rPr>
                                  <w:rFonts w:ascii="Times New Roman" w:eastAsia="Times New Roman" w:hAnsi="Times New Roman" w:cs="Times New Roman"/>
                                  <w:color w:val="181717"/>
                                  <w:spacing w:val="-8"/>
                                  <w:w w:val="101"/>
                                  <w:sz w:val="25"/>
                                </w:rPr>
                                <w:t xml:space="preserve"> </w:t>
                              </w:r>
                              <w:r>
                                <w:rPr>
                                  <w:rFonts w:ascii="Times New Roman" w:eastAsia="Times New Roman" w:hAnsi="Times New Roman" w:cs="Times New Roman"/>
                                  <w:color w:val="181717"/>
                                  <w:spacing w:val="-3"/>
                                  <w:w w:val="101"/>
                                  <w:sz w:val="25"/>
                                </w:rPr>
                                <w:t>Dấu</w:t>
                              </w:r>
                              <w:r>
                                <w:rPr>
                                  <w:rFonts w:ascii="Times New Roman" w:eastAsia="Times New Roman" w:hAnsi="Times New Roman" w:cs="Times New Roman"/>
                                  <w:color w:val="181717"/>
                                  <w:spacing w:val="-8"/>
                                  <w:w w:val="101"/>
                                  <w:sz w:val="25"/>
                                </w:rPr>
                                <w:t xml:space="preserve"> </w:t>
                              </w:r>
                              <w:r>
                                <w:rPr>
                                  <w:rFonts w:ascii="Times New Roman" w:eastAsia="Times New Roman" w:hAnsi="Times New Roman" w:cs="Times New Roman"/>
                                  <w:color w:val="181717"/>
                                  <w:spacing w:val="-3"/>
                                  <w:w w:val="101"/>
                                  <w:sz w:val="25"/>
                                </w:rPr>
                                <w:t>trừ</w:t>
                              </w:r>
                              <w:r>
                                <w:rPr>
                                  <w:rFonts w:ascii="Times New Roman" w:eastAsia="Times New Roman" w:hAnsi="Times New Roman" w:cs="Times New Roman"/>
                                  <w:color w:val="181717"/>
                                  <w:spacing w:val="-8"/>
                                  <w:w w:val="101"/>
                                  <w:sz w:val="25"/>
                                </w:rPr>
                                <w:t xml:space="preserve"> </w:t>
                              </w:r>
                              <w:r>
                                <w:rPr>
                                  <w:rFonts w:ascii="Times New Roman" w:eastAsia="Times New Roman" w:hAnsi="Times New Roman" w:cs="Times New Roman"/>
                                  <w:color w:val="181717"/>
                                  <w:spacing w:val="-3"/>
                                  <w:w w:val="101"/>
                                  <w:sz w:val="25"/>
                                </w:rPr>
                                <w:t>thể</w:t>
                              </w:r>
                              <w:r>
                                <w:rPr>
                                  <w:rFonts w:ascii="Times New Roman" w:eastAsia="Times New Roman" w:hAnsi="Times New Roman" w:cs="Times New Roman"/>
                                  <w:color w:val="181717"/>
                                  <w:spacing w:val="-6"/>
                                  <w:w w:val="101"/>
                                  <w:sz w:val="25"/>
                                </w:rPr>
                                <w:t xml:space="preserve"> </w:t>
                              </w:r>
                            </w:p>
                          </w:txbxContent>
                        </wps:txbx>
                        <wps:bodyPr horzOverflow="overflow" vert="horz" lIns="0" tIns="0" rIns="0" bIns="0" rtlCol="0">
                          <a:noAutofit/>
                        </wps:bodyPr>
                      </wps:wsp>
                      <wps:wsp>
                        <wps:cNvPr id="14839" name="Rectangle 14839"/>
                        <wps:cNvSpPr/>
                        <wps:spPr>
                          <a:xfrm>
                            <a:off x="125731" y="1061397"/>
                            <a:ext cx="4290927" cy="284824"/>
                          </a:xfrm>
                          <a:prstGeom prst="rect">
                            <a:avLst/>
                          </a:prstGeom>
                          <a:ln>
                            <a:noFill/>
                          </a:ln>
                        </wps:spPr>
                        <wps:txbx>
                          <w:txbxContent>
                            <w:p w:rsidR="00880278" w:rsidRDefault="00D2080C">
                              <w:r>
                                <w:rPr>
                                  <w:rFonts w:ascii="Times New Roman" w:eastAsia="Times New Roman" w:hAnsi="Times New Roman" w:cs="Times New Roman"/>
                                  <w:color w:val="181717"/>
                                  <w:spacing w:val="-3"/>
                                  <w:w w:val="99"/>
                                  <w:sz w:val="25"/>
                                </w:rPr>
                                <w:t>hiện</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spacing w:val="-3"/>
                                  <w:w w:val="99"/>
                                  <w:sz w:val="25"/>
                                </w:rPr>
                                <w:t>sự</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spacing w:val="-3"/>
                                  <w:w w:val="99"/>
                                  <w:sz w:val="25"/>
                                </w:rPr>
                                <w:t>ngược</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spacing w:val="-3"/>
                                  <w:w w:val="99"/>
                                  <w:sz w:val="25"/>
                                </w:rPr>
                                <w:t>pha</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spacing w:val="-3"/>
                                  <w:w w:val="99"/>
                                  <w:sz w:val="25"/>
                                </w:rPr>
                                <w:t>của</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spacing w:val="-3"/>
                                  <w:w w:val="99"/>
                                  <w:sz w:val="25"/>
                                </w:rPr>
                                <w:t>tín</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spacing w:val="-3"/>
                                  <w:w w:val="99"/>
                                  <w:sz w:val="25"/>
                                </w:rPr>
                                <w:t>hiệu</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spacing w:val="-3"/>
                                  <w:w w:val="99"/>
                                  <w:sz w:val="25"/>
                                </w:rPr>
                                <w:t>lối</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spacing w:val="-3"/>
                                  <w:w w:val="99"/>
                                  <w:sz w:val="25"/>
                                </w:rPr>
                                <w:t>ra</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spacing w:val="-3"/>
                                  <w:w w:val="99"/>
                                  <w:sz w:val="25"/>
                                </w:rPr>
                                <w:t>so</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spacing w:val="-3"/>
                                  <w:w w:val="99"/>
                                  <w:sz w:val="25"/>
                                </w:rPr>
                                <w:t>với</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spacing w:val="-3"/>
                                  <w:w w:val="99"/>
                                  <w:sz w:val="25"/>
                                </w:rPr>
                                <w:t>tín</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spacing w:val="-3"/>
                                  <w:w w:val="99"/>
                                  <w:sz w:val="25"/>
                                </w:rPr>
                                <w:t>hiệu</w:t>
                              </w:r>
                              <w:r>
                                <w:rPr>
                                  <w:rFonts w:ascii="Times New Roman" w:eastAsia="Times New Roman" w:hAnsi="Times New Roman" w:cs="Times New Roman"/>
                                  <w:color w:val="181717"/>
                                  <w:spacing w:val="-6"/>
                                  <w:w w:val="99"/>
                                  <w:sz w:val="25"/>
                                </w:rPr>
                                <w:t xml:space="preserve"> </w:t>
                              </w:r>
                            </w:p>
                          </w:txbxContent>
                        </wps:txbx>
                        <wps:bodyPr horzOverflow="overflow" vert="horz" lIns="0" tIns="0" rIns="0" bIns="0" rtlCol="0">
                          <a:noAutofit/>
                        </wps:bodyPr>
                      </wps:wsp>
                      <wps:wsp>
                        <wps:cNvPr id="14840" name="Rectangle 14840"/>
                        <wps:cNvSpPr/>
                        <wps:spPr>
                          <a:xfrm>
                            <a:off x="125731" y="1264597"/>
                            <a:ext cx="588440" cy="284824"/>
                          </a:xfrm>
                          <a:prstGeom prst="rect">
                            <a:avLst/>
                          </a:prstGeom>
                          <a:ln>
                            <a:noFill/>
                          </a:ln>
                        </wps:spPr>
                        <wps:txbx>
                          <w:txbxContent>
                            <w:p w:rsidR="00880278" w:rsidRDefault="00D2080C">
                              <w:r>
                                <w:rPr>
                                  <w:rFonts w:ascii="Times New Roman" w:eastAsia="Times New Roman" w:hAnsi="Times New Roman" w:cs="Times New Roman"/>
                                  <w:color w:val="181717"/>
                                  <w:spacing w:val="-3"/>
                                  <w:w w:val="93"/>
                                  <w:sz w:val="25"/>
                                </w:rPr>
                                <w:t>lối</w:t>
                              </w:r>
                              <w:r>
                                <w:rPr>
                                  <w:rFonts w:ascii="Times New Roman" w:eastAsia="Times New Roman" w:hAnsi="Times New Roman" w:cs="Times New Roman"/>
                                  <w:color w:val="181717"/>
                                  <w:spacing w:val="-8"/>
                                  <w:w w:val="93"/>
                                  <w:sz w:val="25"/>
                                </w:rPr>
                                <w:t xml:space="preserve"> </w:t>
                              </w:r>
                              <w:r>
                                <w:rPr>
                                  <w:rFonts w:ascii="Times New Roman" w:eastAsia="Times New Roman" w:hAnsi="Times New Roman" w:cs="Times New Roman"/>
                                  <w:color w:val="181717"/>
                                  <w:spacing w:val="-3"/>
                                  <w:w w:val="93"/>
                                  <w:sz w:val="25"/>
                                </w:rPr>
                                <w:t>vào.</w:t>
                              </w:r>
                            </w:p>
                          </w:txbxContent>
                        </wps:txbx>
                        <wps:bodyPr horzOverflow="overflow" vert="horz" lIns="0" tIns="0" rIns="0" bIns="0" rtlCol="0">
                          <a:noAutofit/>
                        </wps:bodyPr>
                      </wps:wsp>
                      <wps:wsp>
                        <wps:cNvPr id="14841" name="Rectangle 14841"/>
                        <wps:cNvSpPr/>
                        <wps:spPr>
                          <a:xfrm>
                            <a:off x="1379869" y="1656451"/>
                            <a:ext cx="91042" cy="107556"/>
                          </a:xfrm>
                          <a:prstGeom prst="rect">
                            <a:avLst/>
                          </a:prstGeom>
                          <a:ln>
                            <a:noFill/>
                          </a:ln>
                        </wps:spPr>
                        <wps:txbx>
                          <w:txbxContent>
                            <w:p w:rsidR="00880278" w:rsidRDefault="00D2080C">
                              <w:r>
                                <w:rPr>
                                  <w:rFonts w:ascii="Times New Roman" w:eastAsia="Times New Roman" w:hAnsi="Times New Roman" w:cs="Times New Roman"/>
                                  <w:color w:val="1A1915"/>
                                  <w:sz w:val="14"/>
                                </w:rPr>
                                <w:t>ra</w:t>
                              </w:r>
                            </w:p>
                          </w:txbxContent>
                        </wps:txbx>
                        <wps:bodyPr horzOverflow="overflow" vert="horz" lIns="0" tIns="0" rIns="0" bIns="0" rtlCol="0">
                          <a:noAutofit/>
                        </wps:bodyPr>
                      </wps:wsp>
                      <wps:wsp>
                        <wps:cNvPr id="14842" name="Rectangle 14842"/>
                        <wps:cNvSpPr/>
                        <wps:spPr>
                          <a:xfrm>
                            <a:off x="1261997" y="1573131"/>
                            <a:ext cx="146344" cy="184382"/>
                          </a:xfrm>
                          <a:prstGeom prst="rect">
                            <a:avLst/>
                          </a:prstGeom>
                          <a:ln>
                            <a:noFill/>
                          </a:ln>
                        </wps:spPr>
                        <wps:txbx>
                          <w:txbxContent>
                            <w:p w:rsidR="00880278" w:rsidRDefault="00D2080C">
                              <w:r>
                                <w:rPr>
                                  <w:rFonts w:ascii="Times New Roman" w:eastAsia="Times New Roman" w:hAnsi="Times New Roman" w:cs="Times New Roman"/>
                                  <w:color w:val="1A1915"/>
                                  <w:sz w:val="24"/>
                                </w:rPr>
                                <w:t>U</w:t>
                              </w:r>
                            </w:p>
                          </w:txbxContent>
                        </wps:txbx>
                        <wps:bodyPr horzOverflow="overflow" vert="horz" lIns="0" tIns="0" rIns="0" bIns="0" rtlCol="0">
                          <a:noAutofit/>
                        </wps:bodyPr>
                      </wps:wsp>
                      <wps:wsp>
                        <wps:cNvPr id="14843" name="Rectangle 14843"/>
                        <wps:cNvSpPr/>
                        <wps:spPr>
                          <a:xfrm>
                            <a:off x="1477897" y="1521796"/>
                            <a:ext cx="122460" cy="284824"/>
                          </a:xfrm>
                          <a:prstGeom prst="rect">
                            <a:avLst/>
                          </a:prstGeom>
                          <a:ln>
                            <a:noFill/>
                          </a:ln>
                        </wps:spPr>
                        <wps:txbx>
                          <w:txbxContent>
                            <w:p w:rsidR="00880278" w:rsidRDefault="00D2080C">
                              <w:r>
                                <w:rPr>
                                  <w:rFonts w:ascii="Times New Roman" w:eastAsia="Times New Roman" w:hAnsi="Times New Roman" w:cs="Times New Roman"/>
                                  <w:color w:val="181717"/>
                                  <w:w w:val="102"/>
                                  <w:sz w:val="25"/>
                                </w:rPr>
                                <w:t>=</w:t>
                              </w:r>
                            </w:p>
                          </w:txbxContent>
                        </wps:txbx>
                        <wps:bodyPr horzOverflow="overflow" vert="horz" lIns="0" tIns="0" rIns="0" bIns="0" rtlCol="0">
                          <a:noAutofit/>
                        </wps:bodyPr>
                      </wps:wsp>
                      <wps:wsp>
                        <wps:cNvPr id="14844" name="Shape 14844"/>
                        <wps:cNvSpPr/>
                        <wps:spPr>
                          <a:xfrm>
                            <a:off x="1714288" y="1640700"/>
                            <a:ext cx="192688" cy="0"/>
                          </a:xfrm>
                          <a:custGeom>
                            <a:avLst/>
                            <a:gdLst/>
                            <a:ahLst/>
                            <a:cxnLst/>
                            <a:rect l="0" t="0" r="0" b="0"/>
                            <a:pathLst>
                              <a:path w="192688">
                                <a:moveTo>
                                  <a:pt x="0" y="0"/>
                                </a:moveTo>
                                <a:lnTo>
                                  <a:pt x="192688" y="0"/>
                                </a:lnTo>
                              </a:path>
                            </a:pathLst>
                          </a:custGeom>
                          <a:ln w="6344" cap="sq">
                            <a:miter lim="127000"/>
                          </a:ln>
                        </wps:spPr>
                        <wps:style>
                          <a:lnRef idx="1">
                            <a:srgbClr val="1A1915"/>
                          </a:lnRef>
                          <a:fillRef idx="0">
                            <a:srgbClr val="000000">
                              <a:alpha val="0"/>
                            </a:srgbClr>
                          </a:fillRef>
                          <a:effectRef idx="0">
                            <a:scrgbClr r="0" g="0" b="0"/>
                          </a:effectRef>
                          <a:fontRef idx="none"/>
                        </wps:style>
                        <wps:bodyPr/>
                      </wps:wsp>
                      <wps:wsp>
                        <wps:cNvPr id="14845" name="Rectangle 14845"/>
                        <wps:cNvSpPr/>
                        <wps:spPr>
                          <a:xfrm>
                            <a:off x="1839971" y="1560009"/>
                            <a:ext cx="59059" cy="107556"/>
                          </a:xfrm>
                          <a:prstGeom prst="rect">
                            <a:avLst/>
                          </a:prstGeom>
                          <a:ln>
                            <a:noFill/>
                          </a:ln>
                        </wps:spPr>
                        <wps:txbx>
                          <w:txbxContent>
                            <w:p w:rsidR="00880278" w:rsidRDefault="00D2080C">
                              <w:r>
                                <w:rPr>
                                  <w:rFonts w:ascii="Times New Roman" w:eastAsia="Times New Roman" w:hAnsi="Times New Roman" w:cs="Times New Roman"/>
                                  <w:color w:val="1A1915"/>
                                  <w:sz w:val="14"/>
                                </w:rPr>
                                <w:t>2</w:t>
                              </w:r>
                            </w:p>
                          </w:txbxContent>
                        </wps:txbx>
                        <wps:bodyPr horzOverflow="overflow" vert="horz" lIns="0" tIns="0" rIns="0" bIns="0" rtlCol="0">
                          <a:noAutofit/>
                        </wps:bodyPr>
                      </wps:wsp>
                      <wps:wsp>
                        <wps:cNvPr id="14846" name="Rectangle 14846"/>
                        <wps:cNvSpPr/>
                        <wps:spPr>
                          <a:xfrm>
                            <a:off x="2054450" y="1656466"/>
                            <a:ext cx="167658" cy="107556"/>
                          </a:xfrm>
                          <a:prstGeom prst="rect">
                            <a:avLst/>
                          </a:prstGeom>
                          <a:ln>
                            <a:noFill/>
                          </a:ln>
                        </wps:spPr>
                        <wps:txbx>
                          <w:txbxContent>
                            <w:p w:rsidR="00880278" w:rsidRDefault="00D2080C">
                              <w:r>
                                <w:rPr>
                                  <w:rFonts w:ascii="Times New Roman" w:eastAsia="Times New Roman" w:hAnsi="Times New Roman" w:cs="Times New Roman"/>
                                  <w:color w:val="1A1915"/>
                                  <w:sz w:val="14"/>
                                </w:rPr>
                                <w:t>vào</w:t>
                              </w:r>
                            </w:p>
                          </w:txbxContent>
                        </wps:txbx>
                        <wps:bodyPr horzOverflow="overflow" vert="horz" lIns="0" tIns="0" rIns="0" bIns="0" rtlCol="0">
                          <a:noAutofit/>
                        </wps:bodyPr>
                      </wps:wsp>
                      <wps:wsp>
                        <wps:cNvPr id="14847" name="Rectangle 14847"/>
                        <wps:cNvSpPr/>
                        <wps:spPr>
                          <a:xfrm>
                            <a:off x="1838372" y="1775503"/>
                            <a:ext cx="59059" cy="107556"/>
                          </a:xfrm>
                          <a:prstGeom prst="rect">
                            <a:avLst/>
                          </a:prstGeom>
                          <a:ln>
                            <a:noFill/>
                          </a:ln>
                        </wps:spPr>
                        <wps:txbx>
                          <w:txbxContent>
                            <w:p w:rsidR="00880278" w:rsidRDefault="00D2080C">
                              <w:r>
                                <w:rPr>
                                  <w:rFonts w:ascii="Times New Roman" w:eastAsia="Times New Roman" w:hAnsi="Times New Roman" w:cs="Times New Roman"/>
                                  <w:color w:val="1A1915"/>
                                  <w:vertAlign w:val="subscript"/>
                                </w:rPr>
                                <w:t>1</w:t>
                              </w:r>
                            </w:p>
                          </w:txbxContent>
                        </wps:txbx>
                        <wps:bodyPr horzOverflow="overflow" vert="horz" lIns="0" tIns="0" rIns="0" bIns="0" rtlCol="0">
                          <a:noAutofit/>
                        </wps:bodyPr>
                      </wps:wsp>
                      <wps:wsp>
                        <wps:cNvPr id="14848" name="Rectangle 14848"/>
                        <wps:cNvSpPr/>
                        <wps:spPr>
                          <a:xfrm>
                            <a:off x="1724597" y="1476691"/>
                            <a:ext cx="135060" cy="184382"/>
                          </a:xfrm>
                          <a:prstGeom prst="rect">
                            <a:avLst/>
                          </a:prstGeom>
                          <a:ln>
                            <a:noFill/>
                          </a:ln>
                        </wps:spPr>
                        <wps:txbx>
                          <w:txbxContent>
                            <w:p w:rsidR="00880278" w:rsidRDefault="00D2080C">
                              <w:r>
                                <w:rPr>
                                  <w:rFonts w:ascii="Times New Roman" w:eastAsia="Times New Roman" w:hAnsi="Times New Roman" w:cs="Times New Roman"/>
                                  <w:color w:val="1A1915"/>
                                  <w:sz w:val="24"/>
                                </w:rPr>
                                <w:t>R</w:t>
                              </w:r>
                            </w:p>
                          </w:txbxContent>
                        </wps:txbx>
                        <wps:bodyPr horzOverflow="overflow" vert="horz" lIns="0" tIns="0" rIns="0" bIns="0" rtlCol="0">
                          <a:noAutofit/>
                        </wps:bodyPr>
                      </wps:wsp>
                      <wps:wsp>
                        <wps:cNvPr id="26519" name="Rectangle 26519"/>
                        <wps:cNvSpPr/>
                        <wps:spPr>
                          <a:xfrm>
                            <a:off x="1935459" y="1573161"/>
                            <a:ext cx="146197" cy="184382"/>
                          </a:xfrm>
                          <a:prstGeom prst="rect">
                            <a:avLst/>
                          </a:prstGeom>
                          <a:ln>
                            <a:noFill/>
                          </a:ln>
                        </wps:spPr>
                        <wps:txbx>
                          <w:txbxContent>
                            <w:p w:rsidR="00880278" w:rsidRDefault="00D2080C">
                              <w:r>
                                <w:rPr>
                                  <w:rFonts w:ascii="Times New Roman" w:eastAsia="Times New Roman" w:hAnsi="Times New Roman" w:cs="Times New Roman"/>
                                  <w:color w:val="1A1915"/>
                                  <w:sz w:val="24"/>
                                </w:rPr>
                                <w:t>U</w:t>
                              </w:r>
                            </w:p>
                          </w:txbxContent>
                        </wps:txbx>
                        <wps:bodyPr horzOverflow="overflow" vert="horz" lIns="0" tIns="0" rIns="0" bIns="0" rtlCol="0">
                          <a:noAutofit/>
                        </wps:bodyPr>
                      </wps:wsp>
                      <wps:wsp>
                        <wps:cNvPr id="26518" name="Rectangle 26518"/>
                        <wps:cNvSpPr/>
                        <wps:spPr>
                          <a:xfrm>
                            <a:off x="1595338" y="1573161"/>
                            <a:ext cx="50622" cy="184382"/>
                          </a:xfrm>
                          <a:prstGeom prst="rect">
                            <a:avLst/>
                          </a:prstGeom>
                          <a:ln>
                            <a:noFill/>
                          </a:ln>
                        </wps:spPr>
                        <wps:txbx>
                          <w:txbxContent>
                            <w:p w:rsidR="00880278" w:rsidRDefault="00D2080C">
                              <w:r>
                                <w:rPr>
                                  <w:rFonts w:ascii="Times New Roman" w:eastAsia="Times New Roman" w:hAnsi="Times New Roman" w:cs="Times New Roman"/>
                                  <w:color w:val="1A1915"/>
                                  <w:sz w:val="24"/>
                                </w:rPr>
                                <w:t xml:space="preserve"> </w:t>
                              </w:r>
                            </w:p>
                          </w:txbxContent>
                        </wps:txbx>
                        <wps:bodyPr horzOverflow="overflow" vert="horz" lIns="0" tIns="0" rIns="0" bIns="0" rtlCol="0">
                          <a:noAutofit/>
                        </wps:bodyPr>
                      </wps:wsp>
                      <wps:wsp>
                        <wps:cNvPr id="14850" name="Rectangle 14850"/>
                        <wps:cNvSpPr/>
                        <wps:spPr>
                          <a:xfrm>
                            <a:off x="1732970" y="1692185"/>
                            <a:ext cx="135060" cy="184382"/>
                          </a:xfrm>
                          <a:prstGeom prst="rect">
                            <a:avLst/>
                          </a:prstGeom>
                          <a:ln>
                            <a:noFill/>
                          </a:ln>
                        </wps:spPr>
                        <wps:txbx>
                          <w:txbxContent>
                            <w:p w:rsidR="00880278" w:rsidRDefault="00D2080C">
                              <w:r>
                                <w:rPr>
                                  <w:rFonts w:ascii="Times New Roman" w:eastAsia="Times New Roman" w:hAnsi="Times New Roman" w:cs="Times New Roman"/>
                                  <w:color w:val="1A1915"/>
                                  <w:sz w:val="24"/>
                                </w:rPr>
                                <w:t>R</w:t>
                              </w:r>
                            </w:p>
                          </w:txbxContent>
                        </wps:txbx>
                        <wps:bodyPr horzOverflow="overflow" vert="horz" lIns="0" tIns="0" rIns="0" bIns="0" rtlCol="0">
                          <a:noAutofit/>
                        </wps:bodyPr>
                      </wps:wsp>
                      <wps:wsp>
                        <wps:cNvPr id="14851" name="Rectangle 14851"/>
                        <wps:cNvSpPr/>
                        <wps:spPr>
                          <a:xfrm>
                            <a:off x="1607214" y="1573161"/>
                            <a:ext cx="111167" cy="185075"/>
                          </a:xfrm>
                          <a:prstGeom prst="rect">
                            <a:avLst/>
                          </a:prstGeom>
                          <a:ln>
                            <a:noFill/>
                          </a:ln>
                        </wps:spPr>
                        <wps:txbx>
                          <w:txbxContent>
                            <w:p w:rsidR="00880278" w:rsidRDefault="00D2080C">
                              <w:r>
                                <w:rPr>
                                  <w:rFonts w:ascii="Segoe UI Symbol" w:eastAsia="Segoe UI Symbol" w:hAnsi="Segoe UI Symbol" w:cs="Segoe UI Symbol"/>
                                  <w:color w:val="1A1915"/>
                                  <w:sz w:val="24"/>
                                </w:rPr>
                                <w:t>−</w:t>
                              </w:r>
                            </w:p>
                          </w:txbxContent>
                        </wps:txbx>
                        <wps:bodyPr horzOverflow="overflow" vert="horz" lIns="0" tIns="0" rIns="0" bIns="0" rtlCol="0">
                          <a:noAutofit/>
                        </wps:bodyPr>
                      </wps:wsp>
                      <wps:wsp>
                        <wps:cNvPr id="14852" name="Rectangle 14852"/>
                        <wps:cNvSpPr/>
                        <wps:spPr>
                          <a:xfrm>
                            <a:off x="125731" y="1829796"/>
                            <a:ext cx="368435" cy="284824"/>
                          </a:xfrm>
                          <a:prstGeom prst="rect">
                            <a:avLst/>
                          </a:prstGeom>
                          <a:ln>
                            <a:noFill/>
                          </a:ln>
                        </wps:spPr>
                        <wps:txbx>
                          <w:txbxContent>
                            <w:p w:rsidR="00880278" w:rsidRDefault="00D2080C">
                              <w:r>
                                <w:rPr>
                                  <w:rFonts w:ascii="Times New Roman" w:eastAsia="Times New Roman" w:hAnsi="Times New Roman" w:cs="Times New Roman"/>
                                  <w:color w:val="181717"/>
                                  <w:w w:val="97"/>
                                  <w:sz w:val="25"/>
                                </w:rPr>
                                <w:t>Hệ</w:t>
                              </w:r>
                              <w:r>
                                <w:rPr>
                                  <w:rFonts w:ascii="Times New Roman" w:eastAsia="Times New Roman" w:hAnsi="Times New Roman" w:cs="Times New Roman"/>
                                  <w:color w:val="181717"/>
                                  <w:spacing w:val="-7"/>
                                  <w:w w:val="97"/>
                                  <w:sz w:val="25"/>
                                </w:rPr>
                                <w:t xml:space="preserve"> </w:t>
                              </w:r>
                              <w:r>
                                <w:rPr>
                                  <w:rFonts w:ascii="Times New Roman" w:eastAsia="Times New Roman" w:hAnsi="Times New Roman" w:cs="Times New Roman"/>
                                  <w:color w:val="181717"/>
                                  <w:w w:val="97"/>
                                  <w:sz w:val="25"/>
                                </w:rPr>
                                <w:t>s</w:t>
                              </w:r>
                            </w:p>
                          </w:txbxContent>
                        </wps:txbx>
                        <wps:bodyPr horzOverflow="overflow" vert="horz" lIns="0" tIns="0" rIns="0" bIns="0" rtlCol="0">
                          <a:noAutofit/>
                        </wps:bodyPr>
                      </wps:wsp>
                      <wps:wsp>
                        <wps:cNvPr id="14853" name="Rectangle 14853"/>
                        <wps:cNvSpPr/>
                        <wps:spPr>
                          <a:xfrm>
                            <a:off x="402388" y="1829796"/>
                            <a:ext cx="1064112" cy="284824"/>
                          </a:xfrm>
                          <a:prstGeom prst="rect">
                            <a:avLst/>
                          </a:prstGeom>
                          <a:ln>
                            <a:noFill/>
                          </a:ln>
                        </wps:spPr>
                        <wps:txbx>
                          <w:txbxContent>
                            <w:p w:rsidR="00880278" w:rsidRDefault="00D2080C">
                              <w:r>
                                <w:rPr>
                                  <w:rFonts w:ascii="Times New Roman" w:eastAsia="Times New Roman" w:hAnsi="Times New Roman" w:cs="Times New Roman"/>
                                  <w:color w:val="181717"/>
                                  <w:w w:val="99"/>
                                  <w:sz w:val="25"/>
                                </w:rPr>
                                <w:t>ố</w:t>
                              </w:r>
                              <w:r>
                                <w:rPr>
                                  <w:rFonts w:ascii="Times New Roman" w:eastAsia="Times New Roman" w:hAnsi="Times New Roman" w:cs="Times New Roman"/>
                                  <w:color w:val="181717"/>
                                  <w:spacing w:val="-7"/>
                                  <w:w w:val="99"/>
                                  <w:sz w:val="25"/>
                                </w:rPr>
                                <w:t xml:space="preserve"> </w:t>
                              </w:r>
                              <w:r>
                                <w:rPr>
                                  <w:rFonts w:ascii="Times New Roman" w:eastAsia="Times New Roman" w:hAnsi="Times New Roman" w:cs="Times New Roman"/>
                                  <w:color w:val="181717"/>
                                  <w:w w:val="99"/>
                                  <w:sz w:val="25"/>
                                </w:rPr>
                                <w:t>khuếch</w:t>
                              </w:r>
                              <w:r>
                                <w:rPr>
                                  <w:rFonts w:ascii="Times New Roman" w:eastAsia="Times New Roman" w:hAnsi="Times New Roman" w:cs="Times New Roman"/>
                                  <w:color w:val="181717"/>
                                  <w:spacing w:val="-7"/>
                                  <w:w w:val="99"/>
                                  <w:sz w:val="25"/>
                                </w:rPr>
                                <w:t xml:space="preserve"> </w:t>
                              </w:r>
                              <w:r>
                                <w:rPr>
                                  <w:rFonts w:ascii="Times New Roman" w:eastAsia="Times New Roman" w:hAnsi="Times New Roman" w:cs="Times New Roman"/>
                                  <w:color w:val="181717"/>
                                  <w:w w:val="99"/>
                                  <w:sz w:val="25"/>
                                </w:rPr>
                                <w:t>đại</w:t>
                              </w:r>
                            </w:p>
                          </w:txbxContent>
                        </wps:txbx>
                        <wps:bodyPr horzOverflow="overflow" vert="horz" lIns="0" tIns="0" rIns="0" bIns="0" rtlCol="0">
                          <a:noAutofit/>
                        </wps:bodyPr>
                      </wps:wsp>
                      <wps:wsp>
                        <wps:cNvPr id="14854" name="Rectangle 14854"/>
                        <wps:cNvSpPr/>
                        <wps:spPr>
                          <a:xfrm>
                            <a:off x="1200805" y="1829796"/>
                            <a:ext cx="2860491" cy="284824"/>
                          </a:xfrm>
                          <a:prstGeom prst="rect">
                            <a:avLst/>
                          </a:prstGeom>
                          <a:ln>
                            <a:noFill/>
                          </a:ln>
                        </wps:spPr>
                        <wps:txbx>
                          <w:txbxContent>
                            <w:p w:rsidR="00880278" w:rsidRDefault="00D2080C">
                              <w:r>
                                <w:rPr>
                                  <w:rFonts w:ascii="Times New Roman" w:eastAsia="Times New Roman" w:hAnsi="Times New Roman" w:cs="Times New Roman"/>
                                  <w:color w:val="181717"/>
                                  <w:spacing w:val="-5"/>
                                  <w:w w:val="99"/>
                                  <w:sz w:val="25"/>
                                </w:rPr>
                                <w:t xml:space="preserve"> </w:t>
                              </w:r>
                              <w:r>
                                <w:rPr>
                                  <w:rFonts w:ascii="Times New Roman" w:eastAsia="Times New Roman" w:hAnsi="Times New Roman" w:cs="Times New Roman"/>
                                  <w:color w:val="181717"/>
                                  <w:w w:val="99"/>
                                  <w:sz w:val="25"/>
                                </w:rPr>
                                <w:t>của</w:t>
                              </w:r>
                              <w:r>
                                <w:rPr>
                                  <w:rFonts w:ascii="Times New Roman" w:eastAsia="Times New Roman" w:hAnsi="Times New Roman" w:cs="Times New Roman"/>
                                  <w:color w:val="181717"/>
                                  <w:spacing w:val="-7"/>
                                  <w:w w:val="99"/>
                                  <w:sz w:val="25"/>
                                </w:rPr>
                                <w:t xml:space="preserve"> </w:t>
                              </w:r>
                              <w:r>
                                <w:rPr>
                                  <w:rFonts w:ascii="Times New Roman" w:eastAsia="Times New Roman" w:hAnsi="Times New Roman" w:cs="Times New Roman"/>
                                  <w:color w:val="181717"/>
                                  <w:w w:val="99"/>
                                  <w:sz w:val="25"/>
                                </w:rPr>
                                <w:t>mạch</w:t>
                              </w:r>
                              <w:r>
                                <w:rPr>
                                  <w:rFonts w:ascii="Times New Roman" w:eastAsia="Times New Roman" w:hAnsi="Times New Roman" w:cs="Times New Roman"/>
                                  <w:color w:val="181717"/>
                                  <w:spacing w:val="-7"/>
                                  <w:w w:val="99"/>
                                  <w:sz w:val="25"/>
                                </w:rPr>
                                <w:t xml:space="preserve"> </w:t>
                              </w:r>
                              <w:r>
                                <w:rPr>
                                  <w:rFonts w:ascii="Times New Roman" w:eastAsia="Times New Roman" w:hAnsi="Times New Roman" w:cs="Times New Roman"/>
                                  <w:color w:val="181717"/>
                                  <w:w w:val="99"/>
                                  <w:sz w:val="25"/>
                                </w:rPr>
                                <w:t>phụ</w:t>
                              </w:r>
                              <w:r>
                                <w:rPr>
                                  <w:rFonts w:ascii="Times New Roman" w:eastAsia="Times New Roman" w:hAnsi="Times New Roman" w:cs="Times New Roman"/>
                                  <w:color w:val="181717"/>
                                  <w:spacing w:val="-7"/>
                                  <w:w w:val="99"/>
                                  <w:sz w:val="25"/>
                                </w:rPr>
                                <w:t xml:space="preserve"> </w:t>
                              </w:r>
                              <w:r>
                                <w:rPr>
                                  <w:rFonts w:ascii="Times New Roman" w:eastAsia="Times New Roman" w:hAnsi="Times New Roman" w:cs="Times New Roman"/>
                                  <w:color w:val="181717"/>
                                  <w:w w:val="99"/>
                                  <w:sz w:val="25"/>
                                </w:rPr>
                                <w:t>thuộc</w:t>
                              </w:r>
                              <w:r>
                                <w:rPr>
                                  <w:rFonts w:ascii="Times New Roman" w:eastAsia="Times New Roman" w:hAnsi="Times New Roman" w:cs="Times New Roman"/>
                                  <w:color w:val="181717"/>
                                  <w:spacing w:val="-7"/>
                                  <w:w w:val="99"/>
                                  <w:sz w:val="25"/>
                                </w:rPr>
                                <w:t xml:space="preserve"> </w:t>
                              </w:r>
                              <w:r>
                                <w:rPr>
                                  <w:rFonts w:ascii="Times New Roman" w:eastAsia="Times New Roman" w:hAnsi="Times New Roman" w:cs="Times New Roman"/>
                                  <w:color w:val="181717"/>
                                  <w:w w:val="99"/>
                                  <w:sz w:val="25"/>
                                </w:rPr>
                                <w:t>vào</w:t>
                              </w:r>
                              <w:r>
                                <w:rPr>
                                  <w:rFonts w:ascii="Times New Roman" w:eastAsia="Times New Roman" w:hAnsi="Times New Roman" w:cs="Times New Roman"/>
                                  <w:color w:val="181717"/>
                                  <w:spacing w:val="-7"/>
                                  <w:w w:val="99"/>
                                  <w:sz w:val="25"/>
                                </w:rPr>
                                <w:t xml:space="preserve"> </w:t>
                              </w:r>
                              <w:r>
                                <w:rPr>
                                  <w:rFonts w:ascii="Times New Roman" w:eastAsia="Times New Roman" w:hAnsi="Times New Roman" w:cs="Times New Roman"/>
                                  <w:color w:val="181717"/>
                                  <w:w w:val="99"/>
                                  <w:sz w:val="25"/>
                                </w:rPr>
                                <w:t>các</w:t>
                              </w:r>
                              <w:r>
                                <w:rPr>
                                  <w:rFonts w:ascii="Times New Roman" w:eastAsia="Times New Roman" w:hAnsi="Times New Roman" w:cs="Times New Roman"/>
                                  <w:color w:val="181717"/>
                                  <w:spacing w:val="-7"/>
                                  <w:w w:val="99"/>
                                  <w:sz w:val="25"/>
                                </w:rPr>
                                <w:t xml:space="preserve"> </w:t>
                              </w:r>
                              <w:r>
                                <w:rPr>
                                  <w:rFonts w:ascii="Times New Roman" w:eastAsia="Times New Roman" w:hAnsi="Times New Roman" w:cs="Times New Roman"/>
                                  <w:color w:val="181717"/>
                                  <w:w w:val="99"/>
                                  <w:sz w:val="25"/>
                                </w:rPr>
                                <w:t>điện</w:t>
                              </w:r>
                              <w:r>
                                <w:rPr>
                                  <w:rFonts w:ascii="Times New Roman" w:eastAsia="Times New Roman" w:hAnsi="Times New Roman" w:cs="Times New Roman"/>
                                  <w:color w:val="181717"/>
                                  <w:spacing w:val="-6"/>
                                  <w:w w:val="99"/>
                                  <w:sz w:val="25"/>
                                </w:rPr>
                                <w:t xml:space="preserve"> </w:t>
                              </w:r>
                            </w:p>
                          </w:txbxContent>
                        </wps:txbx>
                        <wps:bodyPr horzOverflow="overflow" vert="horz" lIns="0" tIns="0" rIns="0" bIns="0" rtlCol="0">
                          <a:noAutofit/>
                        </wps:bodyPr>
                      </wps:wsp>
                      <wps:wsp>
                        <wps:cNvPr id="14855" name="Rectangle 14855"/>
                        <wps:cNvSpPr/>
                        <wps:spPr>
                          <a:xfrm>
                            <a:off x="125731" y="2032996"/>
                            <a:ext cx="4290525" cy="284824"/>
                          </a:xfrm>
                          <a:prstGeom prst="rect">
                            <a:avLst/>
                          </a:prstGeom>
                          <a:ln>
                            <a:noFill/>
                          </a:ln>
                        </wps:spPr>
                        <wps:txbx>
                          <w:txbxContent>
                            <w:p w:rsidR="00880278" w:rsidRDefault="00D2080C">
                              <w:r>
                                <w:rPr>
                                  <w:rFonts w:ascii="Times New Roman" w:eastAsia="Times New Roman" w:hAnsi="Times New Roman" w:cs="Times New Roman"/>
                                  <w:color w:val="181717"/>
                                  <w:w w:val="99"/>
                                  <w:sz w:val="25"/>
                                </w:rPr>
                                <w:t>trở.</w:t>
                              </w:r>
                              <w:r>
                                <w:rPr>
                                  <w:rFonts w:ascii="Times New Roman" w:eastAsia="Times New Roman" w:hAnsi="Times New Roman" w:cs="Times New Roman"/>
                                  <w:color w:val="181717"/>
                                  <w:spacing w:val="-7"/>
                                  <w:w w:val="99"/>
                                  <w:sz w:val="25"/>
                                </w:rPr>
                                <w:t xml:space="preserve"> </w:t>
                              </w:r>
                              <w:r>
                                <w:rPr>
                                  <w:rFonts w:ascii="Times New Roman" w:eastAsia="Times New Roman" w:hAnsi="Times New Roman" w:cs="Times New Roman"/>
                                  <w:color w:val="181717"/>
                                  <w:w w:val="99"/>
                                  <w:sz w:val="25"/>
                                </w:rPr>
                                <w:t>Trong</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đó</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G</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là</w:t>
                              </w:r>
                              <w:r>
                                <w:rPr>
                                  <w:rFonts w:ascii="Times New Roman" w:eastAsia="Times New Roman" w:hAnsi="Times New Roman" w:cs="Times New Roman"/>
                                  <w:color w:val="181717"/>
                                  <w:spacing w:val="-7"/>
                                  <w:w w:val="99"/>
                                  <w:sz w:val="25"/>
                                </w:rPr>
                                <w:t xml:space="preserve"> </w:t>
                              </w:r>
                              <w:r>
                                <w:rPr>
                                  <w:rFonts w:ascii="Times New Roman" w:eastAsia="Times New Roman" w:hAnsi="Times New Roman" w:cs="Times New Roman"/>
                                  <w:color w:val="181717"/>
                                  <w:w w:val="99"/>
                                  <w:sz w:val="25"/>
                                </w:rPr>
                                <w:t>hệ</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số</w:t>
                              </w:r>
                              <w:r>
                                <w:rPr>
                                  <w:rFonts w:ascii="Times New Roman" w:eastAsia="Times New Roman" w:hAnsi="Times New Roman" w:cs="Times New Roman"/>
                                  <w:color w:val="181717"/>
                                  <w:spacing w:val="-7"/>
                                  <w:w w:val="99"/>
                                  <w:sz w:val="25"/>
                                </w:rPr>
                                <w:t xml:space="preserve"> </w:t>
                              </w:r>
                              <w:r>
                                <w:rPr>
                                  <w:rFonts w:ascii="Times New Roman" w:eastAsia="Times New Roman" w:hAnsi="Times New Roman" w:cs="Times New Roman"/>
                                  <w:color w:val="181717"/>
                                  <w:w w:val="99"/>
                                  <w:sz w:val="25"/>
                                </w:rPr>
                                <w:t>khuếch</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đại</w:t>
                              </w:r>
                              <w:r>
                                <w:rPr>
                                  <w:rFonts w:ascii="Times New Roman" w:eastAsia="Times New Roman" w:hAnsi="Times New Roman" w:cs="Times New Roman"/>
                                  <w:color w:val="181717"/>
                                  <w:spacing w:val="-7"/>
                                  <w:w w:val="99"/>
                                  <w:sz w:val="25"/>
                                </w:rPr>
                                <w:t xml:space="preserve"> </w:t>
                              </w:r>
                              <w:r>
                                <w:rPr>
                                  <w:rFonts w:ascii="Times New Roman" w:eastAsia="Times New Roman" w:hAnsi="Times New Roman" w:cs="Times New Roman"/>
                                  <w:color w:val="181717"/>
                                  <w:w w:val="99"/>
                                  <w:sz w:val="25"/>
                                </w:rPr>
                                <w:t>của</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mạch</w:t>
                              </w:r>
                              <w:r>
                                <w:rPr>
                                  <w:rFonts w:ascii="Times New Roman" w:eastAsia="Times New Roman" w:hAnsi="Times New Roman" w:cs="Times New Roman"/>
                                  <w:color w:val="181717"/>
                                  <w:spacing w:val="-6"/>
                                  <w:w w:val="99"/>
                                  <w:sz w:val="25"/>
                                </w:rPr>
                                <w:t xml:space="preserve"> </w:t>
                              </w:r>
                              <w:r>
                                <w:rPr>
                                  <w:rFonts w:ascii="Times New Roman" w:eastAsia="Times New Roman" w:hAnsi="Times New Roman" w:cs="Times New Roman"/>
                                  <w:color w:val="181717"/>
                                  <w:w w:val="99"/>
                                  <w:sz w:val="25"/>
                                </w:rPr>
                                <w:t>được</w:t>
                              </w:r>
                              <w:r>
                                <w:rPr>
                                  <w:rFonts w:ascii="Times New Roman" w:eastAsia="Times New Roman" w:hAnsi="Times New Roman" w:cs="Times New Roman"/>
                                  <w:color w:val="181717"/>
                                  <w:spacing w:val="-6"/>
                                  <w:w w:val="99"/>
                                  <w:sz w:val="25"/>
                                </w:rPr>
                                <w:t xml:space="preserve"> </w:t>
                              </w:r>
                            </w:p>
                          </w:txbxContent>
                        </wps:txbx>
                        <wps:bodyPr horzOverflow="overflow" vert="horz" lIns="0" tIns="0" rIns="0" bIns="0" rtlCol="0">
                          <a:noAutofit/>
                        </wps:bodyPr>
                      </wps:wsp>
                      <wps:wsp>
                        <wps:cNvPr id="14856" name="Rectangle 14856"/>
                        <wps:cNvSpPr/>
                        <wps:spPr>
                          <a:xfrm>
                            <a:off x="125731" y="2236196"/>
                            <a:ext cx="1961024" cy="284824"/>
                          </a:xfrm>
                          <a:prstGeom prst="rect">
                            <a:avLst/>
                          </a:prstGeom>
                          <a:ln>
                            <a:noFill/>
                          </a:ln>
                        </wps:spPr>
                        <wps:txbx>
                          <w:txbxContent>
                            <w:p w:rsidR="00880278" w:rsidRDefault="00D2080C">
                              <w:r>
                                <w:rPr>
                                  <w:rFonts w:ascii="Times New Roman" w:eastAsia="Times New Roman" w:hAnsi="Times New Roman" w:cs="Times New Roman"/>
                                  <w:color w:val="181717"/>
                                  <w:sz w:val="25"/>
                                </w:rPr>
                                <w:t>xác</w:t>
                              </w:r>
                              <w:r>
                                <w:rPr>
                                  <w:rFonts w:ascii="Times New Roman" w:eastAsia="Times New Roman" w:hAnsi="Times New Roman" w:cs="Times New Roman"/>
                                  <w:color w:val="181717"/>
                                  <w:spacing w:val="-11"/>
                                  <w:sz w:val="25"/>
                                </w:rPr>
                                <w:t xml:space="preserve"> </w:t>
                              </w:r>
                              <w:r>
                                <w:rPr>
                                  <w:rFonts w:ascii="Times New Roman" w:eastAsia="Times New Roman" w:hAnsi="Times New Roman" w:cs="Times New Roman"/>
                                  <w:color w:val="181717"/>
                                  <w:sz w:val="25"/>
                                </w:rPr>
                                <w:t>định</w:t>
                              </w:r>
                              <w:r>
                                <w:rPr>
                                  <w:rFonts w:ascii="Times New Roman" w:eastAsia="Times New Roman" w:hAnsi="Times New Roman" w:cs="Times New Roman"/>
                                  <w:color w:val="181717"/>
                                  <w:spacing w:val="-11"/>
                                  <w:sz w:val="25"/>
                                </w:rPr>
                                <w:t xml:space="preserve"> </w:t>
                              </w:r>
                              <w:r>
                                <w:rPr>
                                  <w:rFonts w:ascii="Times New Roman" w:eastAsia="Times New Roman" w:hAnsi="Times New Roman" w:cs="Times New Roman"/>
                                  <w:color w:val="181717"/>
                                  <w:sz w:val="25"/>
                                </w:rPr>
                                <w:t>như</w:t>
                              </w:r>
                              <w:r>
                                <w:rPr>
                                  <w:rFonts w:ascii="Times New Roman" w:eastAsia="Times New Roman" w:hAnsi="Times New Roman" w:cs="Times New Roman"/>
                                  <w:color w:val="181717"/>
                                  <w:spacing w:val="-11"/>
                                  <w:sz w:val="25"/>
                                </w:rPr>
                                <w:t xml:space="preserve"> </w:t>
                              </w:r>
                              <w:r>
                                <w:rPr>
                                  <w:rFonts w:ascii="Times New Roman" w:eastAsia="Times New Roman" w:hAnsi="Times New Roman" w:cs="Times New Roman"/>
                                  <w:color w:val="181717"/>
                                  <w:sz w:val="25"/>
                                </w:rPr>
                                <w:t>công</w:t>
                              </w:r>
                              <w:r>
                                <w:rPr>
                                  <w:rFonts w:ascii="Times New Roman" w:eastAsia="Times New Roman" w:hAnsi="Times New Roman" w:cs="Times New Roman"/>
                                  <w:color w:val="181717"/>
                                  <w:spacing w:val="-11"/>
                                  <w:sz w:val="25"/>
                                </w:rPr>
                                <w:t xml:space="preserve"> </w:t>
                              </w:r>
                              <w:r>
                                <w:rPr>
                                  <w:rFonts w:ascii="Times New Roman" w:eastAsia="Times New Roman" w:hAnsi="Times New Roman" w:cs="Times New Roman"/>
                                  <w:color w:val="181717"/>
                                  <w:sz w:val="25"/>
                                </w:rPr>
                                <w:t>thức</w:t>
                              </w:r>
                            </w:p>
                          </w:txbxContent>
                        </wps:txbx>
                        <wps:bodyPr horzOverflow="overflow" vert="horz" lIns="0" tIns="0" rIns="0" bIns="0" rtlCol="0">
                          <a:noAutofit/>
                        </wps:bodyPr>
                      </wps:wsp>
                      <wps:wsp>
                        <wps:cNvPr id="14857" name="Shape 14857"/>
                        <wps:cNvSpPr/>
                        <wps:spPr>
                          <a:xfrm>
                            <a:off x="1723007" y="2695950"/>
                            <a:ext cx="192888" cy="0"/>
                          </a:xfrm>
                          <a:custGeom>
                            <a:avLst/>
                            <a:gdLst/>
                            <a:ahLst/>
                            <a:cxnLst/>
                            <a:rect l="0" t="0" r="0" b="0"/>
                            <a:pathLst>
                              <a:path w="192888">
                                <a:moveTo>
                                  <a:pt x="0" y="0"/>
                                </a:moveTo>
                                <a:lnTo>
                                  <a:pt x="192888" y="0"/>
                                </a:lnTo>
                              </a:path>
                            </a:pathLst>
                          </a:custGeom>
                          <a:ln w="6350" cap="sq">
                            <a:miter lim="127000"/>
                          </a:ln>
                        </wps:spPr>
                        <wps:style>
                          <a:lnRef idx="1">
                            <a:srgbClr val="1A1915"/>
                          </a:lnRef>
                          <a:fillRef idx="0">
                            <a:srgbClr val="000000">
                              <a:alpha val="0"/>
                            </a:srgbClr>
                          </a:fillRef>
                          <a:effectRef idx="0">
                            <a:scrgbClr r="0" g="0" b="0"/>
                          </a:effectRef>
                          <a:fontRef idx="none"/>
                        </wps:style>
                        <wps:bodyPr/>
                      </wps:wsp>
                      <wps:wsp>
                        <wps:cNvPr id="14858" name="Rectangle 14858"/>
                        <wps:cNvSpPr/>
                        <wps:spPr>
                          <a:xfrm>
                            <a:off x="1848815" y="2615260"/>
                            <a:ext cx="59119" cy="107556"/>
                          </a:xfrm>
                          <a:prstGeom prst="rect">
                            <a:avLst/>
                          </a:prstGeom>
                          <a:ln>
                            <a:noFill/>
                          </a:ln>
                        </wps:spPr>
                        <wps:txbx>
                          <w:txbxContent>
                            <w:p w:rsidR="00880278" w:rsidRDefault="00D2080C">
                              <w:r>
                                <w:rPr>
                                  <w:rFonts w:ascii="Times New Roman" w:eastAsia="Times New Roman" w:hAnsi="Times New Roman" w:cs="Times New Roman"/>
                                  <w:color w:val="1A1915"/>
                                  <w:vertAlign w:val="subscript"/>
                                </w:rPr>
                                <w:t>2</w:t>
                              </w:r>
                            </w:p>
                          </w:txbxContent>
                        </wps:txbx>
                        <wps:bodyPr horzOverflow="overflow" vert="horz" lIns="0" tIns="0" rIns="0" bIns="0" rtlCol="0">
                          <a:noAutofit/>
                        </wps:bodyPr>
                      </wps:wsp>
                      <wps:wsp>
                        <wps:cNvPr id="14859" name="Rectangle 14859"/>
                        <wps:cNvSpPr/>
                        <wps:spPr>
                          <a:xfrm>
                            <a:off x="1847215" y="2830754"/>
                            <a:ext cx="59119" cy="107556"/>
                          </a:xfrm>
                          <a:prstGeom prst="rect">
                            <a:avLst/>
                          </a:prstGeom>
                          <a:ln>
                            <a:noFill/>
                          </a:ln>
                        </wps:spPr>
                        <wps:txbx>
                          <w:txbxContent>
                            <w:p w:rsidR="00880278" w:rsidRDefault="00D2080C">
                              <w:r>
                                <w:rPr>
                                  <w:rFonts w:ascii="Times New Roman" w:eastAsia="Times New Roman" w:hAnsi="Times New Roman" w:cs="Times New Roman"/>
                                  <w:color w:val="1A1915"/>
                                  <w:vertAlign w:val="subscript"/>
                                </w:rPr>
                                <w:t>1</w:t>
                              </w:r>
                            </w:p>
                          </w:txbxContent>
                        </wps:txbx>
                        <wps:bodyPr horzOverflow="overflow" vert="horz" lIns="0" tIns="0" rIns="0" bIns="0" rtlCol="0">
                          <a:noAutofit/>
                        </wps:bodyPr>
                      </wps:wsp>
                      <wps:wsp>
                        <wps:cNvPr id="14860" name="Rectangle 14860"/>
                        <wps:cNvSpPr/>
                        <wps:spPr>
                          <a:xfrm>
                            <a:off x="1733325" y="2531941"/>
                            <a:ext cx="135196" cy="184382"/>
                          </a:xfrm>
                          <a:prstGeom prst="rect">
                            <a:avLst/>
                          </a:prstGeom>
                          <a:ln>
                            <a:noFill/>
                          </a:ln>
                        </wps:spPr>
                        <wps:txbx>
                          <w:txbxContent>
                            <w:p w:rsidR="00880278" w:rsidRDefault="00D2080C">
                              <w:r>
                                <w:rPr>
                                  <w:rFonts w:ascii="Times New Roman" w:eastAsia="Times New Roman" w:hAnsi="Times New Roman" w:cs="Times New Roman"/>
                                  <w:color w:val="1A1915"/>
                                  <w:sz w:val="24"/>
                                </w:rPr>
                                <w:t>R</w:t>
                              </w:r>
                            </w:p>
                          </w:txbxContent>
                        </wps:txbx>
                        <wps:bodyPr horzOverflow="overflow" vert="horz" lIns="0" tIns="0" rIns="0" bIns="0" rtlCol="0">
                          <a:noAutofit/>
                        </wps:bodyPr>
                      </wps:wsp>
                      <wps:wsp>
                        <wps:cNvPr id="14861" name="Rectangle 14861"/>
                        <wps:cNvSpPr/>
                        <wps:spPr>
                          <a:xfrm>
                            <a:off x="1589657" y="2628382"/>
                            <a:ext cx="50673" cy="184382"/>
                          </a:xfrm>
                          <a:prstGeom prst="rect">
                            <a:avLst/>
                          </a:prstGeom>
                          <a:ln>
                            <a:noFill/>
                          </a:ln>
                        </wps:spPr>
                        <wps:txbx>
                          <w:txbxContent>
                            <w:p w:rsidR="00880278" w:rsidRDefault="00D2080C">
                              <w:r>
                                <w:rPr>
                                  <w:rFonts w:ascii="Times New Roman" w:eastAsia="Times New Roman" w:hAnsi="Times New Roman" w:cs="Times New Roman"/>
                                  <w:color w:val="1A1915"/>
                                  <w:sz w:val="24"/>
                                </w:rPr>
                                <w:t xml:space="preserve"> </w:t>
                              </w:r>
                            </w:p>
                          </w:txbxContent>
                        </wps:txbx>
                        <wps:bodyPr horzOverflow="overflow" vert="horz" lIns="0" tIns="0" rIns="0" bIns="0" rtlCol="0">
                          <a:noAutofit/>
                        </wps:bodyPr>
                      </wps:wsp>
                      <wps:wsp>
                        <wps:cNvPr id="14862" name="Rectangle 14862"/>
                        <wps:cNvSpPr/>
                        <wps:spPr>
                          <a:xfrm>
                            <a:off x="1741600" y="2747406"/>
                            <a:ext cx="135196" cy="184382"/>
                          </a:xfrm>
                          <a:prstGeom prst="rect">
                            <a:avLst/>
                          </a:prstGeom>
                          <a:ln>
                            <a:noFill/>
                          </a:ln>
                        </wps:spPr>
                        <wps:txbx>
                          <w:txbxContent>
                            <w:p w:rsidR="00880278" w:rsidRDefault="00D2080C">
                              <w:r>
                                <w:rPr>
                                  <w:rFonts w:ascii="Times New Roman" w:eastAsia="Times New Roman" w:hAnsi="Times New Roman" w:cs="Times New Roman"/>
                                  <w:color w:val="1A1915"/>
                                  <w:sz w:val="24"/>
                                </w:rPr>
                                <w:t>R</w:t>
                              </w:r>
                            </w:p>
                          </w:txbxContent>
                        </wps:txbx>
                        <wps:bodyPr horzOverflow="overflow" vert="horz" lIns="0" tIns="0" rIns="0" bIns="0" rtlCol="0">
                          <a:noAutofit/>
                        </wps:bodyPr>
                      </wps:wsp>
                      <wps:wsp>
                        <wps:cNvPr id="14863" name="Rectangle 14863"/>
                        <wps:cNvSpPr/>
                        <wps:spPr>
                          <a:xfrm>
                            <a:off x="1472918" y="2583327"/>
                            <a:ext cx="144925" cy="273431"/>
                          </a:xfrm>
                          <a:prstGeom prst="rect">
                            <a:avLst/>
                          </a:prstGeom>
                          <a:ln>
                            <a:noFill/>
                          </a:ln>
                        </wps:spPr>
                        <wps:txbx>
                          <w:txbxContent>
                            <w:p w:rsidR="00880278" w:rsidRDefault="00D2080C">
                              <w:r>
                                <w:rPr>
                                  <w:rFonts w:ascii="Times New Roman" w:eastAsia="Times New Roman" w:hAnsi="Times New Roman" w:cs="Times New Roman"/>
                                  <w:color w:val="1A1915"/>
                                  <w:w w:val="99"/>
                                  <w:sz w:val="24"/>
                                </w:rPr>
                                <w:t>G</w:t>
                              </w:r>
                            </w:p>
                          </w:txbxContent>
                        </wps:txbx>
                        <wps:bodyPr horzOverflow="overflow" vert="horz" lIns="0" tIns="0" rIns="0" bIns="0" rtlCol="0">
                          <a:noAutofit/>
                        </wps:bodyPr>
                      </wps:wsp>
                      <wps:wsp>
                        <wps:cNvPr id="14864" name="Rectangle 14864"/>
                        <wps:cNvSpPr/>
                        <wps:spPr>
                          <a:xfrm>
                            <a:off x="1601544" y="2628382"/>
                            <a:ext cx="111278" cy="185075"/>
                          </a:xfrm>
                          <a:prstGeom prst="rect">
                            <a:avLst/>
                          </a:prstGeom>
                          <a:ln>
                            <a:noFill/>
                          </a:ln>
                        </wps:spPr>
                        <wps:txbx>
                          <w:txbxContent>
                            <w:p w:rsidR="00880278" w:rsidRDefault="00D2080C">
                              <w:r>
                                <w:rPr>
                                  <w:rFonts w:ascii="Segoe UI Symbol" w:eastAsia="Segoe UI Symbol" w:hAnsi="Segoe UI Symbol" w:cs="Segoe UI Symbol"/>
                                  <w:color w:val="1A1915"/>
                                  <w:sz w:val="24"/>
                                </w:rPr>
                                <w:t>=</w:t>
                              </w:r>
                            </w:p>
                          </w:txbxContent>
                        </wps:txbx>
                        <wps:bodyPr horzOverflow="overflow" vert="horz" lIns="0" tIns="0" rIns="0" bIns="0" rtlCol="0">
                          <a:noAutofit/>
                        </wps:bodyPr>
                      </wps:wsp>
                      <wps:wsp>
                        <wps:cNvPr id="14865" name="Rectangle 14865"/>
                        <wps:cNvSpPr/>
                        <wps:spPr>
                          <a:xfrm>
                            <a:off x="1950019" y="2577046"/>
                            <a:ext cx="48139" cy="284824"/>
                          </a:xfrm>
                          <a:prstGeom prst="rect">
                            <a:avLst/>
                          </a:prstGeom>
                          <a:ln>
                            <a:noFill/>
                          </a:ln>
                        </wps:spPr>
                        <wps:txbx>
                          <w:txbxContent>
                            <w:p w:rsidR="00880278" w:rsidRDefault="00D2080C">
                              <w:r>
                                <w:rPr>
                                  <w:rFonts w:ascii="Times New Roman" w:eastAsia="Times New Roman" w:hAnsi="Times New Roman" w:cs="Times New Roman"/>
                                  <w:color w:val="181717"/>
                                  <w:w w:val="91"/>
                                  <w:sz w:val="25"/>
                                </w:rPr>
                                <w:t>.</w:t>
                              </w:r>
                            </w:p>
                          </w:txbxContent>
                        </wps:txbx>
                        <wps:bodyPr horzOverflow="overflow" vert="horz" lIns="0" tIns="0" rIns="0" bIns="0" rtlCol="0">
                          <a:noAutofit/>
                        </wps:bodyPr>
                      </wps:wsp>
                      <wps:wsp>
                        <wps:cNvPr id="14866" name="Shape 14866"/>
                        <wps:cNvSpPr/>
                        <wps:spPr>
                          <a:xfrm>
                            <a:off x="4309491" y="1663041"/>
                            <a:ext cx="344259" cy="397523"/>
                          </a:xfrm>
                          <a:custGeom>
                            <a:avLst/>
                            <a:gdLst/>
                            <a:ahLst/>
                            <a:cxnLst/>
                            <a:rect l="0" t="0" r="0" b="0"/>
                            <a:pathLst>
                              <a:path w="344259" h="397523">
                                <a:moveTo>
                                  <a:pt x="0" y="0"/>
                                </a:moveTo>
                                <a:lnTo>
                                  <a:pt x="344259" y="198742"/>
                                </a:lnTo>
                                <a:lnTo>
                                  <a:pt x="0" y="397523"/>
                                </a:lnTo>
                                <a:lnTo>
                                  <a:pt x="0" y="0"/>
                                </a:lnTo>
                                <a:close/>
                              </a:path>
                            </a:pathLst>
                          </a:custGeom>
                          <a:ln w="0" cap="sq">
                            <a:miter lim="127000"/>
                          </a:ln>
                        </wps:spPr>
                        <wps:style>
                          <a:lnRef idx="0">
                            <a:srgbClr val="000000">
                              <a:alpha val="0"/>
                            </a:srgbClr>
                          </a:lnRef>
                          <a:fillRef idx="1">
                            <a:srgbClr val="B9DFF1"/>
                          </a:fillRef>
                          <a:effectRef idx="0">
                            <a:scrgbClr r="0" g="0" b="0"/>
                          </a:effectRef>
                          <a:fontRef idx="none"/>
                        </wps:style>
                        <wps:bodyPr/>
                      </wps:wsp>
                      <wps:wsp>
                        <wps:cNvPr id="14867" name="Shape 14867"/>
                        <wps:cNvSpPr/>
                        <wps:spPr>
                          <a:xfrm>
                            <a:off x="4309491" y="1663041"/>
                            <a:ext cx="344259" cy="397523"/>
                          </a:xfrm>
                          <a:custGeom>
                            <a:avLst/>
                            <a:gdLst/>
                            <a:ahLst/>
                            <a:cxnLst/>
                            <a:rect l="0" t="0" r="0" b="0"/>
                            <a:pathLst>
                              <a:path w="344259" h="397523">
                                <a:moveTo>
                                  <a:pt x="0" y="0"/>
                                </a:moveTo>
                                <a:lnTo>
                                  <a:pt x="344259" y="198742"/>
                                </a:lnTo>
                                <a:lnTo>
                                  <a:pt x="0" y="397523"/>
                                </a:lnTo>
                                <a:lnTo>
                                  <a:pt x="0" y="0"/>
                                </a:lnTo>
                                <a:close/>
                              </a:path>
                            </a:pathLst>
                          </a:custGeom>
                          <a:ln w="4953" cap="flat">
                            <a:miter lim="127000"/>
                          </a:ln>
                        </wps:spPr>
                        <wps:style>
                          <a:lnRef idx="1">
                            <a:srgbClr val="181717"/>
                          </a:lnRef>
                          <a:fillRef idx="0">
                            <a:srgbClr val="000000">
                              <a:alpha val="0"/>
                            </a:srgbClr>
                          </a:fillRef>
                          <a:effectRef idx="0">
                            <a:scrgbClr r="0" g="0" b="0"/>
                          </a:effectRef>
                          <a:fontRef idx="none"/>
                        </wps:style>
                        <wps:bodyPr/>
                      </wps:wsp>
                      <wps:wsp>
                        <wps:cNvPr id="14868" name="Shape 14868"/>
                        <wps:cNvSpPr/>
                        <wps:spPr>
                          <a:xfrm>
                            <a:off x="3651111" y="1727468"/>
                            <a:ext cx="658381" cy="56972"/>
                          </a:xfrm>
                          <a:custGeom>
                            <a:avLst/>
                            <a:gdLst/>
                            <a:ahLst/>
                            <a:cxnLst/>
                            <a:rect l="0" t="0" r="0" b="0"/>
                            <a:pathLst>
                              <a:path w="658381" h="56972">
                                <a:moveTo>
                                  <a:pt x="658381" y="31636"/>
                                </a:moveTo>
                                <a:lnTo>
                                  <a:pt x="328232" y="31636"/>
                                </a:lnTo>
                                <a:lnTo>
                                  <a:pt x="308343" y="56972"/>
                                </a:lnTo>
                                <a:lnTo>
                                  <a:pt x="283921" y="0"/>
                                </a:lnTo>
                                <a:lnTo>
                                  <a:pt x="254089" y="56972"/>
                                </a:lnTo>
                                <a:lnTo>
                                  <a:pt x="222441" y="0"/>
                                </a:lnTo>
                                <a:lnTo>
                                  <a:pt x="197117" y="56972"/>
                                </a:lnTo>
                                <a:lnTo>
                                  <a:pt x="171793" y="0"/>
                                </a:lnTo>
                                <a:lnTo>
                                  <a:pt x="151003" y="31636"/>
                                </a:lnTo>
                                <a:lnTo>
                                  <a:pt x="0" y="31636"/>
                                </a:lnTo>
                              </a:path>
                            </a:pathLst>
                          </a:custGeom>
                          <a:ln w="4953" cap="rnd">
                            <a:round/>
                          </a:ln>
                        </wps:spPr>
                        <wps:style>
                          <a:lnRef idx="1">
                            <a:srgbClr val="181717"/>
                          </a:lnRef>
                          <a:fillRef idx="0">
                            <a:srgbClr val="000000">
                              <a:alpha val="0"/>
                            </a:srgbClr>
                          </a:fillRef>
                          <a:effectRef idx="0">
                            <a:scrgbClr r="0" g="0" b="0"/>
                          </a:effectRef>
                          <a:fontRef idx="none"/>
                        </wps:style>
                        <wps:bodyPr/>
                      </wps:wsp>
                      <wps:wsp>
                        <wps:cNvPr id="14869" name="Shape 14869"/>
                        <wps:cNvSpPr/>
                        <wps:spPr>
                          <a:xfrm>
                            <a:off x="4147524" y="1498512"/>
                            <a:ext cx="650608" cy="363284"/>
                          </a:xfrm>
                          <a:custGeom>
                            <a:avLst/>
                            <a:gdLst/>
                            <a:ahLst/>
                            <a:cxnLst/>
                            <a:rect l="0" t="0" r="0" b="0"/>
                            <a:pathLst>
                              <a:path w="650608" h="363284">
                                <a:moveTo>
                                  <a:pt x="0" y="260591"/>
                                </a:moveTo>
                                <a:lnTo>
                                  <a:pt x="0" y="31648"/>
                                </a:lnTo>
                                <a:lnTo>
                                  <a:pt x="256311" y="31648"/>
                                </a:lnTo>
                                <a:lnTo>
                                  <a:pt x="277114" y="0"/>
                                </a:lnTo>
                                <a:lnTo>
                                  <a:pt x="302425" y="56972"/>
                                </a:lnTo>
                                <a:lnTo>
                                  <a:pt x="327736" y="0"/>
                                </a:lnTo>
                                <a:lnTo>
                                  <a:pt x="359397" y="56972"/>
                                </a:lnTo>
                                <a:lnTo>
                                  <a:pt x="389230" y="0"/>
                                </a:lnTo>
                                <a:lnTo>
                                  <a:pt x="413652" y="56972"/>
                                </a:lnTo>
                                <a:lnTo>
                                  <a:pt x="433553" y="31648"/>
                                </a:lnTo>
                                <a:lnTo>
                                  <a:pt x="650608" y="31648"/>
                                </a:lnTo>
                                <a:lnTo>
                                  <a:pt x="650608" y="363284"/>
                                </a:lnTo>
                              </a:path>
                            </a:pathLst>
                          </a:custGeom>
                          <a:ln w="4953" cap="rnd">
                            <a:round/>
                          </a:ln>
                        </wps:spPr>
                        <wps:style>
                          <a:lnRef idx="1">
                            <a:srgbClr val="181717"/>
                          </a:lnRef>
                          <a:fillRef idx="0">
                            <a:srgbClr val="000000">
                              <a:alpha val="0"/>
                            </a:srgbClr>
                          </a:fillRef>
                          <a:effectRef idx="0">
                            <a:scrgbClr r="0" g="0" b="0"/>
                          </a:effectRef>
                          <a:fontRef idx="none"/>
                        </wps:style>
                        <wps:bodyPr/>
                      </wps:wsp>
                      <wps:wsp>
                        <wps:cNvPr id="14870" name="Shape 14870"/>
                        <wps:cNvSpPr/>
                        <wps:spPr>
                          <a:xfrm>
                            <a:off x="4653751" y="1861796"/>
                            <a:ext cx="395300" cy="0"/>
                          </a:xfrm>
                          <a:custGeom>
                            <a:avLst/>
                            <a:gdLst/>
                            <a:ahLst/>
                            <a:cxnLst/>
                            <a:rect l="0" t="0" r="0" b="0"/>
                            <a:pathLst>
                              <a:path w="395300">
                                <a:moveTo>
                                  <a:pt x="0" y="0"/>
                                </a:moveTo>
                                <a:lnTo>
                                  <a:pt x="395300" y="0"/>
                                </a:lnTo>
                              </a:path>
                            </a:pathLst>
                          </a:custGeom>
                          <a:ln w="4953" cap="rnd">
                            <a:round/>
                          </a:ln>
                        </wps:spPr>
                        <wps:style>
                          <a:lnRef idx="1">
                            <a:srgbClr val="181717"/>
                          </a:lnRef>
                          <a:fillRef idx="0">
                            <a:srgbClr val="000000">
                              <a:alpha val="0"/>
                            </a:srgbClr>
                          </a:fillRef>
                          <a:effectRef idx="0">
                            <a:scrgbClr r="0" g="0" b="0"/>
                          </a:effectRef>
                          <a:fontRef idx="none"/>
                        </wps:style>
                        <wps:bodyPr/>
                      </wps:wsp>
                      <wps:wsp>
                        <wps:cNvPr id="14871" name="Shape 14871"/>
                        <wps:cNvSpPr/>
                        <wps:spPr>
                          <a:xfrm>
                            <a:off x="3636637" y="1742824"/>
                            <a:ext cx="28931" cy="28956"/>
                          </a:xfrm>
                          <a:custGeom>
                            <a:avLst/>
                            <a:gdLst/>
                            <a:ahLst/>
                            <a:cxnLst/>
                            <a:rect l="0" t="0" r="0" b="0"/>
                            <a:pathLst>
                              <a:path w="28931" h="28956">
                                <a:moveTo>
                                  <a:pt x="14465" y="0"/>
                                </a:moveTo>
                                <a:cubicBezTo>
                                  <a:pt x="22454" y="0"/>
                                  <a:pt x="28931" y="6477"/>
                                  <a:pt x="28931" y="14478"/>
                                </a:cubicBezTo>
                                <a:cubicBezTo>
                                  <a:pt x="28931" y="22479"/>
                                  <a:pt x="22454" y="28956"/>
                                  <a:pt x="14465" y="28956"/>
                                </a:cubicBezTo>
                                <a:cubicBezTo>
                                  <a:pt x="6464" y="28956"/>
                                  <a:pt x="0" y="22479"/>
                                  <a:pt x="0" y="14478"/>
                                </a:cubicBezTo>
                                <a:cubicBezTo>
                                  <a:pt x="0" y="6477"/>
                                  <a:pt x="6464" y="0"/>
                                  <a:pt x="14465"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4872" name="Shape 14872"/>
                        <wps:cNvSpPr/>
                        <wps:spPr>
                          <a:xfrm>
                            <a:off x="3636637" y="1742824"/>
                            <a:ext cx="28931" cy="28956"/>
                          </a:xfrm>
                          <a:custGeom>
                            <a:avLst/>
                            <a:gdLst/>
                            <a:ahLst/>
                            <a:cxnLst/>
                            <a:rect l="0" t="0" r="0" b="0"/>
                            <a:pathLst>
                              <a:path w="28931" h="28956">
                                <a:moveTo>
                                  <a:pt x="28931" y="14478"/>
                                </a:moveTo>
                                <a:cubicBezTo>
                                  <a:pt x="28931" y="22479"/>
                                  <a:pt x="22454" y="28956"/>
                                  <a:pt x="14465" y="28956"/>
                                </a:cubicBezTo>
                                <a:cubicBezTo>
                                  <a:pt x="6464" y="28956"/>
                                  <a:pt x="0" y="22479"/>
                                  <a:pt x="0" y="14478"/>
                                </a:cubicBezTo>
                                <a:cubicBezTo>
                                  <a:pt x="0" y="6477"/>
                                  <a:pt x="6464" y="0"/>
                                  <a:pt x="14465" y="0"/>
                                </a:cubicBezTo>
                                <a:cubicBezTo>
                                  <a:pt x="22454" y="0"/>
                                  <a:pt x="28931" y="6477"/>
                                  <a:pt x="28931" y="14478"/>
                                </a:cubicBezTo>
                                <a:close/>
                              </a:path>
                            </a:pathLst>
                          </a:custGeom>
                          <a:ln w="4953" cap="rnd">
                            <a:round/>
                          </a:ln>
                        </wps:spPr>
                        <wps:style>
                          <a:lnRef idx="1">
                            <a:srgbClr val="181717"/>
                          </a:lnRef>
                          <a:fillRef idx="0">
                            <a:srgbClr val="000000">
                              <a:alpha val="0"/>
                            </a:srgbClr>
                          </a:fillRef>
                          <a:effectRef idx="0">
                            <a:scrgbClr r="0" g="0" b="0"/>
                          </a:effectRef>
                          <a:fontRef idx="none"/>
                        </wps:style>
                        <wps:bodyPr/>
                      </wps:wsp>
                      <wps:wsp>
                        <wps:cNvPr id="14873" name="Shape 14873"/>
                        <wps:cNvSpPr/>
                        <wps:spPr>
                          <a:xfrm>
                            <a:off x="4133054" y="1742824"/>
                            <a:ext cx="28943" cy="28956"/>
                          </a:xfrm>
                          <a:custGeom>
                            <a:avLst/>
                            <a:gdLst/>
                            <a:ahLst/>
                            <a:cxnLst/>
                            <a:rect l="0" t="0" r="0" b="0"/>
                            <a:pathLst>
                              <a:path w="28943" h="28956">
                                <a:moveTo>
                                  <a:pt x="14465" y="0"/>
                                </a:moveTo>
                                <a:cubicBezTo>
                                  <a:pt x="22454" y="0"/>
                                  <a:pt x="28943" y="6477"/>
                                  <a:pt x="28943" y="14478"/>
                                </a:cubicBezTo>
                                <a:cubicBezTo>
                                  <a:pt x="28943" y="22479"/>
                                  <a:pt x="22454" y="28956"/>
                                  <a:pt x="14465" y="28956"/>
                                </a:cubicBezTo>
                                <a:cubicBezTo>
                                  <a:pt x="6477" y="28956"/>
                                  <a:pt x="0" y="22479"/>
                                  <a:pt x="0" y="14478"/>
                                </a:cubicBezTo>
                                <a:cubicBezTo>
                                  <a:pt x="0" y="6477"/>
                                  <a:pt x="6477" y="0"/>
                                  <a:pt x="14465"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14874" name="Shape 14874"/>
                        <wps:cNvSpPr/>
                        <wps:spPr>
                          <a:xfrm>
                            <a:off x="4783666" y="1847308"/>
                            <a:ext cx="28931" cy="28956"/>
                          </a:xfrm>
                          <a:custGeom>
                            <a:avLst/>
                            <a:gdLst/>
                            <a:ahLst/>
                            <a:cxnLst/>
                            <a:rect l="0" t="0" r="0" b="0"/>
                            <a:pathLst>
                              <a:path w="28931" h="28956">
                                <a:moveTo>
                                  <a:pt x="14465" y="0"/>
                                </a:moveTo>
                                <a:cubicBezTo>
                                  <a:pt x="22466" y="0"/>
                                  <a:pt x="28931" y="6490"/>
                                  <a:pt x="28931" y="14478"/>
                                </a:cubicBezTo>
                                <a:cubicBezTo>
                                  <a:pt x="28931" y="22479"/>
                                  <a:pt x="22466" y="28956"/>
                                  <a:pt x="14465" y="28956"/>
                                </a:cubicBezTo>
                                <a:cubicBezTo>
                                  <a:pt x="6477" y="28956"/>
                                  <a:pt x="0" y="22479"/>
                                  <a:pt x="0" y="14478"/>
                                </a:cubicBezTo>
                                <a:cubicBezTo>
                                  <a:pt x="0" y="6490"/>
                                  <a:pt x="6477" y="0"/>
                                  <a:pt x="14465"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14875" name="Shape 14875"/>
                        <wps:cNvSpPr/>
                        <wps:spPr>
                          <a:xfrm>
                            <a:off x="5034583" y="1847321"/>
                            <a:ext cx="28943" cy="28943"/>
                          </a:xfrm>
                          <a:custGeom>
                            <a:avLst/>
                            <a:gdLst/>
                            <a:ahLst/>
                            <a:cxnLst/>
                            <a:rect l="0" t="0" r="0" b="0"/>
                            <a:pathLst>
                              <a:path w="28943" h="28943">
                                <a:moveTo>
                                  <a:pt x="14465" y="0"/>
                                </a:moveTo>
                                <a:cubicBezTo>
                                  <a:pt x="22454" y="0"/>
                                  <a:pt x="28943" y="6476"/>
                                  <a:pt x="28943" y="14465"/>
                                </a:cubicBezTo>
                                <a:cubicBezTo>
                                  <a:pt x="28943" y="22492"/>
                                  <a:pt x="22454" y="28943"/>
                                  <a:pt x="14465" y="28943"/>
                                </a:cubicBezTo>
                                <a:cubicBezTo>
                                  <a:pt x="6477" y="28943"/>
                                  <a:pt x="0" y="22492"/>
                                  <a:pt x="0" y="14465"/>
                                </a:cubicBezTo>
                                <a:cubicBezTo>
                                  <a:pt x="0" y="6476"/>
                                  <a:pt x="6477" y="0"/>
                                  <a:pt x="14465"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4876" name="Shape 14876"/>
                        <wps:cNvSpPr/>
                        <wps:spPr>
                          <a:xfrm>
                            <a:off x="5034583" y="1847321"/>
                            <a:ext cx="28943" cy="28943"/>
                          </a:xfrm>
                          <a:custGeom>
                            <a:avLst/>
                            <a:gdLst/>
                            <a:ahLst/>
                            <a:cxnLst/>
                            <a:rect l="0" t="0" r="0" b="0"/>
                            <a:pathLst>
                              <a:path w="28943" h="28943">
                                <a:moveTo>
                                  <a:pt x="28943" y="14465"/>
                                </a:moveTo>
                                <a:cubicBezTo>
                                  <a:pt x="28943" y="22492"/>
                                  <a:pt x="22454" y="28943"/>
                                  <a:pt x="14465" y="28943"/>
                                </a:cubicBezTo>
                                <a:cubicBezTo>
                                  <a:pt x="6477" y="28943"/>
                                  <a:pt x="0" y="22492"/>
                                  <a:pt x="0" y="14465"/>
                                </a:cubicBezTo>
                                <a:cubicBezTo>
                                  <a:pt x="0" y="6476"/>
                                  <a:pt x="6477" y="0"/>
                                  <a:pt x="14465" y="0"/>
                                </a:cubicBezTo>
                                <a:cubicBezTo>
                                  <a:pt x="22454" y="0"/>
                                  <a:pt x="28943" y="6476"/>
                                  <a:pt x="28943" y="14465"/>
                                </a:cubicBezTo>
                                <a:close/>
                              </a:path>
                            </a:pathLst>
                          </a:custGeom>
                          <a:ln w="4953" cap="rnd">
                            <a:round/>
                          </a:ln>
                        </wps:spPr>
                        <wps:style>
                          <a:lnRef idx="1">
                            <a:srgbClr val="181717"/>
                          </a:lnRef>
                          <a:fillRef idx="0">
                            <a:srgbClr val="000000">
                              <a:alpha val="0"/>
                            </a:srgbClr>
                          </a:fillRef>
                          <a:effectRef idx="0">
                            <a:scrgbClr r="0" g="0" b="0"/>
                          </a:effectRef>
                          <a:fontRef idx="none"/>
                        </wps:style>
                        <wps:bodyPr/>
                      </wps:wsp>
                      <wps:wsp>
                        <wps:cNvPr id="14877" name="Shape 14877"/>
                        <wps:cNvSpPr/>
                        <wps:spPr>
                          <a:xfrm>
                            <a:off x="4147528" y="1963011"/>
                            <a:ext cx="161963" cy="168643"/>
                          </a:xfrm>
                          <a:custGeom>
                            <a:avLst/>
                            <a:gdLst/>
                            <a:ahLst/>
                            <a:cxnLst/>
                            <a:rect l="0" t="0" r="0" b="0"/>
                            <a:pathLst>
                              <a:path w="161963" h="168643">
                                <a:moveTo>
                                  <a:pt x="161963" y="0"/>
                                </a:moveTo>
                                <a:lnTo>
                                  <a:pt x="0" y="0"/>
                                </a:lnTo>
                                <a:lnTo>
                                  <a:pt x="0" y="168643"/>
                                </a:lnTo>
                              </a:path>
                            </a:pathLst>
                          </a:custGeom>
                          <a:ln w="4953" cap="rnd">
                            <a:round/>
                          </a:ln>
                        </wps:spPr>
                        <wps:style>
                          <a:lnRef idx="1">
                            <a:srgbClr val="181717"/>
                          </a:lnRef>
                          <a:fillRef idx="0">
                            <a:srgbClr val="000000">
                              <a:alpha val="0"/>
                            </a:srgbClr>
                          </a:fillRef>
                          <a:effectRef idx="0">
                            <a:scrgbClr r="0" g="0" b="0"/>
                          </a:effectRef>
                          <a:fontRef idx="none"/>
                        </wps:style>
                        <wps:bodyPr/>
                      </wps:wsp>
                      <wps:wsp>
                        <wps:cNvPr id="14878" name="Shape 14878"/>
                        <wps:cNvSpPr/>
                        <wps:spPr>
                          <a:xfrm>
                            <a:off x="4086497" y="2131655"/>
                            <a:ext cx="122072" cy="0"/>
                          </a:xfrm>
                          <a:custGeom>
                            <a:avLst/>
                            <a:gdLst/>
                            <a:ahLst/>
                            <a:cxnLst/>
                            <a:rect l="0" t="0" r="0" b="0"/>
                            <a:pathLst>
                              <a:path w="122072">
                                <a:moveTo>
                                  <a:pt x="0" y="0"/>
                                </a:moveTo>
                                <a:lnTo>
                                  <a:pt x="122072" y="0"/>
                                </a:lnTo>
                              </a:path>
                            </a:pathLst>
                          </a:custGeom>
                          <a:ln w="4953" cap="rnd">
                            <a:round/>
                          </a:ln>
                        </wps:spPr>
                        <wps:style>
                          <a:lnRef idx="1">
                            <a:srgbClr val="181717"/>
                          </a:lnRef>
                          <a:fillRef idx="0">
                            <a:srgbClr val="000000">
                              <a:alpha val="0"/>
                            </a:srgbClr>
                          </a:fillRef>
                          <a:effectRef idx="0">
                            <a:scrgbClr r="0" g="0" b="0"/>
                          </a:effectRef>
                          <a:fontRef idx="none"/>
                        </wps:style>
                        <wps:bodyPr/>
                      </wps:wsp>
                      <wps:wsp>
                        <wps:cNvPr id="14879" name="Shape 14879"/>
                        <wps:cNvSpPr/>
                        <wps:spPr>
                          <a:xfrm>
                            <a:off x="4101415" y="2162401"/>
                            <a:ext cx="92227" cy="0"/>
                          </a:xfrm>
                          <a:custGeom>
                            <a:avLst/>
                            <a:gdLst/>
                            <a:ahLst/>
                            <a:cxnLst/>
                            <a:rect l="0" t="0" r="0" b="0"/>
                            <a:pathLst>
                              <a:path w="92227">
                                <a:moveTo>
                                  <a:pt x="0" y="0"/>
                                </a:moveTo>
                                <a:lnTo>
                                  <a:pt x="92227" y="0"/>
                                </a:lnTo>
                              </a:path>
                            </a:pathLst>
                          </a:custGeom>
                          <a:ln w="4953" cap="rnd">
                            <a:round/>
                          </a:ln>
                        </wps:spPr>
                        <wps:style>
                          <a:lnRef idx="1">
                            <a:srgbClr val="181717"/>
                          </a:lnRef>
                          <a:fillRef idx="0">
                            <a:srgbClr val="000000">
                              <a:alpha val="0"/>
                            </a:srgbClr>
                          </a:fillRef>
                          <a:effectRef idx="0">
                            <a:scrgbClr r="0" g="0" b="0"/>
                          </a:effectRef>
                          <a:fontRef idx="none"/>
                        </wps:style>
                        <wps:bodyPr/>
                      </wps:wsp>
                      <wps:wsp>
                        <wps:cNvPr id="14880" name="Shape 14880"/>
                        <wps:cNvSpPr/>
                        <wps:spPr>
                          <a:xfrm>
                            <a:off x="4121760" y="2193140"/>
                            <a:ext cx="51537" cy="0"/>
                          </a:xfrm>
                          <a:custGeom>
                            <a:avLst/>
                            <a:gdLst/>
                            <a:ahLst/>
                            <a:cxnLst/>
                            <a:rect l="0" t="0" r="0" b="0"/>
                            <a:pathLst>
                              <a:path w="51537">
                                <a:moveTo>
                                  <a:pt x="0" y="0"/>
                                </a:moveTo>
                                <a:lnTo>
                                  <a:pt x="51537" y="0"/>
                                </a:lnTo>
                              </a:path>
                            </a:pathLst>
                          </a:custGeom>
                          <a:ln w="4953" cap="rnd">
                            <a:round/>
                          </a:ln>
                        </wps:spPr>
                        <wps:style>
                          <a:lnRef idx="1">
                            <a:srgbClr val="181717"/>
                          </a:lnRef>
                          <a:fillRef idx="0">
                            <a:srgbClr val="000000">
                              <a:alpha val="0"/>
                            </a:srgbClr>
                          </a:fillRef>
                          <a:effectRef idx="0">
                            <a:scrgbClr r="0" g="0" b="0"/>
                          </a:effectRef>
                          <a:fontRef idx="none"/>
                        </wps:style>
                        <wps:bodyPr/>
                      </wps:wsp>
                      <wps:wsp>
                        <wps:cNvPr id="14881" name="Shape 14881"/>
                        <wps:cNvSpPr/>
                        <wps:spPr>
                          <a:xfrm>
                            <a:off x="4988016" y="2104811"/>
                            <a:ext cx="122072" cy="0"/>
                          </a:xfrm>
                          <a:custGeom>
                            <a:avLst/>
                            <a:gdLst/>
                            <a:ahLst/>
                            <a:cxnLst/>
                            <a:rect l="0" t="0" r="0" b="0"/>
                            <a:pathLst>
                              <a:path w="122072">
                                <a:moveTo>
                                  <a:pt x="0" y="0"/>
                                </a:moveTo>
                                <a:lnTo>
                                  <a:pt x="122072" y="0"/>
                                </a:lnTo>
                              </a:path>
                            </a:pathLst>
                          </a:custGeom>
                          <a:ln w="4953" cap="rnd">
                            <a:round/>
                          </a:ln>
                        </wps:spPr>
                        <wps:style>
                          <a:lnRef idx="1">
                            <a:srgbClr val="181717"/>
                          </a:lnRef>
                          <a:fillRef idx="0">
                            <a:srgbClr val="000000">
                              <a:alpha val="0"/>
                            </a:srgbClr>
                          </a:fillRef>
                          <a:effectRef idx="0">
                            <a:scrgbClr r="0" g="0" b="0"/>
                          </a:effectRef>
                          <a:fontRef idx="none"/>
                        </wps:style>
                        <wps:bodyPr/>
                      </wps:wsp>
                      <wps:wsp>
                        <wps:cNvPr id="14882" name="Shape 14882"/>
                        <wps:cNvSpPr/>
                        <wps:spPr>
                          <a:xfrm>
                            <a:off x="5002943" y="2135559"/>
                            <a:ext cx="92227" cy="0"/>
                          </a:xfrm>
                          <a:custGeom>
                            <a:avLst/>
                            <a:gdLst/>
                            <a:ahLst/>
                            <a:cxnLst/>
                            <a:rect l="0" t="0" r="0" b="0"/>
                            <a:pathLst>
                              <a:path w="92227">
                                <a:moveTo>
                                  <a:pt x="0" y="0"/>
                                </a:moveTo>
                                <a:lnTo>
                                  <a:pt x="92227" y="0"/>
                                </a:lnTo>
                              </a:path>
                            </a:pathLst>
                          </a:custGeom>
                          <a:ln w="4953" cap="rnd">
                            <a:round/>
                          </a:ln>
                        </wps:spPr>
                        <wps:style>
                          <a:lnRef idx="1">
                            <a:srgbClr val="181717"/>
                          </a:lnRef>
                          <a:fillRef idx="0">
                            <a:srgbClr val="000000">
                              <a:alpha val="0"/>
                            </a:srgbClr>
                          </a:fillRef>
                          <a:effectRef idx="0">
                            <a:scrgbClr r="0" g="0" b="0"/>
                          </a:effectRef>
                          <a:fontRef idx="none"/>
                        </wps:style>
                        <wps:bodyPr/>
                      </wps:wsp>
                      <wps:wsp>
                        <wps:cNvPr id="14883" name="Shape 14883"/>
                        <wps:cNvSpPr/>
                        <wps:spPr>
                          <a:xfrm>
                            <a:off x="5023279" y="2166295"/>
                            <a:ext cx="51537" cy="0"/>
                          </a:xfrm>
                          <a:custGeom>
                            <a:avLst/>
                            <a:gdLst/>
                            <a:ahLst/>
                            <a:cxnLst/>
                            <a:rect l="0" t="0" r="0" b="0"/>
                            <a:pathLst>
                              <a:path w="51537">
                                <a:moveTo>
                                  <a:pt x="0" y="0"/>
                                </a:moveTo>
                                <a:lnTo>
                                  <a:pt x="51537" y="0"/>
                                </a:lnTo>
                              </a:path>
                            </a:pathLst>
                          </a:custGeom>
                          <a:ln w="4953" cap="rnd">
                            <a:round/>
                          </a:ln>
                        </wps:spPr>
                        <wps:style>
                          <a:lnRef idx="1">
                            <a:srgbClr val="181717"/>
                          </a:lnRef>
                          <a:fillRef idx="0">
                            <a:srgbClr val="000000">
                              <a:alpha val="0"/>
                            </a:srgbClr>
                          </a:fillRef>
                          <a:effectRef idx="0">
                            <a:scrgbClr r="0" g="0" b="0"/>
                          </a:effectRef>
                          <a:fontRef idx="none"/>
                        </wps:style>
                        <wps:bodyPr/>
                      </wps:wsp>
                      <wps:wsp>
                        <wps:cNvPr id="14884" name="Rectangle 14884"/>
                        <wps:cNvSpPr/>
                        <wps:spPr>
                          <a:xfrm>
                            <a:off x="3847806" y="1586639"/>
                            <a:ext cx="85606" cy="111447"/>
                          </a:xfrm>
                          <a:prstGeom prst="rect">
                            <a:avLst/>
                          </a:prstGeom>
                          <a:ln>
                            <a:noFill/>
                          </a:ln>
                        </wps:spPr>
                        <wps:txbx>
                          <w:txbxContent>
                            <w:p w:rsidR="00880278" w:rsidRDefault="00D2080C">
                              <w:r>
                                <w:rPr>
                                  <w:rFonts w:ascii="Arial" w:eastAsia="Arial" w:hAnsi="Arial" w:cs="Arial"/>
                                  <w:color w:val="181717"/>
                                  <w:sz w:val="14"/>
                                </w:rPr>
                                <w:t>R</w:t>
                              </w:r>
                            </w:p>
                          </w:txbxContent>
                        </wps:txbx>
                        <wps:bodyPr horzOverflow="overflow" vert="horz" lIns="0" tIns="0" rIns="0" bIns="0" rtlCol="0">
                          <a:noAutofit/>
                        </wps:bodyPr>
                      </wps:wsp>
                      <wps:wsp>
                        <wps:cNvPr id="14885" name="Rectangle 14885"/>
                        <wps:cNvSpPr/>
                        <wps:spPr>
                          <a:xfrm>
                            <a:off x="3912182" y="1643393"/>
                            <a:ext cx="38433" cy="64973"/>
                          </a:xfrm>
                          <a:prstGeom prst="rect">
                            <a:avLst/>
                          </a:prstGeom>
                          <a:ln>
                            <a:noFill/>
                          </a:ln>
                        </wps:spPr>
                        <wps:txbx>
                          <w:txbxContent>
                            <w:p w:rsidR="00880278" w:rsidRDefault="00D2080C">
                              <w:r>
                                <w:rPr>
                                  <w:rFonts w:ascii="Arial" w:eastAsia="Arial" w:hAnsi="Arial" w:cs="Arial"/>
                                  <w:color w:val="181717"/>
                                  <w:sz w:val="8"/>
                                </w:rPr>
                                <w:t>1</w:t>
                              </w:r>
                            </w:p>
                          </w:txbxContent>
                        </wps:txbx>
                        <wps:bodyPr horzOverflow="overflow" vert="horz" lIns="0" tIns="0" rIns="0" bIns="0" rtlCol="0">
                          <a:noAutofit/>
                        </wps:bodyPr>
                      </wps:wsp>
                      <wps:wsp>
                        <wps:cNvPr id="14886" name="Rectangle 14886"/>
                        <wps:cNvSpPr/>
                        <wps:spPr>
                          <a:xfrm>
                            <a:off x="3623116" y="1793963"/>
                            <a:ext cx="85606" cy="111447"/>
                          </a:xfrm>
                          <a:prstGeom prst="rect">
                            <a:avLst/>
                          </a:prstGeom>
                          <a:ln>
                            <a:noFill/>
                          </a:ln>
                        </wps:spPr>
                        <wps:txbx>
                          <w:txbxContent>
                            <w:p w:rsidR="00880278" w:rsidRDefault="00D2080C">
                              <w:r>
                                <w:rPr>
                                  <w:rFonts w:ascii="Arial" w:eastAsia="Arial" w:hAnsi="Arial" w:cs="Arial"/>
                                  <w:color w:val="181717"/>
                                  <w:sz w:val="14"/>
                                </w:rPr>
                                <w:t>U</w:t>
                              </w:r>
                            </w:p>
                          </w:txbxContent>
                        </wps:txbx>
                        <wps:bodyPr horzOverflow="overflow" vert="horz" lIns="0" tIns="0" rIns="0" bIns="0" rtlCol="0">
                          <a:noAutofit/>
                        </wps:bodyPr>
                      </wps:wsp>
                      <wps:wsp>
                        <wps:cNvPr id="14887" name="Rectangle 14887"/>
                        <wps:cNvSpPr/>
                        <wps:spPr>
                          <a:xfrm>
                            <a:off x="3687504" y="1850705"/>
                            <a:ext cx="111429" cy="64973"/>
                          </a:xfrm>
                          <a:prstGeom prst="rect">
                            <a:avLst/>
                          </a:prstGeom>
                          <a:ln>
                            <a:noFill/>
                          </a:ln>
                        </wps:spPr>
                        <wps:txbx>
                          <w:txbxContent>
                            <w:p w:rsidR="00880278" w:rsidRDefault="00D2080C">
                              <w:r>
                                <w:rPr>
                                  <w:rFonts w:ascii="Arial" w:eastAsia="Arial" w:hAnsi="Arial" w:cs="Arial"/>
                                  <w:color w:val="181717"/>
                                  <w:sz w:val="8"/>
                                </w:rPr>
                                <w:t>vào</w:t>
                              </w:r>
                            </w:p>
                          </w:txbxContent>
                        </wps:txbx>
                        <wps:bodyPr horzOverflow="overflow" vert="horz" lIns="0" tIns="0" rIns="0" bIns="0" rtlCol="0">
                          <a:noAutofit/>
                        </wps:bodyPr>
                      </wps:wsp>
                      <wps:wsp>
                        <wps:cNvPr id="14888" name="Rectangle 14888"/>
                        <wps:cNvSpPr/>
                        <wps:spPr>
                          <a:xfrm>
                            <a:off x="5054786" y="1886195"/>
                            <a:ext cx="85606" cy="111447"/>
                          </a:xfrm>
                          <a:prstGeom prst="rect">
                            <a:avLst/>
                          </a:prstGeom>
                          <a:ln>
                            <a:noFill/>
                          </a:ln>
                        </wps:spPr>
                        <wps:txbx>
                          <w:txbxContent>
                            <w:p w:rsidR="00880278" w:rsidRDefault="00D2080C">
                              <w:r>
                                <w:rPr>
                                  <w:rFonts w:ascii="Arial" w:eastAsia="Arial" w:hAnsi="Arial" w:cs="Arial"/>
                                  <w:color w:val="181717"/>
                                  <w:sz w:val="14"/>
                                </w:rPr>
                                <w:t>U</w:t>
                              </w:r>
                            </w:p>
                          </w:txbxContent>
                        </wps:txbx>
                        <wps:bodyPr horzOverflow="overflow" vert="horz" lIns="0" tIns="0" rIns="0" bIns="0" rtlCol="0">
                          <a:noAutofit/>
                        </wps:bodyPr>
                      </wps:wsp>
                      <wps:wsp>
                        <wps:cNvPr id="14889" name="Rectangle 14889"/>
                        <wps:cNvSpPr/>
                        <wps:spPr>
                          <a:xfrm>
                            <a:off x="5119172" y="1942947"/>
                            <a:ext cx="61452" cy="64972"/>
                          </a:xfrm>
                          <a:prstGeom prst="rect">
                            <a:avLst/>
                          </a:prstGeom>
                          <a:ln>
                            <a:noFill/>
                          </a:ln>
                        </wps:spPr>
                        <wps:txbx>
                          <w:txbxContent>
                            <w:p w:rsidR="00880278" w:rsidRDefault="00D2080C">
                              <w:r>
                                <w:rPr>
                                  <w:rFonts w:ascii="Arial" w:eastAsia="Arial" w:hAnsi="Arial" w:cs="Arial"/>
                                  <w:color w:val="181717"/>
                                  <w:sz w:val="8"/>
                                </w:rPr>
                                <w:t>ra</w:t>
                              </w:r>
                            </w:p>
                          </w:txbxContent>
                        </wps:txbx>
                        <wps:bodyPr horzOverflow="overflow" vert="horz" lIns="0" tIns="0" rIns="0" bIns="0" rtlCol="0">
                          <a:noAutofit/>
                        </wps:bodyPr>
                      </wps:wsp>
                      <wps:wsp>
                        <wps:cNvPr id="14890" name="Rectangle 14890"/>
                        <wps:cNvSpPr/>
                        <wps:spPr>
                          <a:xfrm>
                            <a:off x="4340432" y="1928847"/>
                            <a:ext cx="69244" cy="111447"/>
                          </a:xfrm>
                          <a:prstGeom prst="rect">
                            <a:avLst/>
                          </a:prstGeom>
                          <a:ln>
                            <a:noFill/>
                          </a:ln>
                        </wps:spPr>
                        <wps:txbx>
                          <w:txbxContent>
                            <w:p w:rsidR="00880278" w:rsidRDefault="00D2080C">
                              <w:r>
                                <w:rPr>
                                  <w:rFonts w:ascii="Arial" w:eastAsia="Arial" w:hAnsi="Arial" w:cs="Arial"/>
                                  <w:color w:val="181717"/>
                                  <w:sz w:val="14"/>
                                </w:rPr>
                                <w:t>+</w:t>
                              </w:r>
                            </w:p>
                          </w:txbxContent>
                        </wps:txbx>
                        <wps:bodyPr horzOverflow="overflow" vert="horz" lIns="0" tIns="0" rIns="0" bIns="0" rtlCol="0">
                          <a:noAutofit/>
                        </wps:bodyPr>
                      </wps:wsp>
                      <wps:wsp>
                        <wps:cNvPr id="14891" name="Rectangle 14891"/>
                        <wps:cNvSpPr/>
                        <wps:spPr>
                          <a:xfrm>
                            <a:off x="4341680" y="1726301"/>
                            <a:ext cx="65924" cy="111447"/>
                          </a:xfrm>
                          <a:prstGeom prst="rect">
                            <a:avLst/>
                          </a:prstGeom>
                          <a:ln>
                            <a:noFill/>
                          </a:ln>
                        </wps:spPr>
                        <wps:txbx>
                          <w:txbxContent>
                            <w:p w:rsidR="00880278" w:rsidRDefault="00D2080C">
                              <w:r>
                                <w:rPr>
                                  <w:rFonts w:ascii="Arial" w:eastAsia="Arial" w:hAnsi="Arial" w:cs="Arial"/>
                                  <w:color w:val="181717"/>
                                  <w:sz w:val="14"/>
                                </w:rPr>
                                <w:t>–</w:t>
                              </w:r>
                            </w:p>
                          </w:txbxContent>
                        </wps:txbx>
                        <wps:bodyPr horzOverflow="overflow" vert="horz" lIns="0" tIns="0" rIns="0" bIns="0" rtlCol="0">
                          <a:noAutofit/>
                        </wps:bodyPr>
                      </wps:wsp>
                      <wps:wsp>
                        <wps:cNvPr id="14892" name="Rectangle 14892"/>
                        <wps:cNvSpPr/>
                        <wps:spPr>
                          <a:xfrm>
                            <a:off x="4065140" y="1796907"/>
                            <a:ext cx="65924" cy="111447"/>
                          </a:xfrm>
                          <a:prstGeom prst="rect">
                            <a:avLst/>
                          </a:prstGeom>
                          <a:ln>
                            <a:noFill/>
                          </a:ln>
                        </wps:spPr>
                        <wps:txbx>
                          <w:txbxContent>
                            <w:p w:rsidR="00880278" w:rsidRDefault="00D2080C">
                              <w:r>
                                <w:rPr>
                                  <w:rFonts w:ascii="Arial" w:eastAsia="Arial" w:hAnsi="Arial" w:cs="Arial"/>
                                  <w:color w:val="181717"/>
                                  <w:sz w:val="14"/>
                                </w:rPr>
                                <w:t>1</w:t>
                              </w:r>
                            </w:p>
                          </w:txbxContent>
                        </wps:txbx>
                        <wps:bodyPr horzOverflow="overflow" vert="horz" lIns="0" tIns="0" rIns="0" bIns="0" rtlCol="0">
                          <a:noAutofit/>
                        </wps:bodyPr>
                      </wps:wsp>
                      <wps:wsp>
                        <wps:cNvPr id="14893" name="Rectangle 14893"/>
                        <wps:cNvSpPr/>
                        <wps:spPr>
                          <a:xfrm>
                            <a:off x="4076640" y="1981267"/>
                            <a:ext cx="65924" cy="111447"/>
                          </a:xfrm>
                          <a:prstGeom prst="rect">
                            <a:avLst/>
                          </a:prstGeom>
                          <a:ln>
                            <a:noFill/>
                          </a:ln>
                        </wps:spPr>
                        <wps:txbx>
                          <w:txbxContent>
                            <w:p w:rsidR="00880278" w:rsidRDefault="00D2080C">
                              <w:r>
                                <w:rPr>
                                  <w:rFonts w:ascii="Arial" w:eastAsia="Arial" w:hAnsi="Arial" w:cs="Arial"/>
                                  <w:color w:val="181717"/>
                                  <w:sz w:val="14"/>
                                </w:rPr>
                                <w:t>2</w:t>
                              </w:r>
                            </w:p>
                          </w:txbxContent>
                        </wps:txbx>
                        <wps:bodyPr horzOverflow="overflow" vert="horz" lIns="0" tIns="0" rIns="0" bIns="0" rtlCol="0">
                          <a:noAutofit/>
                        </wps:bodyPr>
                      </wps:wsp>
                      <wps:wsp>
                        <wps:cNvPr id="14894" name="Rectangle 14894"/>
                        <wps:cNvSpPr/>
                        <wps:spPr>
                          <a:xfrm>
                            <a:off x="4901268" y="1771945"/>
                            <a:ext cx="65924" cy="111447"/>
                          </a:xfrm>
                          <a:prstGeom prst="rect">
                            <a:avLst/>
                          </a:prstGeom>
                          <a:ln>
                            <a:noFill/>
                          </a:ln>
                        </wps:spPr>
                        <wps:txbx>
                          <w:txbxContent>
                            <w:p w:rsidR="00880278" w:rsidRDefault="00D2080C">
                              <w:r>
                                <w:rPr>
                                  <w:rFonts w:ascii="Arial" w:eastAsia="Arial" w:hAnsi="Arial" w:cs="Arial"/>
                                  <w:color w:val="181717"/>
                                  <w:sz w:val="14"/>
                                </w:rPr>
                                <w:t>3</w:t>
                              </w:r>
                            </w:p>
                          </w:txbxContent>
                        </wps:txbx>
                        <wps:bodyPr horzOverflow="overflow" vert="horz" lIns="0" tIns="0" rIns="0" bIns="0" rtlCol="0">
                          <a:noAutofit/>
                        </wps:bodyPr>
                      </wps:wsp>
                      <wps:wsp>
                        <wps:cNvPr id="14895" name="Rectangle 14895"/>
                        <wps:cNvSpPr/>
                        <wps:spPr>
                          <a:xfrm>
                            <a:off x="4434930" y="1372023"/>
                            <a:ext cx="85606" cy="111447"/>
                          </a:xfrm>
                          <a:prstGeom prst="rect">
                            <a:avLst/>
                          </a:prstGeom>
                          <a:ln>
                            <a:noFill/>
                          </a:ln>
                        </wps:spPr>
                        <wps:txbx>
                          <w:txbxContent>
                            <w:p w:rsidR="00880278" w:rsidRDefault="00D2080C">
                              <w:r>
                                <w:rPr>
                                  <w:rFonts w:ascii="Arial" w:eastAsia="Arial" w:hAnsi="Arial" w:cs="Arial"/>
                                  <w:color w:val="181717"/>
                                  <w:sz w:val="14"/>
                                </w:rPr>
                                <w:t>R</w:t>
                              </w:r>
                            </w:p>
                          </w:txbxContent>
                        </wps:txbx>
                        <wps:bodyPr horzOverflow="overflow" vert="horz" lIns="0" tIns="0" rIns="0" bIns="0" rtlCol="0">
                          <a:noAutofit/>
                        </wps:bodyPr>
                      </wps:wsp>
                      <wps:wsp>
                        <wps:cNvPr id="14896" name="Rectangle 14896"/>
                        <wps:cNvSpPr/>
                        <wps:spPr>
                          <a:xfrm>
                            <a:off x="4499358" y="1428836"/>
                            <a:ext cx="38433" cy="64973"/>
                          </a:xfrm>
                          <a:prstGeom prst="rect">
                            <a:avLst/>
                          </a:prstGeom>
                          <a:ln>
                            <a:noFill/>
                          </a:ln>
                        </wps:spPr>
                        <wps:txbx>
                          <w:txbxContent>
                            <w:p w:rsidR="00880278" w:rsidRDefault="00D2080C">
                              <w:r>
                                <w:rPr>
                                  <w:rFonts w:ascii="Arial" w:eastAsia="Arial" w:hAnsi="Arial" w:cs="Arial"/>
                                  <w:color w:val="181717"/>
                                  <w:sz w:val="8"/>
                                </w:rPr>
                                <w:t>2</w:t>
                              </w:r>
                            </w:p>
                          </w:txbxContent>
                        </wps:txbx>
                        <wps:bodyPr horzOverflow="overflow" vert="horz" lIns="0" tIns="0" rIns="0" bIns="0" rtlCol="0">
                          <a:noAutofit/>
                        </wps:bodyPr>
                      </wps:wsp>
                      <wps:wsp>
                        <wps:cNvPr id="14897" name="Shape 14897"/>
                        <wps:cNvSpPr/>
                        <wps:spPr>
                          <a:xfrm>
                            <a:off x="5049054" y="1987145"/>
                            <a:ext cx="0" cy="117666"/>
                          </a:xfrm>
                          <a:custGeom>
                            <a:avLst/>
                            <a:gdLst/>
                            <a:ahLst/>
                            <a:cxnLst/>
                            <a:rect l="0" t="0" r="0" b="0"/>
                            <a:pathLst>
                              <a:path h="117666">
                                <a:moveTo>
                                  <a:pt x="0" y="117666"/>
                                </a:moveTo>
                                <a:lnTo>
                                  <a:pt x="0" y="0"/>
                                </a:lnTo>
                              </a:path>
                            </a:pathLst>
                          </a:custGeom>
                          <a:ln w="4953" cap="rnd">
                            <a:round/>
                          </a:ln>
                        </wps:spPr>
                        <wps:style>
                          <a:lnRef idx="1">
                            <a:srgbClr val="181717"/>
                          </a:lnRef>
                          <a:fillRef idx="0">
                            <a:srgbClr val="000000">
                              <a:alpha val="0"/>
                            </a:srgbClr>
                          </a:fillRef>
                          <a:effectRef idx="0">
                            <a:scrgbClr r="0" g="0" b="0"/>
                          </a:effectRef>
                          <a:fontRef idx="none"/>
                        </wps:style>
                        <wps:bodyPr/>
                      </wps:wsp>
                      <wps:wsp>
                        <wps:cNvPr id="14898" name="Shape 14898"/>
                        <wps:cNvSpPr/>
                        <wps:spPr>
                          <a:xfrm>
                            <a:off x="5034583" y="1972676"/>
                            <a:ext cx="28943" cy="28943"/>
                          </a:xfrm>
                          <a:custGeom>
                            <a:avLst/>
                            <a:gdLst/>
                            <a:ahLst/>
                            <a:cxnLst/>
                            <a:rect l="0" t="0" r="0" b="0"/>
                            <a:pathLst>
                              <a:path w="28943" h="28943">
                                <a:moveTo>
                                  <a:pt x="14465" y="0"/>
                                </a:moveTo>
                                <a:cubicBezTo>
                                  <a:pt x="22454" y="0"/>
                                  <a:pt x="28943" y="6476"/>
                                  <a:pt x="28943" y="14465"/>
                                </a:cubicBezTo>
                                <a:cubicBezTo>
                                  <a:pt x="28943" y="22492"/>
                                  <a:pt x="22454" y="28943"/>
                                  <a:pt x="14465" y="28943"/>
                                </a:cubicBezTo>
                                <a:cubicBezTo>
                                  <a:pt x="6477" y="28943"/>
                                  <a:pt x="0" y="22492"/>
                                  <a:pt x="0" y="14465"/>
                                </a:cubicBezTo>
                                <a:cubicBezTo>
                                  <a:pt x="0" y="6476"/>
                                  <a:pt x="6477" y="0"/>
                                  <a:pt x="14465"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4899" name="Shape 14899"/>
                        <wps:cNvSpPr/>
                        <wps:spPr>
                          <a:xfrm>
                            <a:off x="5034583" y="1972676"/>
                            <a:ext cx="28943" cy="28943"/>
                          </a:xfrm>
                          <a:custGeom>
                            <a:avLst/>
                            <a:gdLst/>
                            <a:ahLst/>
                            <a:cxnLst/>
                            <a:rect l="0" t="0" r="0" b="0"/>
                            <a:pathLst>
                              <a:path w="28943" h="28943">
                                <a:moveTo>
                                  <a:pt x="28943" y="14465"/>
                                </a:moveTo>
                                <a:cubicBezTo>
                                  <a:pt x="28943" y="22492"/>
                                  <a:pt x="22454" y="28943"/>
                                  <a:pt x="14465" y="28943"/>
                                </a:cubicBezTo>
                                <a:cubicBezTo>
                                  <a:pt x="6477" y="28943"/>
                                  <a:pt x="0" y="22492"/>
                                  <a:pt x="0" y="14465"/>
                                </a:cubicBezTo>
                                <a:cubicBezTo>
                                  <a:pt x="0" y="6476"/>
                                  <a:pt x="6477" y="0"/>
                                  <a:pt x="14465" y="0"/>
                                </a:cubicBezTo>
                                <a:cubicBezTo>
                                  <a:pt x="22454" y="0"/>
                                  <a:pt x="28943" y="6476"/>
                                  <a:pt x="28943" y="14465"/>
                                </a:cubicBezTo>
                                <a:close/>
                              </a:path>
                            </a:pathLst>
                          </a:custGeom>
                          <a:ln w="4953" cap="rnd">
                            <a:round/>
                          </a:ln>
                        </wps:spPr>
                        <wps:style>
                          <a:lnRef idx="1">
                            <a:srgbClr val="181717"/>
                          </a:lnRef>
                          <a:fillRef idx="0">
                            <a:srgbClr val="000000">
                              <a:alpha val="0"/>
                            </a:srgbClr>
                          </a:fillRef>
                          <a:effectRef idx="0">
                            <a:scrgbClr r="0" g="0" b="0"/>
                          </a:effectRef>
                          <a:fontRef idx="none"/>
                        </wps:style>
                        <wps:bodyPr/>
                      </wps:wsp>
                      <wps:wsp>
                        <wps:cNvPr id="14900" name="Shape 14900"/>
                        <wps:cNvSpPr/>
                        <wps:spPr>
                          <a:xfrm>
                            <a:off x="3590067" y="2008002"/>
                            <a:ext cx="122072" cy="0"/>
                          </a:xfrm>
                          <a:custGeom>
                            <a:avLst/>
                            <a:gdLst/>
                            <a:ahLst/>
                            <a:cxnLst/>
                            <a:rect l="0" t="0" r="0" b="0"/>
                            <a:pathLst>
                              <a:path w="122072">
                                <a:moveTo>
                                  <a:pt x="0" y="0"/>
                                </a:moveTo>
                                <a:lnTo>
                                  <a:pt x="122072" y="0"/>
                                </a:lnTo>
                              </a:path>
                            </a:pathLst>
                          </a:custGeom>
                          <a:ln w="4953" cap="rnd">
                            <a:round/>
                          </a:ln>
                        </wps:spPr>
                        <wps:style>
                          <a:lnRef idx="1">
                            <a:srgbClr val="181717"/>
                          </a:lnRef>
                          <a:fillRef idx="0">
                            <a:srgbClr val="000000">
                              <a:alpha val="0"/>
                            </a:srgbClr>
                          </a:fillRef>
                          <a:effectRef idx="0">
                            <a:scrgbClr r="0" g="0" b="0"/>
                          </a:effectRef>
                          <a:fontRef idx="none"/>
                        </wps:style>
                        <wps:bodyPr/>
                      </wps:wsp>
                      <wps:wsp>
                        <wps:cNvPr id="14901" name="Shape 14901"/>
                        <wps:cNvSpPr/>
                        <wps:spPr>
                          <a:xfrm>
                            <a:off x="3604994" y="2038740"/>
                            <a:ext cx="92227" cy="0"/>
                          </a:xfrm>
                          <a:custGeom>
                            <a:avLst/>
                            <a:gdLst/>
                            <a:ahLst/>
                            <a:cxnLst/>
                            <a:rect l="0" t="0" r="0" b="0"/>
                            <a:pathLst>
                              <a:path w="92227">
                                <a:moveTo>
                                  <a:pt x="0" y="0"/>
                                </a:moveTo>
                                <a:lnTo>
                                  <a:pt x="92227" y="0"/>
                                </a:lnTo>
                              </a:path>
                            </a:pathLst>
                          </a:custGeom>
                          <a:ln w="4953" cap="rnd">
                            <a:round/>
                          </a:ln>
                        </wps:spPr>
                        <wps:style>
                          <a:lnRef idx="1">
                            <a:srgbClr val="181717"/>
                          </a:lnRef>
                          <a:fillRef idx="0">
                            <a:srgbClr val="000000">
                              <a:alpha val="0"/>
                            </a:srgbClr>
                          </a:fillRef>
                          <a:effectRef idx="0">
                            <a:scrgbClr r="0" g="0" b="0"/>
                          </a:effectRef>
                          <a:fontRef idx="none"/>
                        </wps:style>
                        <wps:bodyPr/>
                      </wps:wsp>
                      <wps:wsp>
                        <wps:cNvPr id="14902" name="Shape 14902"/>
                        <wps:cNvSpPr/>
                        <wps:spPr>
                          <a:xfrm>
                            <a:off x="3625331" y="2069487"/>
                            <a:ext cx="51537" cy="0"/>
                          </a:xfrm>
                          <a:custGeom>
                            <a:avLst/>
                            <a:gdLst/>
                            <a:ahLst/>
                            <a:cxnLst/>
                            <a:rect l="0" t="0" r="0" b="0"/>
                            <a:pathLst>
                              <a:path w="51537">
                                <a:moveTo>
                                  <a:pt x="0" y="0"/>
                                </a:moveTo>
                                <a:lnTo>
                                  <a:pt x="51537" y="0"/>
                                </a:lnTo>
                              </a:path>
                            </a:pathLst>
                          </a:custGeom>
                          <a:ln w="4953" cap="rnd">
                            <a:round/>
                          </a:ln>
                        </wps:spPr>
                        <wps:style>
                          <a:lnRef idx="1">
                            <a:srgbClr val="181717"/>
                          </a:lnRef>
                          <a:fillRef idx="0">
                            <a:srgbClr val="000000">
                              <a:alpha val="0"/>
                            </a:srgbClr>
                          </a:fillRef>
                          <a:effectRef idx="0">
                            <a:scrgbClr r="0" g="0" b="0"/>
                          </a:effectRef>
                          <a:fontRef idx="none"/>
                        </wps:style>
                        <wps:bodyPr/>
                      </wps:wsp>
                      <wps:wsp>
                        <wps:cNvPr id="14903" name="Shape 14903"/>
                        <wps:cNvSpPr/>
                        <wps:spPr>
                          <a:xfrm>
                            <a:off x="3651106" y="1890338"/>
                            <a:ext cx="0" cy="117666"/>
                          </a:xfrm>
                          <a:custGeom>
                            <a:avLst/>
                            <a:gdLst/>
                            <a:ahLst/>
                            <a:cxnLst/>
                            <a:rect l="0" t="0" r="0" b="0"/>
                            <a:pathLst>
                              <a:path h="117666">
                                <a:moveTo>
                                  <a:pt x="0" y="117666"/>
                                </a:moveTo>
                                <a:lnTo>
                                  <a:pt x="0" y="0"/>
                                </a:lnTo>
                              </a:path>
                            </a:pathLst>
                          </a:custGeom>
                          <a:ln w="4953" cap="rnd">
                            <a:round/>
                          </a:ln>
                        </wps:spPr>
                        <wps:style>
                          <a:lnRef idx="1">
                            <a:srgbClr val="181717"/>
                          </a:lnRef>
                          <a:fillRef idx="0">
                            <a:srgbClr val="000000">
                              <a:alpha val="0"/>
                            </a:srgbClr>
                          </a:fillRef>
                          <a:effectRef idx="0">
                            <a:scrgbClr r="0" g="0" b="0"/>
                          </a:effectRef>
                          <a:fontRef idx="none"/>
                        </wps:style>
                        <wps:bodyPr/>
                      </wps:wsp>
                      <wps:wsp>
                        <wps:cNvPr id="14904" name="Shape 14904"/>
                        <wps:cNvSpPr/>
                        <wps:spPr>
                          <a:xfrm>
                            <a:off x="3636625" y="1875859"/>
                            <a:ext cx="28943" cy="28943"/>
                          </a:xfrm>
                          <a:custGeom>
                            <a:avLst/>
                            <a:gdLst/>
                            <a:ahLst/>
                            <a:cxnLst/>
                            <a:rect l="0" t="0" r="0" b="0"/>
                            <a:pathLst>
                              <a:path w="28943" h="28943">
                                <a:moveTo>
                                  <a:pt x="14465" y="0"/>
                                </a:moveTo>
                                <a:cubicBezTo>
                                  <a:pt x="22454" y="0"/>
                                  <a:pt x="28943" y="6476"/>
                                  <a:pt x="28943" y="14465"/>
                                </a:cubicBezTo>
                                <a:cubicBezTo>
                                  <a:pt x="28943" y="22492"/>
                                  <a:pt x="22454" y="28943"/>
                                  <a:pt x="14465" y="28943"/>
                                </a:cubicBezTo>
                                <a:cubicBezTo>
                                  <a:pt x="6477" y="28943"/>
                                  <a:pt x="0" y="22492"/>
                                  <a:pt x="0" y="14465"/>
                                </a:cubicBezTo>
                                <a:cubicBezTo>
                                  <a:pt x="0" y="6476"/>
                                  <a:pt x="6477" y="0"/>
                                  <a:pt x="14465"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4905" name="Shape 14905"/>
                        <wps:cNvSpPr/>
                        <wps:spPr>
                          <a:xfrm>
                            <a:off x="3636625" y="1875859"/>
                            <a:ext cx="28943" cy="28943"/>
                          </a:xfrm>
                          <a:custGeom>
                            <a:avLst/>
                            <a:gdLst/>
                            <a:ahLst/>
                            <a:cxnLst/>
                            <a:rect l="0" t="0" r="0" b="0"/>
                            <a:pathLst>
                              <a:path w="28943" h="28943">
                                <a:moveTo>
                                  <a:pt x="28943" y="14465"/>
                                </a:moveTo>
                                <a:cubicBezTo>
                                  <a:pt x="28943" y="22492"/>
                                  <a:pt x="22454" y="28943"/>
                                  <a:pt x="14465" y="28943"/>
                                </a:cubicBezTo>
                                <a:cubicBezTo>
                                  <a:pt x="6477" y="28943"/>
                                  <a:pt x="0" y="22492"/>
                                  <a:pt x="0" y="14465"/>
                                </a:cubicBezTo>
                                <a:cubicBezTo>
                                  <a:pt x="0" y="6476"/>
                                  <a:pt x="6477" y="0"/>
                                  <a:pt x="14465" y="0"/>
                                </a:cubicBezTo>
                                <a:cubicBezTo>
                                  <a:pt x="22454" y="0"/>
                                  <a:pt x="28943" y="6476"/>
                                  <a:pt x="28943" y="14465"/>
                                </a:cubicBezTo>
                                <a:close/>
                              </a:path>
                            </a:pathLst>
                          </a:custGeom>
                          <a:ln w="4953"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76208" style="width:425.197pt;height:270.196pt;mso-position-horizontal-relative:char;mso-position-vertical-relative:line" coordsize="54000,34314">
                <v:shape id="Shape 313725" style="position:absolute;width:53936;height:34314;left:31;top:0;" coordsize="5393652,3431476" path="m0,0l5393652,0l5393652,3431476l0,3431476l0,0">
                  <v:stroke weight="0pt" endcap="flat" joinstyle="miter" miterlimit="10" on="false" color="#000000" opacity="0"/>
                  <v:fill on="true" color="#ffede3"/>
                </v:shape>
                <v:shape id="Shape 14822" style="position:absolute;width:54000;height:0;left:0;top:0;" coordsize="5400002,0" path="m0,0l5400002,0">
                  <v:stroke weight="0.5pt" endcap="flat" joinstyle="miter" miterlimit="10" on="true" color="#b62e27"/>
                  <v:fill on="false" color="#000000" opacity="0"/>
                </v:shape>
                <v:shape id="Shape 14823" style="position:absolute;width:0;height:34251;left:31;top:31;" coordsize="0,3425127" path="m0,3425127l0,0">
                  <v:stroke weight="0.5pt" endcap="flat" joinstyle="miter" miterlimit="10" on="true" color="#b62e27"/>
                  <v:fill on="false" color="#000000" opacity="0"/>
                </v:shape>
                <v:shape id="Shape 14824" style="position:absolute;width:0;height:34251;left:53968;top:31;" coordsize="0,3425127" path="m0,3425127l0,0">
                  <v:stroke weight="0.5pt" endcap="flat" joinstyle="miter" miterlimit="10" on="true" color="#b62e27"/>
                  <v:fill on="false" color="#000000" opacity="0"/>
                </v:shape>
                <v:shape id="Shape 14825" style="position:absolute;width:54000;height:0;left:0;top:34314;" coordsize="5400002,0" path="m0,0l5400002,0">
                  <v:stroke weight="0.5pt" endcap="flat" joinstyle="miter" miterlimit="10" on="true" color="#b62e27"/>
                  <v:fill on="false" color="#000000" opacity="0"/>
                </v:shape>
                <v:rect id="Rectangle 14826" style="position:absolute;width:7436;height:2875;left:717;top:643;" filled="f" stroked="f">
                  <v:textbox inset="0,0,0,0">
                    <w:txbxContent>
                      <w:p>
                        <w:pPr>
                          <w:spacing w:before="0" w:after="160" w:line="259" w:lineRule="auto"/>
                        </w:pPr>
                        <w:r>
                          <w:rPr>
                            <w:rFonts w:cs="Times New Roman" w:hAnsi="Times New Roman" w:eastAsia="Times New Roman" w:ascii="Times New Roman"/>
                            <w:i w:val="1"/>
                            <w:color w:val="181717"/>
                            <w:w w:val="94"/>
                            <w:sz w:val="25"/>
                          </w:rPr>
                          <w:t xml:space="preserve">Nội</w:t>
                        </w:r>
                        <w:r>
                          <w:rPr>
                            <w:rFonts w:cs="Times New Roman" w:hAnsi="Times New Roman" w:eastAsia="Times New Roman" w:ascii="Times New Roman"/>
                            <w:i w:val="1"/>
                            <w:color w:val="181717"/>
                            <w:spacing w:val="-10"/>
                            <w:w w:val="94"/>
                            <w:sz w:val="25"/>
                          </w:rPr>
                          <w:t xml:space="preserve"> </w:t>
                        </w:r>
                        <w:r>
                          <w:rPr>
                            <w:rFonts w:cs="Times New Roman" w:hAnsi="Times New Roman" w:eastAsia="Times New Roman" w:ascii="Times New Roman"/>
                            <w:i w:val="1"/>
                            <w:color w:val="181717"/>
                            <w:w w:val="94"/>
                            <w:sz w:val="25"/>
                          </w:rPr>
                          <w:t xml:space="preserve">dung</w:t>
                        </w:r>
                      </w:p>
                    </w:txbxContent>
                  </v:textbox>
                </v:rect>
                <v:shape id="Shape 14827" style="position:absolute;width:32942;height:0;left:717;top:3313;" coordsize="3294241,0" path="m0,0l3294241,0">
                  <v:stroke weight="0.5pt" endcap="flat" joinstyle="miter" miterlimit="10" on="true" color="#b62e27"/>
                  <v:fill on="false" color="#000000" opacity="0"/>
                </v:shape>
                <v:shape id="Shape 14828" style="position:absolute;width:0;height:28957;left:749;top:3345;" coordsize="0,2895752" path="m0,2895752l0,0">
                  <v:stroke weight="0.5pt" endcap="flat" joinstyle="miter" miterlimit="10" on="true" color="#b62e27"/>
                  <v:fill on="false" color="#000000" opacity="0"/>
                </v:shape>
                <v:shape id="Shape 14829" style="position:absolute;width:20339;height:0;left:33660;top:3313;" coordsize="2033994,0" path="m0,0l2033994,0">
                  <v:stroke weight="0.5pt" endcap="flat" joinstyle="miter" miterlimit="10" on="true" color="#b62e27"/>
                  <v:fill on="false" color="#000000" opacity="0"/>
                </v:shape>
                <v:shape id="Shape 14830" style="position:absolute;width:0;height:28957;left:33660;top:3345;" coordsize="0,2895752" path="m0,2895752l0,0">
                  <v:stroke weight="0.5pt" endcap="flat" joinstyle="miter" miterlimit="10" on="true" color="#b62e27"/>
                  <v:fill on="false" color="#000000" opacity="0"/>
                </v:shape>
                <v:shape id="Shape 14831" style="position:absolute;width:0;height:28957;left:53968;top:3345;" coordsize="0,2895752" path="m0,2895752l0,0">
                  <v:stroke weight="0.5pt" endcap="flat" joinstyle="miter" miterlimit="10" on="true" color="#b62e27"/>
                  <v:fill on="false" color="#000000" opacity="0"/>
                </v:shape>
                <v:shape id="Shape 14832" style="position:absolute;width:32942;height:0;left:717;top:32334;" coordsize="3294241,0" path="m0,0l3294241,0">
                  <v:stroke weight="0.5pt" endcap="flat" joinstyle="miter" miterlimit="10" on="true" color="#b62e27"/>
                  <v:fill on="false" color="#000000" opacity="0"/>
                </v:shape>
                <v:shape id="Shape 14833" style="position:absolute;width:20339;height:0;left:33660;top:32334;" coordsize="2033994,0" path="m0,0l2033994,0">
                  <v:stroke weight="0.5pt" endcap="flat" joinstyle="miter" miterlimit="10" on="true" color="#b62e27"/>
                  <v:fill on="false" color="#000000" opacity="0"/>
                </v:shape>
                <v:rect id="Rectangle 268889" style="position:absolute;width:13863;height:2848;left:2003;top:3977;" filled="f" stroked="f">
                  <v:textbox inset="0,0,0,0">
                    <w:txbxContent>
                      <w:p>
                        <w:pPr>
                          <w:spacing w:before="0" w:after="160" w:line="259" w:lineRule="auto"/>
                        </w:pPr>
                        <w:r>
                          <w:rPr>
                            <w:rFonts w:cs="Times New Roman" w:hAnsi="Times New Roman" w:eastAsia="Times New Roman" w:ascii="Times New Roman"/>
                            <w:color w:val="181717"/>
                            <w:spacing w:val="-3"/>
                            <w:w w:val="98"/>
                            <w:sz w:val="25"/>
                          </w:rPr>
                          <w:t xml:space="preserve">.</w:t>
                        </w:r>
                        <w:r>
                          <w:rPr>
                            <w:rFonts w:cs="Times New Roman" w:hAnsi="Times New Roman" w:eastAsia="Times New Roman" w:ascii="Times New Roman"/>
                            <w:color w:val="181717"/>
                            <w:spacing w:val="-8"/>
                            <w:w w:val="98"/>
                            <w:sz w:val="25"/>
                          </w:rPr>
                          <w:t xml:space="preserve"> </w:t>
                        </w:r>
                        <w:r>
                          <w:rPr>
                            <w:rFonts w:cs="Times New Roman" w:hAnsi="Times New Roman" w:eastAsia="Times New Roman" w:ascii="Times New Roman"/>
                            <w:color w:val="181717"/>
                            <w:spacing w:val="-3"/>
                            <w:w w:val="98"/>
                            <w:sz w:val="25"/>
                          </w:rPr>
                          <w:t xml:space="preserve">Khuếch</w:t>
                        </w:r>
                        <w:r>
                          <w:rPr>
                            <w:rFonts w:cs="Times New Roman" w:hAnsi="Times New Roman" w:eastAsia="Times New Roman" w:ascii="Times New Roman"/>
                            <w:color w:val="181717"/>
                            <w:spacing w:val="-8"/>
                            <w:w w:val="98"/>
                            <w:sz w:val="25"/>
                          </w:rPr>
                          <w:t xml:space="preserve"> </w:t>
                        </w:r>
                        <w:r>
                          <w:rPr>
                            <w:rFonts w:cs="Times New Roman" w:hAnsi="Times New Roman" w:eastAsia="Times New Roman" w:ascii="Times New Roman"/>
                            <w:color w:val="181717"/>
                            <w:spacing w:val="-3"/>
                            <w:w w:val="98"/>
                            <w:sz w:val="25"/>
                          </w:rPr>
                          <w:t xml:space="preserve">đại</w:t>
                        </w:r>
                        <w:r>
                          <w:rPr>
                            <w:rFonts w:cs="Times New Roman" w:hAnsi="Times New Roman" w:eastAsia="Times New Roman" w:ascii="Times New Roman"/>
                            <w:color w:val="181717"/>
                            <w:spacing w:val="-8"/>
                            <w:w w:val="98"/>
                            <w:sz w:val="25"/>
                          </w:rPr>
                          <w:t xml:space="preserve"> </w:t>
                        </w:r>
                        <w:r>
                          <w:rPr>
                            <w:rFonts w:cs="Times New Roman" w:hAnsi="Times New Roman" w:eastAsia="Times New Roman" w:ascii="Times New Roman"/>
                            <w:color w:val="181717"/>
                            <w:spacing w:val="-3"/>
                            <w:w w:val="98"/>
                            <w:sz w:val="25"/>
                          </w:rPr>
                          <w:t xml:space="preserve">đảo</w:t>
                        </w:r>
                      </w:p>
                    </w:txbxContent>
                  </v:textbox>
                </v:rect>
                <v:rect id="Rectangle 268886" style="position:absolute;width:1013;height:2848;left:1257;top:3977;" filled="f" stroked="f">
                  <v:textbox inset="0,0,0,0">
                    <w:txbxContent>
                      <w:p>
                        <w:pPr>
                          <w:spacing w:before="0" w:after="160" w:line="259" w:lineRule="auto"/>
                        </w:pPr>
                        <w:r>
                          <w:rPr>
                            <w:rFonts w:cs="Times New Roman" w:hAnsi="Times New Roman" w:eastAsia="Times New Roman" w:ascii="Times New Roman"/>
                            <w:color w:val="181717"/>
                            <w:w w:val="96"/>
                            <w:sz w:val="25"/>
                          </w:rPr>
                          <w:t xml:space="preserve">1</w:t>
                        </w:r>
                      </w:p>
                    </w:txbxContent>
                  </v:textbox>
                </v:rect>
                <v:rect id="Rectangle 14835" style="position:absolute;width:42902;height:2848;left:1257;top:6549;" filled="f" stroked="f">
                  <v:textbox inset="0,0,0,0">
                    <w:txbxContent>
                      <w:p>
                        <w:pPr>
                          <w:spacing w:before="0" w:after="160" w:line="259" w:lineRule="auto"/>
                        </w:pPr>
                        <w:r>
                          <w:rPr>
                            <w:rFonts w:cs="Times New Roman" w:hAnsi="Times New Roman" w:eastAsia="Times New Roman" w:ascii="Times New Roman"/>
                            <w:color w:val="181717"/>
                            <w:w w:val="99"/>
                            <w:sz w:val="25"/>
                          </w:rPr>
                          <w:t xml:space="preserve">Mạch</w:t>
                        </w:r>
                        <w:r>
                          <w:rPr>
                            <w:rFonts w:cs="Times New Roman" w:hAnsi="Times New Roman" w:eastAsia="Times New Roman" w:ascii="Times New Roman"/>
                            <w:color w:val="181717"/>
                            <w:spacing w:val="-8"/>
                            <w:w w:val="99"/>
                            <w:sz w:val="25"/>
                          </w:rPr>
                          <w:t xml:space="preserve"> </w:t>
                        </w:r>
                        <w:r>
                          <w:rPr>
                            <w:rFonts w:cs="Times New Roman" w:hAnsi="Times New Roman" w:eastAsia="Times New Roman" w:ascii="Times New Roman"/>
                            <w:color w:val="181717"/>
                            <w:w w:val="99"/>
                            <w:sz w:val="25"/>
                          </w:rPr>
                          <w:t xml:space="preserve">khuếch</w:t>
                        </w:r>
                        <w:r>
                          <w:rPr>
                            <w:rFonts w:cs="Times New Roman" w:hAnsi="Times New Roman" w:eastAsia="Times New Roman" w:ascii="Times New Roman"/>
                            <w:color w:val="181717"/>
                            <w:spacing w:val="-8"/>
                            <w:w w:val="99"/>
                            <w:sz w:val="25"/>
                          </w:rPr>
                          <w:t xml:space="preserve"> </w:t>
                        </w:r>
                        <w:r>
                          <w:rPr>
                            <w:rFonts w:cs="Times New Roman" w:hAnsi="Times New Roman" w:eastAsia="Times New Roman" w:ascii="Times New Roman"/>
                            <w:color w:val="181717"/>
                            <w:w w:val="99"/>
                            <w:sz w:val="25"/>
                          </w:rPr>
                          <w:t xml:space="preserve">đại</w:t>
                        </w:r>
                        <w:r>
                          <w:rPr>
                            <w:rFonts w:cs="Times New Roman" w:hAnsi="Times New Roman" w:eastAsia="Times New Roman" w:ascii="Times New Roman"/>
                            <w:color w:val="181717"/>
                            <w:spacing w:val="-8"/>
                            <w:w w:val="99"/>
                            <w:sz w:val="25"/>
                          </w:rPr>
                          <w:t xml:space="preserve"> </w:t>
                        </w:r>
                        <w:r>
                          <w:rPr>
                            <w:rFonts w:cs="Times New Roman" w:hAnsi="Times New Roman" w:eastAsia="Times New Roman" w:ascii="Times New Roman"/>
                            <w:color w:val="181717"/>
                            <w:w w:val="99"/>
                            <w:sz w:val="25"/>
                          </w:rPr>
                          <w:t xml:space="preserve">đảo</w:t>
                        </w:r>
                        <w:r>
                          <w:rPr>
                            <w:rFonts w:cs="Times New Roman" w:hAnsi="Times New Roman" w:eastAsia="Times New Roman" w:ascii="Times New Roman"/>
                            <w:color w:val="181717"/>
                            <w:spacing w:val="-8"/>
                            <w:w w:val="99"/>
                            <w:sz w:val="25"/>
                          </w:rPr>
                          <w:t xml:space="preserve"> </w:t>
                        </w:r>
                        <w:r>
                          <w:rPr>
                            <w:rFonts w:cs="Times New Roman" w:hAnsi="Times New Roman" w:eastAsia="Times New Roman" w:ascii="Times New Roman"/>
                            <w:color w:val="181717"/>
                            <w:w w:val="99"/>
                            <w:sz w:val="25"/>
                          </w:rPr>
                          <w:t xml:space="preserve">thực</w:t>
                        </w:r>
                        <w:r>
                          <w:rPr>
                            <w:rFonts w:cs="Times New Roman" w:hAnsi="Times New Roman" w:eastAsia="Times New Roman" w:ascii="Times New Roman"/>
                            <w:color w:val="181717"/>
                            <w:spacing w:val="-8"/>
                            <w:w w:val="99"/>
                            <w:sz w:val="25"/>
                          </w:rPr>
                          <w:t xml:space="preserve"> </w:t>
                        </w:r>
                        <w:r>
                          <w:rPr>
                            <w:rFonts w:cs="Times New Roman" w:hAnsi="Times New Roman" w:eastAsia="Times New Roman" w:ascii="Times New Roman"/>
                            <w:color w:val="181717"/>
                            <w:w w:val="99"/>
                            <w:sz w:val="25"/>
                          </w:rPr>
                          <w:t xml:space="preserve">hiện</w:t>
                        </w:r>
                        <w:r>
                          <w:rPr>
                            <w:rFonts w:cs="Times New Roman" w:hAnsi="Times New Roman" w:eastAsia="Times New Roman" w:ascii="Times New Roman"/>
                            <w:color w:val="181717"/>
                            <w:spacing w:val="-8"/>
                            <w:w w:val="99"/>
                            <w:sz w:val="25"/>
                          </w:rPr>
                          <w:t xml:space="preserve"> </w:t>
                        </w:r>
                        <w:r>
                          <w:rPr>
                            <w:rFonts w:cs="Times New Roman" w:hAnsi="Times New Roman" w:eastAsia="Times New Roman" w:ascii="Times New Roman"/>
                            <w:color w:val="181717"/>
                            <w:w w:val="99"/>
                            <w:sz w:val="25"/>
                          </w:rPr>
                          <w:t xml:space="preserve">khuếch</w:t>
                        </w:r>
                        <w:r>
                          <w:rPr>
                            <w:rFonts w:cs="Times New Roman" w:hAnsi="Times New Roman" w:eastAsia="Times New Roman" w:ascii="Times New Roman"/>
                            <w:color w:val="181717"/>
                            <w:spacing w:val="-8"/>
                            <w:w w:val="99"/>
                            <w:sz w:val="25"/>
                          </w:rPr>
                          <w:t xml:space="preserve"> </w:t>
                        </w:r>
                        <w:r>
                          <w:rPr>
                            <w:rFonts w:cs="Times New Roman" w:hAnsi="Times New Roman" w:eastAsia="Times New Roman" w:ascii="Times New Roman"/>
                            <w:color w:val="181717"/>
                            <w:w w:val="99"/>
                            <w:sz w:val="25"/>
                          </w:rPr>
                          <w:t xml:space="preserve">đại</w:t>
                        </w:r>
                        <w:r>
                          <w:rPr>
                            <w:rFonts w:cs="Times New Roman" w:hAnsi="Times New Roman" w:eastAsia="Times New Roman" w:ascii="Times New Roman"/>
                            <w:color w:val="181717"/>
                            <w:spacing w:val="-8"/>
                            <w:w w:val="99"/>
                            <w:sz w:val="25"/>
                          </w:rPr>
                          <w:t xml:space="preserve"> </w:t>
                        </w:r>
                        <w:r>
                          <w:rPr>
                            <w:rFonts w:cs="Times New Roman" w:hAnsi="Times New Roman" w:eastAsia="Times New Roman" w:ascii="Times New Roman"/>
                            <w:color w:val="181717"/>
                            <w:w w:val="99"/>
                            <w:sz w:val="25"/>
                          </w:rPr>
                          <w:t xml:space="preserve">biên</w:t>
                        </w:r>
                        <w:r>
                          <w:rPr>
                            <w:rFonts w:cs="Times New Roman" w:hAnsi="Times New Roman" w:eastAsia="Times New Roman" w:ascii="Times New Roman"/>
                            <w:color w:val="181717"/>
                            <w:spacing w:val="-8"/>
                            <w:w w:val="99"/>
                            <w:sz w:val="25"/>
                          </w:rPr>
                          <w:t xml:space="preserve"> </w:t>
                        </w:r>
                        <w:r>
                          <w:rPr>
                            <w:rFonts w:cs="Times New Roman" w:hAnsi="Times New Roman" w:eastAsia="Times New Roman" w:ascii="Times New Roman"/>
                            <w:color w:val="181717"/>
                            <w:w w:val="99"/>
                            <w:sz w:val="25"/>
                          </w:rPr>
                          <w:t xml:space="preserve">độ</w:t>
                        </w:r>
                        <w:r>
                          <w:rPr>
                            <w:rFonts w:cs="Times New Roman" w:hAnsi="Times New Roman" w:eastAsia="Times New Roman" w:ascii="Times New Roman"/>
                            <w:color w:val="181717"/>
                            <w:spacing w:val="-6"/>
                            <w:w w:val="99"/>
                            <w:sz w:val="25"/>
                          </w:rPr>
                          <w:t xml:space="preserve"> </w:t>
                        </w:r>
                      </w:p>
                    </w:txbxContent>
                  </v:textbox>
                </v:rect>
                <v:rect id="Rectangle 14836" style="position:absolute;width:17830;height:2848;left:1257;top:8581;" filled="f" stroked="f">
                  <v:textbox inset="0,0,0,0">
                    <w:txbxContent>
                      <w:p>
                        <w:pPr>
                          <w:spacing w:before="0" w:after="160" w:line="259" w:lineRule="auto"/>
                        </w:pPr>
                        <w:r>
                          <w:rPr>
                            <w:rFonts w:cs="Times New Roman" w:hAnsi="Times New Roman" w:eastAsia="Times New Roman" w:ascii="Times New Roman"/>
                            <w:color w:val="181717"/>
                            <w:spacing w:val="-3"/>
                            <w:w w:val="99"/>
                            <w:sz w:val="25"/>
                          </w:rPr>
                          <w:t xml:space="preserve">tín</w:t>
                        </w:r>
                        <w:r>
                          <w:rPr>
                            <w:rFonts w:cs="Times New Roman" w:hAnsi="Times New Roman" w:eastAsia="Times New Roman" w:ascii="Times New Roman"/>
                            <w:color w:val="181717"/>
                            <w:spacing w:val="-8"/>
                            <w:w w:val="99"/>
                            <w:sz w:val="25"/>
                          </w:rPr>
                          <w:t xml:space="preserve"> </w:t>
                        </w:r>
                        <w:r>
                          <w:rPr>
                            <w:rFonts w:cs="Times New Roman" w:hAnsi="Times New Roman" w:eastAsia="Times New Roman" w:ascii="Times New Roman"/>
                            <w:color w:val="181717"/>
                            <w:spacing w:val="-3"/>
                            <w:w w:val="99"/>
                            <w:sz w:val="25"/>
                          </w:rPr>
                          <w:t xml:space="preserve">hiệu</w:t>
                        </w:r>
                        <w:r>
                          <w:rPr>
                            <w:rFonts w:cs="Times New Roman" w:hAnsi="Times New Roman" w:eastAsia="Times New Roman" w:ascii="Times New Roman"/>
                            <w:color w:val="181717"/>
                            <w:spacing w:val="-8"/>
                            <w:w w:val="99"/>
                            <w:sz w:val="25"/>
                          </w:rPr>
                          <w:t xml:space="preserve"> </w:t>
                        </w:r>
                        <w:r>
                          <w:rPr>
                            <w:rFonts w:cs="Times New Roman" w:hAnsi="Times New Roman" w:eastAsia="Times New Roman" w:ascii="Times New Roman"/>
                            <w:color w:val="181717"/>
                            <w:spacing w:val="-3"/>
                            <w:w w:val="99"/>
                            <w:sz w:val="25"/>
                          </w:rPr>
                          <w:t xml:space="preserve">lối</w:t>
                        </w:r>
                        <w:r>
                          <w:rPr>
                            <w:rFonts w:cs="Times New Roman" w:hAnsi="Times New Roman" w:eastAsia="Times New Roman" w:ascii="Times New Roman"/>
                            <w:color w:val="181717"/>
                            <w:spacing w:val="-8"/>
                            <w:w w:val="99"/>
                            <w:sz w:val="25"/>
                          </w:rPr>
                          <w:t xml:space="preserve"> </w:t>
                        </w:r>
                        <w:r>
                          <w:rPr>
                            <w:rFonts w:cs="Times New Roman" w:hAnsi="Times New Roman" w:eastAsia="Times New Roman" w:ascii="Times New Roman"/>
                            <w:color w:val="181717"/>
                            <w:spacing w:val="-3"/>
                            <w:w w:val="99"/>
                            <w:sz w:val="25"/>
                          </w:rPr>
                          <w:t xml:space="preserve">vào</w:t>
                        </w:r>
                        <w:r>
                          <w:rPr>
                            <w:rFonts w:cs="Times New Roman" w:hAnsi="Times New Roman" w:eastAsia="Times New Roman" w:ascii="Times New Roman"/>
                            <w:color w:val="181717"/>
                            <w:spacing w:val="-8"/>
                            <w:w w:val="99"/>
                            <w:sz w:val="25"/>
                          </w:rPr>
                          <w:t xml:space="preserve"> </w:t>
                        </w:r>
                        <w:r>
                          <w:rPr>
                            <w:rFonts w:cs="Times New Roman" w:hAnsi="Times New Roman" w:eastAsia="Times New Roman" w:ascii="Times New Roman"/>
                            <w:color w:val="181717"/>
                            <w:spacing w:val="-3"/>
                            <w:w w:val="99"/>
                            <w:sz w:val="25"/>
                          </w:rPr>
                          <w:t xml:space="preserve">đảo</w:t>
                        </w:r>
                        <w:r>
                          <w:rPr>
                            <w:rFonts w:cs="Times New Roman" w:hAnsi="Times New Roman" w:eastAsia="Times New Roman" w:ascii="Times New Roman"/>
                            <w:color w:val="181717"/>
                            <w:spacing w:val="-8"/>
                            <w:w w:val="99"/>
                            <w:sz w:val="25"/>
                          </w:rPr>
                          <w:t xml:space="preserve"> </w:t>
                        </w:r>
                        <w:r>
                          <w:rPr>
                            <w:rFonts w:cs="Times New Roman" w:hAnsi="Times New Roman" w:eastAsia="Times New Roman" w:ascii="Times New Roman"/>
                            <w:color w:val="181717"/>
                            <w:spacing w:val="-3"/>
                            <w:w w:val="99"/>
                            <w:sz w:val="25"/>
                          </w:rPr>
                          <w:t xml:space="preserve">U</w:t>
                        </w:r>
                      </w:p>
                    </w:txbxContent>
                  </v:textbox>
                </v:rect>
                <v:rect id="Rectangle 14837" style="position:absolute;width:1713;height:1660;left:14595;top:9765;" filled="f" stroked="f">
                  <v:textbox inset="0,0,0,0">
                    <w:txbxContent>
                      <w:p>
                        <w:pPr>
                          <w:spacing w:before="0" w:after="160" w:line="259" w:lineRule="auto"/>
                        </w:pPr>
                        <w:r>
                          <w:rPr>
                            <w:rFonts w:cs="Times New Roman" w:hAnsi="Times New Roman" w:eastAsia="Times New Roman" w:ascii="Times New Roman"/>
                            <w:color w:val="181717"/>
                            <w:spacing w:val="-1"/>
                            <w:w w:val="40"/>
                            <w:sz w:val="22"/>
                            <w:vertAlign w:val="subscript"/>
                          </w:rPr>
                          <w:t xml:space="preserve">vào</w:t>
                        </w:r>
                      </w:p>
                    </w:txbxContent>
                  </v:textbox>
                </v:rect>
                <v:rect id="Rectangle 14838" style="position:absolute;width:23463;height:2848;left:15874;top:8581;" filled="f" stroked="f">
                  <v:textbox inset="0,0,0,0">
                    <w:txbxContent>
                      <w:p>
                        <w:pPr>
                          <w:spacing w:before="0" w:after="160" w:line="259" w:lineRule="auto"/>
                        </w:pPr>
                        <w:r>
                          <w:rPr>
                            <w:rFonts w:cs="Times New Roman" w:hAnsi="Times New Roman" w:eastAsia="Times New Roman" w:ascii="Times New Roman"/>
                            <w:color w:val="181717"/>
                            <w:spacing w:val="-9"/>
                            <w:w w:val="101"/>
                            <w:sz w:val="25"/>
                          </w:rPr>
                          <w:t xml:space="preserve"> </w:t>
                        </w:r>
                        <w:r>
                          <w:rPr>
                            <w:rFonts w:cs="Times New Roman" w:hAnsi="Times New Roman" w:eastAsia="Times New Roman" w:ascii="Times New Roman"/>
                            <w:color w:val="181717"/>
                            <w:spacing w:val="-3"/>
                            <w:w w:val="101"/>
                            <w:sz w:val="25"/>
                          </w:rPr>
                          <w:t xml:space="preserve">như</w:t>
                        </w:r>
                        <w:r>
                          <w:rPr>
                            <w:rFonts w:cs="Times New Roman" w:hAnsi="Times New Roman" w:eastAsia="Times New Roman" w:ascii="Times New Roman"/>
                            <w:color w:val="181717"/>
                            <w:spacing w:val="-8"/>
                            <w:w w:val="101"/>
                            <w:sz w:val="25"/>
                          </w:rPr>
                          <w:t xml:space="preserve"> </w:t>
                        </w:r>
                        <w:r>
                          <w:rPr>
                            <w:rFonts w:cs="Times New Roman" w:hAnsi="Times New Roman" w:eastAsia="Times New Roman" w:ascii="Times New Roman"/>
                            <w:color w:val="181717"/>
                            <w:spacing w:val="-3"/>
                            <w:w w:val="101"/>
                            <w:sz w:val="25"/>
                          </w:rPr>
                          <w:t xml:space="preserve">công</w:t>
                        </w:r>
                        <w:r>
                          <w:rPr>
                            <w:rFonts w:cs="Times New Roman" w:hAnsi="Times New Roman" w:eastAsia="Times New Roman" w:ascii="Times New Roman"/>
                            <w:color w:val="181717"/>
                            <w:spacing w:val="-8"/>
                            <w:w w:val="101"/>
                            <w:sz w:val="25"/>
                          </w:rPr>
                          <w:t xml:space="preserve"> </w:t>
                        </w:r>
                        <w:r>
                          <w:rPr>
                            <w:rFonts w:cs="Times New Roman" w:hAnsi="Times New Roman" w:eastAsia="Times New Roman" w:ascii="Times New Roman"/>
                            <w:color w:val="181717"/>
                            <w:spacing w:val="-3"/>
                            <w:w w:val="101"/>
                            <w:sz w:val="25"/>
                          </w:rPr>
                          <w:t xml:space="preserve">thức.</w:t>
                        </w:r>
                        <w:r>
                          <w:rPr>
                            <w:rFonts w:cs="Times New Roman" w:hAnsi="Times New Roman" w:eastAsia="Times New Roman" w:ascii="Times New Roman"/>
                            <w:color w:val="181717"/>
                            <w:spacing w:val="-8"/>
                            <w:w w:val="101"/>
                            <w:sz w:val="25"/>
                          </w:rPr>
                          <w:t xml:space="preserve"> </w:t>
                        </w:r>
                        <w:r>
                          <w:rPr>
                            <w:rFonts w:cs="Times New Roman" w:hAnsi="Times New Roman" w:eastAsia="Times New Roman" w:ascii="Times New Roman"/>
                            <w:color w:val="181717"/>
                            <w:spacing w:val="-3"/>
                            <w:w w:val="101"/>
                            <w:sz w:val="25"/>
                          </w:rPr>
                          <w:t xml:space="preserve">Dấu</w:t>
                        </w:r>
                        <w:r>
                          <w:rPr>
                            <w:rFonts w:cs="Times New Roman" w:hAnsi="Times New Roman" w:eastAsia="Times New Roman" w:ascii="Times New Roman"/>
                            <w:color w:val="181717"/>
                            <w:spacing w:val="-8"/>
                            <w:w w:val="101"/>
                            <w:sz w:val="25"/>
                          </w:rPr>
                          <w:t xml:space="preserve"> </w:t>
                        </w:r>
                        <w:r>
                          <w:rPr>
                            <w:rFonts w:cs="Times New Roman" w:hAnsi="Times New Roman" w:eastAsia="Times New Roman" w:ascii="Times New Roman"/>
                            <w:color w:val="181717"/>
                            <w:spacing w:val="-3"/>
                            <w:w w:val="101"/>
                            <w:sz w:val="25"/>
                          </w:rPr>
                          <w:t xml:space="preserve">trừ</w:t>
                        </w:r>
                        <w:r>
                          <w:rPr>
                            <w:rFonts w:cs="Times New Roman" w:hAnsi="Times New Roman" w:eastAsia="Times New Roman" w:ascii="Times New Roman"/>
                            <w:color w:val="181717"/>
                            <w:spacing w:val="-8"/>
                            <w:w w:val="101"/>
                            <w:sz w:val="25"/>
                          </w:rPr>
                          <w:t xml:space="preserve"> </w:t>
                        </w:r>
                        <w:r>
                          <w:rPr>
                            <w:rFonts w:cs="Times New Roman" w:hAnsi="Times New Roman" w:eastAsia="Times New Roman" w:ascii="Times New Roman"/>
                            <w:color w:val="181717"/>
                            <w:spacing w:val="-3"/>
                            <w:w w:val="101"/>
                            <w:sz w:val="25"/>
                          </w:rPr>
                          <w:t xml:space="preserve">thể</w:t>
                        </w:r>
                        <w:r>
                          <w:rPr>
                            <w:rFonts w:cs="Times New Roman" w:hAnsi="Times New Roman" w:eastAsia="Times New Roman" w:ascii="Times New Roman"/>
                            <w:color w:val="181717"/>
                            <w:spacing w:val="-6"/>
                            <w:w w:val="101"/>
                            <w:sz w:val="25"/>
                          </w:rPr>
                          <w:t xml:space="preserve"> </w:t>
                        </w:r>
                      </w:p>
                    </w:txbxContent>
                  </v:textbox>
                </v:rect>
                <v:rect id="Rectangle 14839" style="position:absolute;width:42909;height:2848;left:1257;top:10613;" filled="f" stroked="f">
                  <v:textbox inset="0,0,0,0">
                    <w:txbxContent>
                      <w:p>
                        <w:pPr>
                          <w:spacing w:before="0" w:after="160" w:line="259" w:lineRule="auto"/>
                        </w:pPr>
                        <w:r>
                          <w:rPr>
                            <w:rFonts w:cs="Times New Roman" w:hAnsi="Times New Roman" w:eastAsia="Times New Roman" w:ascii="Times New Roman"/>
                            <w:color w:val="181717"/>
                            <w:spacing w:val="-3"/>
                            <w:w w:val="99"/>
                            <w:sz w:val="25"/>
                          </w:rPr>
                          <w:t xml:space="preserve">hiện</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spacing w:val="-3"/>
                            <w:w w:val="99"/>
                            <w:sz w:val="25"/>
                          </w:rPr>
                          <w:t xml:space="preserve">sự</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spacing w:val="-3"/>
                            <w:w w:val="99"/>
                            <w:sz w:val="25"/>
                          </w:rPr>
                          <w:t xml:space="preserve">ngược</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spacing w:val="-3"/>
                            <w:w w:val="99"/>
                            <w:sz w:val="25"/>
                          </w:rPr>
                          <w:t xml:space="preserve">pha</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spacing w:val="-3"/>
                            <w:w w:val="99"/>
                            <w:sz w:val="25"/>
                          </w:rPr>
                          <w:t xml:space="preserve">của</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spacing w:val="-3"/>
                            <w:w w:val="99"/>
                            <w:sz w:val="25"/>
                          </w:rPr>
                          <w:t xml:space="preserve">tín</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spacing w:val="-3"/>
                            <w:w w:val="99"/>
                            <w:sz w:val="25"/>
                          </w:rPr>
                          <w:t xml:space="preserve">hiệu</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spacing w:val="-3"/>
                            <w:w w:val="99"/>
                            <w:sz w:val="25"/>
                          </w:rPr>
                          <w:t xml:space="preserve">lối</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spacing w:val="-3"/>
                            <w:w w:val="99"/>
                            <w:sz w:val="25"/>
                          </w:rPr>
                          <w:t xml:space="preserve">ra</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spacing w:val="-3"/>
                            <w:w w:val="99"/>
                            <w:sz w:val="25"/>
                          </w:rPr>
                          <w:t xml:space="preserve">so</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spacing w:val="-3"/>
                            <w:w w:val="99"/>
                            <w:sz w:val="25"/>
                          </w:rPr>
                          <w:t xml:space="preserve">với</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spacing w:val="-3"/>
                            <w:w w:val="99"/>
                            <w:sz w:val="25"/>
                          </w:rPr>
                          <w:t xml:space="preserve">tín</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spacing w:val="-3"/>
                            <w:w w:val="99"/>
                            <w:sz w:val="25"/>
                          </w:rPr>
                          <w:t xml:space="preserve">hiệu</w:t>
                        </w:r>
                        <w:r>
                          <w:rPr>
                            <w:rFonts w:cs="Times New Roman" w:hAnsi="Times New Roman" w:eastAsia="Times New Roman" w:ascii="Times New Roman"/>
                            <w:color w:val="181717"/>
                            <w:spacing w:val="-6"/>
                            <w:w w:val="99"/>
                            <w:sz w:val="25"/>
                          </w:rPr>
                          <w:t xml:space="preserve"> </w:t>
                        </w:r>
                      </w:p>
                    </w:txbxContent>
                  </v:textbox>
                </v:rect>
                <v:rect id="Rectangle 14840" style="position:absolute;width:5884;height:2848;left:1257;top:12645;" filled="f" stroked="f">
                  <v:textbox inset="0,0,0,0">
                    <w:txbxContent>
                      <w:p>
                        <w:pPr>
                          <w:spacing w:before="0" w:after="160" w:line="259" w:lineRule="auto"/>
                        </w:pPr>
                        <w:r>
                          <w:rPr>
                            <w:rFonts w:cs="Times New Roman" w:hAnsi="Times New Roman" w:eastAsia="Times New Roman" w:ascii="Times New Roman"/>
                            <w:color w:val="181717"/>
                            <w:spacing w:val="-3"/>
                            <w:w w:val="93"/>
                            <w:sz w:val="25"/>
                          </w:rPr>
                          <w:t xml:space="preserve">lối</w:t>
                        </w:r>
                        <w:r>
                          <w:rPr>
                            <w:rFonts w:cs="Times New Roman" w:hAnsi="Times New Roman" w:eastAsia="Times New Roman" w:ascii="Times New Roman"/>
                            <w:color w:val="181717"/>
                            <w:spacing w:val="-8"/>
                            <w:w w:val="93"/>
                            <w:sz w:val="25"/>
                          </w:rPr>
                          <w:t xml:space="preserve"> </w:t>
                        </w:r>
                        <w:r>
                          <w:rPr>
                            <w:rFonts w:cs="Times New Roman" w:hAnsi="Times New Roman" w:eastAsia="Times New Roman" w:ascii="Times New Roman"/>
                            <w:color w:val="181717"/>
                            <w:spacing w:val="-3"/>
                            <w:w w:val="93"/>
                            <w:sz w:val="25"/>
                          </w:rPr>
                          <w:t xml:space="preserve">vào.</w:t>
                        </w:r>
                      </w:p>
                    </w:txbxContent>
                  </v:textbox>
                </v:rect>
                <v:rect id="Rectangle 14841" style="position:absolute;width:910;height:1075;left:13798;top:16564;" filled="f" stroked="f">
                  <v:textbox inset="0,0,0,0">
                    <w:txbxContent>
                      <w:p>
                        <w:pPr>
                          <w:spacing w:before="0" w:after="160" w:line="259" w:lineRule="auto"/>
                        </w:pPr>
                        <w:r>
                          <w:rPr>
                            <w:rFonts w:cs="Times New Roman" w:hAnsi="Times New Roman" w:eastAsia="Times New Roman" w:ascii="Times New Roman"/>
                            <w:color w:val="1a1915"/>
                            <w:sz w:val="14"/>
                          </w:rPr>
                          <w:t xml:space="preserve">ra</w:t>
                        </w:r>
                      </w:p>
                    </w:txbxContent>
                  </v:textbox>
                </v:rect>
                <v:rect id="Rectangle 14842" style="position:absolute;width:1463;height:1843;left:12619;top:15731;" filled="f" stroked="f">
                  <v:textbox inset="0,0,0,0">
                    <w:txbxContent>
                      <w:p>
                        <w:pPr>
                          <w:spacing w:before="0" w:after="160" w:line="259" w:lineRule="auto"/>
                        </w:pPr>
                        <w:r>
                          <w:rPr>
                            <w:rFonts w:cs="Times New Roman" w:hAnsi="Times New Roman" w:eastAsia="Times New Roman" w:ascii="Times New Roman"/>
                            <w:color w:val="1a1915"/>
                            <w:sz w:val="24"/>
                          </w:rPr>
                          <w:t xml:space="preserve">U</w:t>
                        </w:r>
                      </w:p>
                    </w:txbxContent>
                  </v:textbox>
                </v:rect>
                <v:rect id="Rectangle 14843" style="position:absolute;width:1224;height:2848;left:14778;top:15217;" filled="f" stroked="f">
                  <v:textbox inset="0,0,0,0">
                    <w:txbxContent>
                      <w:p>
                        <w:pPr>
                          <w:spacing w:before="0" w:after="160" w:line="259" w:lineRule="auto"/>
                        </w:pPr>
                        <w:r>
                          <w:rPr>
                            <w:rFonts w:cs="Times New Roman" w:hAnsi="Times New Roman" w:eastAsia="Times New Roman" w:ascii="Times New Roman"/>
                            <w:color w:val="181717"/>
                            <w:w w:val="102"/>
                            <w:sz w:val="25"/>
                          </w:rPr>
                          <w:t xml:space="preserve">=</w:t>
                        </w:r>
                      </w:p>
                    </w:txbxContent>
                  </v:textbox>
                </v:rect>
                <v:shape id="Shape 14844" style="position:absolute;width:1926;height:0;left:17142;top:16407;" coordsize="192688,0" path="m0,0l192688,0">
                  <v:stroke weight="0.4995pt" endcap="square" joinstyle="miter" miterlimit="10" on="true" color="#1a1915"/>
                  <v:fill on="false" color="#000000" opacity="0"/>
                </v:shape>
                <v:rect id="Rectangle 14845" style="position:absolute;width:590;height:1075;left:18399;top:15600;" filled="f" stroked="f">
                  <v:textbox inset="0,0,0,0">
                    <w:txbxContent>
                      <w:p>
                        <w:pPr>
                          <w:spacing w:before="0" w:after="160" w:line="259" w:lineRule="auto"/>
                        </w:pPr>
                        <w:r>
                          <w:rPr>
                            <w:rFonts w:cs="Times New Roman" w:hAnsi="Times New Roman" w:eastAsia="Times New Roman" w:ascii="Times New Roman"/>
                            <w:color w:val="1a1915"/>
                            <w:sz w:val="14"/>
                          </w:rPr>
                          <w:t xml:space="preserve">2</w:t>
                        </w:r>
                      </w:p>
                    </w:txbxContent>
                  </v:textbox>
                </v:rect>
                <v:rect id="Rectangle 14846" style="position:absolute;width:1676;height:1075;left:20544;top:16564;" filled="f" stroked="f">
                  <v:textbox inset="0,0,0,0">
                    <w:txbxContent>
                      <w:p>
                        <w:pPr>
                          <w:spacing w:before="0" w:after="160" w:line="259" w:lineRule="auto"/>
                        </w:pPr>
                        <w:r>
                          <w:rPr>
                            <w:rFonts w:cs="Times New Roman" w:hAnsi="Times New Roman" w:eastAsia="Times New Roman" w:ascii="Times New Roman"/>
                            <w:color w:val="1a1915"/>
                            <w:sz w:val="14"/>
                          </w:rPr>
                          <w:t xml:space="preserve">vào</w:t>
                        </w:r>
                      </w:p>
                    </w:txbxContent>
                  </v:textbox>
                </v:rect>
                <v:rect id="Rectangle 14847" style="position:absolute;width:590;height:1075;left:18383;top:17755;" filled="f" stroked="f">
                  <v:textbox inset="0,0,0,0">
                    <w:txbxContent>
                      <w:p>
                        <w:pPr>
                          <w:spacing w:before="0" w:after="160" w:line="259" w:lineRule="auto"/>
                        </w:pPr>
                        <w:r>
                          <w:rPr>
                            <w:rFonts w:cs="Times New Roman" w:hAnsi="Times New Roman" w:eastAsia="Times New Roman" w:ascii="Times New Roman"/>
                            <w:color w:val="1a1915"/>
                            <w:sz w:val="22"/>
                            <w:vertAlign w:val="subscript"/>
                          </w:rPr>
                          <w:t xml:space="preserve">1</w:t>
                        </w:r>
                      </w:p>
                    </w:txbxContent>
                  </v:textbox>
                </v:rect>
                <v:rect id="Rectangle 14848" style="position:absolute;width:1350;height:1843;left:17245;top:14766;" filled="f" stroked="f">
                  <v:textbox inset="0,0,0,0">
                    <w:txbxContent>
                      <w:p>
                        <w:pPr>
                          <w:spacing w:before="0" w:after="160" w:line="259" w:lineRule="auto"/>
                        </w:pPr>
                        <w:r>
                          <w:rPr>
                            <w:rFonts w:cs="Times New Roman" w:hAnsi="Times New Roman" w:eastAsia="Times New Roman" w:ascii="Times New Roman"/>
                            <w:color w:val="1a1915"/>
                            <w:sz w:val="24"/>
                          </w:rPr>
                          <w:t xml:space="preserve">R</w:t>
                        </w:r>
                      </w:p>
                    </w:txbxContent>
                  </v:textbox>
                </v:rect>
                <v:rect id="Rectangle 26519" style="position:absolute;width:1461;height:1843;left:19354;top:15731;" filled="f" stroked="f">
                  <v:textbox inset="0,0,0,0">
                    <w:txbxContent>
                      <w:p>
                        <w:pPr>
                          <w:spacing w:before="0" w:after="160" w:line="259" w:lineRule="auto"/>
                        </w:pPr>
                        <w:r>
                          <w:rPr>
                            <w:rFonts w:cs="Times New Roman" w:hAnsi="Times New Roman" w:eastAsia="Times New Roman" w:ascii="Times New Roman"/>
                            <w:color w:val="1a1915"/>
                            <w:sz w:val="24"/>
                          </w:rPr>
                          <w:t xml:space="preserve">U</w:t>
                        </w:r>
                      </w:p>
                    </w:txbxContent>
                  </v:textbox>
                </v:rect>
                <v:rect id="Rectangle 26518" style="position:absolute;width:506;height:1843;left:15953;top:15731;" filled="f" stroked="f">
                  <v:textbox inset="0,0,0,0">
                    <w:txbxContent>
                      <w:p>
                        <w:pPr>
                          <w:spacing w:before="0" w:after="160" w:line="259" w:lineRule="auto"/>
                        </w:pPr>
                        <w:r>
                          <w:rPr>
                            <w:rFonts w:cs="Times New Roman" w:hAnsi="Times New Roman" w:eastAsia="Times New Roman" w:ascii="Times New Roman"/>
                            <w:color w:val="1a1915"/>
                            <w:sz w:val="24"/>
                          </w:rPr>
                          <w:t xml:space="preserve"> </w:t>
                        </w:r>
                      </w:p>
                    </w:txbxContent>
                  </v:textbox>
                </v:rect>
                <v:rect id="Rectangle 14850" style="position:absolute;width:1350;height:1843;left:17329;top:16921;" filled="f" stroked="f">
                  <v:textbox inset="0,0,0,0">
                    <w:txbxContent>
                      <w:p>
                        <w:pPr>
                          <w:spacing w:before="0" w:after="160" w:line="259" w:lineRule="auto"/>
                        </w:pPr>
                        <w:r>
                          <w:rPr>
                            <w:rFonts w:cs="Times New Roman" w:hAnsi="Times New Roman" w:eastAsia="Times New Roman" w:ascii="Times New Roman"/>
                            <w:color w:val="1a1915"/>
                            <w:sz w:val="24"/>
                          </w:rPr>
                          <w:t xml:space="preserve">R</w:t>
                        </w:r>
                      </w:p>
                    </w:txbxContent>
                  </v:textbox>
                </v:rect>
                <v:rect id="Rectangle 14851" style="position:absolute;width:1111;height:1850;left:16072;top:15731;" filled="f" stroked="f">
                  <v:textbox inset="0,0,0,0">
                    <w:txbxContent>
                      <w:p>
                        <w:pPr>
                          <w:spacing w:before="0" w:after="160" w:line="259" w:lineRule="auto"/>
                        </w:pPr>
                        <w:r>
                          <w:rPr>
                            <w:rFonts w:cs="Segoe UI Symbol" w:hAnsi="Segoe UI Symbol" w:eastAsia="Segoe UI Symbol" w:ascii="Segoe UI Symbol"/>
                            <w:color w:val="1a1915"/>
                            <w:sz w:val="24"/>
                          </w:rPr>
                          <w:t xml:space="preserve">−</w:t>
                        </w:r>
                      </w:p>
                    </w:txbxContent>
                  </v:textbox>
                </v:rect>
                <v:rect id="Rectangle 14852" style="position:absolute;width:3684;height:2848;left:1257;top:18297;" filled="f" stroked="f">
                  <v:textbox inset="0,0,0,0">
                    <w:txbxContent>
                      <w:p>
                        <w:pPr>
                          <w:spacing w:before="0" w:after="160" w:line="259" w:lineRule="auto"/>
                        </w:pPr>
                        <w:r>
                          <w:rPr>
                            <w:rFonts w:cs="Times New Roman" w:hAnsi="Times New Roman" w:eastAsia="Times New Roman" w:ascii="Times New Roman"/>
                            <w:color w:val="181717"/>
                            <w:w w:val="97"/>
                            <w:sz w:val="25"/>
                          </w:rPr>
                          <w:t xml:space="preserve">Hệ</w:t>
                        </w:r>
                        <w:r>
                          <w:rPr>
                            <w:rFonts w:cs="Times New Roman" w:hAnsi="Times New Roman" w:eastAsia="Times New Roman" w:ascii="Times New Roman"/>
                            <w:color w:val="181717"/>
                            <w:spacing w:val="-7"/>
                            <w:w w:val="97"/>
                            <w:sz w:val="25"/>
                          </w:rPr>
                          <w:t xml:space="preserve"> </w:t>
                        </w:r>
                        <w:r>
                          <w:rPr>
                            <w:rFonts w:cs="Times New Roman" w:hAnsi="Times New Roman" w:eastAsia="Times New Roman" w:ascii="Times New Roman"/>
                            <w:color w:val="181717"/>
                            <w:w w:val="97"/>
                            <w:sz w:val="25"/>
                          </w:rPr>
                          <w:t xml:space="preserve">s</w:t>
                        </w:r>
                      </w:p>
                    </w:txbxContent>
                  </v:textbox>
                </v:rect>
                <v:rect id="Rectangle 14853" style="position:absolute;width:10641;height:2848;left:4023;top:18297;" filled="f" stroked="f">
                  <v:textbox inset="0,0,0,0">
                    <w:txbxContent>
                      <w:p>
                        <w:pPr>
                          <w:spacing w:before="0" w:after="160" w:line="259" w:lineRule="auto"/>
                        </w:pPr>
                        <w:r>
                          <w:rPr>
                            <w:rFonts w:cs="Times New Roman" w:hAnsi="Times New Roman" w:eastAsia="Times New Roman" w:ascii="Times New Roman"/>
                            <w:color w:val="181717"/>
                            <w:w w:val="99"/>
                            <w:sz w:val="25"/>
                          </w:rPr>
                          <w:t xml:space="preserve">ố</w:t>
                        </w:r>
                        <w:r>
                          <w:rPr>
                            <w:rFonts w:cs="Times New Roman" w:hAnsi="Times New Roman" w:eastAsia="Times New Roman" w:ascii="Times New Roman"/>
                            <w:color w:val="181717"/>
                            <w:spacing w:val="-7"/>
                            <w:w w:val="99"/>
                            <w:sz w:val="25"/>
                          </w:rPr>
                          <w:t xml:space="preserve"> </w:t>
                        </w:r>
                        <w:r>
                          <w:rPr>
                            <w:rFonts w:cs="Times New Roman" w:hAnsi="Times New Roman" w:eastAsia="Times New Roman" w:ascii="Times New Roman"/>
                            <w:color w:val="181717"/>
                            <w:w w:val="99"/>
                            <w:sz w:val="25"/>
                          </w:rPr>
                          <w:t xml:space="preserve">khuếch</w:t>
                        </w:r>
                        <w:r>
                          <w:rPr>
                            <w:rFonts w:cs="Times New Roman" w:hAnsi="Times New Roman" w:eastAsia="Times New Roman" w:ascii="Times New Roman"/>
                            <w:color w:val="181717"/>
                            <w:spacing w:val="-7"/>
                            <w:w w:val="99"/>
                            <w:sz w:val="25"/>
                          </w:rPr>
                          <w:t xml:space="preserve"> </w:t>
                        </w:r>
                        <w:r>
                          <w:rPr>
                            <w:rFonts w:cs="Times New Roman" w:hAnsi="Times New Roman" w:eastAsia="Times New Roman" w:ascii="Times New Roman"/>
                            <w:color w:val="181717"/>
                            <w:w w:val="99"/>
                            <w:sz w:val="25"/>
                          </w:rPr>
                          <w:t xml:space="preserve">đại</w:t>
                        </w:r>
                      </w:p>
                    </w:txbxContent>
                  </v:textbox>
                </v:rect>
                <v:rect id="Rectangle 14854" style="position:absolute;width:28604;height:2848;left:12008;top:18297;" filled="f" stroked="f">
                  <v:textbox inset="0,0,0,0">
                    <w:txbxContent>
                      <w:p>
                        <w:pPr>
                          <w:spacing w:before="0" w:after="160" w:line="259" w:lineRule="auto"/>
                        </w:pPr>
                        <w:r>
                          <w:rPr>
                            <w:rFonts w:cs="Times New Roman" w:hAnsi="Times New Roman" w:eastAsia="Times New Roman" w:ascii="Times New Roman"/>
                            <w:color w:val="181717"/>
                            <w:spacing w:val="-5"/>
                            <w:w w:val="99"/>
                            <w:sz w:val="25"/>
                          </w:rPr>
                          <w:t xml:space="preserve"> </w:t>
                        </w:r>
                        <w:r>
                          <w:rPr>
                            <w:rFonts w:cs="Times New Roman" w:hAnsi="Times New Roman" w:eastAsia="Times New Roman" w:ascii="Times New Roman"/>
                            <w:color w:val="181717"/>
                            <w:w w:val="99"/>
                            <w:sz w:val="25"/>
                          </w:rPr>
                          <w:t xml:space="preserve">của</w:t>
                        </w:r>
                        <w:r>
                          <w:rPr>
                            <w:rFonts w:cs="Times New Roman" w:hAnsi="Times New Roman" w:eastAsia="Times New Roman" w:ascii="Times New Roman"/>
                            <w:color w:val="181717"/>
                            <w:spacing w:val="-7"/>
                            <w:w w:val="99"/>
                            <w:sz w:val="25"/>
                          </w:rPr>
                          <w:t xml:space="preserve"> </w:t>
                        </w:r>
                        <w:r>
                          <w:rPr>
                            <w:rFonts w:cs="Times New Roman" w:hAnsi="Times New Roman" w:eastAsia="Times New Roman" w:ascii="Times New Roman"/>
                            <w:color w:val="181717"/>
                            <w:w w:val="99"/>
                            <w:sz w:val="25"/>
                          </w:rPr>
                          <w:t xml:space="preserve">mạch</w:t>
                        </w:r>
                        <w:r>
                          <w:rPr>
                            <w:rFonts w:cs="Times New Roman" w:hAnsi="Times New Roman" w:eastAsia="Times New Roman" w:ascii="Times New Roman"/>
                            <w:color w:val="181717"/>
                            <w:spacing w:val="-7"/>
                            <w:w w:val="99"/>
                            <w:sz w:val="25"/>
                          </w:rPr>
                          <w:t xml:space="preserve"> </w:t>
                        </w:r>
                        <w:r>
                          <w:rPr>
                            <w:rFonts w:cs="Times New Roman" w:hAnsi="Times New Roman" w:eastAsia="Times New Roman" w:ascii="Times New Roman"/>
                            <w:color w:val="181717"/>
                            <w:w w:val="99"/>
                            <w:sz w:val="25"/>
                          </w:rPr>
                          <w:t xml:space="preserve">phụ</w:t>
                        </w:r>
                        <w:r>
                          <w:rPr>
                            <w:rFonts w:cs="Times New Roman" w:hAnsi="Times New Roman" w:eastAsia="Times New Roman" w:ascii="Times New Roman"/>
                            <w:color w:val="181717"/>
                            <w:spacing w:val="-7"/>
                            <w:w w:val="99"/>
                            <w:sz w:val="25"/>
                          </w:rPr>
                          <w:t xml:space="preserve"> </w:t>
                        </w:r>
                        <w:r>
                          <w:rPr>
                            <w:rFonts w:cs="Times New Roman" w:hAnsi="Times New Roman" w:eastAsia="Times New Roman" w:ascii="Times New Roman"/>
                            <w:color w:val="181717"/>
                            <w:w w:val="99"/>
                            <w:sz w:val="25"/>
                          </w:rPr>
                          <w:t xml:space="preserve">thuộc</w:t>
                        </w:r>
                        <w:r>
                          <w:rPr>
                            <w:rFonts w:cs="Times New Roman" w:hAnsi="Times New Roman" w:eastAsia="Times New Roman" w:ascii="Times New Roman"/>
                            <w:color w:val="181717"/>
                            <w:spacing w:val="-7"/>
                            <w:w w:val="99"/>
                            <w:sz w:val="25"/>
                          </w:rPr>
                          <w:t xml:space="preserve"> </w:t>
                        </w:r>
                        <w:r>
                          <w:rPr>
                            <w:rFonts w:cs="Times New Roman" w:hAnsi="Times New Roman" w:eastAsia="Times New Roman" w:ascii="Times New Roman"/>
                            <w:color w:val="181717"/>
                            <w:w w:val="99"/>
                            <w:sz w:val="25"/>
                          </w:rPr>
                          <w:t xml:space="preserve">vào</w:t>
                        </w:r>
                        <w:r>
                          <w:rPr>
                            <w:rFonts w:cs="Times New Roman" w:hAnsi="Times New Roman" w:eastAsia="Times New Roman" w:ascii="Times New Roman"/>
                            <w:color w:val="181717"/>
                            <w:spacing w:val="-7"/>
                            <w:w w:val="99"/>
                            <w:sz w:val="25"/>
                          </w:rPr>
                          <w:t xml:space="preserve"> </w:t>
                        </w:r>
                        <w:r>
                          <w:rPr>
                            <w:rFonts w:cs="Times New Roman" w:hAnsi="Times New Roman" w:eastAsia="Times New Roman" w:ascii="Times New Roman"/>
                            <w:color w:val="181717"/>
                            <w:w w:val="99"/>
                            <w:sz w:val="25"/>
                          </w:rPr>
                          <w:t xml:space="preserve">các</w:t>
                        </w:r>
                        <w:r>
                          <w:rPr>
                            <w:rFonts w:cs="Times New Roman" w:hAnsi="Times New Roman" w:eastAsia="Times New Roman" w:ascii="Times New Roman"/>
                            <w:color w:val="181717"/>
                            <w:spacing w:val="-7"/>
                            <w:w w:val="99"/>
                            <w:sz w:val="25"/>
                          </w:rPr>
                          <w:t xml:space="preserve"> </w:t>
                        </w:r>
                        <w:r>
                          <w:rPr>
                            <w:rFonts w:cs="Times New Roman" w:hAnsi="Times New Roman" w:eastAsia="Times New Roman" w:ascii="Times New Roman"/>
                            <w:color w:val="181717"/>
                            <w:w w:val="99"/>
                            <w:sz w:val="25"/>
                          </w:rPr>
                          <w:t xml:space="preserve">điện</w:t>
                        </w:r>
                        <w:r>
                          <w:rPr>
                            <w:rFonts w:cs="Times New Roman" w:hAnsi="Times New Roman" w:eastAsia="Times New Roman" w:ascii="Times New Roman"/>
                            <w:color w:val="181717"/>
                            <w:spacing w:val="-6"/>
                            <w:w w:val="99"/>
                            <w:sz w:val="25"/>
                          </w:rPr>
                          <w:t xml:space="preserve"> </w:t>
                        </w:r>
                      </w:p>
                    </w:txbxContent>
                  </v:textbox>
                </v:rect>
                <v:rect id="Rectangle 14855" style="position:absolute;width:42905;height:2848;left:1257;top:20329;" filled="f" stroked="f">
                  <v:textbox inset="0,0,0,0">
                    <w:txbxContent>
                      <w:p>
                        <w:pPr>
                          <w:spacing w:before="0" w:after="160" w:line="259" w:lineRule="auto"/>
                        </w:pPr>
                        <w:r>
                          <w:rPr>
                            <w:rFonts w:cs="Times New Roman" w:hAnsi="Times New Roman" w:eastAsia="Times New Roman" w:ascii="Times New Roman"/>
                            <w:color w:val="181717"/>
                            <w:w w:val="99"/>
                            <w:sz w:val="25"/>
                          </w:rPr>
                          <w:t xml:space="preserve">trở.</w:t>
                        </w:r>
                        <w:r>
                          <w:rPr>
                            <w:rFonts w:cs="Times New Roman" w:hAnsi="Times New Roman" w:eastAsia="Times New Roman" w:ascii="Times New Roman"/>
                            <w:color w:val="181717"/>
                            <w:spacing w:val="-7"/>
                            <w:w w:val="99"/>
                            <w:sz w:val="25"/>
                          </w:rPr>
                          <w:t xml:space="preserve"> </w:t>
                        </w:r>
                        <w:r>
                          <w:rPr>
                            <w:rFonts w:cs="Times New Roman" w:hAnsi="Times New Roman" w:eastAsia="Times New Roman" w:ascii="Times New Roman"/>
                            <w:color w:val="181717"/>
                            <w:w w:val="99"/>
                            <w:sz w:val="25"/>
                          </w:rPr>
                          <w:t xml:space="preserve">Trong</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đó</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G</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là</w:t>
                        </w:r>
                        <w:r>
                          <w:rPr>
                            <w:rFonts w:cs="Times New Roman" w:hAnsi="Times New Roman" w:eastAsia="Times New Roman" w:ascii="Times New Roman"/>
                            <w:color w:val="181717"/>
                            <w:spacing w:val="-7"/>
                            <w:w w:val="99"/>
                            <w:sz w:val="25"/>
                          </w:rPr>
                          <w:t xml:space="preserve"> </w:t>
                        </w:r>
                        <w:r>
                          <w:rPr>
                            <w:rFonts w:cs="Times New Roman" w:hAnsi="Times New Roman" w:eastAsia="Times New Roman" w:ascii="Times New Roman"/>
                            <w:color w:val="181717"/>
                            <w:w w:val="99"/>
                            <w:sz w:val="25"/>
                          </w:rPr>
                          <w:t xml:space="preserve">hệ</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số</w:t>
                        </w:r>
                        <w:r>
                          <w:rPr>
                            <w:rFonts w:cs="Times New Roman" w:hAnsi="Times New Roman" w:eastAsia="Times New Roman" w:ascii="Times New Roman"/>
                            <w:color w:val="181717"/>
                            <w:spacing w:val="-7"/>
                            <w:w w:val="99"/>
                            <w:sz w:val="25"/>
                          </w:rPr>
                          <w:t xml:space="preserve"> </w:t>
                        </w:r>
                        <w:r>
                          <w:rPr>
                            <w:rFonts w:cs="Times New Roman" w:hAnsi="Times New Roman" w:eastAsia="Times New Roman" w:ascii="Times New Roman"/>
                            <w:color w:val="181717"/>
                            <w:w w:val="99"/>
                            <w:sz w:val="25"/>
                          </w:rPr>
                          <w:t xml:space="preserve">khuếch</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đại</w:t>
                        </w:r>
                        <w:r>
                          <w:rPr>
                            <w:rFonts w:cs="Times New Roman" w:hAnsi="Times New Roman" w:eastAsia="Times New Roman" w:ascii="Times New Roman"/>
                            <w:color w:val="181717"/>
                            <w:spacing w:val="-7"/>
                            <w:w w:val="99"/>
                            <w:sz w:val="25"/>
                          </w:rPr>
                          <w:t xml:space="preserve"> </w:t>
                        </w:r>
                        <w:r>
                          <w:rPr>
                            <w:rFonts w:cs="Times New Roman" w:hAnsi="Times New Roman" w:eastAsia="Times New Roman" w:ascii="Times New Roman"/>
                            <w:color w:val="181717"/>
                            <w:w w:val="99"/>
                            <w:sz w:val="25"/>
                          </w:rPr>
                          <w:t xml:space="preserve">của</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mạch</w:t>
                        </w:r>
                        <w:r>
                          <w:rPr>
                            <w:rFonts w:cs="Times New Roman" w:hAnsi="Times New Roman" w:eastAsia="Times New Roman" w:ascii="Times New Roman"/>
                            <w:color w:val="181717"/>
                            <w:spacing w:val="-6"/>
                            <w:w w:val="99"/>
                            <w:sz w:val="25"/>
                          </w:rPr>
                          <w:t xml:space="preserve"> </w:t>
                        </w:r>
                        <w:r>
                          <w:rPr>
                            <w:rFonts w:cs="Times New Roman" w:hAnsi="Times New Roman" w:eastAsia="Times New Roman" w:ascii="Times New Roman"/>
                            <w:color w:val="181717"/>
                            <w:w w:val="99"/>
                            <w:sz w:val="25"/>
                          </w:rPr>
                          <w:t xml:space="preserve">được</w:t>
                        </w:r>
                        <w:r>
                          <w:rPr>
                            <w:rFonts w:cs="Times New Roman" w:hAnsi="Times New Roman" w:eastAsia="Times New Roman" w:ascii="Times New Roman"/>
                            <w:color w:val="181717"/>
                            <w:spacing w:val="-6"/>
                            <w:w w:val="99"/>
                            <w:sz w:val="25"/>
                          </w:rPr>
                          <w:t xml:space="preserve"> </w:t>
                        </w:r>
                      </w:p>
                    </w:txbxContent>
                  </v:textbox>
                </v:rect>
                <v:rect id="Rectangle 14856" style="position:absolute;width:19610;height:2848;left:1257;top:22361;" filled="f" stroked="f">
                  <v:textbox inset="0,0,0,0">
                    <w:txbxContent>
                      <w:p>
                        <w:pPr>
                          <w:spacing w:before="0" w:after="160" w:line="259" w:lineRule="auto"/>
                        </w:pPr>
                        <w:r>
                          <w:rPr>
                            <w:rFonts w:cs="Times New Roman" w:hAnsi="Times New Roman" w:eastAsia="Times New Roman" w:ascii="Times New Roman"/>
                            <w:color w:val="181717"/>
                            <w:w w:val="100"/>
                            <w:sz w:val="25"/>
                          </w:rPr>
                          <w:t xml:space="preserve">xác</w:t>
                        </w:r>
                        <w:r>
                          <w:rPr>
                            <w:rFonts w:cs="Times New Roman" w:hAnsi="Times New Roman" w:eastAsia="Times New Roman" w:ascii="Times New Roman"/>
                            <w:color w:val="181717"/>
                            <w:spacing w:val="-11"/>
                            <w:w w:val="100"/>
                            <w:sz w:val="25"/>
                          </w:rPr>
                          <w:t xml:space="preserve"> </w:t>
                        </w:r>
                        <w:r>
                          <w:rPr>
                            <w:rFonts w:cs="Times New Roman" w:hAnsi="Times New Roman" w:eastAsia="Times New Roman" w:ascii="Times New Roman"/>
                            <w:color w:val="181717"/>
                            <w:w w:val="100"/>
                            <w:sz w:val="25"/>
                          </w:rPr>
                          <w:t xml:space="preserve">định</w:t>
                        </w:r>
                        <w:r>
                          <w:rPr>
                            <w:rFonts w:cs="Times New Roman" w:hAnsi="Times New Roman" w:eastAsia="Times New Roman" w:ascii="Times New Roman"/>
                            <w:color w:val="181717"/>
                            <w:spacing w:val="-11"/>
                            <w:w w:val="100"/>
                            <w:sz w:val="25"/>
                          </w:rPr>
                          <w:t xml:space="preserve"> </w:t>
                        </w:r>
                        <w:r>
                          <w:rPr>
                            <w:rFonts w:cs="Times New Roman" w:hAnsi="Times New Roman" w:eastAsia="Times New Roman" w:ascii="Times New Roman"/>
                            <w:color w:val="181717"/>
                            <w:w w:val="100"/>
                            <w:sz w:val="25"/>
                          </w:rPr>
                          <w:t xml:space="preserve">như</w:t>
                        </w:r>
                        <w:r>
                          <w:rPr>
                            <w:rFonts w:cs="Times New Roman" w:hAnsi="Times New Roman" w:eastAsia="Times New Roman" w:ascii="Times New Roman"/>
                            <w:color w:val="181717"/>
                            <w:spacing w:val="-11"/>
                            <w:w w:val="100"/>
                            <w:sz w:val="25"/>
                          </w:rPr>
                          <w:t xml:space="preserve"> </w:t>
                        </w:r>
                        <w:r>
                          <w:rPr>
                            <w:rFonts w:cs="Times New Roman" w:hAnsi="Times New Roman" w:eastAsia="Times New Roman" w:ascii="Times New Roman"/>
                            <w:color w:val="181717"/>
                            <w:w w:val="100"/>
                            <w:sz w:val="25"/>
                          </w:rPr>
                          <w:t xml:space="preserve">công</w:t>
                        </w:r>
                        <w:r>
                          <w:rPr>
                            <w:rFonts w:cs="Times New Roman" w:hAnsi="Times New Roman" w:eastAsia="Times New Roman" w:ascii="Times New Roman"/>
                            <w:color w:val="181717"/>
                            <w:spacing w:val="-11"/>
                            <w:w w:val="100"/>
                            <w:sz w:val="25"/>
                          </w:rPr>
                          <w:t xml:space="preserve"> </w:t>
                        </w:r>
                        <w:r>
                          <w:rPr>
                            <w:rFonts w:cs="Times New Roman" w:hAnsi="Times New Roman" w:eastAsia="Times New Roman" w:ascii="Times New Roman"/>
                            <w:color w:val="181717"/>
                            <w:w w:val="100"/>
                            <w:sz w:val="25"/>
                          </w:rPr>
                          <w:t xml:space="preserve">thức</w:t>
                        </w:r>
                      </w:p>
                    </w:txbxContent>
                  </v:textbox>
                </v:rect>
                <v:shape id="Shape 14857" style="position:absolute;width:1928;height:0;left:17230;top:26959;" coordsize="192888,0" path="m0,0l192888,0">
                  <v:stroke weight="0.5pt" endcap="square" joinstyle="miter" miterlimit="10" on="true" color="#1a1915"/>
                  <v:fill on="false" color="#000000" opacity="0"/>
                </v:shape>
                <v:rect id="Rectangle 14858" style="position:absolute;width:591;height:1075;left:18488;top:26152;" filled="f" stroked="f">
                  <v:textbox inset="0,0,0,0">
                    <w:txbxContent>
                      <w:p>
                        <w:pPr>
                          <w:spacing w:before="0" w:after="160" w:line="259" w:lineRule="auto"/>
                        </w:pPr>
                        <w:r>
                          <w:rPr>
                            <w:rFonts w:cs="Times New Roman" w:hAnsi="Times New Roman" w:eastAsia="Times New Roman" w:ascii="Times New Roman"/>
                            <w:color w:val="1a1915"/>
                            <w:sz w:val="22"/>
                            <w:vertAlign w:val="subscript"/>
                          </w:rPr>
                          <w:t xml:space="preserve">2</w:t>
                        </w:r>
                      </w:p>
                    </w:txbxContent>
                  </v:textbox>
                </v:rect>
                <v:rect id="Rectangle 14859" style="position:absolute;width:591;height:1075;left:18472;top:28307;" filled="f" stroked="f">
                  <v:textbox inset="0,0,0,0">
                    <w:txbxContent>
                      <w:p>
                        <w:pPr>
                          <w:spacing w:before="0" w:after="160" w:line="259" w:lineRule="auto"/>
                        </w:pPr>
                        <w:r>
                          <w:rPr>
                            <w:rFonts w:cs="Times New Roman" w:hAnsi="Times New Roman" w:eastAsia="Times New Roman" w:ascii="Times New Roman"/>
                            <w:color w:val="1a1915"/>
                            <w:sz w:val="22"/>
                            <w:vertAlign w:val="subscript"/>
                          </w:rPr>
                          <w:t xml:space="preserve">1</w:t>
                        </w:r>
                      </w:p>
                    </w:txbxContent>
                  </v:textbox>
                </v:rect>
                <v:rect id="Rectangle 14860" style="position:absolute;width:1351;height:1843;left:17333;top:25319;" filled="f" stroked="f">
                  <v:textbox inset="0,0,0,0">
                    <w:txbxContent>
                      <w:p>
                        <w:pPr>
                          <w:spacing w:before="0" w:after="160" w:line="259" w:lineRule="auto"/>
                        </w:pPr>
                        <w:r>
                          <w:rPr>
                            <w:rFonts w:cs="Times New Roman" w:hAnsi="Times New Roman" w:eastAsia="Times New Roman" w:ascii="Times New Roman"/>
                            <w:color w:val="1a1915"/>
                            <w:sz w:val="24"/>
                          </w:rPr>
                          <w:t xml:space="preserve">R</w:t>
                        </w:r>
                      </w:p>
                    </w:txbxContent>
                  </v:textbox>
                </v:rect>
                <v:rect id="Rectangle 14861" style="position:absolute;width:506;height:1843;left:15896;top:26283;" filled="f" stroked="f">
                  <v:textbox inset="0,0,0,0">
                    <w:txbxContent>
                      <w:p>
                        <w:pPr>
                          <w:spacing w:before="0" w:after="160" w:line="259" w:lineRule="auto"/>
                        </w:pPr>
                        <w:r>
                          <w:rPr>
                            <w:rFonts w:cs="Times New Roman" w:hAnsi="Times New Roman" w:eastAsia="Times New Roman" w:ascii="Times New Roman"/>
                            <w:color w:val="1a1915"/>
                            <w:sz w:val="24"/>
                          </w:rPr>
                          <w:t xml:space="preserve"> </w:t>
                        </w:r>
                      </w:p>
                    </w:txbxContent>
                  </v:textbox>
                </v:rect>
                <v:rect id="Rectangle 14862" style="position:absolute;width:1351;height:1843;left:17416;top:27474;" filled="f" stroked="f">
                  <v:textbox inset="0,0,0,0">
                    <w:txbxContent>
                      <w:p>
                        <w:pPr>
                          <w:spacing w:before="0" w:after="160" w:line="259" w:lineRule="auto"/>
                        </w:pPr>
                        <w:r>
                          <w:rPr>
                            <w:rFonts w:cs="Times New Roman" w:hAnsi="Times New Roman" w:eastAsia="Times New Roman" w:ascii="Times New Roman"/>
                            <w:color w:val="1a1915"/>
                            <w:sz w:val="24"/>
                          </w:rPr>
                          <w:t xml:space="preserve">R</w:t>
                        </w:r>
                      </w:p>
                    </w:txbxContent>
                  </v:textbox>
                </v:rect>
                <v:rect id="Rectangle 14863" style="position:absolute;width:1449;height:2734;left:14729;top:25833;" filled="f" stroked="f">
                  <v:textbox inset="0,0,0,0">
                    <w:txbxContent>
                      <w:p>
                        <w:pPr>
                          <w:spacing w:before="0" w:after="160" w:line="259" w:lineRule="auto"/>
                        </w:pPr>
                        <w:r>
                          <w:rPr>
                            <w:rFonts w:cs="Times New Roman" w:hAnsi="Times New Roman" w:eastAsia="Times New Roman" w:ascii="Times New Roman"/>
                            <w:color w:val="1a1915"/>
                            <w:w w:val="99"/>
                            <w:sz w:val="24"/>
                          </w:rPr>
                          <w:t xml:space="preserve">G</w:t>
                        </w:r>
                      </w:p>
                    </w:txbxContent>
                  </v:textbox>
                </v:rect>
                <v:rect id="Rectangle 14864" style="position:absolute;width:1112;height:1850;left:16015;top:26283;" filled="f" stroked="f">
                  <v:textbox inset="0,0,0,0">
                    <w:txbxContent>
                      <w:p>
                        <w:pPr>
                          <w:spacing w:before="0" w:after="160" w:line="259" w:lineRule="auto"/>
                        </w:pPr>
                        <w:r>
                          <w:rPr>
                            <w:rFonts w:cs="Segoe UI Symbol" w:hAnsi="Segoe UI Symbol" w:eastAsia="Segoe UI Symbol" w:ascii="Segoe UI Symbol"/>
                            <w:color w:val="1a1915"/>
                            <w:sz w:val="24"/>
                          </w:rPr>
                          <w:t xml:space="preserve">=</w:t>
                        </w:r>
                      </w:p>
                    </w:txbxContent>
                  </v:textbox>
                </v:rect>
                <v:rect id="Rectangle 14865" style="position:absolute;width:481;height:2848;left:19500;top:25770;" filled="f" stroked="f">
                  <v:textbox inset="0,0,0,0">
                    <w:txbxContent>
                      <w:p>
                        <w:pPr>
                          <w:spacing w:before="0" w:after="160" w:line="259" w:lineRule="auto"/>
                        </w:pPr>
                        <w:r>
                          <w:rPr>
                            <w:rFonts w:cs="Times New Roman" w:hAnsi="Times New Roman" w:eastAsia="Times New Roman" w:ascii="Times New Roman"/>
                            <w:color w:val="181717"/>
                            <w:w w:val="91"/>
                            <w:sz w:val="25"/>
                          </w:rPr>
                          <w:t xml:space="preserve">.</w:t>
                        </w:r>
                      </w:p>
                    </w:txbxContent>
                  </v:textbox>
                </v:rect>
                <v:shape id="Shape 14866" style="position:absolute;width:3442;height:3975;left:43094;top:16630;" coordsize="344259,397523" path="m0,0l344259,198742l0,397523l0,0x">
                  <v:stroke weight="0pt" endcap="square" joinstyle="miter" miterlimit="10" on="false" color="#000000" opacity="0"/>
                  <v:fill on="true" color="#b9dff1"/>
                </v:shape>
                <v:shape id="Shape 14867" style="position:absolute;width:3442;height:3975;left:43094;top:16630;" coordsize="344259,397523" path="m0,0l344259,198742l0,397523l0,0x">
                  <v:stroke weight="0.39pt" endcap="flat" joinstyle="miter" miterlimit="10" on="true" color="#181717"/>
                  <v:fill on="false" color="#000000" opacity="0"/>
                </v:shape>
                <v:shape id="Shape 14868" style="position:absolute;width:6583;height:569;left:36511;top:17274;" coordsize="658381,56972" path="m658381,31636l328232,31636l308343,56972l283921,0l254089,56972l222441,0l197117,56972l171793,0l151003,31636l0,31636">
                  <v:stroke weight="0.39pt" endcap="round" joinstyle="round" on="true" color="#181717"/>
                  <v:fill on="false" color="#000000" opacity="0"/>
                </v:shape>
                <v:shape id="Shape 14869" style="position:absolute;width:6506;height:3632;left:41475;top:14985;" coordsize="650608,363284" path="m0,260591l0,31648l256311,31648l277114,0l302425,56972l327736,0l359397,56972l389230,0l413652,56972l433553,31648l650608,31648l650608,363284">
                  <v:stroke weight="0.39pt" endcap="round" joinstyle="round" on="true" color="#181717"/>
                  <v:fill on="false" color="#000000" opacity="0"/>
                </v:shape>
                <v:shape id="Shape 14870" style="position:absolute;width:3953;height:0;left:46537;top:18617;" coordsize="395300,0" path="m0,0l395300,0">
                  <v:stroke weight="0.39pt" endcap="round" joinstyle="round" on="true" color="#181717"/>
                  <v:fill on="false" color="#000000" opacity="0"/>
                </v:shape>
                <v:shape id="Shape 14871" style="position:absolute;width:289;height:289;left:36366;top:17428;" coordsize="28931,28956" path="m14465,0c22454,0,28931,6477,28931,14478c28931,22479,22454,28956,14465,28956c6464,28956,0,22479,0,14478c0,6477,6464,0,14465,0x">
                  <v:stroke weight="0pt" endcap="round" joinstyle="round" on="false" color="#000000" opacity="0"/>
                  <v:fill on="true" color="#fffefd"/>
                </v:shape>
                <v:shape id="Shape 14872" style="position:absolute;width:289;height:289;left:36366;top:17428;" coordsize="28931,28956" path="m28931,14478c28931,22479,22454,28956,14465,28956c6464,28956,0,22479,0,14478c0,6477,6464,0,14465,0c22454,0,28931,6477,28931,14478x">
                  <v:stroke weight="0.39pt" endcap="round" joinstyle="round" on="true" color="#181717"/>
                  <v:fill on="false" color="#000000" opacity="0"/>
                </v:shape>
                <v:shape id="Shape 14873" style="position:absolute;width:289;height:289;left:41330;top:17428;" coordsize="28943,28956" path="m14465,0c22454,0,28943,6477,28943,14478c28943,22479,22454,28956,14465,28956c6477,28956,0,22479,0,14478c0,6477,6477,0,14465,0x">
                  <v:stroke weight="0pt" endcap="round" joinstyle="round" on="false" color="#000000" opacity="0"/>
                  <v:fill on="true" color="#181717"/>
                </v:shape>
                <v:shape id="Shape 14874" style="position:absolute;width:289;height:289;left:47836;top:18473;" coordsize="28931,28956" path="m14465,0c22466,0,28931,6490,28931,14478c28931,22479,22466,28956,14465,28956c6477,28956,0,22479,0,14478c0,6490,6477,0,14465,0x">
                  <v:stroke weight="0pt" endcap="round" joinstyle="round" on="false" color="#000000" opacity="0"/>
                  <v:fill on="true" color="#181717"/>
                </v:shape>
                <v:shape id="Shape 14875" style="position:absolute;width:289;height:289;left:50345;top:18473;" coordsize="28943,28943" path="m14465,0c22454,0,28943,6476,28943,14465c28943,22492,22454,28943,14465,28943c6477,28943,0,22492,0,14465c0,6476,6477,0,14465,0x">
                  <v:stroke weight="0pt" endcap="round" joinstyle="round" on="false" color="#000000" opacity="0"/>
                  <v:fill on="true" color="#fffefd"/>
                </v:shape>
                <v:shape id="Shape 14876" style="position:absolute;width:289;height:289;left:50345;top:18473;" coordsize="28943,28943" path="m28943,14465c28943,22492,22454,28943,14465,28943c6477,28943,0,22492,0,14465c0,6476,6477,0,14465,0c22454,0,28943,6476,28943,14465x">
                  <v:stroke weight="0.39pt" endcap="round" joinstyle="round" on="true" color="#181717"/>
                  <v:fill on="false" color="#000000" opacity="0"/>
                </v:shape>
                <v:shape id="Shape 14877" style="position:absolute;width:1619;height:1686;left:41475;top:19630;" coordsize="161963,168643" path="m161963,0l0,0l0,168643">
                  <v:stroke weight="0.39pt" endcap="round" joinstyle="round" on="true" color="#181717"/>
                  <v:fill on="false" color="#000000" opacity="0"/>
                </v:shape>
                <v:shape id="Shape 14878" style="position:absolute;width:1220;height:0;left:40864;top:21316;" coordsize="122072,0" path="m0,0l122072,0">
                  <v:stroke weight="0.39pt" endcap="round" joinstyle="round" on="true" color="#181717"/>
                  <v:fill on="false" color="#000000" opacity="0"/>
                </v:shape>
                <v:shape id="Shape 14879" style="position:absolute;width:922;height:0;left:41014;top:21624;" coordsize="92227,0" path="m0,0l92227,0">
                  <v:stroke weight="0.39pt" endcap="round" joinstyle="round" on="true" color="#181717"/>
                  <v:fill on="false" color="#000000" opacity="0"/>
                </v:shape>
                <v:shape id="Shape 14880" style="position:absolute;width:515;height:0;left:41217;top:21931;" coordsize="51537,0" path="m0,0l51537,0">
                  <v:stroke weight="0.39pt" endcap="round" joinstyle="round" on="true" color="#181717"/>
                  <v:fill on="false" color="#000000" opacity="0"/>
                </v:shape>
                <v:shape id="Shape 14881" style="position:absolute;width:1220;height:0;left:49880;top:21048;" coordsize="122072,0" path="m0,0l122072,0">
                  <v:stroke weight="0.39pt" endcap="round" joinstyle="round" on="true" color="#181717"/>
                  <v:fill on="false" color="#000000" opacity="0"/>
                </v:shape>
                <v:shape id="Shape 14882" style="position:absolute;width:922;height:0;left:50029;top:21355;" coordsize="92227,0" path="m0,0l92227,0">
                  <v:stroke weight="0.39pt" endcap="round" joinstyle="round" on="true" color="#181717"/>
                  <v:fill on="false" color="#000000" opacity="0"/>
                </v:shape>
                <v:shape id="Shape 14883" style="position:absolute;width:515;height:0;left:50232;top:21662;" coordsize="51537,0" path="m0,0l51537,0">
                  <v:stroke weight="0.39pt" endcap="round" joinstyle="round" on="true" color="#181717"/>
                  <v:fill on="false" color="#000000" opacity="0"/>
                </v:shape>
                <v:rect id="Rectangle 14884" style="position:absolute;width:856;height:1114;left:38478;top:15866;" filled="f" stroked="f">
                  <v:textbox inset="0,0,0,0">
                    <w:txbxContent>
                      <w:p>
                        <w:pPr>
                          <w:spacing w:before="0" w:after="160" w:line="259" w:lineRule="auto"/>
                        </w:pPr>
                        <w:r>
                          <w:rPr>
                            <w:rFonts w:cs="Arial" w:hAnsi="Arial" w:eastAsia="Arial" w:ascii="Arial"/>
                            <w:color w:val="181717"/>
                            <w:sz w:val="14"/>
                          </w:rPr>
                          <w:t xml:space="preserve">R</w:t>
                        </w:r>
                      </w:p>
                    </w:txbxContent>
                  </v:textbox>
                </v:rect>
                <v:rect id="Rectangle 14885" style="position:absolute;width:384;height:649;left:39121;top:16433;" filled="f" stroked="f">
                  <v:textbox inset="0,0,0,0">
                    <w:txbxContent>
                      <w:p>
                        <w:pPr>
                          <w:spacing w:before="0" w:after="160" w:line="259" w:lineRule="auto"/>
                        </w:pPr>
                        <w:r>
                          <w:rPr>
                            <w:rFonts w:cs="Arial" w:hAnsi="Arial" w:eastAsia="Arial" w:ascii="Arial"/>
                            <w:color w:val="181717"/>
                            <w:sz w:val="8"/>
                          </w:rPr>
                          <w:t xml:space="preserve">1</w:t>
                        </w:r>
                      </w:p>
                    </w:txbxContent>
                  </v:textbox>
                </v:rect>
                <v:rect id="Rectangle 14886" style="position:absolute;width:856;height:1114;left:36231;top:17939;" filled="f" stroked="f">
                  <v:textbox inset="0,0,0,0">
                    <w:txbxContent>
                      <w:p>
                        <w:pPr>
                          <w:spacing w:before="0" w:after="160" w:line="259" w:lineRule="auto"/>
                        </w:pPr>
                        <w:r>
                          <w:rPr>
                            <w:rFonts w:cs="Arial" w:hAnsi="Arial" w:eastAsia="Arial" w:ascii="Arial"/>
                            <w:color w:val="181717"/>
                            <w:sz w:val="14"/>
                          </w:rPr>
                          <w:t xml:space="preserve">U</w:t>
                        </w:r>
                      </w:p>
                    </w:txbxContent>
                  </v:textbox>
                </v:rect>
                <v:rect id="Rectangle 14887" style="position:absolute;width:1114;height:649;left:36875;top:18507;" filled="f" stroked="f">
                  <v:textbox inset="0,0,0,0">
                    <w:txbxContent>
                      <w:p>
                        <w:pPr>
                          <w:spacing w:before="0" w:after="160" w:line="259" w:lineRule="auto"/>
                        </w:pPr>
                        <w:r>
                          <w:rPr>
                            <w:rFonts w:cs="Arial" w:hAnsi="Arial" w:eastAsia="Arial" w:ascii="Arial"/>
                            <w:color w:val="181717"/>
                            <w:sz w:val="8"/>
                          </w:rPr>
                          <w:t xml:space="preserve">vào</w:t>
                        </w:r>
                      </w:p>
                    </w:txbxContent>
                  </v:textbox>
                </v:rect>
                <v:rect id="Rectangle 14888" style="position:absolute;width:856;height:1114;left:50547;top:18861;" filled="f" stroked="f">
                  <v:textbox inset="0,0,0,0">
                    <w:txbxContent>
                      <w:p>
                        <w:pPr>
                          <w:spacing w:before="0" w:after="160" w:line="259" w:lineRule="auto"/>
                        </w:pPr>
                        <w:r>
                          <w:rPr>
                            <w:rFonts w:cs="Arial" w:hAnsi="Arial" w:eastAsia="Arial" w:ascii="Arial"/>
                            <w:color w:val="181717"/>
                            <w:sz w:val="14"/>
                          </w:rPr>
                          <w:t xml:space="preserve">U</w:t>
                        </w:r>
                      </w:p>
                    </w:txbxContent>
                  </v:textbox>
                </v:rect>
                <v:rect id="Rectangle 14889" style="position:absolute;width:614;height:649;left:51191;top:19429;" filled="f" stroked="f">
                  <v:textbox inset="0,0,0,0">
                    <w:txbxContent>
                      <w:p>
                        <w:pPr>
                          <w:spacing w:before="0" w:after="160" w:line="259" w:lineRule="auto"/>
                        </w:pPr>
                        <w:r>
                          <w:rPr>
                            <w:rFonts w:cs="Arial" w:hAnsi="Arial" w:eastAsia="Arial" w:ascii="Arial"/>
                            <w:color w:val="181717"/>
                            <w:sz w:val="8"/>
                          </w:rPr>
                          <w:t xml:space="preserve">ra</w:t>
                        </w:r>
                      </w:p>
                    </w:txbxContent>
                  </v:textbox>
                </v:rect>
                <v:rect id="Rectangle 14890" style="position:absolute;width:692;height:1114;left:43404;top:19288;" filled="f" stroked="f">
                  <v:textbox inset="0,0,0,0">
                    <w:txbxContent>
                      <w:p>
                        <w:pPr>
                          <w:spacing w:before="0" w:after="160" w:line="259" w:lineRule="auto"/>
                        </w:pPr>
                        <w:r>
                          <w:rPr>
                            <w:rFonts w:cs="Arial" w:hAnsi="Arial" w:eastAsia="Arial" w:ascii="Arial"/>
                            <w:color w:val="181717"/>
                            <w:sz w:val="14"/>
                          </w:rPr>
                          <w:t xml:space="preserve">+</w:t>
                        </w:r>
                      </w:p>
                    </w:txbxContent>
                  </v:textbox>
                </v:rect>
                <v:rect id="Rectangle 14891" style="position:absolute;width:659;height:1114;left:43416;top:17263;" filled="f" stroked="f">
                  <v:textbox inset="0,0,0,0">
                    <w:txbxContent>
                      <w:p>
                        <w:pPr>
                          <w:spacing w:before="0" w:after="160" w:line="259" w:lineRule="auto"/>
                        </w:pPr>
                        <w:r>
                          <w:rPr>
                            <w:rFonts w:cs="Arial" w:hAnsi="Arial" w:eastAsia="Arial" w:ascii="Arial"/>
                            <w:color w:val="181717"/>
                            <w:sz w:val="14"/>
                          </w:rPr>
                          <w:t xml:space="preserve">–</w:t>
                        </w:r>
                      </w:p>
                    </w:txbxContent>
                  </v:textbox>
                </v:rect>
                <v:rect id="Rectangle 14892" style="position:absolute;width:659;height:1114;left:40651;top:17969;" filled="f" stroked="f">
                  <v:textbox inset="0,0,0,0">
                    <w:txbxContent>
                      <w:p>
                        <w:pPr>
                          <w:spacing w:before="0" w:after="160" w:line="259" w:lineRule="auto"/>
                        </w:pPr>
                        <w:r>
                          <w:rPr>
                            <w:rFonts w:cs="Arial" w:hAnsi="Arial" w:eastAsia="Arial" w:ascii="Arial"/>
                            <w:color w:val="181717"/>
                            <w:sz w:val="14"/>
                          </w:rPr>
                          <w:t xml:space="preserve">1</w:t>
                        </w:r>
                      </w:p>
                    </w:txbxContent>
                  </v:textbox>
                </v:rect>
                <v:rect id="Rectangle 14893" style="position:absolute;width:659;height:1114;left:40766;top:19812;" filled="f" stroked="f">
                  <v:textbox inset="0,0,0,0">
                    <w:txbxContent>
                      <w:p>
                        <w:pPr>
                          <w:spacing w:before="0" w:after="160" w:line="259" w:lineRule="auto"/>
                        </w:pPr>
                        <w:r>
                          <w:rPr>
                            <w:rFonts w:cs="Arial" w:hAnsi="Arial" w:eastAsia="Arial" w:ascii="Arial"/>
                            <w:color w:val="181717"/>
                            <w:sz w:val="14"/>
                          </w:rPr>
                          <w:t xml:space="preserve">2</w:t>
                        </w:r>
                      </w:p>
                    </w:txbxContent>
                  </v:textbox>
                </v:rect>
                <v:rect id="Rectangle 14894" style="position:absolute;width:659;height:1114;left:49012;top:17719;" filled="f" stroked="f">
                  <v:textbox inset="0,0,0,0">
                    <w:txbxContent>
                      <w:p>
                        <w:pPr>
                          <w:spacing w:before="0" w:after="160" w:line="259" w:lineRule="auto"/>
                        </w:pPr>
                        <w:r>
                          <w:rPr>
                            <w:rFonts w:cs="Arial" w:hAnsi="Arial" w:eastAsia="Arial" w:ascii="Arial"/>
                            <w:color w:val="181717"/>
                            <w:sz w:val="14"/>
                          </w:rPr>
                          <w:t xml:space="preserve">3</w:t>
                        </w:r>
                      </w:p>
                    </w:txbxContent>
                  </v:textbox>
                </v:rect>
                <v:rect id="Rectangle 14895" style="position:absolute;width:856;height:1114;left:44349;top:13720;" filled="f" stroked="f">
                  <v:textbox inset="0,0,0,0">
                    <w:txbxContent>
                      <w:p>
                        <w:pPr>
                          <w:spacing w:before="0" w:after="160" w:line="259" w:lineRule="auto"/>
                        </w:pPr>
                        <w:r>
                          <w:rPr>
                            <w:rFonts w:cs="Arial" w:hAnsi="Arial" w:eastAsia="Arial" w:ascii="Arial"/>
                            <w:color w:val="181717"/>
                            <w:sz w:val="14"/>
                          </w:rPr>
                          <w:t xml:space="preserve">R</w:t>
                        </w:r>
                      </w:p>
                    </w:txbxContent>
                  </v:textbox>
                </v:rect>
                <v:rect id="Rectangle 14896" style="position:absolute;width:384;height:649;left:44993;top:14288;" filled="f" stroked="f">
                  <v:textbox inset="0,0,0,0">
                    <w:txbxContent>
                      <w:p>
                        <w:pPr>
                          <w:spacing w:before="0" w:after="160" w:line="259" w:lineRule="auto"/>
                        </w:pPr>
                        <w:r>
                          <w:rPr>
                            <w:rFonts w:cs="Arial" w:hAnsi="Arial" w:eastAsia="Arial" w:ascii="Arial"/>
                            <w:color w:val="181717"/>
                            <w:sz w:val="8"/>
                          </w:rPr>
                          <w:t xml:space="preserve">2</w:t>
                        </w:r>
                      </w:p>
                    </w:txbxContent>
                  </v:textbox>
                </v:rect>
                <v:shape id="Shape 14897" style="position:absolute;width:0;height:1176;left:50490;top:19871;" coordsize="0,117666" path="m0,117666l0,0">
                  <v:stroke weight="0.39pt" endcap="round" joinstyle="round" on="true" color="#181717"/>
                  <v:fill on="false" color="#000000" opacity="0"/>
                </v:shape>
                <v:shape id="Shape 14898" style="position:absolute;width:289;height:289;left:50345;top:19726;" coordsize="28943,28943" path="m14465,0c22454,0,28943,6476,28943,14465c28943,22492,22454,28943,14465,28943c6477,28943,0,22492,0,14465c0,6476,6477,0,14465,0x">
                  <v:stroke weight="0pt" endcap="round" joinstyle="round" on="false" color="#000000" opacity="0"/>
                  <v:fill on="true" color="#fffefd"/>
                </v:shape>
                <v:shape id="Shape 14899" style="position:absolute;width:289;height:289;left:50345;top:19726;" coordsize="28943,28943" path="m28943,14465c28943,22492,22454,28943,14465,28943c6477,28943,0,22492,0,14465c0,6476,6477,0,14465,0c22454,0,28943,6476,28943,14465x">
                  <v:stroke weight="0.39pt" endcap="round" joinstyle="round" on="true" color="#181717"/>
                  <v:fill on="false" color="#000000" opacity="0"/>
                </v:shape>
                <v:shape id="Shape 14900" style="position:absolute;width:1220;height:0;left:35900;top:20080;" coordsize="122072,0" path="m0,0l122072,0">
                  <v:stroke weight="0.39pt" endcap="round" joinstyle="round" on="true" color="#181717"/>
                  <v:fill on="false" color="#000000" opacity="0"/>
                </v:shape>
                <v:shape id="Shape 14901" style="position:absolute;width:922;height:0;left:36049;top:20387;" coordsize="92227,0" path="m0,0l92227,0">
                  <v:stroke weight="0.39pt" endcap="round" joinstyle="round" on="true" color="#181717"/>
                  <v:fill on="false" color="#000000" opacity="0"/>
                </v:shape>
                <v:shape id="Shape 14902" style="position:absolute;width:515;height:0;left:36253;top:20694;" coordsize="51537,0" path="m0,0l51537,0">
                  <v:stroke weight="0.39pt" endcap="round" joinstyle="round" on="true" color="#181717"/>
                  <v:fill on="false" color="#000000" opacity="0"/>
                </v:shape>
                <v:shape id="Shape 14903" style="position:absolute;width:0;height:1176;left:36511;top:18903;" coordsize="0,117666" path="m0,117666l0,0">
                  <v:stroke weight="0.39pt" endcap="round" joinstyle="round" on="true" color="#181717"/>
                  <v:fill on="false" color="#000000" opacity="0"/>
                </v:shape>
                <v:shape id="Shape 14904" style="position:absolute;width:289;height:289;left:36366;top:18758;" coordsize="28943,28943" path="m14465,0c22454,0,28943,6476,28943,14465c28943,22492,22454,28943,14465,28943c6477,28943,0,22492,0,14465c0,6476,6477,0,14465,0x">
                  <v:stroke weight="0pt" endcap="round" joinstyle="round" on="false" color="#000000" opacity="0"/>
                  <v:fill on="true" color="#fffefd"/>
                </v:shape>
                <v:shape id="Shape 14905" style="position:absolute;width:289;height:289;left:36366;top:18758;" coordsize="28943,28943" path="m28943,14465c28943,22492,22454,28943,14465,28943c6477,28943,0,22492,0,14465c0,6476,6477,0,14465,0c22454,0,28943,6476,28943,14465x">
                  <v:stroke weight="0.39pt" endcap="round" joinstyle="round" on="true" color="#181717"/>
                  <v:fill on="false" color="#000000" opacity="0"/>
                </v:shape>
              </v:group>
            </w:pict>
          </mc:Fallback>
        </mc:AlternateContent>
      </w:r>
    </w:p>
    <w:p w:rsidR="00880278" w:rsidRDefault="00880278">
      <w:pPr>
        <w:spacing w:after="0"/>
        <w:ind w:left="-1309" w:right="1329"/>
      </w:pPr>
    </w:p>
    <w:tbl>
      <w:tblPr>
        <w:tblStyle w:val="TableGrid"/>
        <w:tblW w:w="8494" w:type="dxa"/>
        <w:tblInd w:w="0" w:type="dxa"/>
        <w:tblCellMar>
          <w:top w:w="105" w:type="dxa"/>
          <w:bottom w:w="78" w:type="dxa"/>
          <w:right w:w="23" w:type="dxa"/>
        </w:tblCellMar>
        <w:tblLook w:val="04A0" w:firstRow="1" w:lastRow="0" w:firstColumn="1" w:lastColumn="0" w:noHBand="0" w:noVBand="1"/>
      </w:tblPr>
      <w:tblGrid>
        <w:gridCol w:w="95"/>
        <w:gridCol w:w="175"/>
        <w:gridCol w:w="113"/>
        <w:gridCol w:w="4857"/>
        <w:gridCol w:w="274"/>
        <w:gridCol w:w="554"/>
        <w:gridCol w:w="750"/>
        <w:gridCol w:w="1446"/>
        <w:gridCol w:w="230"/>
      </w:tblGrid>
      <w:tr w:rsidR="00880278">
        <w:trPr>
          <w:gridAfter w:val="1"/>
          <w:wAfter w:w="289" w:type="dxa"/>
          <w:trHeight w:val="175"/>
        </w:trPr>
        <w:tc>
          <w:tcPr>
            <w:tcW w:w="8494" w:type="dxa"/>
            <w:gridSpan w:val="8"/>
            <w:tcBorders>
              <w:top w:val="single" w:sz="4" w:space="0" w:color="B62E27"/>
              <w:left w:val="single" w:sz="4" w:space="0" w:color="B62E27"/>
              <w:bottom w:val="single" w:sz="4" w:space="0" w:color="B62E27"/>
              <w:right w:val="single" w:sz="4" w:space="0" w:color="B62E27"/>
            </w:tcBorders>
            <w:shd w:val="clear" w:color="auto" w:fill="FFEDE3"/>
          </w:tcPr>
          <w:p w:rsidR="00880278" w:rsidRDefault="00880278"/>
        </w:tc>
      </w:tr>
      <w:tr w:rsidR="00880278">
        <w:trPr>
          <w:gridAfter w:val="1"/>
          <w:wAfter w:w="289" w:type="dxa"/>
          <w:trHeight w:val="3959"/>
        </w:trPr>
        <w:tc>
          <w:tcPr>
            <w:tcW w:w="113" w:type="dxa"/>
            <w:vMerge w:val="restart"/>
            <w:tcBorders>
              <w:top w:val="nil"/>
              <w:left w:val="single" w:sz="4" w:space="0" w:color="B62E27"/>
              <w:bottom w:val="single" w:sz="4" w:space="0" w:color="B62E27"/>
              <w:right w:val="single" w:sz="4" w:space="0" w:color="B62E27"/>
            </w:tcBorders>
            <w:shd w:val="clear" w:color="auto" w:fill="FFEDE3"/>
          </w:tcPr>
          <w:p w:rsidR="00880278" w:rsidRDefault="00880278"/>
        </w:tc>
        <w:tc>
          <w:tcPr>
            <w:tcW w:w="5325" w:type="dxa"/>
            <w:gridSpan w:val="3"/>
            <w:tcBorders>
              <w:top w:val="single" w:sz="4" w:space="0" w:color="B62E27"/>
              <w:left w:val="single" w:sz="4" w:space="0" w:color="B62E27"/>
              <w:bottom w:val="single" w:sz="4" w:space="0" w:color="B62E27"/>
              <w:right w:val="single" w:sz="4" w:space="0" w:color="B62E27"/>
            </w:tcBorders>
            <w:shd w:val="clear" w:color="auto" w:fill="FFEDE3"/>
            <w:vAlign w:val="center"/>
          </w:tcPr>
          <w:p w:rsidR="00880278" w:rsidRDefault="00D2080C">
            <w:pPr>
              <w:spacing w:after="172"/>
              <w:ind w:left="80"/>
            </w:pPr>
            <w:r>
              <w:rPr>
                <w:rFonts w:ascii="Times New Roman" w:eastAsia="Times New Roman" w:hAnsi="Times New Roman" w:cs="Times New Roman"/>
                <w:color w:val="181717"/>
                <w:sz w:val="25"/>
              </w:rPr>
              <w:t>2. Khuếch đại không đảo</w:t>
            </w:r>
          </w:p>
          <w:p w:rsidR="00880278" w:rsidRDefault="00D2080C">
            <w:pPr>
              <w:spacing w:after="470" w:line="341" w:lineRule="auto"/>
              <w:ind w:left="80" w:right="57"/>
              <w:jc w:val="both"/>
            </w:pPr>
            <w:r>
              <w:rPr>
                <w:rFonts w:ascii="Times New Roman" w:eastAsia="Times New Roman" w:hAnsi="Times New Roman" w:cs="Times New Roman"/>
                <w:color w:val="181717"/>
                <w:sz w:val="25"/>
              </w:rPr>
              <w:t xml:space="preserve">Ngược lại với khuếch đại đảo, mạch khuếch đại không đảo có tín hiệu lối vào </w:t>
            </w:r>
            <w:r>
              <w:rPr>
                <w:rFonts w:ascii="Times New Roman" w:eastAsia="Times New Roman" w:hAnsi="Times New Roman" w:cs="Times New Roman"/>
                <w:color w:val="1A1915"/>
                <w:sz w:val="24"/>
              </w:rPr>
              <w:t>U</w:t>
            </w:r>
            <w:r>
              <w:rPr>
                <w:rFonts w:ascii="Times New Roman" w:eastAsia="Times New Roman" w:hAnsi="Times New Roman" w:cs="Times New Roman"/>
                <w:color w:val="1A1915"/>
                <w:vertAlign w:val="subscript"/>
              </w:rPr>
              <w:t>vào</w:t>
            </w:r>
            <w:r>
              <w:rPr>
                <w:rFonts w:ascii="Times New Roman" w:eastAsia="Times New Roman" w:hAnsi="Times New Roman" w:cs="Times New Roman"/>
                <w:color w:val="181717"/>
                <w:sz w:val="25"/>
              </w:rPr>
              <w:t xml:space="preserve"> đưa tới chân không đảo và được khuếch đại như công thức:</w:t>
            </w:r>
          </w:p>
          <w:p w:rsidR="00880278" w:rsidRDefault="00D2080C">
            <w:pPr>
              <w:spacing w:line="328" w:lineRule="auto"/>
              <w:ind w:left="2320" w:right="1643" w:hanging="570"/>
            </w:pP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 xml:space="preserve">ra </w:t>
            </w:r>
            <w:r>
              <w:rPr>
                <w:rFonts w:ascii="Times New Roman" w:eastAsia="Times New Roman" w:hAnsi="Times New Roman" w:cs="Times New Roman"/>
                <w:color w:val="181717"/>
                <w:sz w:val="25"/>
              </w:rPr>
              <w:t xml:space="preserve">= </w:t>
            </w:r>
            <w:r>
              <w:rPr>
                <w:rFonts w:ascii="Segoe UI Symbol" w:eastAsia="Segoe UI Symbol" w:hAnsi="Segoe UI Symbol" w:cs="Segoe UI Symbol"/>
                <w:color w:val="1A1915"/>
                <w:sz w:val="24"/>
              </w:rPr>
              <w:t></w:t>
            </w:r>
            <w:r>
              <w:rPr>
                <w:rFonts w:ascii="Times New Roman" w:eastAsia="Times New Roman" w:hAnsi="Times New Roman" w:cs="Times New Roman"/>
                <w:color w:val="1A1915"/>
                <w:sz w:val="24"/>
              </w:rPr>
              <w:t>1+</w:t>
            </w:r>
            <w:r>
              <w:rPr>
                <w:rFonts w:ascii="Times New Roman" w:eastAsia="Times New Roman" w:hAnsi="Times New Roman" w:cs="Times New Roman"/>
                <w:color w:val="1A1915"/>
                <w:sz w:val="25"/>
                <w:u w:val="single" w:color="1A1915"/>
              </w:rPr>
              <w:t>R</w:t>
            </w:r>
            <w:r>
              <w:rPr>
                <w:rFonts w:ascii="Times New Roman" w:eastAsia="Times New Roman" w:hAnsi="Times New Roman" w:cs="Times New Roman"/>
                <w:color w:val="1A1915"/>
                <w:sz w:val="25"/>
              </w:rPr>
              <w:t>R</w:t>
            </w:r>
            <w:r>
              <w:rPr>
                <w:rFonts w:ascii="Times New Roman" w:eastAsia="Times New Roman" w:hAnsi="Times New Roman" w:cs="Times New Roman"/>
                <w:color w:val="1A1915"/>
                <w:sz w:val="16"/>
                <w:u w:val="single" w:color="1A1915"/>
              </w:rPr>
              <w:t>2</w:t>
            </w:r>
            <w:r>
              <w:rPr>
                <w:rFonts w:ascii="Times New Roman" w:eastAsia="Times New Roman" w:hAnsi="Times New Roman" w:cs="Times New Roman"/>
                <w:color w:val="1A1915"/>
                <w:sz w:val="16"/>
              </w:rPr>
              <w:t xml:space="preserve">1 </w:t>
            </w:r>
            <w:r>
              <w:rPr>
                <w:rFonts w:ascii="Segoe UI Symbol" w:eastAsia="Segoe UI Symbol" w:hAnsi="Segoe UI Symbol" w:cs="Segoe UI Symbol"/>
                <w:color w:val="1A1915"/>
                <w:sz w:val="24"/>
              </w:rPr>
              <w:t></w:t>
            </w:r>
            <w:r>
              <w:rPr>
                <w:rFonts w:ascii="Times New Roman" w:eastAsia="Times New Roman" w:hAnsi="Times New Roman" w:cs="Times New Roman"/>
                <w:b/>
                <w:color w:val="181717"/>
                <w:sz w:val="25"/>
              </w:rPr>
              <w:t xml:space="preserve"> </w:t>
            </w: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 xml:space="preserve">vào </w:t>
            </w:r>
            <w:r>
              <w:rPr>
                <w:rFonts w:ascii="Segoe UI Symbol" w:eastAsia="Segoe UI Symbol" w:hAnsi="Segoe UI Symbol" w:cs="Segoe UI Symbol"/>
                <w:color w:val="1A1915"/>
                <w:sz w:val="24"/>
              </w:rPr>
              <w:t></w:t>
            </w:r>
          </w:p>
          <w:p w:rsidR="00880278" w:rsidRDefault="00D2080C">
            <w:pPr>
              <w:spacing w:after="135" w:line="331" w:lineRule="auto"/>
              <w:ind w:left="80"/>
              <w:jc w:val="both"/>
            </w:pPr>
            <w:r>
              <w:rPr>
                <w:rFonts w:ascii="Times New Roman" w:eastAsia="Times New Roman" w:hAnsi="Times New Roman" w:cs="Times New Roman"/>
                <w:color w:val="181717"/>
                <w:sz w:val="25"/>
              </w:rPr>
              <w:t>Trong đó G là hệ số khuếch đại của mạch được xác định như công thức:</w:t>
            </w:r>
          </w:p>
          <w:p w:rsidR="00880278" w:rsidRDefault="00D2080C">
            <w:pPr>
              <w:spacing w:after="11"/>
              <w:ind w:right="72"/>
              <w:jc w:val="center"/>
            </w:pPr>
            <w:r>
              <w:rPr>
                <w:noProof/>
              </w:rPr>
              <mc:AlternateContent>
                <mc:Choice Requires="wpg">
                  <w:drawing>
                    <wp:anchor distT="0" distB="0" distL="114300" distR="114300" simplePos="0" relativeHeight="251696128" behindDoc="1" locked="0" layoutInCell="1" allowOverlap="1" wp14:anchorId="21F6CE74" wp14:editId="145AECF8">
                      <wp:simplePos x="0" y="0"/>
                      <wp:positionH relativeFrom="column">
                        <wp:posOffset>1813723</wp:posOffset>
                      </wp:positionH>
                      <wp:positionV relativeFrom="paragraph">
                        <wp:posOffset>106401</wp:posOffset>
                      </wp:positionV>
                      <wp:extent cx="192888" cy="6350"/>
                      <wp:effectExtent l="0" t="0" r="0" b="0"/>
                      <wp:wrapNone/>
                      <wp:docPr id="274418" name="Group 274418"/>
                      <wp:cNvGraphicFramePr/>
                      <a:graphic xmlns:a="http://schemas.openxmlformats.org/drawingml/2006/main">
                        <a:graphicData uri="http://schemas.microsoft.com/office/word/2010/wordprocessingGroup">
                          <wpg:wgp>
                            <wpg:cNvGrpSpPr/>
                            <wpg:grpSpPr>
                              <a:xfrm>
                                <a:off x="0" y="0"/>
                                <a:ext cx="192888" cy="6350"/>
                                <a:chOff x="0" y="0"/>
                                <a:chExt cx="192888" cy="6350"/>
                              </a:xfrm>
                            </wpg:grpSpPr>
                            <wps:wsp>
                              <wps:cNvPr id="14961" name="Shape 14961"/>
                              <wps:cNvSpPr/>
                              <wps:spPr>
                                <a:xfrm>
                                  <a:off x="0" y="0"/>
                                  <a:ext cx="192888" cy="0"/>
                                </a:xfrm>
                                <a:custGeom>
                                  <a:avLst/>
                                  <a:gdLst/>
                                  <a:ahLst/>
                                  <a:cxnLst/>
                                  <a:rect l="0" t="0" r="0" b="0"/>
                                  <a:pathLst>
                                    <a:path w="192888">
                                      <a:moveTo>
                                        <a:pt x="0" y="0"/>
                                      </a:moveTo>
                                      <a:lnTo>
                                        <a:pt x="192888" y="0"/>
                                      </a:lnTo>
                                    </a:path>
                                  </a:pathLst>
                                </a:custGeom>
                                <a:ln w="6350" cap="sq">
                                  <a:miter lim="127000"/>
                                </a:ln>
                              </wps:spPr>
                              <wps:style>
                                <a:lnRef idx="1">
                                  <a:srgbClr val="1A191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74418" style="width:15.188pt;height:0.5pt;position:absolute;z-index:-2147483598;mso-position-horizontal-relative:text;mso-position-horizontal:absolute;margin-left:142.813pt;mso-position-vertical-relative:text;margin-top:8.37802pt;" coordsize="1928,63">
                      <v:shape id="Shape 14961" style="position:absolute;width:1928;height:0;left:0;top:0;" coordsize="192888,0" path="m0,0l192888,0">
                        <v:stroke weight="0.5pt" endcap="square" joinstyle="miter" miterlimit="10" on="true" color="#1a1915"/>
                        <v:fill on="false" color="#000000" opacity="0"/>
                      </v:shape>
                    </v:group>
                  </w:pict>
                </mc:Fallback>
              </mc:AlternateContent>
            </w:r>
            <w:r>
              <w:rPr>
                <w:rFonts w:ascii="Times New Roman" w:eastAsia="Times New Roman" w:hAnsi="Times New Roman" w:cs="Times New Roman"/>
                <w:color w:val="181717"/>
                <w:sz w:val="25"/>
              </w:rPr>
              <w:t>G =</w:t>
            </w:r>
            <w:r>
              <w:rPr>
                <w:rFonts w:ascii="Times New Roman" w:eastAsia="Times New Roman" w:hAnsi="Times New Roman" w:cs="Times New Roman"/>
                <w:color w:val="1A1915"/>
                <w:sz w:val="24"/>
              </w:rPr>
              <w:t>1</w:t>
            </w:r>
            <w:r>
              <w:rPr>
                <w:rFonts w:ascii="Segoe UI Symbol" w:eastAsia="Segoe UI Symbol" w:hAnsi="Segoe UI Symbol" w:cs="Segoe UI Symbol"/>
                <w:color w:val="1A1915"/>
                <w:sz w:val="24"/>
              </w:rPr>
              <w:t>+</w:t>
            </w:r>
            <w:r>
              <w:rPr>
                <w:rFonts w:ascii="Times New Roman" w:eastAsia="Times New Roman" w:hAnsi="Times New Roman" w:cs="Times New Roman"/>
                <w:color w:val="1A1915"/>
                <w:sz w:val="24"/>
              </w:rPr>
              <w:t xml:space="preserve"> R</w:t>
            </w:r>
            <w:r>
              <w:rPr>
                <w:rFonts w:ascii="Times New Roman" w:eastAsia="Times New Roman" w:hAnsi="Times New Roman" w:cs="Times New Roman"/>
                <w:color w:val="1A1915"/>
                <w:sz w:val="14"/>
              </w:rPr>
              <w:t>2</w:t>
            </w:r>
          </w:p>
          <w:p w:rsidR="00880278" w:rsidRDefault="00D2080C">
            <w:pPr>
              <w:ind w:left="706"/>
              <w:jc w:val="center"/>
            </w:pPr>
            <w:r>
              <w:rPr>
                <w:rFonts w:ascii="Times New Roman" w:eastAsia="Times New Roman" w:hAnsi="Times New Roman" w:cs="Times New Roman"/>
                <w:color w:val="1A1915"/>
                <w:sz w:val="24"/>
              </w:rPr>
              <w:t>R</w:t>
            </w:r>
            <w:r>
              <w:rPr>
                <w:rFonts w:ascii="Times New Roman" w:eastAsia="Times New Roman" w:hAnsi="Times New Roman" w:cs="Times New Roman"/>
                <w:color w:val="1A1915"/>
                <w:vertAlign w:val="subscript"/>
              </w:rPr>
              <w:t>1</w:t>
            </w:r>
          </w:p>
        </w:tc>
        <w:tc>
          <w:tcPr>
            <w:tcW w:w="855" w:type="dxa"/>
            <w:gridSpan w:val="2"/>
            <w:tcBorders>
              <w:top w:val="single" w:sz="4" w:space="0" w:color="B62E27"/>
              <w:left w:val="single" w:sz="4" w:space="0" w:color="B62E27"/>
              <w:bottom w:val="single" w:sz="4" w:space="0" w:color="B62E27"/>
              <w:right w:val="nil"/>
            </w:tcBorders>
            <w:shd w:val="clear" w:color="auto" w:fill="FFEDE3"/>
            <w:vAlign w:val="bottom"/>
          </w:tcPr>
          <w:p w:rsidR="00880278" w:rsidRDefault="00D2080C">
            <w:pPr>
              <w:ind w:left="288"/>
            </w:pPr>
            <w:r>
              <w:rPr>
                <w:noProof/>
              </w:rPr>
              <mc:AlternateContent>
                <mc:Choice Requires="wpg">
                  <w:drawing>
                    <wp:inline distT="0" distB="0" distL="0" distR="0" wp14:anchorId="7F419BBD" wp14:editId="1300A3F7">
                      <wp:extent cx="114910" cy="57869"/>
                      <wp:effectExtent l="0" t="0" r="0" b="0"/>
                      <wp:docPr id="275072" name="Group 275072"/>
                      <wp:cNvGraphicFramePr/>
                      <a:graphic xmlns:a="http://schemas.openxmlformats.org/drawingml/2006/main">
                        <a:graphicData uri="http://schemas.microsoft.com/office/word/2010/wordprocessingGroup">
                          <wpg:wgp>
                            <wpg:cNvGrpSpPr/>
                            <wpg:grpSpPr>
                              <a:xfrm>
                                <a:off x="0" y="0"/>
                                <a:ext cx="114910" cy="57869"/>
                                <a:chOff x="0" y="0"/>
                                <a:chExt cx="114910" cy="57869"/>
                              </a:xfrm>
                            </wpg:grpSpPr>
                            <wps:wsp>
                              <wps:cNvPr id="14983" name="Shape 14983"/>
                              <wps:cNvSpPr/>
                              <wps:spPr>
                                <a:xfrm>
                                  <a:off x="0" y="0"/>
                                  <a:ext cx="114910" cy="0"/>
                                </a:xfrm>
                                <a:custGeom>
                                  <a:avLst/>
                                  <a:gdLst/>
                                  <a:ahLst/>
                                  <a:cxnLst/>
                                  <a:rect l="0" t="0" r="0" b="0"/>
                                  <a:pathLst>
                                    <a:path w="114910">
                                      <a:moveTo>
                                        <a:pt x="114910" y="0"/>
                                      </a:moveTo>
                                      <a:lnTo>
                                        <a:pt x="0" y="0"/>
                                      </a:lnTo>
                                      <a:close/>
                                    </a:path>
                                  </a:pathLst>
                                </a:custGeom>
                                <a:ln w="4953" cap="rnd">
                                  <a:round/>
                                </a:ln>
                              </wps:spPr>
                              <wps:style>
                                <a:lnRef idx="1">
                                  <a:srgbClr val="181717"/>
                                </a:lnRef>
                                <a:fillRef idx="1">
                                  <a:srgbClr val="FFFEFD"/>
                                </a:fillRef>
                                <a:effectRef idx="0">
                                  <a:scrgbClr r="0" g="0" b="0"/>
                                </a:effectRef>
                                <a:fontRef idx="none"/>
                              </wps:style>
                              <wps:bodyPr/>
                            </wps:wsp>
                            <wps:wsp>
                              <wps:cNvPr id="14984" name="Shape 14984"/>
                              <wps:cNvSpPr/>
                              <wps:spPr>
                                <a:xfrm>
                                  <a:off x="14038" y="28933"/>
                                  <a:ext cx="86817" cy="0"/>
                                </a:xfrm>
                                <a:custGeom>
                                  <a:avLst/>
                                  <a:gdLst/>
                                  <a:ahLst/>
                                  <a:cxnLst/>
                                  <a:rect l="0" t="0" r="0" b="0"/>
                                  <a:pathLst>
                                    <a:path w="86817">
                                      <a:moveTo>
                                        <a:pt x="86817" y="0"/>
                                      </a:moveTo>
                                      <a:lnTo>
                                        <a:pt x="0" y="0"/>
                                      </a:lnTo>
                                      <a:close/>
                                    </a:path>
                                  </a:pathLst>
                                </a:custGeom>
                                <a:ln w="4953" cap="rnd">
                                  <a:round/>
                                </a:ln>
                              </wps:spPr>
                              <wps:style>
                                <a:lnRef idx="1">
                                  <a:srgbClr val="181717"/>
                                </a:lnRef>
                                <a:fillRef idx="1">
                                  <a:srgbClr val="FFFEFD"/>
                                </a:fillRef>
                                <a:effectRef idx="0">
                                  <a:scrgbClr r="0" g="0" b="0"/>
                                </a:effectRef>
                                <a:fontRef idx="none"/>
                              </wps:style>
                              <wps:bodyPr/>
                            </wps:wsp>
                            <wps:wsp>
                              <wps:cNvPr id="14985" name="Shape 14985"/>
                              <wps:cNvSpPr/>
                              <wps:spPr>
                                <a:xfrm>
                                  <a:off x="33194" y="57869"/>
                                  <a:ext cx="48514" cy="0"/>
                                </a:xfrm>
                                <a:custGeom>
                                  <a:avLst/>
                                  <a:gdLst/>
                                  <a:ahLst/>
                                  <a:cxnLst/>
                                  <a:rect l="0" t="0" r="0" b="0"/>
                                  <a:pathLst>
                                    <a:path w="48514">
                                      <a:moveTo>
                                        <a:pt x="48514" y="0"/>
                                      </a:moveTo>
                                      <a:lnTo>
                                        <a:pt x="0" y="0"/>
                                      </a:lnTo>
                                      <a:close/>
                                    </a:path>
                                  </a:pathLst>
                                </a:custGeom>
                                <a:ln w="4953" cap="rnd">
                                  <a:round/>
                                </a:ln>
                              </wps:spPr>
                              <wps:style>
                                <a:lnRef idx="1">
                                  <a:srgbClr val="181717"/>
                                </a:lnRef>
                                <a:fillRef idx="1">
                                  <a:srgbClr val="FFFEFD"/>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75072" style="width:9.048pt;height:4.55664pt;mso-position-horizontal-relative:char;mso-position-vertical-relative:line" coordsize="1149,578">
                      <v:shape id="Shape 14983" style="position:absolute;width:1149;height:0;left:0;top:0;" coordsize="114910,0" path="m114910,0l0,0x">
                        <v:stroke weight="0.39pt" endcap="round" joinstyle="round" on="true" color="#181717"/>
                        <v:fill on="true" color="#fffefd"/>
                      </v:shape>
                      <v:shape id="Shape 14984" style="position:absolute;width:868;height:0;left:140;top:289;" coordsize="86817,0" path="m86817,0l0,0x">
                        <v:stroke weight="0.39pt" endcap="round" joinstyle="round" on="true" color="#181717"/>
                        <v:fill on="true" color="#fffefd"/>
                      </v:shape>
                      <v:shape id="Shape 14985" style="position:absolute;width:485;height:0;left:331;top:578;" coordsize="48514,0" path="m48514,0l0,0x">
                        <v:stroke weight="0.39pt" endcap="round" joinstyle="round" on="true" color="#181717"/>
                        <v:fill on="true" color="#fffefd"/>
                      </v:shape>
                    </v:group>
                  </w:pict>
                </mc:Fallback>
              </mc:AlternateContent>
            </w:r>
          </w:p>
        </w:tc>
        <w:tc>
          <w:tcPr>
            <w:tcW w:w="2201" w:type="dxa"/>
            <w:gridSpan w:val="2"/>
            <w:tcBorders>
              <w:top w:val="single" w:sz="4" w:space="0" w:color="B62E27"/>
              <w:left w:val="nil"/>
              <w:bottom w:val="single" w:sz="4" w:space="0" w:color="B62E27"/>
              <w:right w:val="single" w:sz="4" w:space="0" w:color="B62E27"/>
            </w:tcBorders>
            <w:shd w:val="clear" w:color="auto" w:fill="FFEDE3"/>
          </w:tcPr>
          <w:p w:rsidR="00880278" w:rsidRDefault="00D2080C">
            <w:pPr>
              <w:ind w:left="-477"/>
            </w:pPr>
            <w:r>
              <w:rPr>
                <w:noProof/>
              </w:rPr>
              <mc:AlternateContent>
                <mc:Choice Requires="wpg">
                  <w:drawing>
                    <wp:inline distT="0" distB="0" distL="0" distR="0" wp14:anchorId="1A9EE96A" wp14:editId="5D6D4133">
                      <wp:extent cx="1579418" cy="899468"/>
                      <wp:effectExtent l="0" t="0" r="0" b="0"/>
                      <wp:docPr id="275192" name="Group 275192"/>
                      <wp:cNvGraphicFramePr/>
                      <a:graphic xmlns:a="http://schemas.openxmlformats.org/drawingml/2006/main">
                        <a:graphicData uri="http://schemas.microsoft.com/office/word/2010/wordprocessingGroup">
                          <wpg:wgp>
                            <wpg:cNvGrpSpPr/>
                            <wpg:grpSpPr>
                              <a:xfrm>
                                <a:off x="0" y="0"/>
                                <a:ext cx="1579418" cy="899468"/>
                                <a:chOff x="0" y="0"/>
                                <a:chExt cx="1579418" cy="899468"/>
                              </a:xfrm>
                            </wpg:grpSpPr>
                            <wps:wsp>
                              <wps:cNvPr id="14968" name="Rectangle 14968"/>
                              <wps:cNvSpPr/>
                              <wps:spPr>
                                <a:xfrm>
                                  <a:off x="571367" y="593248"/>
                                  <a:ext cx="85606" cy="111447"/>
                                </a:xfrm>
                                <a:prstGeom prst="rect">
                                  <a:avLst/>
                                </a:prstGeom>
                                <a:ln>
                                  <a:noFill/>
                                </a:ln>
                              </wps:spPr>
                              <wps:txbx>
                                <w:txbxContent>
                                  <w:p w:rsidR="00880278" w:rsidRDefault="00D2080C">
                                    <w:r>
                                      <w:rPr>
                                        <w:rFonts w:ascii="Arial" w:eastAsia="Arial" w:hAnsi="Arial" w:cs="Arial"/>
                                        <w:color w:val="181717"/>
                                        <w:sz w:val="14"/>
                                      </w:rPr>
                                      <w:t>U</w:t>
                                    </w:r>
                                  </w:p>
                                </w:txbxContent>
                              </wps:txbx>
                              <wps:bodyPr horzOverflow="overflow" vert="horz" lIns="0" tIns="0" rIns="0" bIns="0" rtlCol="0">
                                <a:noAutofit/>
                              </wps:bodyPr>
                            </wps:wsp>
                            <wps:wsp>
                              <wps:cNvPr id="14969" name="Rectangle 14969"/>
                              <wps:cNvSpPr/>
                              <wps:spPr>
                                <a:xfrm>
                                  <a:off x="635753" y="650000"/>
                                  <a:ext cx="111429" cy="64973"/>
                                </a:xfrm>
                                <a:prstGeom prst="rect">
                                  <a:avLst/>
                                </a:prstGeom>
                                <a:ln>
                                  <a:noFill/>
                                </a:ln>
                              </wps:spPr>
                              <wps:txbx>
                                <w:txbxContent>
                                  <w:p w:rsidR="00880278" w:rsidRDefault="00D2080C">
                                    <w:r>
                                      <w:rPr>
                                        <w:rFonts w:ascii="Arial" w:eastAsia="Arial" w:hAnsi="Arial" w:cs="Arial"/>
                                        <w:color w:val="181717"/>
                                        <w:sz w:val="8"/>
                                      </w:rPr>
                                      <w:t>vào</w:t>
                                    </w:r>
                                  </w:p>
                                </w:txbxContent>
                              </wps:txbx>
                              <wps:bodyPr horzOverflow="overflow" vert="horz" lIns="0" tIns="0" rIns="0" bIns="0" rtlCol="0">
                                <a:noAutofit/>
                              </wps:bodyPr>
                            </wps:wsp>
                            <wps:wsp>
                              <wps:cNvPr id="14970" name="Rectangle 14970"/>
                              <wps:cNvSpPr/>
                              <wps:spPr>
                                <a:xfrm>
                                  <a:off x="1468836" y="498053"/>
                                  <a:ext cx="85606" cy="111447"/>
                                </a:xfrm>
                                <a:prstGeom prst="rect">
                                  <a:avLst/>
                                </a:prstGeom>
                                <a:ln>
                                  <a:noFill/>
                                </a:ln>
                              </wps:spPr>
                              <wps:txbx>
                                <w:txbxContent>
                                  <w:p w:rsidR="00880278" w:rsidRDefault="00D2080C">
                                    <w:r>
                                      <w:rPr>
                                        <w:rFonts w:ascii="Arial" w:eastAsia="Arial" w:hAnsi="Arial" w:cs="Arial"/>
                                        <w:color w:val="181717"/>
                                        <w:sz w:val="14"/>
                                      </w:rPr>
                                      <w:t>U</w:t>
                                    </w:r>
                                  </w:p>
                                </w:txbxContent>
                              </wps:txbx>
                              <wps:bodyPr horzOverflow="overflow" vert="horz" lIns="0" tIns="0" rIns="0" bIns="0" rtlCol="0">
                                <a:noAutofit/>
                              </wps:bodyPr>
                            </wps:wsp>
                            <wps:wsp>
                              <wps:cNvPr id="14971" name="Rectangle 14971"/>
                              <wps:cNvSpPr/>
                              <wps:spPr>
                                <a:xfrm>
                                  <a:off x="1533213" y="554806"/>
                                  <a:ext cx="61452" cy="64973"/>
                                </a:xfrm>
                                <a:prstGeom prst="rect">
                                  <a:avLst/>
                                </a:prstGeom>
                                <a:ln>
                                  <a:noFill/>
                                </a:ln>
                              </wps:spPr>
                              <wps:txbx>
                                <w:txbxContent>
                                  <w:p w:rsidR="00880278" w:rsidRDefault="00D2080C">
                                    <w:r>
                                      <w:rPr>
                                        <w:rFonts w:ascii="Arial" w:eastAsia="Arial" w:hAnsi="Arial" w:cs="Arial"/>
                                        <w:color w:val="181717"/>
                                        <w:sz w:val="8"/>
                                      </w:rPr>
                                      <w:t>ra</w:t>
                                    </w:r>
                                  </w:p>
                                </w:txbxContent>
                              </wps:txbx>
                              <wps:bodyPr horzOverflow="overflow" vert="horz" lIns="0" tIns="0" rIns="0" bIns="0" rtlCol="0">
                                <a:noAutofit/>
                              </wps:bodyPr>
                            </wps:wsp>
                            <wps:wsp>
                              <wps:cNvPr id="14972" name="Shape 14972"/>
                              <wps:cNvSpPr/>
                              <wps:spPr>
                                <a:xfrm>
                                  <a:off x="750367" y="277674"/>
                                  <a:ext cx="324028" cy="374155"/>
                                </a:xfrm>
                                <a:custGeom>
                                  <a:avLst/>
                                  <a:gdLst/>
                                  <a:ahLst/>
                                  <a:cxnLst/>
                                  <a:rect l="0" t="0" r="0" b="0"/>
                                  <a:pathLst>
                                    <a:path w="324028" h="374155">
                                      <a:moveTo>
                                        <a:pt x="0" y="0"/>
                                      </a:moveTo>
                                      <a:lnTo>
                                        <a:pt x="324028" y="187071"/>
                                      </a:lnTo>
                                      <a:lnTo>
                                        <a:pt x="0" y="374155"/>
                                      </a:lnTo>
                                      <a:lnTo>
                                        <a:pt x="0" y="0"/>
                                      </a:lnTo>
                                      <a:close/>
                                    </a:path>
                                  </a:pathLst>
                                </a:custGeom>
                                <a:ln w="0" cap="rnd">
                                  <a:miter lim="127000"/>
                                </a:ln>
                              </wps:spPr>
                              <wps:style>
                                <a:lnRef idx="0">
                                  <a:srgbClr val="000000">
                                    <a:alpha val="0"/>
                                  </a:srgbClr>
                                </a:lnRef>
                                <a:fillRef idx="1">
                                  <a:srgbClr val="B9DFF1"/>
                                </a:fillRef>
                                <a:effectRef idx="0">
                                  <a:scrgbClr r="0" g="0" b="0"/>
                                </a:effectRef>
                                <a:fontRef idx="none"/>
                              </wps:style>
                              <wps:bodyPr/>
                            </wps:wsp>
                            <wps:wsp>
                              <wps:cNvPr id="14973" name="Shape 14973"/>
                              <wps:cNvSpPr/>
                              <wps:spPr>
                                <a:xfrm>
                                  <a:off x="750367" y="277674"/>
                                  <a:ext cx="324028" cy="374155"/>
                                </a:xfrm>
                                <a:custGeom>
                                  <a:avLst/>
                                  <a:gdLst/>
                                  <a:ahLst/>
                                  <a:cxnLst/>
                                  <a:rect l="0" t="0" r="0" b="0"/>
                                  <a:pathLst>
                                    <a:path w="324028" h="374155">
                                      <a:moveTo>
                                        <a:pt x="0" y="0"/>
                                      </a:moveTo>
                                      <a:lnTo>
                                        <a:pt x="324028" y="187071"/>
                                      </a:lnTo>
                                      <a:lnTo>
                                        <a:pt x="0" y="374155"/>
                                      </a:lnTo>
                                      <a:lnTo>
                                        <a:pt x="0" y="0"/>
                                      </a:lnTo>
                                      <a:close/>
                                    </a:path>
                                  </a:pathLst>
                                </a:custGeom>
                                <a:ln w="4953" cap="flat">
                                  <a:miter lim="127000"/>
                                </a:ln>
                              </wps:spPr>
                              <wps:style>
                                <a:lnRef idx="1">
                                  <a:srgbClr val="181717"/>
                                </a:lnRef>
                                <a:fillRef idx="0">
                                  <a:srgbClr val="000000">
                                    <a:alpha val="0"/>
                                  </a:srgbClr>
                                </a:fillRef>
                                <a:effectRef idx="0">
                                  <a:scrgbClr r="0" g="0" b="0"/>
                                </a:effectRef>
                                <a:fontRef idx="none"/>
                              </wps:style>
                              <wps:bodyPr/>
                            </wps:wsp>
                            <wps:wsp>
                              <wps:cNvPr id="14974" name="Shape 14974"/>
                              <wps:cNvSpPr/>
                              <wps:spPr>
                                <a:xfrm>
                                  <a:off x="0" y="338310"/>
                                  <a:ext cx="750367" cy="175755"/>
                                </a:xfrm>
                                <a:custGeom>
                                  <a:avLst/>
                                  <a:gdLst/>
                                  <a:ahLst/>
                                  <a:cxnLst/>
                                  <a:rect l="0" t="0" r="0" b="0"/>
                                  <a:pathLst>
                                    <a:path w="750367" h="175755">
                                      <a:moveTo>
                                        <a:pt x="750367" y="29782"/>
                                      </a:moveTo>
                                      <a:lnTo>
                                        <a:pt x="439624" y="29782"/>
                                      </a:lnTo>
                                      <a:lnTo>
                                        <a:pt x="420891" y="53619"/>
                                      </a:lnTo>
                                      <a:lnTo>
                                        <a:pt x="397916" y="0"/>
                                      </a:lnTo>
                                      <a:lnTo>
                                        <a:pt x="369837" y="53619"/>
                                      </a:lnTo>
                                      <a:lnTo>
                                        <a:pt x="340043" y="0"/>
                                      </a:lnTo>
                                      <a:lnTo>
                                        <a:pt x="316218" y="53619"/>
                                      </a:lnTo>
                                      <a:lnTo>
                                        <a:pt x="292379" y="0"/>
                                      </a:lnTo>
                                      <a:lnTo>
                                        <a:pt x="272809" y="29782"/>
                                      </a:lnTo>
                                      <a:lnTo>
                                        <a:pt x="0" y="29782"/>
                                      </a:lnTo>
                                      <a:lnTo>
                                        <a:pt x="0" y="175755"/>
                                      </a:lnTo>
                                    </a:path>
                                  </a:pathLst>
                                </a:custGeom>
                                <a:ln w="4953" cap="rnd">
                                  <a:round/>
                                </a:ln>
                              </wps:spPr>
                              <wps:style>
                                <a:lnRef idx="1">
                                  <a:srgbClr val="181717"/>
                                </a:lnRef>
                                <a:fillRef idx="0">
                                  <a:srgbClr val="000000">
                                    <a:alpha val="0"/>
                                  </a:srgbClr>
                                </a:fillRef>
                                <a:effectRef idx="0">
                                  <a:scrgbClr r="0" g="0" b="0"/>
                                </a:effectRef>
                                <a:fontRef idx="none"/>
                              </wps:style>
                              <wps:bodyPr/>
                            </wps:wsp>
                            <wps:wsp>
                              <wps:cNvPr id="14975" name="Shape 14975"/>
                              <wps:cNvSpPr/>
                              <wps:spPr>
                                <a:xfrm>
                                  <a:off x="597920" y="122804"/>
                                  <a:ext cx="612368" cy="341947"/>
                                </a:xfrm>
                                <a:custGeom>
                                  <a:avLst/>
                                  <a:gdLst/>
                                  <a:ahLst/>
                                  <a:cxnLst/>
                                  <a:rect l="0" t="0" r="0" b="0"/>
                                  <a:pathLst>
                                    <a:path w="612368" h="341947">
                                      <a:moveTo>
                                        <a:pt x="0" y="245288"/>
                                      </a:moveTo>
                                      <a:lnTo>
                                        <a:pt x="0" y="29794"/>
                                      </a:lnTo>
                                      <a:lnTo>
                                        <a:pt x="241236" y="29794"/>
                                      </a:lnTo>
                                      <a:lnTo>
                                        <a:pt x="260820" y="0"/>
                                      </a:lnTo>
                                      <a:lnTo>
                                        <a:pt x="284658" y="53619"/>
                                      </a:lnTo>
                                      <a:lnTo>
                                        <a:pt x="308483" y="0"/>
                                      </a:lnTo>
                                      <a:lnTo>
                                        <a:pt x="338277" y="53619"/>
                                      </a:lnTo>
                                      <a:lnTo>
                                        <a:pt x="366357" y="0"/>
                                      </a:lnTo>
                                      <a:lnTo>
                                        <a:pt x="389344" y="53619"/>
                                      </a:lnTo>
                                      <a:lnTo>
                                        <a:pt x="408064" y="29794"/>
                                      </a:lnTo>
                                      <a:lnTo>
                                        <a:pt x="612368" y="29794"/>
                                      </a:lnTo>
                                      <a:lnTo>
                                        <a:pt x="612368" y="341947"/>
                                      </a:lnTo>
                                    </a:path>
                                  </a:pathLst>
                                </a:custGeom>
                                <a:ln w="4953" cap="rnd">
                                  <a:round/>
                                </a:ln>
                              </wps:spPr>
                              <wps:style>
                                <a:lnRef idx="1">
                                  <a:srgbClr val="181717"/>
                                </a:lnRef>
                                <a:fillRef idx="0">
                                  <a:srgbClr val="000000">
                                    <a:alpha val="0"/>
                                  </a:srgbClr>
                                </a:fillRef>
                                <a:effectRef idx="0">
                                  <a:scrgbClr r="0" g="0" b="0"/>
                                </a:effectRef>
                                <a:fontRef idx="none"/>
                              </wps:style>
                              <wps:bodyPr/>
                            </wps:wsp>
                            <wps:wsp>
                              <wps:cNvPr id="14976" name="Shape 14976"/>
                              <wps:cNvSpPr/>
                              <wps:spPr>
                                <a:xfrm>
                                  <a:off x="1074400" y="464751"/>
                                  <a:ext cx="372059" cy="0"/>
                                </a:xfrm>
                                <a:custGeom>
                                  <a:avLst/>
                                  <a:gdLst/>
                                  <a:ahLst/>
                                  <a:cxnLst/>
                                  <a:rect l="0" t="0" r="0" b="0"/>
                                  <a:pathLst>
                                    <a:path w="372059">
                                      <a:moveTo>
                                        <a:pt x="0" y="0"/>
                                      </a:moveTo>
                                      <a:lnTo>
                                        <a:pt x="372059" y="0"/>
                                      </a:lnTo>
                                    </a:path>
                                  </a:pathLst>
                                </a:custGeom>
                                <a:ln w="4953" cap="rnd">
                                  <a:round/>
                                </a:ln>
                              </wps:spPr>
                              <wps:style>
                                <a:lnRef idx="1">
                                  <a:srgbClr val="181717"/>
                                </a:lnRef>
                                <a:fillRef idx="0">
                                  <a:srgbClr val="000000">
                                    <a:alpha val="0"/>
                                  </a:srgbClr>
                                </a:fillRef>
                                <a:effectRef idx="0">
                                  <a:scrgbClr r="0" g="0" b="0"/>
                                </a:effectRef>
                                <a:fontRef idx="none"/>
                              </wps:style>
                              <wps:bodyPr/>
                            </wps:wsp>
                            <wps:wsp>
                              <wps:cNvPr id="14977" name="Shape 14977"/>
                              <wps:cNvSpPr/>
                              <wps:spPr>
                                <a:xfrm>
                                  <a:off x="584300" y="352774"/>
                                  <a:ext cx="27241" cy="27229"/>
                                </a:xfrm>
                                <a:custGeom>
                                  <a:avLst/>
                                  <a:gdLst/>
                                  <a:ahLst/>
                                  <a:cxnLst/>
                                  <a:rect l="0" t="0" r="0" b="0"/>
                                  <a:pathLst>
                                    <a:path w="27241" h="27229">
                                      <a:moveTo>
                                        <a:pt x="13627" y="0"/>
                                      </a:moveTo>
                                      <a:cubicBezTo>
                                        <a:pt x="21145" y="0"/>
                                        <a:pt x="27241" y="6096"/>
                                        <a:pt x="27241" y="13614"/>
                                      </a:cubicBezTo>
                                      <a:cubicBezTo>
                                        <a:pt x="27241" y="21146"/>
                                        <a:pt x="21145" y="27229"/>
                                        <a:pt x="13627" y="27229"/>
                                      </a:cubicBezTo>
                                      <a:cubicBezTo>
                                        <a:pt x="6109" y="27229"/>
                                        <a:pt x="0" y="21146"/>
                                        <a:pt x="0" y="13614"/>
                                      </a:cubicBezTo>
                                      <a:cubicBezTo>
                                        <a:pt x="0" y="6096"/>
                                        <a:pt x="6109" y="0"/>
                                        <a:pt x="13627"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14978" name="Shape 14978"/>
                              <wps:cNvSpPr/>
                              <wps:spPr>
                                <a:xfrm>
                                  <a:off x="1196664" y="451126"/>
                                  <a:ext cx="27241" cy="27242"/>
                                </a:xfrm>
                                <a:custGeom>
                                  <a:avLst/>
                                  <a:gdLst/>
                                  <a:ahLst/>
                                  <a:cxnLst/>
                                  <a:rect l="0" t="0" r="0" b="0"/>
                                  <a:pathLst>
                                    <a:path w="27241" h="27242">
                                      <a:moveTo>
                                        <a:pt x="13627" y="0"/>
                                      </a:moveTo>
                                      <a:cubicBezTo>
                                        <a:pt x="21145" y="0"/>
                                        <a:pt x="27241" y="6096"/>
                                        <a:pt x="27241" y="13614"/>
                                      </a:cubicBezTo>
                                      <a:cubicBezTo>
                                        <a:pt x="27241" y="21158"/>
                                        <a:pt x="21145" y="27242"/>
                                        <a:pt x="13627" y="27242"/>
                                      </a:cubicBezTo>
                                      <a:cubicBezTo>
                                        <a:pt x="6109" y="27242"/>
                                        <a:pt x="0" y="21158"/>
                                        <a:pt x="0" y="13614"/>
                                      </a:cubicBezTo>
                                      <a:cubicBezTo>
                                        <a:pt x="0" y="6096"/>
                                        <a:pt x="6109" y="0"/>
                                        <a:pt x="13627"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14979" name="Shape 14979"/>
                              <wps:cNvSpPr/>
                              <wps:spPr>
                                <a:xfrm>
                                  <a:off x="1432844" y="451136"/>
                                  <a:ext cx="27241" cy="27242"/>
                                </a:xfrm>
                                <a:custGeom>
                                  <a:avLst/>
                                  <a:gdLst/>
                                  <a:ahLst/>
                                  <a:cxnLst/>
                                  <a:rect l="0" t="0" r="0" b="0"/>
                                  <a:pathLst>
                                    <a:path w="27241" h="27242">
                                      <a:moveTo>
                                        <a:pt x="13627" y="0"/>
                                      </a:moveTo>
                                      <a:cubicBezTo>
                                        <a:pt x="21145" y="0"/>
                                        <a:pt x="27241" y="6096"/>
                                        <a:pt x="27241" y="13614"/>
                                      </a:cubicBezTo>
                                      <a:cubicBezTo>
                                        <a:pt x="27241" y="21158"/>
                                        <a:pt x="21145" y="27242"/>
                                        <a:pt x="13627" y="27242"/>
                                      </a:cubicBezTo>
                                      <a:cubicBezTo>
                                        <a:pt x="6109" y="27242"/>
                                        <a:pt x="0" y="21158"/>
                                        <a:pt x="0" y="13614"/>
                                      </a:cubicBezTo>
                                      <a:cubicBezTo>
                                        <a:pt x="0" y="6096"/>
                                        <a:pt x="6109" y="0"/>
                                        <a:pt x="13627"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4980" name="Shape 14980"/>
                              <wps:cNvSpPr/>
                              <wps:spPr>
                                <a:xfrm>
                                  <a:off x="1432844" y="451136"/>
                                  <a:ext cx="27241" cy="27242"/>
                                </a:xfrm>
                                <a:custGeom>
                                  <a:avLst/>
                                  <a:gdLst/>
                                  <a:ahLst/>
                                  <a:cxnLst/>
                                  <a:rect l="0" t="0" r="0" b="0"/>
                                  <a:pathLst>
                                    <a:path w="27241" h="27242">
                                      <a:moveTo>
                                        <a:pt x="27241" y="13614"/>
                                      </a:moveTo>
                                      <a:cubicBezTo>
                                        <a:pt x="27241" y="21158"/>
                                        <a:pt x="21145" y="27242"/>
                                        <a:pt x="13627" y="27242"/>
                                      </a:cubicBezTo>
                                      <a:cubicBezTo>
                                        <a:pt x="6109" y="27242"/>
                                        <a:pt x="0" y="21158"/>
                                        <a:pt x="0" y="13614"/>
                                      </a:cubicBezTo>
                                      <a:cubicBezTo>
                                        <a:pt x="0" y="6096"/>
                                        <a:pt x="6109" y="0"/>
                                        <a:pt x="13627" y="0"/>
                                      </a:cubicBezTo>
                                      <a:cubicBezTo>
                                        <a:pt x="21145" y="0"/>
                                        <a:pt x="27241" y="6096"/>
                                        <a:pt x="27241" y="13614"/>
                                      </a:cubicBezTo>
                                      <a:close/>
                                    </a:path>
                                  </a:pathLst>
                                </a:custGeom>
                                <a:ln w="4953" cap="rnd">
                                  <a:round/>
                                </a:ln>
                              </wps:spPr>
                              <wps:style>
                                <a:lnRef idx="1">
                                  <a:srgbClr val="181717"/>
                                </a:lnRef>
                                <a:fillRef idx="0">
                                  <a:srgbClr val="000000">
                                    <a:alpha val="0"/>
                                  </a:srgbClr>
                                </a:fillRef>
                                <a:effectRef idx="0">
                                  <a:scrgbClr r="0" g="0" b="0"/>
                                </a:effectRef>
                                <a:fontRef idx="none"/>
                              </wps:style>
                              <wps:bodyPr/>
                            </wps:wsp>
                            <wps:wsp>
                              <wps:cNvPr id="14981" name="Shape 14981"/>
                              <wps:cNvSpPr/>
                              <wps:spPr>
                                <a:xfrm>
                                  <a:off x="1432844" y="595510"/>
                                  <a:ext cx="27241" cy="27242"/>
                                </a:xfrm>
                                <a:custGeom>
                                  <a:avLst/>
                                  <a:gdLst/>
                                  <a:ahLst/>
                                  <a:cxnLst/>
                                  <a:rect l="0" t="0" r="0" b="0"/>
                                  <a:pathLst>
                                    <a:path w="27241" h="27242">
                                      <a:moveTo>
                                        <a:pt x="13627" y="0"/>
                                      </a:moveTo>
                                      <a:cubicBezTo>
                                        <a:pt x="21145" y="0"/>
                                        <a:pt x="27241" y="6096"/>
                                        <a:pt x="27241" y="13614"/>
                                      </a:cubicBezTo>
                                      <a:cubicBezTo>
                                        <a:pt x="27241" y="21158"/>
                                        <a:pt x="21145" y="27242"/>
                                        <a:pt x="13627" y="27242"/>
                                      </a:cubicBezTo>
                                      <a:cubicBezTo>
                                        <a:pt x="6109" y="27242"/>
                                        <a:pt x="0" y="21158"/>
                                        <a:pt x="0" y="13614"/>
                                      </a:cubicBezTo>
                                      <a:cubicBezTo>
                                        <a:pt x="0" y="6096"/>
                                        <a:pt x="6109" y="0"/>
                                        <a:pt x="13627"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4982" name="Shape 14982"/>
                              <wps:cNvSpPr/>
                              <wps:spPr>
                                <a:xfrm>
                                  <a:off x="1432844" y="595510"/>
                                  <a:ext cx="27241" cy="27242"/>
                                </a:xfrm>
                                <a:custGeom>
                                  <a:avLst/>
                                  <a:gdLst/>
                                  <a:ahLst/>
                                  <a:cxnLst/>
                                  <a:rect l="0" t="0" r="0" b="0"/>
                                  <a:pathLst>
                                    <a:path w="27241" h="27242">
                                      <a:moveTo>
                                        <a:pt x="27241" y="13614"/>
                                      </a:moveTo>
                                      <a:cubicBezTo>
                                        <a:pt x="27241" y="21158"/>
                                        <a:pt x="21145" y="27242"/>
                                        <a:pt x="13627" y="27242"/>
                                      </a:cubicBezTo>
                                      <a:cubicBezTo>
                                        <a:pt x="6109" y="27242"/>
                                        <a:pt x="0" y="21158"/>
                                        <a:pt x="0" y="13614"/>
                                      </a:cubicBezTo>
                                      <a:cubicBezTo>
                                        <a:pt x="0" y="6096"/>
                                        <a:pt x="6109" y="0"/>
                                        <a:pt x="13627" y="0"/>
                                      </a:cubicBezTo>
                                      <a:cubicBezTo>
                                        <a:pt x="21145" y="0"/>
                                        <a:pt x="27241" y="6096"/>
                                        <a:pt x="27241" y="13614"/>
                                      </a:cubicBezTo>
                                      <a:close/>
                                    </a:path>
                                  </a:pathLst>
                                </a:custGeom>
                                <a:ln w="4953" cap="rnd">
                                  <a:round/>
                                </a:ln>
                              </wps:spPr>
                              <wps:style>
                                <a:lnRef idx="1">
                                  <a:srgbClr val="181717"/>
                                </a:lnRef>
                                <a:fillRef idx="0">
                                  <a:srgbClr val="000000">
                                    <a:alpha val="0"/>
                                  </a:srgbClr>
                                </a:fillRef>
                                <a:effectRef idx="0">
                                  <a:scrgbClr r="0" g="0" b="0"/>
                                </a:effectRef>
                                <a:fontRef idx="none"/>
                              </wps:style>
                              <wps:bodyPr/>
                            </wps:wsp>
                            <wps:wsp>
                              <wps:cNvPr id="14986" name="Shape 14986"/>
                              <wps:cNvSpPr/>
                              <wps:spPr>
                                <a:xfrm>
                                  <a:off x="550789" y="841599"/>
                                  <a:ext cx="114910" cy="0"/>
                                </a:xfrm>
                                <a:custGeom>
                                  <a:avLst/>
                                  <a:gdLst/>
                                  <a:ahLst/>
                                  <a:cxnLst/>
                                  <a:rect l="0" t="0" r="0" b="0"/>
                                  <a:pathLst>
                                    <a:path w="114910">
                                      <a:moveTo>
                                        <a:pt x="114910" y="0"/>
                                      </a:moveTo>
                                      <a:lnTo>
                                        <a:pt x="0" y="0"/>
                                      </a:lnTo>
                                      <a:close/>
                                    </a:path>
                                  </a:pathLst>
                                </a:custGeom>
                                <a:ln w="4953" cap="rnd">
                                  <a:round/>
                                </a:ln>
                              </wps:spPr>
                              <wps:style>
                                <a:lnRef idx="1">
                                  <a:srgbClr val="181717"/>
                                </a:lnRef>
                                <a:fillRef idx="1">
                                  <a:srgbClr val="FFFEFD"/>
                                </a:fillRef>
                                <a:effectRef idx="0">
                                  <a:scrgbClr r="0" g="0" b="0"/>
                                </a:effectRef>
                                <a:fontRef idx="none"/>
                              </wps:style>
                              <wps:bodyPr/>
                            </wps:wsp>
                            <wps:wsp>
                              <wps:cNvPr id="14987" name="Shape 14987"/>
                              <wps:cNvSpPr/>
                              <wps:spPr>
                                <a:xfrm>
                                  <a:off x="564835" y="870534"/>
                                  <a:ext cx="86817" cy="0"/>
                                </a:xfrm>
                                <a:custGeom>
                                  <a:avLst/>
                                  <a:gdLst/>
                                  <a:ahLst/>
                                  <a:cxnLst/>
                                  <a:rect l="0" t="0" r="0" b="0"/>
                                  <a:pathLst>
                                    <a:path w="86817">
                                      <a:moveTo>
                                        <a:pt x="86817" y="0"/>
                                      </a:moveTo>
                                      <a:lnTo>
                                        <a:pt x="0" y="0"/>
                                      </a:lnTo>
                                      <a:close/>
                                    </a:path>
                                  </a:pathLst>
                                </a:custGeom>
                                <a:ln w="4953" cap="rnd">
                                  <a:round/>
                                </a:ln>
                              </wps:spPr>
                              <wps:style>
                                <a:lnRef idx="1">
                                  <a:srgbClr val="181717"/>
                                </a:lnRef>
                                <a:fillRef idx="1">
                                  <a:srgbClr val="FFFEFD"/>
                                </a:fillRef>
                                <a:effectRef idx="0">
                                  <a:scrgbClr r="0" g="0" b="0"/>
                                </a:effectRef>
                                <a:fontRef idx="none"/>
                              </wps:style>
                              <wps:bodyPr/>
                            </wps:wsp>
                            <wps:wsp>
                              <wps:cNvPr id="14988" name="Shape 14988"/>
                              <wps:cNvSpPr/>
                              <wps:spPr>
                                <a:xfrm>
                                  <a:off x="583983" y="899468"/>
                                  <a:ext cx="48501" cy="0"/>
                                </a:xfrm>
                                <a:custGeom>
                                  <a:avLst/>
                                  <a:gdLst/>
                                  <a:ahLst/>
                                  <a:cxnLst/>
                                  <a:rect l="0" t="0" r="0" b="0"/>
                                  <a:pathLst>
                                    <a:path w="48501">
                                      <a:moveTo>
                                        <a:pt x="48501" y="0"/>
                                      </a:moveTo>
                                      <a:lnTo>
                                        <a:pt x="0" y="0"/>
                                      </a:lnTo>
                                      <a:close/>
                                    </a:path>
                                  </a:pathLst>
                                </a:custGeom>
                                <a:ln w="4953" cap="rnd">
                                  <a:round/>
                                </a:ln>
                              </wps:spPr>
                              <wps:style>
                                <a:lnRef idx="1">
                                  <a:srgbClr val="181717"/>
                                </a:lnRef>
                                <a:fillRef idx="1">
                                  <a:srgbClr val="FFFEFD"/>
                                </a:fillRef>
                                <a:effectRef idx="0">
                                  <a:scrgbClr r="0" g="0" b="0"/>
                                </a:effectRef>
                                <a:fontRef idx="none"/>
                              </wps:style>
                              <wps:bodyPr/>
                            </wps:wsp>
                            <wps:wsp>
                              <wps:cNvPr id="14989" name="Rectangle 14989"/>
                              <wps:cNvSpPr/>
                              <wps:spPr>
                                <a:xfrm>
                                  <a:off x="303161" y="212761"/>
                                  <a:ext cx="85606" cy="111447"/>
                                </a:xfrm>
                                <a:prstGeom prst="rect">
                                  <a:avLst/>
                                </a:prstGeom>
                                <a:ln>
                                  <a:noFill/>
                                </a:ln>
                              </wps:spPr>
                              <wps:txbx>
                                <w:txbxContent>
                                  <w:p w:rsidR="00880278" w:rsidRDefault="00D2080C">
                                    <w:r>
                                      <w:rPr>
                                        <w:rFonts w:ascii="Arial" w:eastAsia="Arial" w:hAnsi="Arial" w:cs="Arial"/>
                                        <w:color w:val="181717"/>
                                        <w:sz w:val="14"/>
                                      </w:rPr>
                                      <w:t>R</w:t>
                                    </w:r>
                                  </w:p>
                                </w:txbxContent>
                              </wps:txbx>
                              <wps:bodyPr horzOverflow="overflow" vert="horz" lIns="0" tIns="0" rIns="0" bIns="0" rtlCol="0">
                                <a:noAutofit/>
                              </wps:bodyPr>
                            </wps:wsp>
                            <wps:wsp>
                              <wps:cNvPr id="14990" name="Rectangle 14990"/>
                              <wps:cNvSpPr/>
                              <wps:spPr>
                                <a:xfrm>
                                  <a:off x="367547" y="269515"/>
                                  <a:ext cx="38433" cy="64973"/>
                                </a:xfrm>
                                <a:prstGeom prst="rect">
                                  <a:avLst/>
                                </a:prstGeom>
                                <a:ln>
                                  <a:noFill/>
                                </a:ln>
                              </wps:spPr>
                              <wps:txbx>
                                <w:txbxContent>
                                  <w:p w:rsidR="00880278" w:rsidRDefault="00D2080C">
                                    <w:r>
                                      <w:rPr>
                                        <w:rFonts w:ascii="Arial" w:eastAsia="Arial" w:hAnsi="Arial" w:cs="Arial"/>
                                        <w:color w:val="181717"/>
                                        <w:sz w:val="8"/>
                                      </w:rPr>
                                      <w:t>1</w:t>
                                    </w:r>
                                  </w:p>
                                </w:txbxContent>
                              </wps:txbx>
                              <wps:bodyPr horzOverflow="overflow" vert="horz" lIns="0" tIns="0" rIns="0" bIns="0" rtlCol="0">
                                <a:noAutofit/>
                              </wps:bodyPr>
                            </wps:wsp>
                            <wps:wsp>
                              <wps:cNvPr id="14991" name="Rectangle 14991"/>
                              <wps:cNvSpPr/>
                              <wps:spPr>
                                <a:xfrm>
                                  <a:off x="777958" y="524055"/>
                                  <a:ext cx="69244" cy="111447"/>
                                </a:xfrm>
                                <a:prstGeom prst="rect">
                                  <a:avLst/>
                                </a:prstGeom>
                                <a:ln>
                                  <a:noFill/>
                                </a:ln>
                              </wps:spPr>
                              <wps:txbx>
                                <w:txbxContent>
                                  <w:p w:rsidR="00880278" w:rsidRDefault="00D2080C">
                                    <w:r>
                                      <w:rPr>
                                        <w:rFonts w:ascii="Arial" w:eastAsia="Arial" w:hAnsi="Arial" w:cs="Arial"/>
                                        <w:color w:val="181717"/>
                                        <w:sz w:val="14"/>
                                      </w:rPr>
                                      <w:t>+</w:t>
                                    </w:r>
                                  </w:p>
                                </w:txbxContent>
                              </wps:txbx>
                              <wps:bodyPr horzOverflow="overflow" vert="horz" lIns="0" tIns="0" rIns="0" bIns="0" rtlCol="0">
                                <a:noAutofit/>
                              </wps:bodyPr>
                            </wps:wsp>
                            <wps:wsp>
                              <wps:cNvPr id="14992" name="Rectangle 14992"/>
                              <wps:cNvSpPr/>
                              <wps:spPr>
                                <a:xfrm>
                                  <a:off x="779206" y="333454"/>
                                  <a:ext cx="65924" cy="111447"/>
                                </a:xfrm>
                                <a:prstGeom prst="rect">
                                  <a:avLst/>
                                </a:prstGeom>
                                <a:ln>
                                  <a:noFill/>
                                </a:ln>
                              </wps:spPr>
                              <wps:txbx>
                                <w:txbxContent>
                                  <w:p w:rsidR="00880278" w:rsidRDefault="00D2080C">
                                    <w:r>
                                      <w:rPr>
                                        <w:rFonts w:ascii="Arial" w:eastAsia="Arial" w:hAnsi="Arial" w:cs="Arial"/>
                                        <w:color w:val="181717"/>
                                        <w:sz w:val="14"/>
                                      </w:rPr>
                                      <w:t>–</w:t>
                                    </w:r>
                                  </w:p>
                                </w:txbxContent>
                              </wps:txbx>
                              <wps:bodyPr horzOverflow="overflow" vert="horz" lIns="0" tIns="0" rIns="0" bIns="0" rtlCol="0">
                                <a:noAutofit/>
                              </wps:bodyPr>
                            </wps:wsp>
                            <wps:wsp>
                              <wps:cNvPr id="14993" name="Shape 14993"/>
                              <wps:cNvSpPr/>
                              <wps:spPr>
                                <a:xfrm>
                                  <a:off x="608229" y="558318"/>
                                  <a:ext cx="142138" cy="0"/>
                                </a:xfrm>
                                <a:custGeom>
                                  <a:avLst/>
                                  <a:gdLst/>
                                  <a:ahLst/>
                                  <a:cxnLst/>
                                  <a:rect l="0" t="0" r="0" b="0"/>
                                  <a:pathLst>
                                    <a:path w="142138">
                                      <a:moveTo>
                                        <a:pt x="142138" y="0"/>
                                      </a:moveTo>
                                      <a:lnTo>
                                        <a:pt x="0" y="0"/>
                                      </a:lnTo>
                                    </a:path>
                                  </a:pathLst>
                                </a:custGeom>
                                <a:ln w="4953" cap="rnd">
                                  <a:round/>
                                </a:ln>
                              </wps:spPr>
                              <wps:style>
                                <a:lnRef idx="1">
                                  <a:srgbClr val="181717"/>
                                </a:lnRef>
                                <a:fillRef idx="0">
                                  <a:srgbClr val="000000">
                                    <a:alpha val="0"/>
                                  </a:srgbClr>
                                </a:fillRef>
                                <a:effectRef idx="0">
                                  <a:scrgbClr r="0" g="0" b="0"/>
                                </a:effectRef>
                                <a:fontRef idx="none"/>
                              </wps:style>
                              <wps:bodyPr/>
                            </wps:wsp>
                            <wps:wsp>
                              <wps:cNvPr id="14994" name="Shape 14994"/>
                              <wps:cNvSpPr/>
                              <wps:spPr>
                                <a:xfrm>
                                  <a:off x="594621" y="542990"/>
                                  <a:ext cx="27241" cy="27242"/>
                                </a:xfrm>
                                <a:custGeom>
                                  <a:avLst/>
                                  <a:gdLst/>
                                  <a:ahLst/>
                                  <a:cxnLst/>
                                  <a:rect l="0" t="0" r="0" b="0"/>
                                  <a:pathLst>
                                    <a:path w="27241" h="27242">
                                      <a:moveTo>
                                        <a:pt x="13627" y="0"/>
                                      </a:moveTo>
                                      <a:cubicBezTo>
                                        <a:pt x="21145" y="0"/>
                                        <a:pt x="27241" y="6096"/>
                                        <a:pt x="27241" y="13614"/>
                                      </a:cubicBezTo>
                                      <a:cubicBezTo>
                                        <a:pt x="27241" y="21158"/>
                                        <a:pt x="21145" y="27242"/>
                                        <a:pt x="13627" y="27242"/>
                                      </a:cubicBezTo>
                                      <a:cubicBezTo>
                                        <a:pt x="6109" y="27242"/>
                                        <a:pt x="0" y="21158"/>
                                        <a:pt x="0" y="13614"/>
                                      </a:cubicBezTo>
                                      <a:cubicBezTo>
                                        <a:pt x="0" y="6096"/>
                                        <a:pt x="6109" y="0"/>
                                        <a:pt x="13627"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4995" name="Shape 14995"/>
                              <wps:cNvSpPr/>
                              <wps:spPr>
                                <a:xfrm>
                                  <a:off x="594621" y="542990"/>
                                  <a:ext cx="27241" cy="27242"/>
                                </a:xfrm>
                                <a:custGeom>
                                  <a:avLst/>
                                  <a:gdLst/>
                                  <a:ahLst/>
                                  <a:cxnLst/>
                                  <a:rect l="0" t="0" r="0" b="0"/>
                                  <a:pathLst>
                                    <a:path w="27241" h="27242">
                                      <a:moveTo>
                                        <a:pt x="27241" y="13614"/>
                                      </a:moveTo>
                                      <a:cubicBezTo>
                                        <a:pt x="27241" y="21158"/>
                                        <a:pt x="21145" y="27242"/>
                                        <a:pt x="13627" y="27242"/>
                                      </a:cubicBezTo>
                                      <a:cubicBezTo>
                                        <a:pt x="6109" y="27242"/>
                                        <a:pt x="0" y="21158"/>
                                        <a:pt x="0" y="13614"/>
                                      </a:cubicBezTo>
                                      <a:cubicBezTo>
                                        <a:pt x="0" y="6096"/>
                                        <a:pt x="6109" y="0"/>
                                        <a:pt x="13627" y="0"/>
                                      </a:cubicBezTo>
                                      <a:cubicBezTo>
                                        <a:pt x="21145" y="0"/>
                                        <a:pt x="27241" y="6096"/>
                                        <a:pt x="27241" y="13614"/>
                                      </a:cubicBezTo>
                                      <a:close/>
                                    </a:path>
                                  </a:pathLst>
                                </a:custGeom>
                                <a:ln w="4953" cap="rnd">
                                  <a:round/>
                                </a:ln>
                              </wps:spPr>
                              <wps:style>
                                <a:lnRef idx="1">
                                  <a:srgbClr val="181717"/>
                                </a:lnRef>
                                <a:fillRef idx="0">
                                  <a:srgbClr val="000000">
                                    <a:alpha val="0"/>
                                  </a:srgbClr>
                                </a:fillRef>
                                <a:effectRef idx="0">
                                  <a:scrgbClr r="0" g="0" b="0"/>
                                </a:effectRef>
                                <a:fontRef idx="none"/>
                              </wps:style>
                              <wps:bodyPr/>
                            </wps:wsp>
                            <wps:wsp>
                              <wps:cNvPr id="14996" name="Rectangle 14996"/>
                              <wps:cNvSpPr/>
                              <wps:spPr>
                                <a:xfrm>
                                  <a:off x="881600" y="0"/>
                                  <a:ext cx="85606" cy="111447"/>
                                </a:xfrm>
                                <a:prstGeom prst="rect">
                                  <a:avLst/>
                                </a:prstGeom>
                                <a:ln>
                                  <a:noFill/>
                                </a:ln>
                              </wps:spPr>
                              <wps:txbx>
                                <w:txbxContent>
                                  <w:p w:rsidR="00880278" w:rsidRDefault="00D2080C">
                                    <w:r>
                                      <w:rPr>
                                        <w:rFonts w:ascii="Arial" w:eastAsia="Arial" w:hAnsi="Arial" w:cs="Arial"/>
                                        <w:color w:val="181717"/>
                                        <w:sz w:val="14"/>
                                      </w:rPr>
                                      <w:t>R</w:t>
                                    </w:r>
                                  </w:p>
                                </w:txbxContent>
                              </wps:txbx>
                              <wps:bodyPr horzOverflow="overflow" vert="horz" lIns="0" tIns="0" rIns="0" bIns="0" rtlCol="0">
                                <a:noAutofit/>
                              </wps:bodyPr>
                            </wps:wsp>
                            <wps:wsp>
                              <wps:cNvPr id="14997" name="Rectangle 14997"/>
                              <wps:cNvSpPr/>
                              <wps:spPr>
                                <a:xfrm>
                                  <a:off x="945986" y="56751"/>
                                  <a:ext cx="38433" cy="64973"/>
                                </a:xfrm>
                                <a:prstGeom prst="rect">
                                  <a:avLst/>
                                </a:prstGeom>
                                <a:ln>
                                  <a:noFill/>
                                </a:ln>
                              </wps:spPr>
                              <wps:txbx>
                                <w:txbxContent>
                                  <w:p w:rsidR="00880278" w:rsidRDefault="00D2080C">
                                    <w:r>
                                      <w:rPr>
                                        <w:rFonts w:ascii="Arial" w:eastAsia="Arial" w:hAnsi="Arial" w:cs="Arial"/>
                                        <w:color w:val="181717"/>
                                        <w:sz w:val="8"/>
                                      </w:rPr>
                                      <w:t>2</w:t>
                                    </w:r>
                                  </w:p>
                                </w:txbxContent>
                              </wps:txbx>
                              <wps:bodyPr horzOverflow="overflow" vert="horz" lIns="0" tIns="0" rIns="0" bIns="0" rtlCol="0">
                                <a:noAutofit/>
                              </wps:bodyPr>
                            </wps:wsp>
                            <wps:wsp>
                              <wps:cNvPr id="14998" name="Shape 14998"/>
                              <wps:cNvSpPr/>
                              <wps:spPr>
                                <a:xfrm>
                                  <a:off x="608243" y="711310"/>
                                  <a:ext cx="0" cy="130289"/>
                                </a:xfrm>
                                <a:custGeom>
                                  <a:avLst/>
                                  <a:gdLst/>
                                  <a:ahLst/>
                                  <a:cxnLst/>
                                  <a:rect l="0" t="0" r="0" b="0"/>
                                  <a:pathLst>
                                    <a:path h="130289">
                                      <a:moveTo>
                                        <a:pt x="0" y="130289"/>
                                      </a:moveTo>
                                      <a:lnTo>
                                        <a:pt x="0" y="0"/>
                                      </a:lnTo>
                                    </a:path>
                                  </a:pathLst>
                                </a:custGeom>
                                <a:ln w="4953" cap="rnd">
                                  <a:round/>
                                </a:ln>
                              </wps:spPr>
                              <wps:style>
                                <a:lnRef idx="1">
                                  <a:srgbClr val="181717"/>
                                </a:lnRef>
                                <a:fillRef idx="0">
                                  <a:srgbClr val="000000">
                                    <a:alpha val="0"/>
                                  </a:srgbClr>
                                </a:fillRef>
                                <a:effectRef idx="0">
                                  <a:scrgbClr r="0" g="0" b="0"/>
                                </a:effectRef>
                                <a:fontRef idx="none"/>
                              </wps:style>
                              <wps:bodyPr/>
                            </wps:wsp>
                            <wps:wsp>
                              <wps:cNvPr id="14999" name="Shape 14999"/>
                              <wps:cNvSpPr/>
                              <wps:spPr>
                                <a:xfrm>
                                  <a:off x="1389012" y="753043"/>
                                  <a:ext cx="114910" cy="0"/>
                                </a:xfrm>
                                <a:custGeom>
                                  <a:avLst/>
                                  <a:gdLst/>
                                  <a:ahLst/>
                                  <a:cxnLst/>
                                  <a:rect l="0" t="0" r="0" b="0"/>
                                  <a:pathLst>
                                    <a:path w="114910">
                                      <a:moveTo>
                                        <a:pt x="114910" y="0"/>
                                      </a:moveTo>
                                      <a:lnTo>
                                        <a:pt x="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5000" name="Shape 15000"/>
                              <wps:cNvSpPr/>
                              <wps:spPr>
                                <a:xfrm>
                                  <a:off x="1389021" y="753043"/>
                                  <a:ext cx="114897" cy="0"/>
                                </a:xfrm>
                                <a:custGeom>
                                  <a:avLst/>
                                  <a:gdLst/>
                                  <a:ahLst/>
                                  <a:cxnLst/>
                                  <a:rect l="0" t="0" r="0" b="0"/>
                                  <a:pathLst>
                                    <a:path w="114897">
                                      <a:moveTo>
                                        <a:pt x="0" y="0"/>
                                      </a:moveTo>
                                      <a:lnTo>
                                        <a:pt x="114897" y="0"/>
                                      </a:lnTo>
                                    </a:path>
                                  </a:pathLst>
                                </a:custGeom>
                                <a:ln w="4953" cap="rnd">
                                  <a:round/>
                                </a:ln>
                              </wps:spPr>
                              <wps:style>
                                <a:lnRef idx="1">
                                  <a:srgbClr val="181717"/>
                                </a:lnRef>
                                <a:fillRef idx="0">
                                  <a:srgbClr val="000000">
                                    <a:alpha val="0"/>
                                  </a:srgbClr>
                                </a:fillRef>
                                <a:effectRef idx="0">
                                  <a:scrgbClr r="0" g="0" b="0"/>
                                </a:effectRef>
                                <a:fontRef idx="none"/>
                              </wps:style>
                              <wps:bodyPr/>
                            </wps:wsp>
                            <wps:wsp>
                              <wps:cNvPr id="15001" name="Shape 15001"/>
                              <wps:cNvSpPr/>
                              <wps:spPr>
                                <a:xfrm>
                                  <a:off x="1403069" y="781978"/>
                                  <a:ext cx="86804" cy="0"/>
                                </a:xfrm>
                                <a:custGeom>
                                  <a:avLst/>
                                  <a:gdLst/>
                                  <a:ahLst/>
                                  <a:cxnLst/>
                                  <a:rect l="0" t="0" r="0" b="0"/>
                                  <a:pathLst>
                                    <a:path w="86804">
                                      <a:moveTo>
                                        <a:pt x="86804" y="0"/>
                                      </a:moveTo>
                                      <a:lnTo>
                                        <a:pt x="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5002" name="Shape 15002"/>
                              <wps:cNvSpPr/>
                              <wps:spPr>
                                <a:xfrm>
                                  <a:off x="1403058" y="781978"/>
                                  <a:ext cx="86817" cy="0"/>
                                </a:xfrm>
                                <a:custGeom>
                                  <a:avLst/>
                                  <a:gdLst/>
                                  <a:ahLst/>
                                  <a:cxnLst/>
                                  <a:rect l="0" t="0" r="0" b="0"/>
                                  <a:pathLst>
                                    <a:path w="86817">
                                      <a:moveTo>
                                        <a:pt x="0" y="0"/>
                                      </a:moveTo>
                                      <a:lnTo>
                                        <a:pt x="86817" y="0"/>
                                      </a:lnTo>
                                    </a:path>
                                  </a:pathLst>
                                </a:custGeom>
                                <a:ln w="4953" cap="rnd">
                                  <a:round/>
                                </a:ln>
                              </wps:spPr>
                              <wps:style>
                                <a:lnRef idx="1">
                                  <a:srgbClr val="181717"/>
                                </a:lnRef>
                                <a:fillRef idx="0">
                                  <a:srgbClr val="000000">
                                    <a:alpha val="0"/>
                                  </a:srgbClr>
                                </a:fillRef>
                                <a:effectRef idx="0">
                                  <a:scrgbClr r="0" g="0" b="0"/>
                                </a:effectRef>
                                <a:fontRef idx="none"/>
                              </wps:style>
                              <wps:bodyPr/>
                            </wps:wsp>
                            <wps:wsp>
                              <wps:cNvPr id="15003" name="Shape 15003"/>
                              <wps:cNvSpPr/>
                              <wps:spPr>
                                <a:xfrm>
                                  <a:off x="1422206" y="810913"/>
                                  <a:ext cx="48501" cy="0"/>
                                </a:xfrm>
                                <a:custGeom>
                                  <a:avLst/>
                                  <a:gdLst/>
                                  <a:ahLst/>
                                  <a:cxnLst/>
                                  <a:rect l="0" t="0" r="0" b="0"/>
                                  <a:pathLst>
                                    <a:path w="48501">
                                      <a:moveTo>
                                        <a:pt x="48501" y="0"/>
                                      </a:moveTo>
                                      <a:lnTo>
                                        <a:pt x="0" y="0"/>
                                      </a:lnTo>
                                      <a:close/>
                                    </a:path>
                                  </a:pathLst>
                                </a:custGeom>
                                <a:ln w="4953" cap="rnd">
                                  <a:round/>
                                </a:ln>
                              </wps:spPr>
                              <wps:style>
                                <a:lnRef idx="1">
                                  <a:srgbClr val="181717"/>
                                </a:lnRef>
                                <a:fillRef idx="1">
                                  <a:srgbClr val="FFFEFD"/>
                                </a:fillRef>
                                <a:effectRef idx="0">
                                  <a:scrgbClr r="0" g="0" b="0"/>
                                </a:effectRef>
                                <a:fontRef idx="none"/>
                              </wps:style>
                              <wps:bodyPr/>
                            </wps:wsp>
                            <wps:wsp>
                              <wps:cNvPr id="15004" name="Shape 15004"/>
                              <wps:cNvSpPr/>
                              <wps:spPr>
                                <a:xfrm>
                                  <a:off x="1446464" y="622754"/>
                                  <a:ext cx="0" cy="130289"/>
                                </a:xfrm>
                                <a:custGeom>
                                  <a:avLst/>
                                  <a:gdLst/>
                                  <a:ahLst/>
                                  <a:cxnLst/>
                                  <a:rect l="0" t="0" r="0" b="0"/>
                                  <a:pathLst>
                                    <a:path h="130289">
                                      <a:moveTo>
                                        <a:pt x="0" y="130289"/>
                                      </a:moveTo>
                                      <a:lnTo>
                                        <a:pt x="0" y="0"/>
                                      </a:lnTo>
                                    </a:path>
                                  </a:pathLst>
                                </a:custGeom>
                                <a:ln w="4953" cap="rnd">
                                  <a:round/>
                                </a:ln>
                              </wps:spPr>
                              <wps:style>
                                <a:lnRef idx="1">
                                  <a:srgbClr val="181717"/>
                                </a:lnRef>
                                <a:fillRef idx="0">
                                  <a:srgbClr val="000000">
                                    <a:alpha val="0"/>
                                  </a:srgbClr>
                                </a:fillRef>
                                <a:effectRef idx="0">
                                  <a:scrgbClr r="0" g="0" b="0"/>
                                </a:effectRef>
                                <a:fontRef idx="none"/>
                              </wps:style>
                              <wps:bodyPr/>
                            </wps:wsp>
                            <wps:wsp>
                              <wps:cNvPr id="15005" name="Shape 15005"/>
                              <wps:cNvSpPr/>
                              <wps:spPr>
                                <a:xfrm>
                                  <a:off x="594621" y="687890"/>
                                  <a:ext cx="27241" cy="27242"/>
                                </a:xfrm>
                                <a:custGeom>
                                  <a:avLst/>
                                  <a:gdLst/>
                                  <a:ahLst/>
                                  <a:cxnLst/>
                                  <a:rect l="0" t="0" r="0" b="0"/>
                                  <a:pathLst>
                                    <a:path w="27241" h="27242">
                                      <a:moveTo>
                                        <a:pt x="13627" y="0"/>
                                      </a:moveTo>
                                      <a:cubicBezTo>
                                        <a:pt x="21145" y="0"/>
                                        <a:pt x="27241" y="6096"/>
                                        <a:pt x="27241" y="13614"/>
                                      </a:cubicBezTo>
                                      <a:cubicBezTo>
                                        <a:pt x="27241" y="21158"/>
                                        <a:pt x="21145" y="27242"/>
                                        <a:pt x="13627" y="27242"/>
                                      </a:cubicBezTo>
                                      <a:cubicBezTo>
                                        <a:pt x="6109" y="27242"/>
                                        <a:pt x="0" y="21158"/>
                                        <a:pt x="0" y="13614"/>
                                      </a:cubicBezTo>
                                      <a:cubicBezTo>
                                        <a:pt x="0" y="6096"/>
                                        <a:pt x="6109" y="0"/>
                                        <a:pt x="13627"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5006" name="Shape 15006"/>
                              <wps:cNvSpPr/>
                              <wps:spPr>
                                <a:xfrm>
                                  <a:off x="594621" y="687890"/>
                                  <a:ext cx="27241" cy="27242"/>
                                </a:xfrm>
                                <a:custGeom>
                                  <a:avLst/>
                                  <a:gdLst/>
                                  <a:ahLst/>
                                  <a:cxnLst/>
                                  <a:rect l="0" t="0" r="0" b="0"/>
                                  <a:pathLst>
                                    <a:path w="27241" h="27242">
                                      <a:moveTo>
                                        <a:pt x="27241" y="13614"/>
                                      </a:moveTo>
                                      <a:cubicBezTo>
                                        <a:pt x="27241" y="21158"/>
                                        <a:pt x="21145" y="27242"/>
                                        <a:pt x="13627" y="27242"/>
                                      </a:cubicBezTo>
                                      <a:cubicBezTo>
                                        <a:pt x="6109" y="27242"/>
                                        <a:pt x="0" y="21158"/>
                                        <a:pt x="0" y="13614"/>
                                      </a:cubicBezTo>
                                      <a:cubicBezTo>
                                        <a:pt x="0" y="6096"/>
                                        <a:pt x="6109" y="0"/>
                                        <a:pt x="13627" y="0"/>
                                      </a:cubicBezTo>
                                      <a:cubicBezTo>
                                        <a:pt x="21145" y="0"/>
                                        <a:pt x="27241" y="6096"/>
                                        <a:pt x="27241" y="13614"/>
                                      </a:cubicBezTo>
                                      <a:close/>
                                    </a:path>
                                  </a:pathLst>
                                </a:custGeom>
                                <a:ln w="4953"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75192" style="width:124.364pt;height:70.8243pt;mso-position-horizontal-relative:char;mso-position-vertical-relative:line" coordsize="15794,8994">
                      <v:rect id="Rectangle 14968" style="position:absolute;width:856;height:1114;left:5713;top:5932;" filled="f" stroked="f">
                        <v:textbox inset="0,0,0,0">
                          <w:txbxContent>
                            <w:p>
                              <w:pPr>
                                <w:spacing w:before="0" w:after="160" w:line="259" w:lineRule="auto"/>
                              </w:pPr>
                              <w:r>
                                <w:rPr>
                                  <w:rFonts w:cs="Arial" w:hAnsi="Arial" w:eastAsia="Arial" w:ascii="Arial"/>
                                  <w:color w:val="181717"/>
                                  <w:sz w:val="14"/>
                                </w:rPr>
                                <w:t xml:space="preserve">U</w:t>
                              </w:r>
                            </w:p>
                          </w:txbxContent>
                        </v:textbox>
                      </v:rect>
                      <v:rect id="Rectangle 14969" style="position:absolute;width:1114;height:649;left:6357;top:6500;" filled="f" stroked="f">
                        <v:textbox inset="0,0,0,0">
                          <w:txbxContent>
                            <w:p>
                              <w:pPr>
                                <w:spacing w:before="0" w:after="160" w:line="259" w:lineRule="auto"/>
                              </w:pPr>
                              <w:r>
                                <w:rPr>
                                  <w:rFonts w:cs="Arial" w:hAnsi="Arial" w:eastAsia="Arial" w:ascii="Arial"/>
                                  <w:color w:val="181717"/>
                                  <w:sz w:val="8"/>
                                </w:rPr>
                                <w:t xml:space="preserve">vào</w:t>
                              </w:r>
                            </w:p>
                          </w:txbxContent>
                        </v:textbox>
                      </v:rect>
                      <v:rect id="Rectangle 14970" style="position:absolute;width:856;height:1114;left:14688;top:4980;" filled="f" stroked="f">
                        <v:textbox inset="0,0,0,0">
                          <w:txbxContent>
                            <w:p>
                              <w:pPr>
                                <w:spacing w:before="0" w:after="160" w:line="259" w:lineRule="auto"/>
                              </w:pPr>
                              <w:r>
                                <w:rPr>
                                  <w:rFonts w:cs="Arial" w:hAnsi="Arial" w:eastAsia="Arial" w:ascii="Arial"/>
                                  <w:color w:val="181717"/>
                                  <w:sz w:val="14"/>
                                </w:rPr>
                                <w:t xml:space="preserve">U</w:t>
                              </w:r>
                            </w:p>
                          </w:txbxContent>
                        </v:textbox>
                      </v:rect>
                      <v:rect id="Rectangle 14971" style="position:absolute;width:614;height:649;left:15332;top:5548;" filled="f" stroked="f">
                        <v:textbox inset="0,0,0,0">
                          <w:txbxContent>
                            <w:p>
                              <w:pPr>
                                <w:spacing w:before="0" w:after="160" w:line="259" w:lineRule="auto"/>
                              </w:pPr>
                              <w:r>
                                <w:rPr>
                                  <w:rFonts w:cs="Arial" w:hAnsi="Arial" w:eastAsia="Arial" w:ascii="Arial"/>
                                  <w:color w:val="181717"/>
                                  <w:sz w:val="8"/>
                                </w:rPr>
                                <w:t xml:space="preserve">ra</w:t>
                              </w:r>
                            </w:p>
                          </w:txbxContent>
                        </v:textbox>
                      </v:rect>
                      <v:shape id="Shape 14972" style="position:absolute;width:3240;height:3741;left:7503;top:2776;" coordsize="324028,374155" path="m0,0l324028,187071l0,374155l0,0x">
                        <v:stroke weight="0pt" endcap="round" joinstyle="miter" miterlimit="10" on="false" color="#000000" opacity="0"/>
                        <v:fill on="true" color="#b9dff1"/>
                      </v:shape>
                      <v:shape id="Shape 14973" style="position:absolute;width:3240;height:3741;left:7503;top:2776;" coordsize="324028,374155" path="m0,0l324028,187071l0,374155l0,0x">
                        <v:stroke weight="0.39pt" endcap="flat" joinstyle="miter" miterlimit="10" on="true" color="#181717"/>
                        <v:fill on="false" color="#000000" opacity="0"/>
                      </v:shape>
                      <v:shape id="Shape 14974" style="position:absolute;width:7503;height:1757;left:0;top:3383;" coordsize="750367,175755" path="m750367,29782l439624,29782l420891,53619l397916,0l369837,53619l340043,0l316218,53619l292379,0l272809,29782l0,29782l0,175755">
                        <v:stroke weight="0.39pt" endcap="round" joinstyle="round" on="true" color="#181717"/>
                        <v:fill on="false" color="#000000" opacity="0"/>
                      </v:shape>
                      <v:shape id="Shape 14975" style="position:absolute;width:6123;height:3419;left:5979;top:1228;" coordsize="612368,341947" path="m0,245288l0,29794l241236,29794l260820,0l284658,53619l308483,0l338277,53619l366357,0l389344,53619l408064,29794l612368,29794l612368,341947">
                        <v:stroke weight="0.39pt" endcap="round" joinstyle="round" on="true" color="#181717"/>
                        <v:fill on="false" color="#000000" opacity="0"/>
                      </v:shape>
                      <v:shape id="Shape 14976" style="position:absolute;width:3720;height:0;left:10744;top:4647;" coordsize="372059,0" path="m0,0l372059,0">
                        <v:stroke weight="0.39pt" endcap="round" joinstyle="round" on="true" color="#181717"/>
                        <v:fill on="false" color="#000000" opacity="0"/>
                      </v:shape>
                      <v:shape id="Shape 14977" style="position:absolute;width:272;height:272;left:5843;top:3527;" coordsize="27241,27229" path="m13627,0c21145,0,27241,6096,27241,13614c27241,21146,21145,27229,13627,27229c6109,27229,0,21146,0,13614c0,6096,6109,0,13627,0x">
                        <v:stroke weight="0pt" endcap="round" joinstyle="round" on="false" color="#000000" opacity="0"/>
                        <v:fill on="true" color="#181717"/>
                      </v:shape>
                      <v:shape id="Shape 14978" style="position:absolute;width:272;height:272;left:11966;top:4511;" coordsize="27241,27242" path="m13627,0c21145,0,27241,6096,27241,13614c27241,21158,21145,27242,13627,27242c6109,27242,0,21158,0,13614c0,6096,6109,0,13627,0x">
                        <v:stroke weight="0pt" endcap="round" joinstyle="round" on="false" color="#000000" opacity="0"/>
                        <v:fill on="true" color="#181717"/>
                      </v:shape>
                      <v:shape id="Shape 14979" style="position:absolute;width:272;height:272;left:14328;top:4511;" coordsize="27241,27242" path="m13627,0c21145,0,27241,6096,27241,13614c27241,21158,21145,27242,13627,27242c6109,27242,0,21158,0,13614c0,6096,6109,0,13627,0x">
                        <v:stroke weight="0pt" endcap="round" joinstyle="round" on="false" color="#000000" opacity="0"/>
                        <v:fill on="true" color="#fffefd"/>
                      </v:shape>
                      <v:shape id="Shape 14980" style="position:absolute;width:272;height:272;left:14328;top:4511;" coordsize="27241,27242" path="m27241,13614c27241,21158,21145,27242,13627,27242c6109,27242,0,21158,0,13614c0,6096,6109,0,13627,0c21145,0,27241,6096,27241,13614x">
                        <v:stroke weight="0.39pt" endcap="round" joinstyle="round" on="true" color="#181717"/>
                        <v:fill on="false" color="#000000" opacity="0"/>
                      </v:shape>
                      <v:shape id="Shape 14981" style="position:absolute;width:272;height:272;left:14328;top:5955;" coordsize="27241,27242" path="m13627,0c21145,0,27241,6096,27241,13614c27241,21158,21145,27242,13627,27242c6109,27242,0,21158,0,13614c0,6096,6109,0,13627,0x">
                        <v:stroke weight="0pt" endcap="round" joinstyle="round" on="false" color="#000000" opacity="0"/>
                        <v:fill on="true" color="#fffefd"/>
                      </v:shape>
                      <v:shape id="Shape 14982" style="position:absolute;width:272;height:272;left:14328;top:5955;" coordsize="27241,27242" path="m27241,13614c27241,21158,21145,27242,13627,27242c6109,27242,0,21158,0,13614c0,6096,6109,0,13627,0c21145,0,27241,6096,27241,13614x">
                        <v:stroke weight="0.39pt" endcap="round" joinstyle="round" on="true" color="#181717"/>
                        <v:fill on="false" color="#000000" opacity="0"/>
                      </v:shape>
                      <v:shape id="Shape 14986" style="position:absolute;width:1149;height:0;left:5507;top:8415;" coordsize="114910,0" path="m114910,0l0,0x">
                        <v:stroke weight="0.39pt" endcap="round" joinstyle="round" on="true" color="#181717"/>
                        <v:fill on="true" color="#fffefd"/>
                      </v:shape>
                      <v:shape id="Shape 14987" style="position:absolute;width:868;height:0;left:5648;top:8705;" coordsize="86817,0" path="m86817,0l0,0x">
                        <v:stroke weight="0.39pt" endcap="round" joinstyle="round" on="true" color="#181717"/>
                        <v:fill on="true" color="#fffefd"/>
                      </v:shape>
                      <v:shape id="Shape 14988" style="position:absolute;width:485;height:0;left:5839;top:8994;" coordsize="48501,0" path="m48501,0l0,0x">
                        <v:stroke weight="0.39pt" endcap="round" joinstyle="round" on="true" color="#181717"/>
                        <v:fill on="true" color="#fffefd"/>
                      </v:shape>
                      <v:rect id="Rectangle 14989" style="position:absolute;width:856;height:1114;left:3031;top:2127;" filled="f" stroked="f">
                        <v:textbox inset="0,0,0,0">
                          <w:txbxContent>
                            <w:p>
                              <w:pPr>
                                <w:spacing w:before="0" w:after="160" w:line="259" w:lineRule="auto"/>
                              </w:pPr>
                              <w:r>
                                <w:rPr>
                                  <w:rFonts w:cs="Arial" w:hAnsi="Arial" w:eastAsia="Arial" w:ascii="Arial"/>
                                  <w:color w:val="181717"/>
                                  <w:sz w:val="14"/>
                                </w:rPr>
                                <w:t xml:space="preserve">R</w:t>
                              </w:r>
                            </w:p>
                          </w:txbxContent>
                        </v:textbox>
                      </v:rect>
                      <v:rect id="Rectangle 14990" style="position:absolute;width:384;height:649;left:3675;top:2695;" filled="f" stroked="f">
                        <v:textbox inset="0,0,0,0">
                          <w:txbxContent>
                            <w:p>
                              <w:pPr>
                                <w:spacing w:before="0" w:after="160" w:line="259" w:lineRule="auto"/>
                              </w:pPr>
                              <w:r>
                                <w:rPr>
                                  <w:rFonts w:cs="Arial" w:hAnsi="Arial" w:eastAsia="Arial" w:ascii="Arial"/>
                                  <w:color w:val="181717"/>
                                  <w:sz w:val="8"/>
                                </w:rPr>
                                <w:t xml:space="preserve">1</w:t>
                              </w:r>
                            </w:p>
                          </w:txbxContent>
                        </v:textbox>
                      </v:rect>
                      <v:rect id="Rectangle 14991" style="position:absolute;width:692;height:1114;left:7779;top:5240;" filled="f" stroked="f">
                        <v:textbox inset="0,0,0,0">
                          <w:txbxContent>
                            <w:p>
                              <w:pPr>
                                <w:spacing w:before="0" w:after="160" w:line="259" w:lineRule="auto"/>
                              </w:pPr>
                              <w:r>
                                <w:rPr>
                                  <w:rFonts w:cs="Arial" w:hAnsi="Arial" w:eastAsia="Arial" w:ascii="Arial"/>
                                  <w:color w:val="181717"/>
                                  <w:sz w:val="14"/>
                                </w:rPr>
                                <w:t xml:space="preserve">+</w:t>
                              </w:r>
                            </w:p>
                          </w:txbxContent>
                        </v:textbox>
                      </v:rect>
                      <v:rect id="Rectangle 14992" style="position:absolute;width:659;height:1114;left:7792;top:3334;" filled="f" stroked="f">
                        <v:textbox inset="0,0,0,0">
                          <w:txbxContent>
                            <w:p>
                              <w:pPr>
                                <w:spacing w:before="0" w:after="160" w:line="259" w:lineRule="auto"/>
                              </w:pPr>
                              <w:r>
                                <w:rPr>
                                  <w:rFonts w:cs="Arial" w:hAnsi="Arial" w:eastAsia="Arial" w:ascii="Arial"/>
                                  <w:color w:val="181717"/>
                                  <w:sz w:val="14"/>
                                </w:rPr>
                                <w:t xml:space="preserve">–</w:t>
                              </w:r>
                            </w:p>
                          </w:txbxContent>
                        </v:textbox>
                      </v:rect>
                      <v:shape id="Shape 14993" style="position:absolute;width:1421;height:0;left:6082;top:5583;" coordsize="142138,0" path="m142138,0l0,0">
                        <v:stroke weight="0.39pt" endcap="round" joinstyle="round" on="true" color="#181717"/>
                        <v:fill on="false" color="#000000" opacity="0"/>
                      </v:shape>
                      <v:shape id="Shape 14994" style="position:absolute;width:272;height:272;left:5946;top:5429;" coordsize="27241,27242" path="m13627,0c21145,0,27241,6096,27241,13614c27241,21158,21145,27242,13627,27242c6109,27242,0,21158,0,13614c0,6096,6109,0,13627,0x">
                        <v:stroke weight="0pt" endcap="round" joinstyle="round" on="false" color="#000000" opacity="0"/>
                        <v:fill on="true" color="#fffefd"/>
                      </v:shape>
                      <v:shape id="Shape 14995" style="position:absolute;width:272;height:272;left:5946;top:5429;" coordsize="27241,27242" path="m27241,13614c27241,21158,21145,27242,13627,27242c6109,27242,0,21158,0,13614c0,6096,6109,0,13627,0c21145,0,27241,6096,27241,13614x">
                        <v:stroke weight="0.39pt" endcap="round" joinstyle="round" on="true" color="#181717"/>
                        <v:fill on="false" color="#000000" opacity="0"/>
                      </v:shape>
                      <v:rect id="Rectangle 14996" style="position:absolute;width:856;height:1114;left:8816;top:0;" filled="f" stroked="f">
                        <v:textbox inset="0,0,0,0">
                          <w:txbxContent>
                            <w:p>
                              <w:pPr>
                                <w:spacing w:before="0" w:after="160" w:line="259" w:lineRule="auto"/>
                              </w:pPr>
                              <w:r>
                                <w:rPr>
                                  <w:rFonts w:cs="Arial" w:hAnsi="Arial" w:eastAsia="Arial" w:ascii="Arial"/>
                                  <w:color w:val="181717"/>
                                  <w:sz w:val="14"/>
                                </w:rPr>
                                <w:t xml:space="preserve">R</w:t>
                              </w:r>
                            </w:p>
                          </w:txbxContent>
                        </v:textbox>
                      </v:rect>
                      <v:rect id="Rectangle 14997" style="position:absolute;width:384;height:649;left:9459;top:567;" filled="f" stroked="f">
                        <v:textbox inset="0,0,0,0">
                          <w:txbxContent>
                            <w:p>
                              <w:pPr>
                                <w:spacing w:before="0" w:after="160" w:line="259" w:lineRule="auto"/>
                              </w:pPr>
                              <w:r>
                                <w:rPr>
                                  <w:rFonts w:cs="Arial" w:hAnsi="Arial" w:eastAsia="Arial" w:ascii="Arial"/>
                                  <w:color w:val="181717"/>
                                  <w:sz w:val="8"/>
                                </w:rPr>
                                <w:t xml:space="preserve">2</w:t>
                              </w:r>
                            </w:p>
                          </w:txbxContent>
                        </v:textbox>
                      </v:rect>
                      <v:shape id="Shape 14998" style="position:absolute;width:0;height:1302;left:6082;top:7113;" coordsize="0,130289" path="m0,130289l0,0">
                        <v:stroke weight="0.39pt" endcap="round" joinstyle="round" on="true" color="#181717"/>
                        <v:fill on="false" color="#000000" opacity="0"/>
                      </v:shape>
                      <v:shape id="Shape 14999" style="position:absolute;width:1149;height:0;left:13890;top:7530;" coordsize="114910,0" path="m114910,0l0,0x">
                        <v:stroke weight="0pt" endcap="round" joinstyle="round" on="false" color="#000000" opacity="0"/>
                        <v:fill on="true" color="#fffefd"/>
                      </v:shape>
                      <v:shape id="Shape 15000" style="position:absolute;width:1148;height:0;left:13890;top:7530;" coordsize="114897,0" path="m0,0l114897,0">
                        <v:stroke weight="0.39pt" endcap="round" joinstyle="round" on="true" color="#181717"/>
                        <v:fill on="false" color="#000000" opacity="0"/>
                      </v:shape>
                      <v:shape id="Shape 15001" style="position:absolute;width:868;height:0;left:14030;top:7819;" coordsize="86804,0" path="m86804,0l0,0x">
                        <v:stroke weight="0pt" endcap="round" joinstyle="round" on="false" color="#000000" opacity="0"/>
                        <v:fill on="true" color="#fffefd"/>
                      </v:shape>
                      <v:shape id="Shape 15002" style="position:absolute;width:868;height:0;left:14030;top:7819;" coordsize="86817,0" path="m0,0l86817,0">
                        <v:stroke weight="0.39pt" endcap="round" joinstyle="round" on="true" color="#181717"/>
                        <v:fill on="false" color="#000000" opacity="0"/>
                      </v:shape>
                      <v:shape id="Shape 15003" style="position:absolute;width:485;height:0;left:14222;top:8109;" coordsize="48501,0" path="m48501,0l0,0x">
                        <v:stroke weight="0.39pt" endcap="round" joinstyle="round" on="true" color="#181717"/>
                        <v:fill on="true" color="#fffefd"/>
                      </v:shape>
                      <v:shape id="Shape 15004" style="position:absolute;width:0;height:1302;left:14464;top:6227;" coordsize="0,130289" path="m0,130289l0,0">
                        <v:stroke weight="0.39pt" endcap="round" joinstyle="round" on="true" color="#181717"/>
                        <v:fill on="false" color="#000000" opacity="0"/>
                      </v:shape>
                      <v:shape id="Shape 15005" style="position:absolute;width:272;height:272;left:5946;top:6878;" coordsize="27241,27242" path="m13627,0c21145,0,27241,6096,27241,13614c27241,21158,21145,27242,13627,27242c6109,27242,0,21158,0,13614c0,6096,6109,0,13627,0x">
                        <v:stroke weight="0pt" endcap="round" joinstyle="round" on="false" color="#000000" opacity="0"/>
                        <v:fill on="true" color="#fffefd"/>
                      </v:shape>
                      <v:shape id="Shape 15006" style="position:absolute;width:272;height:272;left:5946;top:6878;" coordsize="27241,27242" path="m27241,13614c27241,21158,21145,27242,13627,27242c6109,27242,0,21158,0,13614c0,6096,6109,0,13627,0c21145,0,27241,6096,27241,13614x">
                        <v:stroke weight="0.39pt" endcap="round" joinstyle="round" on="true" color="#181717"/>
                        <v:fill on="false" color="#000000" opacity="0"/>
                      </v:shape>
                    </v:group>
                  </w:pict>
                </mc:Fallback>
              </mc:AlternateContent>
            </w:r>
          </w:p>
        </w:tc>
      </w:tr>
      <w:tr w:rsidR="00880278">
        <w:trPr>
          <w:gridAfter w:val="1"/>
          <w:wAfter w:w="289" w:type="dxa"/>
          <w:trHeight w:val="3117"/>
        </w:trPr>
        <w:tc>
          <w:tcPr>
            <w:tcW w:w="0" w:type="auto"/>
            <w:vMerge/>
            <w:tcBorders>
              <w:top w:val="nil"/>
              <w:left w:val="single" w:sz="4" w:space="0" w:color="B62E27"/>
              <w:bottom w:val="nil"/>
              <w:right w:val="single" w:sz="4" w:space="0" w:color="B62E27"/>
            </w:tcBorders>
          </w:tcPr>
          <w:p w:rsidR="00880278" w:rsidRDefault="00880278"/>
        </w:tc>
        <w:tc>
          <w:tcPr>
            <w:tcW w:w="5325" w:type="dxa"/>
            <w:gridSpan w:val="3"/>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215"/>
              <w:ind w:left="80"/>
            </w:pPr>
            <w:r>
              <w:rPr>
                <w:rFonts w:ascii="Times New Roman" w:eastAsia="Times New Roman" w:hAnsi="Times New Roman" w:cs="Times New Roman"/>
                <w:color w:val="181717"/>
                <w:sz w:val="25"/>
              </w:rPr>
              <w:t>3. Cộng đảo</w:t>
            </w:r>
          </w:p>
          <w:p w:rsidR="00880278" w:rsidRDefault="00D2080C">
            <w:pPr>
              <w:spacing w:after="519" w:line="346" w:lineRule="auto"/>
              <w:ind w:left="80"/>
              <w:jc w:val="both"/>
            </w:pPr>
            <w:r>
              <w:rPr>
                <w:rFonts w:ascii="Times New Roman" w:eastAsia="Times New Roman" w:hAnsi="Times New Roman" w:cs="Times New Roman"/>
                <w:color w:val="181717"/>
                <w:sz w:val="25"/>
              </w:rPr>
              <w:t>Mạch cộng đảo hai tín hiệu U</w:t>
            </w:r>
            <w:r>
              <w:rPr>
                <w:rFonts w:ascii="Times New Roman" w:eastAsia="Times New Roman" w:hAnsi="Times New Roman" w:cs="Times New Roman"/>
                <w:color w:val="181717"/>
                <w:vertAlign w:val="subscript"/>
              </w:rPr>
              <w:t>vào1</w:t>
            </w:r>
            <w:r>
              <w:rPr>
                <w:rFonts w:ascii="Times New Roman" w:eastAsia="Times New Roman" w:hAnsi="Times New Roman" w:cs="Times New Roman"/>
                <w:color w:val="181717"/>
                <w:sz w:val="25"/>
              </w:rPr>
              <w:t xml:space="preserve"> và U</w:t>
            </w:r>
            <w:r>
              <w:rPr>
                <w:rFonts w:ascii="Times New Roman" w:eastAsia="Times New Roman" w:hAnsi="Times New Roman" w:cs="Times New Roman"/>
                <w:color w:val="181717"/>
                <w:vertAlign w:val="subscript"/>
              </w:rPr>
              <w:t>vào2</w:t>
            </w:r>
            <w:r>
              <w:rPr>
                <w:rFonts w:ascii="Times New Roman" w:eastAsia="Times New Roman" w:hAnsi="Times New Roman" w:cs="Times New Roman"/>
                <w:color w:val="181717"/>
                <w:sz w:val="25"/>
              </w:rPr>
              <w:t xml:space="preserve"> tại lối vào đảo với các trọng số khác nhau như công thức:</w:t>
            </w:r>
          </w:p>
          <w:p w:rsidR="00880278" w:rsidRDefault="00D2080C">
            <w:pPr>
              <w:spacing w:after="610"/>
              <w:ind w:left="307"/>
              <w:jc w:val="center"/>
            </w:pPr>
            <w:r>
              <w:rPr>
                <w:noProof/>
              </w:rPr>
              <mc:AlternateContent>
                <mc:Choice Requires="wpg">
                  <w:drawing>
                    <wp:anchor distT="0" distB="0" distL="114300" distR="114300" simplePos="0" relativeHeight="251697152" behindDoc="1" locked="0" layoutInCell="1" allowOverlap="1" wp14:anchorId="436B3C7C" wp14:editId="03FC3DAA">
                      <wp:simplePos x="0" y="0"/>
                      <wp:positionH relativeFrom="column">
                        <wp:posOffset>2033323</wp:posOffset>
                      </wp:positionH>
                      <wp:positionV relativeFrom="paragraph">
                        <wp:posOffset>39336</wp:posOffset>
                      </wp:positionV>
                      <wp:extent cx="192888" cy="6350"/>
                      <wp:effectExtent l="0" t="0" r="0" b="0"/>
                      <wp:wrapNone/>
                      <wp:docPr id="275418" name="Group 275418"/>
                      <wp:cNvGraphicFramePr/>
                      <a:graphic xmlns:a="http://schemas.openxmlformats.org/drawingml/2006/main">
                        <a:graphicData uri="http://schemas.microsoft.com/office/word/2010/wordprocessingGroup">
                          <wpg:wgp>
                            <wpg:cNvGrpSpPr/>
                            <wpg:grpSpPr>
                              <a:xfrm>
                                <a:off x="0" y="0"/>
                                <a:ext cx="192888" cy="6350"/>
                                <a:chOff x="0" y="0"/>
                                <a:chExt cx="192888" cy="6350"/>
                              </a:xfrm>
                            </wpg:grpSpPr>
                            <wps:wsp>
                              <wps:cNvPr id="15028" name="Shape 15028"/>
                              <wps:cNvSpPr/>
                              <wps:spPr>
                                <a:xfrm>
                                  <a:off x="0" y="0"/>
                                  <a:ext cx="192888" cy="0"/>
                                </a:xfrm>
                                <a:custGeom>
                                  <a:avLst/>
                                  <a:gdLst/>
                                  <a:ahLst/>
                                  <a:cxnLst/>
                                  <a:rect l="0" t="0" r="0" b="0"/>
                                  <a:pathLst>
                                    <a:path w="192888">
                                      <a:moveTo>
                                        <a:pt x="0" y="0"/>
                                      </a:moveTo>
                                      <a:lnTo>
                                        <a:pt x="192888" y="0"/>
                                      </a:lnTo>
                                    </a:path>
                                  </a:pathLst>
                                </a:custGeom>
                                <a:ln w="6350" cap="sq">
                                  <a:miter lim="127000"/>
                                </a:ln>
                              </wps:spPr>
                              <wps:style>
                                <a:lnRef idx="1">
                                  <a:srgbClr val="1A191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75418" style="width:15.188pt;height:0.5pt;position:absolute;z-index:-2147483531;mso-position-horizontal-relative:text;mso-position-horizontal:absolute;margin-left:160.104pt;mso-position-vertical-relative:text;margin-top:3.09729pt;" coordsize="1928,63">
                      <v:shape id="Shape 15028" style="position:absolute;width:1928;height:0;left:0;top:0;" coordsize="192888,0" path="m0,0l192888,0">
                        <v:stroke weight="0.5pt" endcap="square" joinstyle="miter" miterlimit="10" on="true" color="#1a1915"/>
                        <v:fill on="false" color="#000000" opacity="0"/>
                      </v:shape>
                    </v:group>
                  </w:pict>
                </mc:Fallback>
              </mc:AlternateContent>
            </w: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 xml:space="preserve">ra </w:t>
            </w:r>
            <w:r>
              <w:rPr>
                <w:rFonts w:ascii="Times New Roman" w:eastAsia="Times New Roman" w:hAnsi="Times New Roman" w:cs="Times New Roman"/>
                <w:color w:val="181717"/>
                <w:sz w:val="25"/>
              </w:rPr>
              <w:t xml:space="preserve">= </w:t>
            </w:r>
            <w:r>
              <w:rPr>
                <w:rFonts w:ascii="Segoe UI Symbol" w:eastAsia="Segoe UI Symbol" w:hAnsi="Segoe UI Symbol" w:cs="Segoe UI Symbol"/>
                <w:color w:val="1A1915"/>
                <w:sz w:val="24"/>
              </w:rPr>
              <w:t></w:t>
            </w:r>
            <w:r>
              <w:rPr>
                <w:rFonts w:ascii="Times New Roman" w:eastAsia="Times New Roman" w:hAnsi="Times New Roman" w:cs="Times New Roman"/>
                <w:color w:val="1A1915"/>
                <w:sz w:val="25"/>
                <w:u w:val="single" w:color="1A1915"/>
              </w:rPr>
              <w:t>R</w:t>
            </w:r>
            <w:r>
              <w:rPr>
                <w:rFonts w:ascii="Times New Roman" w:eastAsia="Times New Roman" w:hAnsi="Times New Roman" w:cs="Times New Roman"/>
                <w:color w:val="1A1915"/>
                <w:sz w:val="25"/>
              </w:rPr>
              <w:t>R</w:t>
            </w:r>
            <w:r>
              <w:rPr>
                <w:rFonts w:ascii="Times New Roman" w:eastAsia="Times New Roman" w:hAnsi="Times New Roman" w:cs="Times New Roman"/>
                <w:color w:val="1A1915"/>
                <w:sz w:val="16"/>
              </w:rPr>
              <w:t>1</w:t>
            </w:r>
            <w:r>
              <w:rPr>
                <w:rFonts w:ascii="Times New Roman" w:eastAsia="Times New Roman" w:hAnsi="Times New Roman" w:cs="Times New Roman"/>
                <w:color w:val="1A1915"/>
                <w:sz w:val="16"/>
                <w:u w:val="single" w:color="1A1915"/>
              </w:rPr>
              <w:t xml:space="preserve">f </w:t>
            </w: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 xml:space="preserve">vào1 </w:t>
            </w:r>
            <w:r>
              <w:rPr>
                <w:rFonts w:ascii="Segoe UI Symbol" w:eastAsia="Segoe UI Symbol" w:hAnsi="Segoe UI Symbol" w:cs="Segoe UI Symbol"/>
                <w:color w:val="1A1915"/>
                <w:sz w:val="24"/>
              </w:rPr>
              <w:t>+</w:t>
            </w:r>
            <w:r>
              <w:rPr>
                <w:rFonts w:ascii="Times New Roman" w:eastAsia="Times New Roman" w:hAnsi="Times New Roman" w:cs="Times New Roman"/>
                <w:color w:val="1A1915"/>
                <w:sz w:val="24"/>
              </w:rPr>
              <w:t xml:space="preserve"> RR</w:t>
            </w:r>
            <w:r>
              <w:rPr>
                <w:rFonts w:ascii="Times New Roman" w:eastAsia="Times New Roman" w:hAnsi="Times New Roman" w:cs="Times New Roman"/>
                <w:color w:val="1A1915"/>
                <w:sz w:val="14"/>
              </w:rPr>
              <w:t xml:space="preserve">f2 </w:t>
            </w: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 xml:space="preserve">vào2 </w:t>
            </w:r>
            <w:r>
              <w:rPr>
                <w:rFonts w:ascii="Segoe UI Symbol" w:eastAsia="Segoe UI Symbol" w:hAnsi="Segoe UI Symbol" w:cs="Segoe UI Symbol"/>
                <w:color w:val="1A1915"/>
                <w:sz w:val="24"/>
              </w:rPr>
              <w:t></w:t>
            </w:r>
            <w:r>
              <w:rPr>
                <w:rFonts w:ascii="Times New Roman" w:eastAsia="Times New Roman" w:hAnsi="Times New Roman" w:cs="Times New Roman"/>
                <w:b/>
                <w:color w:val="181717"/>
                <w:sz w:val="25"/>
              </w:rPr>
              <w:t xml:space="preserve"> </w:t>
            </w:r>
          </w:p>
          <w:p w:rsidR="00880278" w:rsidRDefault="00D2080C">
            <w:pPr>
              <w:ind w:left="80"/>
              <w:jc w:val="both"/>
            </w:pPr>
            <w:r>
              <w:rPr>
                <w:rFonts w:ascii="Times New Roman" w:eastAsia="Times New Roman" w:hAnsi="Times New Roman" w:cs="Times New Roman"/>
                <w:color w:val="181717"/>
                <w:sz w:val="25"/>
              </w:rPr>
              <w:t>Trong đó, trọng số của mỗi tín hiệu được xác định bởi tỉ số giữa điện trở R</w:t>
            </w:r>
            <w:r>
              <w:rPr>
                <w:rFonts w:ascii="Times New Roman" w:eastAsia="Times New Roman" w:hAnsi="Times New Roman" w:cs="Times New Roman"/>
                <w:color w:val="181717"/>
                <w:vertAlign w:val="subscript"/>
              </w:rPr>
              <w:t>f</w:t>
            </w:r>
            <w:r>
              <w:rPr>
                <w:rFonts w:ascii="Times New Roman" w:eastAsia="Times New Roman" w:hAnsi="Times New Roman" w:cs="Times New Roman"/>
                <w:color w:val="181717"/>
                <w:sz w:val="25"/>
              </w:rPr>
              <w:t xml:space="preserve"> với điện trở tương ứng R</w:t>
            </w:r>
            <w:r>
              <w:rPr>
                <w:rFonts w:ascii="Times New Roman" w:eastAsia="Times New Roman" w:hAnsi="Times New Roman" w:cs="Times New Roman"/>
                <w:color w:val="181717"/>
                <w:vertAlign w:val="subscript"/>
              </w:rPr>
              <w:t>1</w:t>
            </w:r>
            <w:r>
              <w:rPr>
                <w:rFonts w:ascii="Times New Roman" w:eastAsia="Times New Roman" w:hAnsi="Times New Roman" w:cs="Times New Roman"/>
                <w:color w:val="181717"/>
                <w:sz w:val="25"/>
              </w:rPr>
              <w:t xml:space="preserve"> và R</w:t>
            </w:r>
            <w:r>
              <w:rPr>
                <w:rFonts w:ascii="Times New Roman" w:eastAsia="Times New Roman" w:hAnsi="Times New Roman" w:cs="Times New Roman"/>
                <w:color w:val="181717"/>
                <w:vertAlign w:val="subscript"/>
              </w:rPr>
              <w:t>2</w:t>
            </w:r>
            <w:r>
              <w:rPr>
                <w:rFonts w:ascii="Times New Roman" w:eastAsia="Times New Roman" w:hAnsi="Times New Roman" w:cs="Times New Roman"/>
                <w:color w:val="181717"/>
                <w:sz w:val="25"/>
              </w:rPr>
              <w:t>.</w:t>
            </w:r>
          </w:p>
        </w:tc>
        <w:tc>
          <w:tcPr>
            <w:tcW w:w="855" w:type="dxa"/>
            <w:gridSpan w:val="2"/>
            <w:tcBorders>
              <w:top w:val="single" w:sz="4" w:space="0" w:color="B62E27"/>
              <w:left w:val="single" w:sz="4" w:space="0" w:color="B62E27"/>
              <w:bottom w:val="single" w:sz="4" w:space="0" w:color="B62E27"/>
              <w:right w:val="nil"/>
            </w:tcBorders>
            <w:shd w:val="clear" w:color="auto" w:fill="FFEDE3"/>
          </w:tcPr>
          <w:p w:rsidR="00880278" w:rsidRDefault="00D2080C">
            <w:pPr>
              <w:spacing w:after="356"/>
              <w:ind w:left="144"/>
              <w:jc w:val="center"/>
            </w:pPr>
            <w:r>
              <w:rPr>
                <w:noProof/>
              </w:rPr>
              <mc:AlternateContent>
                <mc:Choice Requires="wpg">
                  <w:drawing>
                    <wp:anchor distT="0" distB="0" distL="114300" distR="114300" simplePos="0" relativeHeight="251698176" behindDoc="0" locked="0" layoutInCell="1" allowOverlap="1" wp14:anchorId="7ED64359" wp14:editId="7CE2AE0E">
                      <wp:simplePos x="0" y="0"/>
                      <wp:positionH relativeFrom="column">
                        <wp:posOffset>371068</wp:posOffset>
                      </wp:positionH>
                      <wp:positionV relativeFrom="paragraph">
                        <wp:posOffset>15537</wp:posOffset>
                      </wp:positionV>
                      <wp:extent cx="92202" cy="537135"/>
                      <wp:effectExtent l="0" t="0" r="0" b="0"/>
                      <wp:wrapSquare wrapText="bothSides"/>
                      <wp:docPr id="276285" name="Group 276285"/>
                      <wp:cNvGraphicFramePr/>
                      <a:graphic xmlns:a="http://schemas.openxmlformats.org/drawingml/2006/main">
                        <a:graphicData uri="http://schemas.microsoft.com/office/word/2010/wordprocessingGroup">
                          <wpg:wgp>
                            <wpg:cNvGrpSpPr/>
                            <wpg:grpSpPr>
                              <a:xfrm>
                                <a:off x="0" y="0"/>
                                <a:ext cx="92202" cy="537135"/>
                                <a:chOff x="0" y="0"/>
                                <a:chExt cx="92202" cy="537135"/>
                              </a:xfrm>
                            </wpg:grpSpPr>
                            <wps:wsp>
                              <wps:cNvPr id="15064" name="Shape 15064"/>
                              <wps:cNvSpPr/>
                              <wps:spPr>
                                <a:xfrm>
                                  <a:off x="35171" y="0"/>
                                  <a:ext cx="21857" cy="21856"/>
                                </a:xfrm>
                                <a:custGeom>
                                  <a:avLst/>
                                  <a:gdLst/>
                                  <a:ahLst/>
                                  <a:cxnLst/>
                                  <a:rect l="0" t="0" r="0" b="0"/>
                                  <a:pathLst>
                                    <a:path w="21857" h="21856">
                                      <a:moveTo>
                                        <a:pt x="10922" y="0"/>
                                      </a:moveTo>
                                      <a:cubicBezTo>
                                        <a:pt x="16967" y="0"/>
                                        <a:pt x="21857" y="4889"/>
                                        <a:pt x="21857" y="10922"/>
                                      </a:cubicBezTo>
                                      <a:cubicBezTo>
                                        <a:pt x="21857" y="16954"/>
                                        <a:pt x="16967" y="21856"/>
                                        <a:pt x="10922" y="21856"/>
                                      </a:cubicBezTo>
                                      <a:cubicBezTo>
                                        <a:pt x="4890" y="21856"/>
                                        <a:pt x="0" y="16954"/>
                                        <a:pt x="0" y="10922"/>
                                      </a:cubicBezTo>
                                      <a:cubicBezTo>
                                        <a:pt x="0" y="4889"/>
                                        <a:pt x="4890" y="0"/>
                                        <a:pt x="10922"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5065" name="Shape 15065"/>
                              <wps:cNvSpPr/>
                              <wps:spPr>
                                <a:xfrm>
                                  <a:off x="35171" y="0"/>
                                  <a:ext cx="21857" cy="21856"/>
                                </a:xfrm>
                                <a:custGeom>
                                  <a:avLst/>
                                  <a:gdLst/>
                                  <a:ahLst/>
                                  <a:cxnLst/>
                                  <a:rect l="0" t="0" r="0" b="0"/>
                                  <a:pathLst>
                                    <a:path w="21857" h="21856">
                                      <a:moveTo>
                                        <a:pt x="21857" y="10922"/>
                                      </a:moveTo>
                                      <a:cubicBezTo>
                                        <a:pt x="21857" y="16954"/>
                                        <a:pt x="16967" y="21856"/>
                                        <a:pt x="10922" y="21856"/>
                                      </a:cubicBezTo>
                                      <a:cubicBezTo>
                                        <a:pt x="4890" y="21856"/>
                                        <a:pt x="0" y="16954"/>
                                        <a:pt x="0" y="10922"/>
                                      </a:cubicBezTo>
                                      <a:cubicBezTo>
                                        <a:pt x="0" y="4889"/>
                                        <a:pt x="4890" y="0"/>
                                        <a:pt x="10922" y="0"/>
                                      </a:cubicBezTo>
                                      <a:cubicBezTo>
                                        <a:pt x="16967" y="0"/>
                                        <a:pt x="21857" y="4889"/>
                                        <a:pt x="21857" y="10922"/>
                                      </a:cubicBezTo>
                                      <a:close/>
                                    </a:path>
                                  </a:pathLst>
                                </a:custGeom>
                                <a:ln w="4102" cap="rnd">
                                  <a:round/>
                                </a:ln>
                              </wps:spPr>
                              <wps:style>
                                <a:lnRef idx="1">
                                  <a:srgbClr val="181717"/>
                                </a:lnRef>
                                <a:fillRef idx="0">
                                  <a:srgbClr val="000000">
                                    <a:alpha val="0"/>
                                  </a:srgbClr>
                                </a:fillRef>
                                <a:effectRef idx="0">
                                  <a:scrgbClr r="0" g="0" b="0"/>
                                </a:effectRef>
                                <a:fontRef idx="none"/>
                              </wps:style>
                              <wps:bodyPr/>
                            </wps:wsp>
                            <wps:wsp>
                              <wps:cNvPr id="15072" name="Shape 15072"/>
                              <wps:cNvSpPr/>
                              <wps:spPr>
                                <a:xfrm>
                                  <a:off x="35171" y="289891"/>
                                  <a:ext cx="21857" cy="21856"/>
                                </a:xfrm>
                                <a:custGeom>
                                  <a:avLst/>
                                  <a:gdLst/>
                                  <a:ahLst/>
                                  <a:cxnLst/>
                                  <a:rect l="0" t="0" r="0" b="0"/>
                                  <a:pathLst>
                                    <a:path w="21857" h="21856">
                                      <a:moveTo>
                                        <a:pt x="10922" y="0"/>
                                      </a:moveTo>
                                      <a:cubicBezTo>
                                        <a:pt x="16967" y="0"/>
                                        <a:pt x="21857" y="4889"/>
                                        <a:pt x="21857" y="10922"/>
                                      </a:cubicBezTo>
                                      <a:cubicBezTo>
                                        <a:pt x="21857" y="16954"/>
                                        <a:pt x="16967" y="21856"/>
                                        <a:pt x="10922" y="21856"/>
                                      </a:cubicBezTo>
                                      <a:cubicBezTo>
                                        <a:pt x="4890" y="21856"/>
                                        <a:pt x="0" y="16954"/>
                                        <a:pt x="0" y="10922"/>
                                      </a:cubicBezTo>
                                      <a:cubicBezTo>
                                        <a:pt x="0" y="4889"/>
                                        <a:pt x="4890" y="0"/>
                                        <a:pt x="10922"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5073" name="Shape 15073"/>
                              <wps:cNvSpPr/>
                              <wps:spPr>
                                <a:xfrm>
                                  <a:off x="35171" y="289891"/>
                                  <a:ext cx="21857" cy="21856"/>
                                </a:xfrm>
                                <a:custGeom>
                                  <a:avLst/>
                                  <a:gdLst/>
                                  <a:ahLst/>
                                  <a:cxnLst/>
                                  <a:rect l="0" t="0" r="0" b="0"/>
                                  <a:pathLst>
                                    <a:path w="21857" h="21856">
                                      <a:moveTo>
                                        <a:pt x="21857" y="10922"/>
                                      </a:moveTo>
                                      <a:cubicBezTo>
                                        <a:pt x="21857" y="16954"/>
                                        <a:pt x="16967" y="21856"/>
                                        <a:pt x="10922" y="21856"/>
                                      </a:cubicBezTo>
                                      <a:cubicBezTo>
                                        <a:pt x="4890" y="21856"/>
                                        <a:pt x="0" y="16954"/>
                                        <a:pt x="0" y="10922"/>
                                      </a:cubicBezTo>
                                      <a:cubicBezTo>
                                        <a:pt x="0" y="4889"/>
                                        <a:pt x="4890" y="0"/>
                                        <a:pt x="10922" y="0"/>
                                      </a:cubicBezTo>
                                      <a:cubicBezTo>
                                        <a:pt x="16967" y="0"/>
                                        <a:pt x="21857" y="4889"/>
                                        <a:pt x="21857" y="10922"/>
                                      </a:cubicBezTo>
                                      <a:close/>
                                    </a:path>
                                  </a:pathLst>
                                </a:custGeom>
                                <a:ln w="4102" cap="rnd">
                                  <a:round/>
                                </a:ln>
                              </wps:spPr>
                              <wps:style>
                                <a:lnRef idx="1">
                                  <a:srgbClr val="181717"/>
                                </a:lnRef>
                                <a:fillRef idx="0">
                                  <a:srgbClr val="000000">
                                    <a:alpha val="0"/>
                                  </a:srgbClr>
                                </a:fillRef>
                                <a:effectRef idx="0">
                                  <a:scrgbClr r="0" g="0" b="0"/>
                                </a:effectRef>
                                <a:fontRef idx="none"/>
                              </wps:style>
                              <wps:bodyPr/>
                            </wps:wsp>
                            <wps:wsp>
                              <wps:cNvPr id="15095" name="Shape 15095"/>
                              <wps:cNvSpPr/>
                              <wps:spPr>
                                <a:xfrm>
                                  <a:off x="35171" y="378069"/>
                                  <a:ext cx="21857" cy="21856"/>
                                </a:xfrm>
                                <a:custGeom>
                                  <a:avLst/>
                                  <a:gdLst/>
                                  <a:ahLst/>
                                  <a:cxnLst/>
                                  <a:rect l="0" t="0" r="0" b="0"/>
                                  <a:pathLst>
                                    <a:path w="21857" h="21856">
                                      <a:moveTo>
                                        <a:pt x="10922" y="0"/>
                                      </a:moveTo>
                                      <a:cubicBezTo>
                                        <a:pt x="16967" y="0"/>
                                        <a:pt x="21857" y="4889"/>
                                        <a:pt x="21857" y="10922"/>
                                      </a:cubicBezTo>
                                      <a:cubicBezTo>
                                        <a:pt x="21857" y="16954"/>
                                        <a:pt x="16967" y="21856"/>
                                        <a:pt x="10922" y="21856"/>
                                      </a:cubicBezTo>
                                      <a:cubicBezTo>
                                        <a:pt x="4890" y="21856"/>
                                        <a:pt x="0" y="16954"/>
                                        <a:pt x="0" y="10922"/>
                                      </a:cubicBezTo>
                                      <a:cubicBezTo>
                                        <a:pt x="0" y="4889"/>
                                        <a:pt x="4890" y="0"/>
                                        <a:pt x="10922"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5096" name="Shape 15096"/>
                              <wps:cNvSpPr/>
                              <wps:spPr>
                                <a:xfrm>
                                  <a:off x="35171" y="378069"/>
                                  <a:ext cx="21857" cy="21856"/>
                                </a:xfrm>
                                <a:custGeom>
                                  <a:avLst/>
                                  <a:gdLst/>
                                  <a:ahLst/>
                                  <a:cxnLst/>
                                  <a:rect l="0" t="0" r="0" b="0"/>
                                  <a:pathLst>
                                    <a:path w="21857" h="21856">
                                      <a:moveTo>
                                        <a:pt x="21857" y="10922"/>
                                      </a:moveTo>
                                      <a:cubicBezTo>
                                        <a:pt x="21857" y="16954"/>
                                        <a:pt x="16967" y="21856"/>
                                        <a:pt x="10922" y="21856"/>
                                      </a:cubicBezTo>
                                      <a:cubicBezTo>
                                        <a:pt x="4890" y="21856"/>
                                        <a:pt x="0" y="16954"/>
                                        <a:pt x="0" y="10922"/>
                                      </a:cubicBezTo>
                                      <a:cubicBezTo>
                                        <a:pt x="0" y="4889"/>
                                        <a:pt x="4890" y="0"/>
                                        <a:pt x="10922" y="0"/>
                                      </a:cubicBezTo>
                                      <a:cubicBezTo>
                                        <a:pt x="16967" y="0"/>
                                        <a:pt x="21857" y="4889"/>
                                        <a:pt x="21857" y="10922"/>
                                      </a:cubicBezTo>
                                      <a:close/>
                                    </a:path>
                                  </a:pathLst>
                                </a:custGeom>
                                <a:ln w="4102" cap="rnd">
                                  <a:round/>
                                </a:ln>
                              </wps:spPr>
                              <wps:style>
                                <a:lnRef idx="1">
                                  <a:srgbClr val="181717"/>
                                </a:lnRef>
                                <a:fillRef idx="0">
                                  <a:srgbClr val="000000">
                                    <a:alpha val="0"/>
                                  </a:srgbClr>
                                </a:fillRef>
                                <a:effectRef idx="0">
                                  <a:scrgbClr r="0" g="0" b="0"/>
                                </a:effectRef>
                                <a:fontRef idx="none"/>
                              </wps:style>
                              <wps:bodyPr/>
                            </wps:wsp>
                            <wps:wsp>
                              <wps:cNvPr id="15097" name="Shape 15097"/>
                              <wps:cNvSpPr/>
                              <wps:spPr>
                                <a:xfrm>
                                  <a:off x="0" y="490693"/>
                                  <a:ext cx="92202" cy="0"/>
                                </a:xfrm>
                                <a:custGeom>
                                  <a:avLst/>
                                  <a:gdLst/>
                                  <a:ahLst/>
                                  <a:cxnLst/>
                                  <a:rect l="0" t="0" r="0" b="0"/>
                                  <a:pathLst>
                                    <a:path w="92202">
                                      <a:moveTo>
                                        <a:pt x="92202" y="0"/>
                                      </a:moveTo>
                                      <a:lnTo>
                                        <a:pt x="0" y="0"/>
                                      </a:lnTo>
                                      <a:close/>
                                    </a:path>
                                  </a:pathLst>
                                </a:custGeom>
                                <a:ln w="4102" cap="rnd">
                                  <a:round/>
                                </a:ln>
                              </wps:spPr>
                              <wps:style>
                                <a:lnRef idx="1">
                                  <a:srgbClr val="181717"/>
                                </a:lnRef>
                                <a:fillRef idx="1">
                                  <a:srgbClr val="FFFEFD"/>
                                </a:fillRef>
                                <a:effectRef idx="0">
                                  <a:scrgbClr r="0" g="0" b="0"/>
                                </a:effectRef>
                                <a:fontRef idx="none"/>
                              </wps:style>
                              <wps:bodyPr/>
                            </wps:wsp>
                            <wps:wsp>
                              <wps:cNvPr id="15098" name="Shape 15098"/>
                              <wps:cNvSpPr/>
                              <wps:spPr>
                                <a:xfrm>
                                  <a:off x="11270" y="513910"/>
                                  <a:ext cx="69672" cy="0"/>
                                </a:xfrm>
                                <a:custGeom>
                                  <a:avLst/>
                                  <a:gdLst/>
                                  <a:ahLst/>
                                  <a:cxnLst/>
                                  <a:rect l="0" t="0" r="0" b="0"/>
                                  <a:pathLst>
                                    <a:path w="69672">
                                      <a:moveTo>
                                        <a:pt x="69672" y="0"/>
                                      </a:moveTo>
                                      <a:lnTo>
                                        <a:pt x="0" y="0"/>
                                      </a:lnTo>
                                      <a:close/>
                                    </a:path>
                                  </a:pathLst>
                                </a:custGeom>
                                <a:ln w="4102" cap="rnd">
                                  <a:round/>
                                </a:ln>
                              </wps:spPr>
                              <wps:style>
                                <a:lnRef idx="1">
                                  <a:srgbClr val="181717"/>
                                </a:lnRef>
                                <a:fillRef idx="1">
                                  <a:srgbClr val="FFFEFD"/>
                                </a:fillRef>
                                <a:effectRef idx="0">
                                  <a:scrgbClr r="0" g="0" b="0"/>
                                </a:effectRef>
                                <a:fontRef idx="none"/>
                              </wps:style>
                              <wps:bodyPr/>
                            </wps:wsp>
                            <wps:wsp>
                              <wps:cNvPr id="15099" name="Shape 15099"/>
                              <wps:cNvSpPr/>
                              <wps:spPr>
                                <a:xfrm>
                                  <a:off x="26637" y="537135"/>
                                  <a:ext cx="38938" cy="0"/>
                                </a:xfrm>
                                <a:custGeom>
                                  <a:avLst/>
                                  <a:gdLst/>
                                  <a:ahLst/>
                                  <a:cxnLst/>
                                  <a:rect l="0" t="0" r="0" b="0"/>
                                  <a:pathLst>
                                    <a:path w="38938">
                                      <a:moveTo>
                                        <a:pt x="38938" y="0"/>
                                      </a:moveTo>
                                      <a:lnTo>
                                        <a:pt x="0" y="0"/>
                                      </a:lnTo>
                                      <a:close/>
                                    </a:path>
                                  </a:pathLst>
                                </a:custGeom>
                                <a:ln w="4102" cap="rnd">
                                  <a:round/>
                                </a:ln>
                              </wps:spPr>
                              <wps:style>
                                <a:lnRef idx="1">
                                  <a:srgbClr val="181717"/>
                                </a:lnRef>
                                <a:fillRef idx="1">
                                  <a:srgbClr val="FFFEFD"/>
                                </a:fillRef>
                                <a:effectRef idx="0">
                                  <a:scrgbClr r="0" g="0" b="0"/>
                                </a:effectRef>
                                <a:fontRef idx="none"/>
                              </wps:style>
                              <wps:bodyPr/>
                            </wps:wsp>
                            <wps:wsp>
                              <wps:cNvPr id="15100" name="Shape 15100"/>
                              <wps:cNvSpPr/>
                              <wps:spPr>
                                <a:xfrm>
                                  <a:off x="46100" y="399215"/>
                                  <a:ext cx="0" cy="91478"/>
                                </a:xfrm>
                                <a:custGeom>
                                  <a:avLst/>
                                  <a:gdLst/>
                                  <a:ahLst/>
                                  <a:cxnLst/>
                                  <a:rect l="0" t="0" r="0" b="0"/>
                                  <a:pathLst>
                                    <a:path h="91478">
                                      <a:moveTo>
                                        <a:pt x="0" y="91478"/>
                                      </a:moveTo>
                                      <a:lnTo>
                                        <a:pt x="0" y="0"/>
                                      </a:lnTo>
                                      <a:close/>
                                    </a:path>
                                  </a:pathLst>
                                </a:custGeom>
                                <a:ln w="4102" cap="rnd">
                                  <a:round/>
                                </a:ln>
                              </wps:spPr>
                              <wps:style>
                                <a:lnRef idx="1">
                                  <a:srgbClr val="181717"/>
                                </a:lnRef>
                                <a:fillRef idx="1">
                                  <a:srgbClr val="FFFEFD"/>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76285" style="width:7.26001pt;height:42.2941pt;position:absolute;mso-position-horizontal-relative:text;mso-position-horizontal:absolute;margin-left:29.218pt;mso-position-vertical-relative:text;margin-top:1.22336pt;" coordsize="922,5371">
                      <v:shape id="Shape 15064" style="position:absolute;width:218;height:218;left:351;top:0;" coordsize="21857,21856" path="m10922,0c16967,0,21857,4889,21857,10922c21857,16954,16967,21856,10922,21856c4890,21856,0,16954,0,10922c0,4889,4890,0,10922,0x">
                        <v:stroke weight="0pt" endcap="round" joinstyle="round" on="false" color="#000000" opacity="0"/>
                        <v:fill on="true" color="#fffefd"/>
                      </v:shape>
                      <v:shape id="Shape 15065" style="position:absolute;width:218;height:218;left:351;top:0;" coordsize="21857,21856" path="m21857,10922c21857,16954,16967,21856,10922,21856c4890,21856,0,16954,0,10922c0,4889,4890,0,10922,0c16967,0,21857,4889,21857,10922x">
                        <v:stroke weight="0.323pt" endcap="round" joinstyle="round" on="true" color="#181717"/>
                        <v:fill on="false" color="#000000" opacity="0"/>
                      </v:shape>
                      <v:shape id="Shape 15072" style="position:absolute;width:218;height:218;left:351;top:2898;" coordsize="21857,21856" path="m10922,0c16967,0,21857,4889,21857,10922c21857,16954,16967,21856,10922,21856c4890,21856,0,16954,0,10922c0,4889,4890,0,10922,0x">
                        <v:stroke weight="0pt" endcap="round" joinstyle="round" on="false" color="#000000" opacity="0"/>
                        <v:fill on="true" color="#fffefd"/>
                      </v:shape>
                      <v:shape id="Shape 15073" style="position:absolute;width:218;height:218;left:351;top:2898;" coordsize="21857,21856" path="m21857,10922c21857,16954,16967,21856,10922,21856c4890,21856,0,16954,0,10922c0,4889,4890,0,10922,0c16967,0,21857,4889,21857,10922x">
                        <v:stroke weight="0.323pt" endcap="round" joinstyle="round" on="true" color="#181717"/>
                        <v:fill on="false" color="#000000" opacity="0"/>
                      </v:shape>
                      <v:shape id="Shape 15095" style="position:absolute;width:218;height:218;left:351;top:3780;" coordsize="21857,21856" path="m10922,0c16967,0,21857,4889,21857,10922c21857,16954,16967,21856,10922,21856c4890,21856,0,16954,0,10922c0,4889,4890,0,10922,0x">
                        <v:stroke weight="0pt" endcap="round" joinstyle="round" on="false" color="#000000" opacity="0"/>
                        <v:fill on="true" color="#fffefd"/>
                      </v:shape>
                      <v:shape id="Shape 15096" style="position:absolute;width:218;height:218;left:351;top:3780;" coordsize="21857,21856" path="m21857,10922c21857,16954,16967,21856,10922,21856c4890,21856,0,16954,0,10922c0,4889,4890,0,10922,0c16967,0,21857,4889,21857,10922x">
                        <v:stroke weight="0.323pt" endcap="round" joinstyle="round" on="true" color="#181717"/>
                        <v:fill on="false" color="#000000" opacity="0"/>
                      </v:shape>
                      <v:shape id="Shape 15097" style="position:absolute;width:922;height:0;left:0;top:4906;" coordsize="92202,0" path="m92202,0l0,0x">
                        <v:stroke weight="0.323pt" endcap="round" joinstyle="round" on="true" color="#181717"/>
                        <v:fill on="true" color="#fffefd"/>
                      </v:shape>
                      <v:shape id="Shape 15098" style="position:absolute;width:696;height:0;left:112;top:5139;" coordsize="69672,0" path="m69672,0l0,0x">
                        <v:stroke weight="0.323pt" endcap="round" joinstyle="round" on="true" color="#181717"/>
                        <v:fill on="true" color="#fffefd"/>
                      </v:shape>
                      <v:shape id="Shape 15099" style="position:absolute;width:389;height:0;left:266;top:5371;" coordsize="38938,0" path="m38938,0l0,0x">
                        <v:stroke weight="0.323pt" endcap="round" joinstyle="round" on="true" color="#181717"/>
                        <v:fill on="true" color="#fffefd"/>
                      </v:shape>
                      <v:shape id="Shape 15100" style="position:absolute;width:0;height:914;left:461;top:3992;" coordsize="0,91478" path="m0,91478l0,0x">
                        <v:stroke weight="0.323pt" endcap="round" joinstyle="round" on="true" color="#181717"/>
                        <v:fill on="true" color="#fffefd"/>
                      </v:shape>
                      <w10:wrap type="square"/>
                    </v:group>
                  </w:pict>
                </mc:Fallback>
              </mc:AlternateContent>
            </w:r>
            <w:r>
              <w:rPr>
                <w:rFonts w:ascii="Arial" w:eastAsia="Arial" w:hAnsi="Arial" w:cs="Arial"/>
                <w:color w:val="181717"/>
                <w:sz w:val="13"/>
              </w:rPr>
              <w:t>U</w:t>
            </w:r>
            <w:r>
              <w:rPr>
                <w:rFonts w:ascii="Arial" w:eastAsia="Arial" w:hAnsi="Arial" w:cs="Arial"/>
                <w:color w:val="181717"/>
                <w:sz w:val="12"/>
                <w:vertAlign w:val="subscript"/>
              </w:rPr>
              <w:t>vào1</w:t>
            </w:r>
          </w:p>
          <w:p w:rsidR="00880278" w:rsidRDefault="00D2080C">
            <w:pPr>
              <w:ind w:left="144"/>
              <w:jc w:val="center"/>
            </w:pPr>
            <w:r>
              <w:rPr>
                <w:rFonts w:ascii="Arial" w:eastAsia="Arial" w:hAnsi="Arial" w:cs="Arial"/>
                <w:color w:val="181717"/>
                <w:sz w:val="13"/>
              </w:rPr>
              <w:t>U</w:t>
            </w:r>
            <w:r>
              <w:rPr>
                <w:rFonts w:ascii="Arial" w:eastAsia="Arial" w:hAnsi="Arial" w:cs="Arial"/>
                <w:color w:val="181717"/>
                <w:sz w:val="12"/>
                <w:vertAlign w:val="subscript"/>
              </w:rPr>
              <w:t>vào2</w:t>
            </w:r>
          </w:p>
        </w:tc>
        <w:tc>
          <w:tcPr>
            <w:tcW w:w="2201" w:type="dxa"/>
            <w:gridSpan w:val="2"/>
            <w:tcBorders>
              <w:top w:val="single" w:sz="4" w:space="0" w:color="B62E27"/>
              <w:left w:val="nil"/>
              <w:bottom w:val="single" w:sz="4" w:space="0" w:color="B62E27"/>
              <w:right w:val="single" w:sz="4" w:space="0" w:color="B62E27"/>
            </w:tcBorders>
            <w:shd w:val="clear" w:color="auto" w:fill="FFEDE3"/>
          </w:tcPr>
          <w:p w:rsidR="00880278" w:rsidRDefault="00D2080C">
            <w:pPr>
              <w:ind w:left="-198"/>
            </w:pPr>
            <w:r>
              <w:rPr>
                <w:noProof/>
              </w:rPr>
              <mc:AlternateContent>
                <mc:Choice Requires="wpg">
                  <w:drawing>
                    <wp:inline distT="0" distB="0" distL="0" distR="0" wp14:anchorId="1F3C51B0" wp14:editId="6816977D">
                      <wp:extent cx="1336625" cy="851085"/>
                      <wp:effectExtent l="0" t="0" r="0" b="0"/>
                      <wp:docPr id="276640" name="Group 276640"/>
                      <wp:cNvGraphicFramePr/>
                      <a:graphic xmlns:a="http://schemas.openxmlformats.org/drawingml/2006/main">
                        <a:graphicData uri="http://schemas.microsoft.com/office/word/2010/wordprocessingGroup">
                          <wpg:wgp>
                            <wpg:cNvGrpSpPr/>
                            <wpg:grpSpPr>
                              <a:xfrm>
                                <a:off x="0" y="0"/>
                                <a:ext cx="1336625" cy="851085"/>
                                <a:chOff x="0" y="0"/>
                                <a:chExt cx="1336625" cy="851085"/>
                              </a:xfrm>
                            </wpg:grpSpPr>
                            <wps:wsp>
                              <wps:cNvPr id="15052" name="Shape 15052"/>
                              <wps:cNvSpPr/>
                              <wps:spPr>
                                <a:xfrm>
                                  <a:off x="657808" y="347210"/>
                                  <a:ext cx="260033" cy="300253"/>
                                </a:xfrm>
                                <a:custGeom>
                                  <a:avLst/>
                                  <a:gdLst/>
                                  <a:ahLst/>
                                  <a:cxnLst/>
                                  <a:rect l="0" t="0" r="0" b="0"/>
                                  <a:pathLst>
                                    <a:path w="260033" h="300253">
                                      <a:moveTo>
                                        <a:pt x="0" y="0"/>
                                      </a:moveTo>
                                      <a:lnTo>
                                        <a:pt x="260033" y="150114"/>
                                      </a:lnTo>
                                      <a:lnTo>
                                        <a:pt x="0" y="300253"/>
                                      </a:lnTo>
                                      <a:lnTo>
                                        <a:pt x="0" y="0"/>
                                      </a:lnTo>
                                      <a:close/>
                                    </a:path>
                                  </a:pathLst>
                                </a:custGeom>
                                <a:ln w="0" cap="flat">
                                  <a:miter lim="127000"/>
                                </a:ln>
                              </wps:spPr>
                              <wps:style>
                                <a:lnRef idx="0">
                                  <a:srgbClr val="000000">
                                    <a:alpha val="0"/>
                                  </a:srgbClr>
                                </a:lnRef>
                                <a:fillRef idx="1">
                                  <a:srgbClr val="B9DFF1"/>
                                </a:fillRef>
                                <a:effectRef idx="0">
                                  <a:scrgbClr r="0" g="0" b="0"/>
                                </a:effectRef>
                                <a:fontRef idx="none"/>
                              </wps:style>
                              <wps:bodyPr/>
                            </wps:wsp>
                            <wps:wsp>
                              <wps:cNvPr id="15053" name="Shape 15053"/>
                              <wps:cNvSpPr/>
                              <wps:spPr>
                                <a:xfrm>
                                  <a:off x="657808" y="347210"/>
                                  <a:ext cx="260033" cy="300253"/>
                                </a:xfrm>
                                <a:custGeom>
                                  <a:avLst/>
                                  <a:gdLst/>
                                  <a:ahLst/>
                                  <a:cxnLst/>
                                  <a:rect l="0" t="0" r="0" b="0"/>
                                  <a:pathLst>
                                    <a:path w="260033" h="300253">
                                      <a:moveTo>
                                        <a:pt x="0" y="0"/>
                                      </a:moveTo>
                                      <a:lnTo>
                                        <a:pt x="260033" y="150114"/>
                                      </a:lnTo>
                                      <a:lnTo>
                                        <a:pt x="0" y="300253"/>
                                      </a:lnTo>
                                      <a:lnTo>
                                        <a:pt x="0" y="0"/>
                                      </a:lnTo>
                                      <a:close/>
                                    </a:path>
                                  </a:pathLst>
                                </a:custGeom>
                                <a:ln w="4102" cap="flat">
                                  <a:miter lim="127000"/>
                                </a:ln>
                              </wps:spPr>
                              <wps:style>
                                <a:lnRef idx="1">
                                  <a:srgbClr val="181717"/>
                                </a:lnRef>
                                <a:fillRef idx="0">
                                  <a:srgbClr val="000000">
                                    <a:alpha val="0"/>
                                  </a:srgbClr>
                                </a:fillRef>
                                <a:effectRef idx="0">
                                  <a:scrgbClr r="0" g="0" b="0"/>
                                </a:effectRef>
                                <a:fontRef idx="none"/>
                              </wps:style>
                              <wps:bodyPr/>
                            </wps:wsp>
                            <wps:wsp>
                              <wps:cNvPr id="15054" name="Shape 15054"/>
                              <wps:cNvSpPr/>
                              <wps:spPr>
                                <a:xfrm>
                                  <a:off x="0" y="108326"/>
                                  <a:ext cx="449300" cy="311963"/>
                                </a:xfrm>
                                <a:custGeom>
                                  <a:avLst/>
                                  <a:gdLst/>
                                  <a:ahLst/>
                                  <a:cxnLst/>
                                  <a:rect l="0" t="0" r="0" b="0"/>
                                  <a:pathLst>
                                    <a:path w="449300" h="311963">
                                      <a:moveTo>
                                        <a:pt x="0" y="23901"/>
                                      </a:moveTo>
                                      <a:lnTo>
                                        <a:pt x="274574" y="23901"/>
                                      </a:lnTo>
                                      <a:lnTo>
                                        <a:pt x="290284" y="0"/>
                                      </a:lnTo>
                                      <a:lnTo>
                                        <a:pt x="309397" y="43028"/>
                                      </a:lnTo>
                                      <a:lnTo>
                                        <a:pt x="328524" y="0"/>
                                      </a:lnTo>
                                      <a:lnTo>
                                        <a:pt x="352425" y="43028"/>
                                      </a:lnTo>
                                      <a:lnTo>
                                        <a:pt x="374967" y="0"/>
                                      </a:lnTo>
                                      <a:lnTo>
                                        <a:pt x="393421" y="43028"/>
                                      </a:lnTo>
                                      <a:lnTo>
                                        <a:pt x="408432" y="23901"/>
                                      </a:lnTo>
                                      <a:lnTo>
                                        <a:pt x="449300" y="23901"/>
                                      </a:lnTo>
                                      <a:lnTo>
                                        <a:pt x="449300" y="311963"/>
                                      </a:lnTo>
                                    </a:path>
                                  </a:pathLst>
                                </a:custGeom>
                                <a:ln w="4102" cap="rnd">
                                  <a:round/>
                                </a:ln>
                              </wps:spPr>
                              <wps:style>
                                <a:lnRef idx="1">
                                  <a:srgbClr val="181717"/>
                                </a:lnRef>
                                <a:fillRef idx="0">
                                  <a:srgbClr val="000000">
                                    <a:alpha val="0"/>
                                  </a:srgbClr>
                                </a:fillRef>
                                <a:effectRef idx="0">
                                  <a:scrgbClr r="0" g="0" b="0"/>
                                </a:effectRef>
                                <a:fontRef idx="none"/>
                              </wps:style>
                              <wps:bodyPr/>
                            </wps:wsp>
                            <wps:wsp>
                              <wps:cNvPr id="15055" name="Shape 15055"/>
                              <wps:cNvSpPr/>
                              <wps:spPr>
                                <a:xfrm>
                                  <a:off x="535467" y="222943"/>
                                  <a:ext cx="491414" cy="274396"/>
                                </a:xfrm>
                                <a:custGeom>
                                  <a:avLst/>
                                  <a:gdLst/>
                                  <a:ahLst/>
                                  <a:cxnLst/>
                                  <a:rect l="0" t="0" r="0" b="0"/>
                                  <a:pathLst>
                                    <a:path w="491414" h="274396">
                                      <a:moveTo>
                                        <a:pt x="0" y="197345"/>
                                      </a:moveTo>
                                      <a:lnTo>
                                        <a:pt x="0" y="23889"/>
                                      </a:lnTo>
                                      <a:lnTo>
                                        <a:pt x="193599" y="23889"/>
                                      </a:lnTo>
                                      <a:lnTo>
                                        <a:pt x="209309" y="0"/>
                                      </a:lnTo>
                                      <a:lnTo>
                                        <a:pt x="228435" y="43028"/>
                                      </a:lnTo>
                                      <a:lnTo>
                                        <a:pt x="247561" y="0"/>
                                      </a:lnTo>
                                      <a:lnTo>
                                        <a:pt x="271463" y="43028"/>
                                      </a:lnTo>
                                      <a:lnTo>
                                        <a:pt x="294005" y="0"/>
                                      </a:lnTo>
                                      <a:lnTo>
                                        <a:pt x="312445" y="43028"/>
                                      </a:lnTo>
                                      <a:lnTo>
                                        <a:pt x="327470" y="23889"/>
                                      </a:lnTo>
                                      <a:lnTo>
                                        <a:pt x="491414" y="23889"/>
                                      </a:lnTo>
                                      <a:lnTo>
                                        <a:pt x="491414" y="274396"/>
                                      </a:lnTo>
                                    </a:path>
                                  </a:pathLst>
                                </a:custGeom>
                                <a:ln w="4102" cap="rnd">
                                  <a:round/>
                                </a:ln>
                              </wps:spPr>
                              <wps:style>
                                <a:lnRef idx="1">
                                  <a:srgbClr val="181717"/>
                                </a:lnRef>
                                <a:fillRef idx="0">
                                  <a:srgbClr val="000000">
                                    <a:alpha val="0"/>
                                  </a:srgbClr>
                                </a:fillRef>
                                <a:effectRef idx="0">
                                  <a:scrgbClr r="0" g="0" b="0"/>
                                </a:effectRef>
                                <a:fontRef idx="none"/>
                              </wps:style>
                              <wps:bodyPr/>
                            </wps:wsp>
                            <wps:wsp>
                              <wps:cNvPr id="15056" name="Shape 15056"/>
                              <wps:cNvSpPr/>
                              <wps:spPr>
                                <a:xfrm>
                                  <a:off x="917835" y="497332"/>
                                  <a:ext cx="298577" cy="0"/>
                                </a:xfrm>
                                <a:custGeom>
                                  <a:avLst/>
                                  <a:gdLst/>
                                  <a:ahLst/>
                                  <a:cxnLst/>
                                  <a:rect l="0" t="0" r="0" b="0"/>
                                  <a:pathLst>
                                    <a:path w="298577">
                                      <a:moveTo>
                                        <a:pt x="0" y="0"/>
                                      </a:moveTo>
                                      <a:lnTo>
                                        <a:pt x="298577" y="0"/>
                                      </a:lnTo>
                                    </a:path>
                                  </a:pathLst>
                                </a:custGeom>
                                <a:ln w="4102" cap="rnd">
                                  <a:round/>
                                </a:ln>
                              </wps:spPr>
                              <wps:style>
                                <a:lnRef idx="1">
                                  <a:srgbClr val="181717"/>
                                </a:lnRef>
                                <a:fillRef idx="0">
                                  <a:srgbClr val="000000">
                                    <a:alpha val="0"/>
                                  </a:srgbClr>
                                </a:fillRef>
                                <a:effectRef idx="0">
                                  <a:scrgbClr r="0" g="0" b="0"/>
                                </a:effectRef>
                                <a:fontRef idx="none"/>
                              </wps:style>
                              <wps:bodyPr/>
                            </wps:wsp>
                            <wps:wsp>
                              <wps:cNvPr id="15057" name="Shape 15057"/>
                              <wps:cNvSpPr/>
                              <wps:spPr>
                                <a:xfrm>
                                  <a:off x="524540" y="409366"/>
                                  <a:ext cx="21857" cy="21856"/>
                                </a:xfrm>
                                <a:custGeom>
                                  <a:avLst/>
                                  <a:gdLst/>
                                  <a:ahLst/>
                                  <a:cxnLst/>
                                  <a:rect l="0" t="0" r="0" b="0"/>
                                  <a:pathLst>
                                    <a:path w="21857" h="21856">
                                      <a:moveTo>
                                        <a:pt x="10922" y="0"/>
                                      </a:moveTo>
                                      <a:cubicBezTo>
                                        <a:pt x="16967" y="0"/>
                                        <a:pt x="21857" y="4889"/>
                                        <a:pt x="21857" y="10922"/>
                                      </a:cubicBezTo>
                                      <a:cubicBezTo>
                                        <a:pt x="21857" y="16954"/>
                                        <a:pt x="16967" y="21856"/>
                                        <a:pt x="10922" y="21856"/>
                                      </a:cubicBezTo>
                                      <a:cubicBezTo>
                                        <a:pt x="4890" y="21856"/>
                                        <a:pt x="0" y="16954"/>
                                        <a:pt x="0" y="10922"/>
                                      </a:cubicBezTo>
                                      <a:cubicBezTo>
                                        <a:pt x="0" y="4889"/>
                                        <a:pt x="4890" y="0"/>
                                        <a:pt x="10922"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15058" name="Shape 15058"/>
                              <wps:cNvSpPr/>
                              <wps:spPr>
                                <a:xfrm>
                                  <a:off x="438378" y="409357"/>
                                  <a:ext cx="21857" cy="21856"/>
                                </a:xfrm>
                                <a:custGeom>
                                  <a:avLst/>
                                  <a:gdLst/>
                                  <a:ahLst/>
                                  <a:cxnLst/>
                                  <a:rect l="0" t="0" r="0" b="0"/>
                                  <a:pathLst>
                                    <a:path w="21857" h="21856">
                                      <a:moveTo>
                                        <a:pt x="10922" y="0"/>
                                      </a:moveTo>
                                      <a:cubicBezTo>
                                        <a:pt x="16967" y="0"/>
                                        <a:pt x="21857" y="4889"/>
                                        <a:pt x="21857" y="10922"/>
                                      </a:cubicBezTo>
                                      <a:cubicBezTo>
                                        <a:pt x="21857" y="16954"/>
                                        <a:pt x="16967" y="21856"/>
                                        <a:pt x="10922" y="21856"/>
                                      </a:cubicBezTo>
                                      <a:cubicBezTo>
                                        <a:pt x="4890" y="21856"/>
                                        <a:pt x="0" y="16954"/>
                                        <a:pt x="0" y="10922"/>
                                      </a:cubicBezTo>
                                      <a:cubicBezTo>
                                        <a:pt x="0" y="4889"/>
                                        <a:pt x="4890" y="0"/>
                                        <a:pt x="10922"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15059" name="Shape 15059"/>
                              <wps:cNvSpPr/>
                              <wps:spPr>
                                <a:xfrm>
                                  <a:off x="1015962" y="486402"/>
                                  <a:ext cx="21857" cy="21856"/>
                                </a:xfrm>
                                <a:custGeom>
                                  <a:avLst/>
                                  <a:gdLst/>
                                  <a:ahLst/>
                                  <a:cxnLst/>
                                  <a:rect l="0" t="0" r="0" b="0"/>
                                  <a:pathLst>
                                    <a:path w="21857" h="21856">
                                      <a:moveTo>
                                        <a:pt x="10922" y="0"/>
                                      </a:moveTo>
                                      <a:cubicBezTo>
                                        <a:pt x="16967" y="0"/>
                                        <a:pt x="21857" y="4889"/>
                                        <a:pt x="21857" y="10922"/>
                                      </a:cubicBezTo>
                                      <a:cubicBezTo>
                                        <a:pt x="21857" y="16954"/>
                                        <a:pt x="16967" y="21856"/>
                                        <a:pt x="10922" y="21856"/>
                                      </a:cubicBezTo>
                                      <a:cubicBezTo>
                                        <a:pt x="4890" y="21856"/>
                                        <a:pt x="0" y="16954"/>
                                        <a:pt x="0" y="10922"/>
                                      </a:cubicBezTo>
                                      <a:cubicBezTo>
                                        <a:pt x="0" y="4889"/>
                                        <a:pt x="4890" y="0"/>
                                        <a:pt x="10922"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15060" name="Shape 15060"/>
                              <wps:cNvSpPr/>
                              <wps:spPr>
                                <a:xfrm>
                                  <a:off x="1205490" y="584175"/>
                                  <a:ext cx="21857" cy="21856"/>
                                </a:xfrm>
                                <a:custGeom>
                                  <a:avLst/>
                                  <a:gdLst/>
                                  <a:ahLst/>
                                  <a:cxnLst/>
                                  <a:rect l="0" t="0" r="0" b="0"/>
                                  <a:pathLst>
                                    <a:path w="21857" h="21856">
                                      <a:moveTo>
                                        <a:pt x="10922" y="0"/>
                                      </a:moveTo>
                                      <a:cubicBezTo>
                                        <a:pt x="16967" y="0"/>
                                        <a:pt x="21857" y="4889"/>
                                        <a:pt x="21857" y="10922"/>
                                      </a:cubicBezTo>
                                      <a:cubicBezTo>
                                        <a:pt x="21857" y="16954"/>
                                        <a:pt x="16967" y="21856"/>
                                        <a:pt x="10922" y="21856"/>
                                      </a:cubicBezTo>
                                      <a:cubicBezTo>
                                        <a:pt x="4890" y="21856"/>
                                        <a:pt x="0" y="16954"/>
                                        <a:pt x="0" y="10922"/>
                                      </a:cubicBezTo>
                                      <a:cubicBezTo>
                                        <a:pt x="0" y="4889"/>
                                        <a:pt x="4890" y="0"/>
                                        <a:pt x="10922"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5061" name="Shape 15061"/>
                              <wps:cNvSpPr/>
                              <wps:spPr>
                                <a:xfrm>
                                  <a:off x="1205490" y="584175"/>
                                  <a:ext cx="21857" cy="21856"/>
                                </a:xfrm>
                                <a:custGeom>
                                  <a:avLst/>
                                  <a:gdLst/>
                                  <a:ahLst/>
                                  <a:cxnLst/>
                                  <a:rect l="0" t="0" r="0" b="0"/>
                                  <a:pathLst>
                                    <a:path w="21857" h="21856">
                                      <a:moveTo>
                                        <a:pt x="21857" y="10922"/>
                                      </a:moveTo>
                                      <a:cubicBezTo>
                                        <a:pt x="21857" y="16954"/>
                                        <a:pt x="16967" y="21856"/>
                                        <a:pt x="10922" y="21856"/>
                                      </a:cubicBezTo>
                                      <a:cubicBezTo>
                                        <a:pt x="4890" y="21856"/>
                                        <a:pt x="0" y="16954"/>
                                        <a:pt x="0" y="10922"/>
                                      </a:cubicBezTo>
                                      <a:cubicBezTo>
                                        <a:pt x="0" y="4889"/>
                                        <a:pt x="4890" y="0"/>
                                        <a:pt x="10922" y="0"/>
                                      </a:cubicBezTo>
                                      <a:cubicBezTo>
                                        <a:pt x="16967" y="0"/>
                                        <a:pt x="21857" y="4889"/>
                                        <a:pt x="21857" y="10922"/>
                                      </a:cubicBezTo>
                                      <a:close/>
                                    </a:path>
                                  </a:pathLst>
                                </a:custGeom>
                                <a:ln w="4102" cap="rnd">
                                  <a:round/>
                                </a:ln>
                              </wps:spPr>
                              <wps:style>
                                <a:lnRef idx="1">
                                  <a:srgbClr val="181717"/>
                                </a:lnRef>
                                <a:fillRef idx="0">
                                  <a:srgbClr val="000000">
                                    <a:alpha val="0"/>
                                  </a:srgbClr>
                                </a:fillRef>
                                <a:effectRef idx="0">
                                  <a:scrgbClr r="0" g="0" b="0"/>
                                </a:effectRef>
                                <a:fontRef idx="none"/>
                              </wps:style>
                              <wps:bodyPr/>
                            </wps:wsp>
                            <wps:wsp>
                              <wps:cNvPr id="15062" name="Shape 15062"/>
                              <wps:cNvSpPr/>
                              <wps:spPr>
                                <a:xfrm>
                                  <a:off x="1205490" y="486402"/>
                                  <a:ext cx="21857" cy="21856"/>
                                </a:xfrm>
                                <a:custGeom>
                                  <a:avLst/>
                                  <a:gdLst/>
                                  <a:ahLst/>
                                  <a:cxnLst/>
                                  <a:rect l="0" t="0" r="0" b="0"/>
                                  <a:pathLst>
                                    <a:path w="21857" h="21856">
                                      <a:moveTo>
                                        <a:pt x="10922" y="0"/>
                                      </a:moveTo>
                                      <a:cubicBezTo>
                                        <a:pt x="16967" y="0"/>
                                        <a:pt x="21857" y="4889"/>
                                        <a:pt x="21857" y="10922"/>
                                      </a:cubicBezTo>
                                      <a:cubicBezTo>
                                        <a:pt x="21857" y="16954"/>
                                        <a:pt x="16967" y="21856"/>
                                        <a:pt x="10922" y="21856"/>
                                      </a:cubicBezTo>
                                      <a:cubicBezTo>
                                        <a:pt x="4890" y="21856"/>
                                        <a:pt x="0" y="16954"/>
                                        <a:pt x="0" y="10922"/>
                                      </a:cubicBezTo>
                                      <a:cubicBezTo>
                                        <a:pt x="0" y="4889"/>
                                        <a:pt x="4890" y="0"/>
                                        <a:pt x="10922"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5063" name="Shape 15063"/>
                              <wps:cNvSpPr/>
                              <wps:spPr>
                                <a:xfrm>
                                  <a:off x="1205490" y="486402"/>
                                  <a:ext cx="21857" cy="21856"/>
                                </a:xfrm>
                                <a:custGeom>
                                  <a:avLst/>
                                  <a:gdLst/>
                                  <a:ahLst/>
                                  <a:cxnLst/>
                                  <a:rect l="0" t="0" r="0" b="0"/>
                                  <a:pathLst>
                                    <a:path w="21857" h="21856">
                                      <a:moveTo>
                                        <a:pt x="21857" y="10922"/>
                                      </a:moveTo>
                                      <a:cubicBezTo>
                                        <a:pt x="21857" y="16954"/>
                                        <a:pt x="16967" y="21856"/>
                                        <a:pt x="10922" y="21856"/>
                                      </a:cubicBezTo>
                                      <a:cubicBezTo>
                                        <a:pt x="4890" y="21856"/>
                                        <a:pt x="0" y="16954"/>
                                        <a:pt x="0" y="10922"/>
                                      </a:cubicBezTo>
                                      <a:cubicBezTo>
                                        <a:pt x="0" y="4889"/>
                                        <a:pt x="4890" y="0"/>
                                        <a:pt x="10922" y="0"/>
                                      </a:cubicBezTo>
                                      <a:cubicBezTo>
                                        <a:pt x="16967" y="0"/>
                                        <a:pt x="21857" y="4889"/>
                                        <a:pt x="21857" y="10922"/>
                                      </a:cubicBezTo>
                                      <a:close/>
                                    </a:path>
                                  </a:pathLst>
                                </a:custGeom>
                                <a:ln w="4102" cap="rnd">
                                  <a:round/>
                                </a:ln>
                              </wps:spPr>
                              <wps:style>
                                <a:lnRef idx="1">
                                  <a:srgbClr val="181717"/>
                                </a:lnRef>
                                <a:fillRef idx="0">
                                  <a:srgbClr val="000000">
                                    <a:alpha val="0"/>
                                  </a:srgbClr>
                                </a:fillRef>
                                <a:effectRef idx="0">
                                  <a:scrgbClr r="0" g="0" b="0"/>
                                </a:effectRef>
                                <a:fontRef idx="none"/>
                              </wps:style>
                              <wps:bodyPr/>
                            </wps:wsp>
                            <wps:wsp>
                              <wps:cNvPr id="15066" name="Shape 15066"/>
                              <wps:cNvSpPr/>
                              <wps:spPr>
                                <a:xfrm>
                                  <a:off x="1170319" y="704993"/>
                                  <a:ext cx="92202" cy="0"/>
                                </a:xfrm>
                                <a:custGeom>
                                  <a:avLst/>
                                  <a:gdLst/>
                                  <a:ahLst/>
                                  <a:cxnLst/>
                                  <a:rect l="0" t="0" r="0" b="0"/>
                                  <a:pathLst>
                                    <a:path w="92202">
                                      <a:moveTo>
                                        <a:pt x="92202" y="0"/>
                                      </a:moveTo>
                                      <a:lnTo>
                                        <a:pt x="0" y="0"/>
                                      </a:lnTo>
                                      <a:close/>
                                    </a:path>
                                  </a:pathLst>
                                </a:custGeom>
                                <a:ln w="4102" cap="rnd">
                                  <a:round/>
                                </a:ln>
                              </wps:spPr>
                              <wps:style>
                                <a:lnRef idx="1">
                                  <a:srgbClr val="181717"/>
                                </a:lnRef>
                                <a:fillRef idx="1">
                                  <a:srgbClr val="FFFEFD"/>
                                </a:fillRef>
                                <a:effectRef idx="0">
                                  <a:scrgbClr r="0" g="0" b="0"/>
                                </a:effectRef>
                                <a:fontRef idx="none"/>
                              </wps:style>
                              <wps:bodyPr/>
                            </wps:wsp>
                            <wps:wsp>
                              <wps:cNvPr id="15067" name="Shape 15067"/>
                              <wps:cNvSpPr/>
                              <wps:spPr>
                                <a:xfrm>
                                  <a:off x="1181590" y="728219"/>
                                  <a:ext cx="69659" cy="0"/>
                                </a:xfrm>
                                <a:custGeom>
                                  <a:avLst/>
                                  <a:gdLst/>
                                  <a:ahLst/>
                                  <a:cxnLst/>
                                  <a:rect l="0" t="0" r="0" b="0"/>
                                  <a:pathLst>
                                    <a:path w="69659">
                                      <a:moveTo>
                                        <a:pt x="69659" y="0"/>
                                      </a:moveTo>
                                      <a:lnTo>
                                        <a:pt x="0" y="0"/>
                                      </a:lnTo>
                                      <a:close/>
                                    </a:path>
                                  </a:pathLst>
                                </a:custGeom>
                                <a:ln w="4102" cap="rnd">
                                  <a:round/>
                                </a:ln>
                              </wps:spPr>
                              <wps:style>
                                <a:lnRef idx="1">
                                  <a:srgbClr val="181717"/>
                                </a:lnRef>
                                <a:fillRef idx="1">
                                  <a:srgbClr val="FFFEFD"/>
                                </a:fillRef>
                                <a:effectRef idx="0">
                                  <a:scrgbClr r="0" g="0" b="0"/>
                                </a:effectRef>
                                <a:fontRef idx="none"/>
                              </wps:style>
                              <wps:bodyPr/>
                            </wps:wsp>
                            <wps:wsp>
                              <wps:cNvPr id="15068" name="Shape 15068"/>
                              <wps:cNvSpPr/>
                              <wps:spPr>
                                <a:xfrm>
                                  <a:off x="1196956" y="751434"/>
                                  <a:ext cx="38938" cy="0"/>
                                </a:xfrm>
                                <a:custGeom>
                                  <a:avLst/>
                                  <a:gdLst/>
                                  <a:ahLst/>
                                  <a:cxnLst/>
                                  <a:rect l="0" t="0" r="0" b="0"/>
                                  <a:pathLst>
                                    <a:path w="38938">
                                      <a:moveTo>
                                        <a:pt x="38938" y="0"/>
                                      </a:moveTo>
                                      <a:lnTo>
                                        <a:pt x="0" y="0"/>
                                      </a:lnTo>
                                      <a:close/>
                                    </a:path>
                                  </a:pathLst>
                                </a:custGeom>
                                <a:ln w="4102" cap="rnd">
                                  <a:round/>
                                </a:ln>
                              </wps:spPr>
                              <wps:style>
                                <a:lnRef idx="1">
                                  <a:srgbClr val="181717"/>
                                </a:lnRef>
                                <a:fillRef idx="1">
                                  <a:srgbClr val="FFFEFD"/>
                                </a:fillRef>
                                <a:effectRef idx="0">
                                  <a:scrgbClr r="0" g="0" b="0"/>
                                </a:effectRef>
                                <a:fontRef idx="none"/>
                              </wps:style>
                              <wps:bodyPr/>
                            </wps:wsp>
                            <wps:wsp>
                              <wps:cNvPr id="15069" name="Rectangle 15069"/>
                              <wps:cNvSpPr/>
                              <wps:spPr>
                                <a:xfrm>
                                  <a:off x="301427" y="0"/>
                                  <a:ext cx="78702" cy="102459"/>
                                </a:xfrm>
                                <a:prstGeom prst="rect">
                                  <a:avLst/>
                                </a:prstGeom>
                                <a:ln>
                                  <a:noFill/>
                                </a:ln>
                              </wps:spPr>
                              <wps:txbx>
                                <w:txbxContent>
                                  <w:p w:rsidR="00880278" w:rsidRDefault="00D2080C">
                                    <w:r>
                                      <w:rPr>
                                        <w:rFonts w:ascii="Arial" w:eastAsia="Arial" w:hAnsi="Arial" w:cs="Arial"/>
                                        <w:color w:val="181717"/>
                                        <w:sz w:val="13"/>
                                      </w:rPr>
                                      <w:t>R</w:t>
                                    </w:r>
                                  </w:p>
                                </w:txbxContent>
                              </wps:txbx>
                              <wps:bodyPr horzOverflow="overflow" vert="horz" lIns="0" tIns="0" rIns="0" bIns="0" rtlCol="0">
                                <a:noAutofit/>
                              </wps:bodyPr>
                            </wps:wsp>
                            <wps:wsp>
                              <wps:cNvPr id="15070" name="Rectangle 15070"/>
                              <wps:cNvSpPr/>
                              <wps:spPr>
                                <a:xfrm>
                                  <a:off x="360619" y="52173"/>
                                  <a:ext cx="35334" cy="59734"/>
                                </a:xfrm>
                                <a:prstGeom prst="rect">
                                  <a:avLst/>
                                </a:prstGeom>
                                <a:ln>
                                  <a:noFill/>
                                </a:ln>
                              </wps:spPr>
                              <wps:txbx>
                                <w:txbxContent>
                                  <w:p w:rsidR="00880278" w:rsidRDefault="00D2080C">
                                    <w:r>
                                      <w:rPr>
                                        <w:rFonts w:ascii="Arial" w:eastAsia="Arial" w:hAnsi="Arial" w:cs="Arial"/>
                                        <w:color w:val="181717"/>
                                        <w:sz w:val="8"/>
                                      </w:rPr>
                                      <w:t>1</w:t>
                                    </w:r>
                                  </w:p>
                                </w:txbxContent>
                              </wps:txbx>
                              <wps:bodyPr horzOverflow="overflow" vert="horz" lIns="0" tIns="0" rIns="0" bIns="0" rtlCol="0">
                                <a:noAutofit/>
                              </wps:bodyPr>
                            </wps:wsp>
                            <wps:wsp>
                              <wps:cNvPr id="15071" name="Shape 15071"/>
                              <wps:cNvSpPr/>
                              <wps:spPr>
                                <a:xfrm>
                                  <a:off x="6" y="398218"/>
                                  <a:ext cx="449300" cy="43028"/>
                                </a:xfrm>
                                <a:custGeom>
                                  <a:avLst/>
                                  <a:gdLst/>
                                  <a:ahLst/>
                                  <a:cxnLst/>
                                  <a:rect l="0" t="0" r="0" b="0"/>
                                  <a:pathLst>
                                    <a:path w="449300" h="43028">
                                      <a:moveTo>
                                        <a:pt x="449300" y="23901"/>
                                      </a:moveTo>
                                      <a:lnTo>
                                        <a:pt x="408419" y="23901"/>
                                      </a:lnTo>
                                      <a:lnTo>
                                        <a:pt x="393395" y="43028"/>
                                      </a:lnTo>
                                      <a:lnTo>
                                        <a:pt x="374967" y="0"/>
                                      </a:lnTo>
                                      <a:lnTo>
                                        <a:pt x="352425" y="43028"/>
                                      </a:lnTo>
                                      <a:lnTo>
                                        <a:pt x="328511" y="0"/>
                                      </a:lnTo>
                                      <a:lnTo>
                                        <a:pt x="309397" y="43028"/>
                                      </a:lnTo>
                                      <a:lnTo>
                                        <a:pt x="290258" y="0"/>
                                      </a:lnTo>
                                      <a:lnTo>
                                        <a:pt x="274561" y="23901"/>
                                      </a:lnTo>
                                      <a:lnTo>
                                        <a:pt x="0" y="23901"/>
                                      </a:lnTo>
                                    </a:path>
                                  </a:pathLst>
                                </a:custGeom>
                                <a:ln w="4102" cap="rnd">
                                  <a:round/>
                                </a:ln>
                              </wps:spPr>
                              <wps:style>
                                <a:lnRef idx="1">
                                  <a:srgbClr val="181717"/>
                                </a:lnRef>
                                <a:fillRef idx="0">
                                  <a:srgbClr val="000000">
                                    <a:alpha val="0"/>
                                  </a:srgbClr>
                                </a:fillRef>
                                <a:effectRef idx="0">
                                  <a:scrgbClr r="0" g="0" b="0"/>
                                </a:effectRef>
                                <a:fontRef idx="none"/>
                              </wps:style>
                              <wps:bodyPr/>
                            </wps:wsp>
                            <wps:wsp>
                              <wps:cNvPr id="15074" name="Rectangle 15074"/>
                              <wps:cNvSpPr/>
                              <wps:spPr>
                                <a:xfrm>
                                  <a:off x="301427" y="289894"/>
                                  <a:ext cx="78702" cy="102459"/>
                                </a:xfrm>
                                <a:prstGeom prst="rect">
                                  <a:avLst/>
                                </a:prstGeom>
                                <a:ln>
                                  <a:noFill/>
                                </a:ln>
                              </wps:spPr>
                              <wps:txbx>
                                <w:txbxContent>
                                  <w:p w:rsidR="00880278" w:rsidRDefault="00D2080C">
                                    <w:r>
                                      <w:rPr>
                                        <w:rFonts w:ascii="Arial" w:eastAsia="Arial" w:hAnsi="Arial" w:cs="Arial"/>
                                        <w:color w:val="181717"/>
                                        <w:sz w:val="13"/>
                                      </w:rPr>
                                      <w:t>R</w:t>
                                    </w:r>
                                  </w:p>
                                </w:txbxContent>
                              </wps:txbx>
                              <wps:bodyPr horzOverflow="overflow" vert="horz" lIns="0" tIns="0" rIns="0" bIns="0" rtlCol="0">
                                <a:noAutofit/>
                              </wps:bodyPr>
                            </wps:wsp>
                            <wps:wsp>
                              <wps:cNvPr id="15075" name="Rectangle 15075"/>
                              <wps:cNvSpPr/>
                              <wps:spPr>
                                <a:xfrm>
                                  <a:off x="360619" y="342066"/>
                                  <a:ext cx="35334" cy="59734"/>
                                </a:xfrm>
                                <a:prstGeom prst="rect">
                                  <a:avLst/>
                                </a:prstGeom>
                                <a:ln>
                                  <a:noFill/>
                                </a:ln>
                              </wps:spPr>
                              <wps:txbx>
                                <w:txbxContent>
                                  <w:p w:rsidR="00880278" w:rsidRDefault="00D2080C">
                                    <w:r>
                                      <w:rPr>
                                        <w:rFonts w:ascii="Arial" w:eastAsia="Arial" w:hAnsi="Arial" w:cs="Arial"/>
                                        <w:color w:val="181717"/>
                                        <w:sz w:val="8"/>
                                      </w:rPr>
                                      <w:t>2</w:t>
                                    </w:r>
                                  </w:p>
                                </w:txbxContent>
                              </wps:txbx>
                              <wps:bodyPr horzOverflow="overflow" vert="horz" lIns="0" tIns="0" rIns="0" bIns="0" rtlCol="0">
                                <a:noAutofit/>
                              </wps:bodyPr>
                            </wps:wsp>
                            <wps:wsp>
                              <wps:cNvPr id="15076" name="Rectangle 15076"/>
                              <wps:cNvSpPr/>
                              <wps:spPr>
                                <a:xfrm>
                                  <a:off x="676908" y="537336"/>
                                  <a:ext cx="63659" cy="102459"/>
                                </a:xfrm>
                                <a:prstGeom prst="rect">
                                  <a:avLst/>
                                </a:prstGeom>
                                <a:ln>
                                  <a:noFill/>
                                </a:ln>
                              </wps:spPr>
                              <wps:txbx>
                                <w:txbxContent>
                                  <w:p w:rsidR="00880278" w:rsidRDefault="00D2080C">
                                    <w:r>
                                      <w:rPr>
                                        <w:rFonts w:ascii="Arial" w:eastAsia="Arial" w:hAnsi="Arial" w:cs="Arial"/>
                                        <w:color w:val="181717"/>
                                        <w:sz w:val="13"/>
                                      </w:rPr>
                                      <w:t>+</w:t>
                                    </w:r>
                                  </w:p>
                                </w:txbxContent>
                              </wps:txbx>
                              <wps:bodyPr horzOverflow="overflow" vert="horz" lIns="0" tIns="0" rIns="0" bIns="0" rtlCol="0">
                                <a:noAutofit/>
                              </wps:bodyPr>
                            </wps:wsp>
                            <wps:wsp>
                              <wps:cNvPr id="15077" name="Rectangle 15077"/>
                              <wps:cNvSpPr/>
                              <wps:spPr>
                                <a:xfrm>
                                  <a:off x="678055" y="384318"/>
                                  <a:ext cx="60607" cy="102459"/>
                                </a:xfrm>
                                <a:prstGeom prst="rect">
                                  <a:avLst/>
                                </a:prstGeom>
                                <a:ln>
                                  <a:noFill/>
                                </a:ln>
                              </wps:spPr>
                              <wps:txbx>
                                <w:txbxContent>
                                  <w:p w:rsidR="00880278" w:rsidRDefault="00D2080C">
                                    <w:r>
                                      <w:rPr>
                                        <w:rFonts w:ascii="Arial" w:eastAsia="Arial" w:hAnsi="Arial" w:cs="Arial"/>
                                        <w:color w:val="181717"/>
                                        <w:sz w:val="13"/>
                                      </w:rPr>
                                      <w:t>–</w:t>
                                    </w:r>
                                  </w:p>
                                </w:txbxContent>
                              </wps:txbx>
                              <wps:bodyPr horzOverflow="overflow" vert="horz" lIns="0" tIns="0" rIns="0" bIns="0" rtlCol="0">
                                <a:noAutofit/>
                              </wps:bodyPr>
                            </wps:wsp>
                            <wps:wsp>
                              <wps:cNvPr id="15078" name="Shape 15078"/>
                              <wps:cNvSpPr/>
                              <wps:spPr>
                                <a:xfrm>
                                  <a:off x="546060" y="572417"/>
                                  <a:ext cx="111747" cy="232220"/>
                                </a:xfrm>
                                <a:custGeom>
                                  <a:avLst/>
                                  <a:gdLst/>
                                  <a:ahLst/>
                                  <a:cxnLst/>
                                  <a:rect l="0" t="0" r="0" b="0"/>
                                  <a:pathLst>
                                    <a:path w="111747" h="232220">
                                      <a:moveTo>
                                        <a:pt x="111747" y="0"/>
                                      </a:moveTo>
                                      <a:lnTo>
                                        <a:pt x="0" y="0"/>
                                      </a:lnTo>
                                      <a:lnTo>
                                        <a:pt x="0" y="232220"/>
                                      </a:lnTo>
                                    </a:path>
                                  </a:pathLst>
                                </a:custGeom>
                                <a:ln w="4102" cap="rnd">
                                  <a:round/>
                                </a:ln>
                              </wps:spPr>
                              <wps:style>
                                <a:lnRef idx="1">
                                  <a:srgbClr val="181717"/>
                                </a:lnRef>
                                <a:fillRef idx="0">
                                  <a:srgbClr val="000000">
                                    <a:alpha val="0"/>
                                  </a:srgbClr>
                                </a:fillRef>
                                <a:effectRef idx="0">
                                  <a:scrgbClr r="0" g="0" b="0"/>
                                </a:effectRef>
                                <a:fontRef idx="none"/>
                              </wps:style>
                              <wps:bodyPr/>
                            </wps:wsp>
                            <wps:wsp>
                              <wps:cNvPr id="15079" name="Shape 15079"/>
                              <wps:cNvSpPr/>
                              <wps:spPr>
                                <a:xfrm>
                                  <a:off x="500297" y="804644"/>
                                  <a:ext cx="92202" cy="0"/>
                                </a:xfrm>
                                <a:custGeom>
                                  <a:avLst/>
                                  <a:gdLst/>
                                  <a:ahLst/>
                                  <a:cxnLst/>
                                  <a:rect l="0" t="0" r="0" b="0"/>
                                  <a:pathLst>
                                    <a:path w="92202">
                                      <a:moveTo>
                                        <a:pt x="92202" y="0"/>
                                      </a:moveTo>
                                      <a:lnTo>
                                        <a:pt x="0" y="0"/>
                                      </a:lnTo>
                                      <a:close/>
                                    </a:path>
                                  </a:pathLst>
                                </a:custGeom>
                                <a:ln w="4102" cap="rnd">
                                  <a:round/>
                                </a:ln>
                              </wps:spPr>
                              <wps:style>
                                <a:lnRef idx="1">
                                  <a:srgbClr val="181717"/>
                                </a:lnRef>
                                <a:fillRef idx="1">
                                  <a:srgbClr val="FFFEFD"/>
                                </a:fillRef>
                                <a:effectRef idx="0">
                                  <a:scrgbClr r="0" g="0" b="0"/>
                                </a:effectRef>
                                <a:fontRef idx="none"/>
                              </wps:style>
                              <wps:bodyPr/>
                            </wps:wsp>
                            <wps:wsp>
                              <wps:cNvPr id="15080" name="Shape 15080"/>
                              <wps:cNvSpPr/>
                              <wps:spPr>
                                <a:xfrm>
                                  <a:off x="511567" y="827869"/>
                                  <a:ext cx="69672" cy="0"/>
                                </a:xfrm>
                                <a:custGeom>
                                  <a:avLst/>
                                  <a:gdLst/>
                                  <a:ahLst/>
                                  <a:cxnLst/>
                                  <a:rect l="0" t="0" r="0" b="0"/>
                                  <a:pathLst>
                                    <a:path w="69672">
                                      <a:moveTo>
                                        <a:pt x="69672" y="0"/>
                                      </a:moveTo>
                                      <a:lnTo>
                                        <a:pt x="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5081" name="Shape 15081"/>
                              <wps:cNvSpPr/>
                              <wps:spPr>
                                <a:xfrm>
                                  <a:off x="511567" y="827859"/>
                                  <a:ext cx="69672" cy="0"/>
                                </a:xfrm>
                                <a:custGeom>
                                  <a:avLst/>
                                  <a:gdLst/>
                                  <a:ahLst/>
                                  <a:cxnLst/>
                                  <a:rect l="0" t="0" r="0" b="0"/>
                                  <a:pathLst>
                                    <a:path w="69672">
                                      <a:moveTo>
                                        <a:pt x="0" y="0"/>
                                      </a:moveTo>
                                      <a:lnTo>
                                        <a:pt x="69672" y="0"/>
                                      </a:lnTo>
                                    </a:path>
                                  </a:pathLst>
                                </a:custGeom>
                                <a:ln w="4102" cap="rnd">
                                  <a:round/>
                                </a:ln>
                              </wps:spPr>
                              <wps:style>
                                <a:lnRef idx="1">
                                  <a:srgbClr val="181717"/>
                                </a:lnRef>
                                <a:fillRef idx="0">
                                  <a:srgbClr val="000000">
                                    <a:alpha val="0"/>
                                  </a:srgbClr>
                                </a:fillRef>
                                <a:effectRef idx="0">
                                  <a:scrgbClr r="0" g="0" b="0"/>
                                </a:effectRef>
                                <a:fontRef idx="none"/>
                              </wps:style>
                              <wps:bodyPr/>
                            </wps:wsp>
                            <wps:wsp>
                              <wps:cNvPr id="15082" name="Shape 15082"/>
                              <wps:cNvSpPr/>
                              <wps:spPr>
                                <a:xfrm>
                                  <a:off x="526935" y="851085"/>
                                  <a:ext cx="38926" cy="0"/>
                                </a:xfrm>
                                <a:custGeom>
                                  <a:avLst/>
                                  <a:gdLst/>
                                  <a:ahLst/>
                                  <a:cxnLst/>
                                  <a:rect l="0" t="0" r="0" b="0"/>
                                  <a:pathLst>
                                    <a:path w="38926">
                                      <a:moveTo>
                                        <a:pt x="38926" y="0"/>
                                      </a:moveTo>
                                      <a:lnTo>
                                        <a:pt x="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5083" name="Shape 15083"/>
                              <wps:cNvSpPr/>
                              <wps:spPr>
                                <a:xfrm>
                                  <a:off x="526935" y="851085"/>
                                  <a:ext cx="38938" cy="0"/>
                                </a:xfrm>
                                <a:custGeom>
                                  <a:avLst/>
                                  <a:gdLst/>
                                  <a:ahLst/>
                                  <a:cxnLst/>
                                  <a:rect l="0" t="0" r="0" b="0"/>
                                  <a:pathLst>
                                    <a:path w="38938">
                                      <a:moveTo>
                                        <a:pt x="0" y="0"/>
                                      </a:moveTo>
                                      <a:lnTo>
                                        <a:pt x="38938" y="0"/>
                                      </a:lnTo>
                                    </a:path>
                                  </a:pathLst>
                                </a:custGeom>
                                <a:ln w="4102" cap="rnd">
                                  <a:round/>
                                </a:ln>
                              </wps:spPr>
                              <wps:style>
                                <a:lnRef idx="1">
                                  <a:srgbClr val="181717"/>
                                </a:lnRef>
                                <a:fillRef idx="0">
                                  <a:srgbClr val="000000">
                                    <a:alpha val="0"/>
                                  </a:srgbClr>
                                </a:fillRef>
                                <a:effectRef idx="0">
                                  <a:scrgbClr r="0" g="0" b="0"/>
                                </a:effectRef>
                                <a:fontRef idx="none"/>
                              </wps:style>
                              <wps:bodyPr/>
                            </wps:wsp>
                            <wps:wsp>
                              <wps:cNvPr id="15088" name="Rectangle 15088"/>
                              <wps:cNvSpPr/>
                              <wps:spPr>
                                <a:xfrm>
                                  <a:off x="1234956" y="514231"/>
                                  <a:ext cx="78702" cy="102459"/>
                                </a:xfrm>
                                <a:prstGeom prst="rect">
                                  <a:avLst/>
                                </a:prstGeom>
                                <a:ln>
                                  <a:noFill/>
                                </a:ln>
                              </wps:spPr>
                              <wps:txbx>
                                <w:txbxContent>
                                  <w:p w:rsidR="00880278" w:rsidRDefault="00D2080C">
                                    <w:r>
                                      <w:rPr>
                                        <w:rFonts w:ascii="Arial" w:eastAsia="Arial" w:hAnsi="Arial" w:cs="Arial"/>
                                        <w:color w:val="181717"/>
                                        <w:sz w:val="13"/>
                                      </w:rPr>
                                      <w:t>U</w:t>
                                    </w:r>
                                  </w:p>
                                </w:txbxContent>
                              </wps:txbx>
                              <wps:bodyPr horzOverflow="overflow" vert="horz" lIns="0" tIns="0" rIns="0" bIns="0" rtlCol="0">
                                <a:noAutofit/>
                              </wps:bodyPr>
                            </wps:wsp>
                            <wps:wsp>
                              <wps:cNvPr id="15089" name="Rectangle 15089"/>
                              <wps:cNvSpPr/>
                              <wps:spPr>
                                <a:xfrm>
                                  <a:off x="1294147" y="566406"/>
                                  <a:ext cx="56497" cy="59734"/>
                                </a:xfrm>
                                <a:prstGeom prst="rect">
                                  <a:avLst/>
                                </a:prstGeom>
                                <a:ln>
                                  <a:noFill/>
                                </a:ln>
                              </wps:spPr>
                              <wps:txbx>
                                <w:txbxContent>
                                  <w:p w:rsidR="00880278" w:rsidRDefault="00D2080C">
                                    <w:r>
                                      <w:rPr>
                                        <w:rFonts w:ascii="Arial" w:eastAsia="Arial" w:hAnsi="Arial" w:cs="Arial"/>
                                        <w:color w:val="181717"/>
                                        <w:sz w:val="8"/>
                                      </w:rPr>
                                      <w:t>ra</w:t>
                                    </w:r>
                                  </w:p>
                                </w:txbxContent>
                              </wps:txbx>
                              <wps:bodyPr horzOverflow="overflow" vert="horz" lIns="0" tIns="0" rIns="0" bIns="0" rtlCol="0">
                                <a:noAutofit/>
                              </wps:bodyPr>
                            </wps:wsp>
                            <wps:wsp>
                              <wps:cNvPr id="15090" name="Rectangle 15090"/>
                              <wps:cNvSpPr/>
                              <wps:spPr>
                                <a:xfrm>
                                  <a:off x="764318" y="116793"/>
                                  <a:ext cx="78702" cy="102459"/>
                                </a:xfrm>
                                <a:prstGeom prst="rect">
                                  <a:avLst/>
                                </a:prstGeom>
                                <a:ln>
                                  <a:noFill/>
                                </a:ln>
                              </wps:spPr>
                              <wps:txbx>
                                <w:txbxContent>
                                  <w:p w:rsidR="00880278" w:rsidRDefault="00D2080C">
                                    <w:r>
                                      <w:rPr>
                                        <w:rFonts w:ascii="Arial" w:eastAsia="Arial" w:hAnsi="Arial" w:cs="Arial"/>
                                        <w:color w:val="181717"/>
                                        <w:sz w:val="13"/>
                                      </w:rPr>
                                      <w:t>R</w:t>
                                    </w:r>
                                  </w:p>
                                </w:txbxContent>
                              </wps:txbx>
                              <wps:bodyPr horzOverflow="overflow" vert="horz" lIns="0" tIns="0" rIns="0" bIns="0" rtlCol="0">
                                <a:noAutofit/>
                              </wps:bodyPr>
                            </wps:wsp>
                            <wps:wsp>
                              <wps:cNvPr id="15091" name="Rectangle 15091"/>
                              <wps:cNvSpPr/>
                              <wps:spPr>
                                <a:xfrm>
                                  <a:off x="823510" y="168967"/>
                                  <a:ext cx="17667" cy="59734"/>
                                </a:xfrm>
                                <a:prstGeom prst="rect">
                                  <a:avLst/>
                                </a:prstGeom>
                                <a:ln>
                                  <a:noFill/>
                                </a:ln>
                              </wps:spPr>
                              <wps:txbx>
                                <w:txbxContent>
                                  <w:p w:rsidR="00880278" w:rsidRDefault="00D2080C">
                                    <w:r>
                                      <w:rPr>
                                        <w:rFonts w:ascii="Arial" w:eastAsia="Arial" w:hAnsi="Arial" w:cs="Arial"/>
                                        <w:color w:val="181717"/>
                                        <w:sz w:val="8"/>
                                      </w:rPr>
                                      <w:t>f</w:t>
                                    </w:r>
                                  </w:p>
                                </w:txbxContent>
                              </wps:txbx>
                              <wps:bodyPr horzOverflow="overflow" vert="horz" lIns="0" tIns="0" rIns="0" bIns="0" rtlCol="0">
                                <a:noAutofit/>
                              </wps:bodyPr>
                            </wps:wsp>
                            <wps:wsp>
                              <wps:cNvPr id="15092" name="Shape 15092"/>
                              <wps:cNvSpPr/>
                              <wps:spPr>
                                <a:xfrm>
                                  <a:off x="449307" y="420288"/>
                                  <a:ext cx="208496" cy="0"/>
                                </a:xfrm>
                                <a:custGeom>
                                  <a:avLst/>
                                  <a:gdLst/>
                                  <a:ahLst/>
                                  <a:cxnLst/>
                                  <a:rect l="0" t="0" r="0" b="0"/>
                                  <a:pathLst>
                                    <a:path w="208496">
                                      <a:moveTo>
                                        <a:pt x="0" y="0"/>
                                      </a:moveTo>
                                      <a:lnTo>
                                        <a:pt x="208496" y="0"/>
                                      </a:lnTo>
                                    </a:path>
                                  </a:pathLst>
                                </a:custGeom>
                                <a:ln w="4102" cap="rnd">
                                  <a:round/>
                                </a:ln>
                              </wps:spPr>
                              <wps:style>
                                <a:lnRef idx="1">
                                  <a:srgbClr val="181717"/>
                                </a:lnRef>
                                <a:fillRef idx="0">
                                  <a:srgbClr val="000000">
                                    <a:alpha val="0"/>
                                  </a:srgbClr>
                                </a:fillRef>
                                <a:effectRef idx="0">
                                  <a:scrgbClr r="0" g="0" b="0"/>
                                </a:effectRef>
                                <a:fontRef idx="none"/>
                              </wps:style>
                              <wps:bodyPr/>
                            </wps:wsp>
                            <wps:wsp>
                              <wps:cNvPr id="15093" name="Shape 15093"/>
                              <wps:cNvSpPr/>
                              <wps:spPr>
                                <a:xfrm>
                                  <a:off x="1216419" y="605332"/>
                                  <a:ext cx="0" cy="99670"/>
                                </a:xfrm>
                                <a:custGeom>
                                  <a:avLst/>
                                  <a:gdLst/>
                                  <a:ahLst/>
                                  <a:cxnLst/>
                                  <a:rect l="0" t="0" r="0" b="0"/>
                                  <a:pathLst>
                                    <a:path h="99670">
                                      <a:moveTo>
                                        <a:pt x="0" y="99670"/>
                                      </a:moveTo>
                                      <a:lnTo>
                                        <a:pt x="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5094" name="Shape 15094"/>
                              <wps:cNvSpPr/>
                              <wps:spPr>
                                <a:xfrm>
                                  <a:off x="1216419" y="605324"/>
                                  <a:ext cx="0" cy="99670"/>
                                </a:xfrm>
                                <a:custGeom>
                                  <a:avLst/>
                                  <a:gdLst/>
                                  <a:ahLst/>
                                  <a:cxnLst/>
                                  <a:rect l="0" t="0" r="0" b="0"/>
                                  <a:pathLst>
                                    <a:path h="99670">
                                      <a:moveTo>
                                        <a:pt x="0" y="99670"/>
                                      </a:moveTo>
                                      <a:lnTo>
                                        <a:pt x="0" y="0"/>
                                      </a:lnTo>
                                    </a:path>
                                  </a:pathLst>
                                </a:custGeom>
                                <a:ln w="4102"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76640" style="width:105.246pt;height:67.0146pt;mso-position-horizontal-relative:char;mso-position-vertical-relative:line" coordsize="13366,8510">
                      <v:shape id="Shape 15052" style="position:absolute;width:2600;height:3002;left:6578;top:3472;" coordsize="260033,300253" path="m0,0l260033,150114l0,300253l0,0x">
                        <v:stroke weight="0pt" endcap="flat" joinstyle="miter" miterlimit="10" on="false" color="#000000" opacity="0"/>
                        <v:fill on="true" color="#b9dff1"/>
                      </v:shape>
                      <v:shape id="Shape 15053" style="position:absolute;width:2600;height:3002;left:6578;top:3472;" coordsize="260033,300253" path="m0,0l260033,150114l0,300253l0,0x">
                        <v:stroke weight="0.323pt" endcap="flat" joinstyle="miter" miterlimit="10" on="true" color="#181717"/>
                        <v:fill on="false" color="#000000" opacity="0"/>
                      </v:shape>
                      <v:shape id="Shape 15054" style="position:absolute;width:4493;height:3119;left:0;top:1083;" coordsize="449300,311963" path="m0,23901l274574,23901l290284,0l309397,43028l328524,0l352425,43028l374967,0l393421,43028l408432,23901l449300,23901l449300,311963">
                        <v:stroke weight="0.323pt" endcap="round" joinstyle="round" on="true" color="#181717"/>
                        <v:fill on="false" color="#000000" opacity="0"/>
                      </v:shape>
                      <v:shape id="Shape 15055" style="position:absolute;width:4914;height:2743;left:5354;top:2229;" coordsize="491414,274396" path="m0,197345l0,23889l193599,23889l209309,0l228435,43028l247561,0l271463,43028l294005,0l312445,43028l327470,23889l491414,23889l491414,274396">
                        <v:stroke weight="0.323pt" endcap="round" joinstyle="round" on="true" color="#181717"/>
                        <v:fill on="false" color="#000000" opacity="0"/>
                      </v:shape>
                      <v:shape id="Shape 15056" style="position:absolute;width:2985;height:0;left:9178;top:4973;" coordsize="298577,0" path="m0,0l298577,0">
                        <v:stroke weight="0.323pt" endcap="round" joinstyle="round" on="true" color="#181717"/>
                        <v:fill on="false" color="#000000" opacity="0"/>
                      </v:shape>
                      <v:shape id="Shape 15057" style="position:absolute;width:218;height:218;left:5245;top:4093;" coordsize="21857,21856" path="m10922,0c16967,0,21857,4889,21857,10922c21857,16954,16967,21856,10922,21856c4890,21856,0,16954,0,10922c0,4889,4890,0,10922,0x">
                        <v:stroke weight="0pt" endcap="round" joinstyle="round" on="false" color="#000000" opacity="0"/>
                        <v:fill on="true" color="#181717"/>
                      </v:shape>
                      <v:shape id="Shape 15058" style="position:absolute;width:218;height:218;left:4383;top:4093;" coordsize="21857,21856" path="m10922,0c16967,0,21857,4889,21857,10922c21857,16954,16967,21856,10922,21856c4890,21856,0,16954,0,10922c0,4889,4890,0,10922,0x">
                        <v:stroke weight="0pt" endcap="round" joinstyle="round" on="false" color="#000000" opacity="0"/>
                        <v:fill on="true" color="#181717"/>
                      </v:shape>
                      <v:shape id="Shape 15059" style="position:absolute;width:218;height:218;left:10159;top:4864;" coordsize="21857,21856" path="m10922,0c16967,0,21857,4889,21857,10922c21857,16954,16967,21856,10922,21856c4890,21856,0,16954,0,10922c0,4889,4890,0,10922,0x">
                        <v:stroke weight="0pt" endcap="round" joinstyle="round" on="false" color="#000000" opacity="0"/>
                        <v:fill on="true" color="#181717"/>
                      </v:shape>
                      <v:shape id="Shape 15060" style="position:absolute;width:218;height:218;left:12054;top:5841;" coordsize="21857,21856" path="m10922,0c16967,0,21857,4889,21857,10922c21857,16954,16967,21856,10922,21856c4890,21856,0,16954,0,10922c0,4889,4890,0,10922,0x">
                        <v:stroke weight="0pt" endcap="round" joinstyle="round" on="false" color="#000000" opacity="0"/>
                        <v:fill on="true" color="#fffefd"/>
                      </v:shape>
                      <v:shape id="Shape 15061" style="position:absolute;width:218;height:218;left:12054;top:5841;" coordsize="21857,21856" path="m21857,10922c21857,16954,16967,21856,10922,21856c4890,21856,0,16954,0,10922c0,4889,4890,0,10922,0c16967,0,21857,4889,21857,10922x">
                        <v:stroke weight="0.323pt" endcap="round" joinstyle="round" on="true" color="#181717"/>
                        <v:fill on="false" color="#000000" opacity="0"/>
                      </v:shape>
                      <v:shape id="Shape 15062" style="position:absolute;width:218;height:218;left:12054;top:4864;" coordsize="21857,21856" path="m10922,0c16967,0,21857,4889,21857,10922c21857,16954,16967,21856,10922,21856c4890,21856,0,16954,0,10922c0,4889,4890,0,10922,0x">
                        <v:stroke weight="0pt" endcap="round" joinstyle="round" on="false" color="#000000" opacity="0"/>
                        <v:fill on="true" color="#fffefd"/>
                      </v:shape>
                      <v:shape id="Shape 15063" style="position:absolute;width:218;height:218;left:12054;top:4864;" coordsize="21857,21856" path="m21857,10922c21857,16954,16967,21856,10922,21856c4890,21856,0,16954,0,10922c0,4889,4890,0,10922,0c16967,0,21857,4889,21857,10922x">
                        <v:stroke weight="0.323pt" endcap="round" joinstyle="round" on="true" color="#181717"/>
                        <v:fill on="false" color="#000000" opacity="0"/>
                      </v:shape>
                      <v:shape id="Shape 15066" style="position:absolute;width:922;height:0;left:11703;top:7049;" coordsize="92202,0" path="m92202,0l0,0x">
                        <v:stroke weight="0.323pt" endcap="round" joinstyle="round" on="true" color="#181717"/>
                        <v:fill on="true" color="#fffefd"/>
                      </v:shape>
                      <v:shape id="Shape 15067" style="position:absolute;width:696;height:0;left:11815;top:7282;" coordsize="69659,0" path="m69659,0l0,0x">
                        <v:stroke weight="0.323pt" endcap="round" joinstyle="round" on="true" color="#181717"/>
                        <v:fill on="true" color="#fffefd"/>
                      </v:shape>
                      <v:shape id="Shape 15068" style="position:absolute;width:389;height:0;left:11969;top:7514;" coordsize="38938,0" path="m38938,0l0,0x">
                        <v:stroke weight="0.323pt" endcap="round" joinstyle="round" on="true" color="#181717"/>
                        <v:fill on="true" color="#fffefd"/>
                      </v:shape>
                      <v:rect id="Rectangle 15069" style="position:absolute;width:787;height:1024;left:3014;top:0;" filled="f" stroked="f">
                        <v:textbox inset="0,0,0,0">
                          <w:txbxContent>
                            <w:p>
                              <w:pPr>
                                <w:spacing w:before="0" w:after="160" w:line="259" w:lineRule="auto"/>
                              </w:pPr>
                              <w:r>
                                <w:rPr>
                                  <w:rFonts w:cs="Arial" w:hAnsi="Arial" w:eastAsia="Arial" w:ascii="Arial"/>
                                  <w:color w:val="181717"/>
                                  <w:sz w:val="13"/>
                                </w:rPr>
                                <w:t xml:space="preserve">R</w:t>
                              </w:r>
                            </w:p>
                          </w:txbxContent>
                        </v:textbox>
                      </v:rect>
                      <v:rect id="Rectangle 15070" style="position:absolute;width:353;height:597;left:3606;top:521;" filled="f" stroked="f">
                        <v:textbox inset="0,0,0,0">
                          <w:txbxContent>
                            <w:p>
                              <w:pPr>
                                <w:spacing w:before="0" w:after="160" w:line="259" w:lineRule="auto"/>
                              </w:pPr>
                              <w:r>
                                <w:rPr>
                                  <w:rFonts w:cs="Arial" w:hAnsi="Arial" w:eastAsia="Arial" w:ascii="Arial"/>
                                  <w:color w:val="181717"/>
                                  <w:sz w:val="8"/>
                                </w:rPr>
                                <w:t xml:space="preserve">1</w:t>
                              </w:r>
                            </w:p>
                          </w:txbxContent>
                        </v:textbox>
                      </v:rect>
                      <v:shape id="Shape 15071" style="position:absolute;width:4493;height:430;left:0;top:3982;" coordsize="449300,43028" path="m449300,23901l408419,23901l393395,43028l374967,0l352425,43028l328511,0l309397,43028l290258,0l274561,23901l0,23901">
                        <v:stroke weight="0.323pt" endcap="round" joinstyle="round" on="true" color="#181717"/>
                        <v:fill on="false" color="#000000" opacity="0"/>
                      </v:shape>
                      <v:rect id="Rectangle 15074" style="position:absolute;width:787;height:1024;left:3014;top:2898;" filled="f" stroked="f">
                        <v:textbox inset="0,0,0,0">
                          <w:txbxContent>
                            <w:p>
                              <w:pPr>
                                <w:spacing w:before="0" w:after="160" w:line="259" w:lineRule="auto"/>
                              </w:pPr>
                              <w:r>
                                <w:rPr>
                                  <w:rFonts w:cs="Arial" w:hAnsi="Arial" w:eastAsia="Arial" w:ascii="Arial"/>
                                  <w:color w:val="181717"/>
                                  <w:sz w:val="13"/>
                                </w:rPr>
                                <w:t xml:space="preserve">R</w:t>
                              </w:r>
                            </w:p>
                          </w:txbxContent>
                        </v:textbox>
                      </v:rect>
                      <v:rect id="Rectangle 15075" style="position:absolute;width:353;height:597;left:3606;top:3420;" filled="f" stroked="f">
                        <v:textbox inset="0,0,0,0">
                          <w:txbxContent>
                            <w:p>
                              <w:pPr>
                                <w:spacing w:before="0" w:after="160" w:line="259" w:lineRule="auto"/>
                              </w:pPr>
                              <w:r>
                                <w:rPr>
                                  <w:rFonts w:cs="Arial" w:hAnsi="Arial" w:eastAsia="Arial" w:ascii="Arial"/>
                                  <w:color w:val="181717"/>
                                  <w:sz w:val="8"/>
                                </w:rPr>
                                <w:t xml:space="preserve">2</w:t>
                              </w:r>
                            </w:p>
                          </w:txbxContent>
                        </v:textbox>
                      </v:rect>
                      <v:rect id="Rectangle 15076" style="position:absolute;width:636;height:1024;left:6769;top:5373;" filled="f" stroked="f">
                        <v:textbox inset="0,0,0,0">
                          <w:txbxContent>
                            <w:p>
                              <w:pPr>
                                <w:spacing w:before="0" w:after="160" w:line="259" w:lineRule="auto"/>
                              </w:pPr>
                              <w:r>
                                <w:rPr>
                                  <w:rFonts w:cs="Arial" w:hAnsi="Arial" w:eastAsia="Arial" w:ascii="Arial"/>
                                  <w:color w:val="181717"/>
                                  <w:sz w:val="13"/>
                                </w:rPr>
                                <w:t xml:space="preserve">+</w:t>
                              </w:r>
                            </w:p>
                          </w:txbxContent>
                        </v:textbox>
                      </v:rect>
                      <v:rect id="Rectangle 15077" style="position:absolute;width:606;height:1024;left:6780;top:3843;" filled="f" stroked="f">
                        <v:textbox inset="0,0,0,0">
                          <w:txbxContent>
                            <w:p>
                              <w:pPr>
                                <w:spacing w:before="0" w:after="160" w:line="259" w:lineRule="auto"/>
                              </w:pPr>
                              <w:r>
                                <w:rPr>
                                  <w:rFonts w:cs="Arial" w:hAnsi="Arial" w:eastAsia="Arial" w:ascii="Arial"/>
                                  <w:color w:val="181717"/>
                                  <w:sz w:val="13"/>
                                </w:rPr>
                                <w:t xml:space="preserve">–</w:t>
                              </w:r>
                            </w:p>
                          </w:txbxContent>
                        </v:textbox>
                      </v:rect>
                      <v:shape id="Shape 15078" style="position:absolute;width:1117;height:2322;left:5460;top:5724;" coordsize="111747,232220" path="m111747,0l0,0l0,232220">
                        <v:stroke weight="0.323pt" endcap="round" joinstyle="round" on="true" color="#181717"/>
                        <v:fill on="false" color="#000000" opacity="0"/>
                      </v:shape>
                      <v:shape id="Shape 15079" style="position:absolute;width:922;height:0;left:5002;top:8046;" coordsize="92202,0" path="m92202,0l0,0x">
                        <v:stroke weight="0.323pt" endcap="round" joinstyle="round" on="true" color="#181717"/>
                        <v:fill on="true" color="#fffefd"/>
                      </v:shape>
                      <v:shape id="Shape 15080" style="position:absolute;width:696;height:0;left:5115;top:8278;" coordsize="69672,0" path="m69672,0l0,0x">
                        <v:stroke weight="0pt" endcap="round" joinstyle="round" on="false" color="#000000" opacity="0"/>
                        <v:fill on="true" color="#fffefd"/>
                      </v:shape>
                      <v:shape id="Shape 15081" style="position:absolute;width:696;height:0;left:5115;top:8278;" coordsize="69672,0" path="m0,0l69672,0">
                        <v:stroke weight="0.323pt" endcap="round" joinstyle="round" on="true" color="#181717"/>
                        <v:fill on="false" color="#000000" opacity="0"/>
                      </v:shape>
                      <v:shape id="Shape 15082" style="position:absolute;width:389;height:0;left:5269;top:8510;" coordsize="38926,0" path="m38926,0l0,0x">
                        <v:stroke weight="0pt" endcap="round" joinstyle="round" on="false" color="#000000" opacity="0"/>
                        <v:fill on="true" color="#fffefd"/>
                      </v:shape>
                      <v:shape id="Shape 15083" style="position:absolute;width:389;height:0;left:5269;top:8510;" coordsize="38938,0" path="m0,0l38938,0">
                        <v:stroke weight="0.323pt" endcap="round" joinstyle="round" on="true" color="#181717"/>
                        <v:fill on="false" color="#000000" opacity="0"/>
                      </v:shape>
                      <v:rect id="Rectangle 15088" style="position:absolute;width:787;height:1024;left:12349;top:5142;" filled="f" stroked="f">
                        <v:textbox inset="0,0,0,0">
                          <w:txbxContent>
                            <w:p>
                              <w:pPr>
                                <w:spacing w:before="0" w:after="160" w:line="259" w:lineRule="auto"/>
                              </w:pPr>
                              <w:r>
                                <w:rPr>
                                  <w:rFonts w:cs="Arial" w:hAnsi="Arial" w:eastAsia="Arial" w:ascii="Arial"/>
                                  <w:color w:val="181717"/>
                                  <w:sz w:val="13"/>
                                </w:rPr>
                                <w:t xml:space="preserve">U</w:t>
                              </w:r>
                            </w:p>
                          </w:txbxContent>
                        </v:textbox>
                      </v:rect>
                      <v:rect id="Rectangle 15089" style="position:absolute;width:564;height:597;left:12941;top:5664;" filled="f" stroked="f">
                        <v:textbox inset="0,0,0,0">
                          <w:txbxContent>
                            <w:p>
                              <w:pPr>
                                <w:spacing w:before="0" w:after="160" w:line="259" w:lineRule="auto"/>
                              </w:pPr>
                              <w:r>
                                <w:rPr>
                                  <w:rFonts w:cs="Arial" w:hAnsi="Arial" w:eastAsia="Arial" w:ascii="Arial"/>
                                  <w:color w:val="181717"/>
                                  <w:sz w:val="8"/>
                                </w:rPr>
                                <w:t xml:space="preserve">ra</w:t>
                              </w:r>
                            </w:p>
                          </w:txbxContent>
                        </v:textbox>
                      </v:rect>
                      <v:rect id="Rectangle 15090" style="position:absolute;width:787;height:1024;left:7643;top:1167;" filled="f" stroked="f">
                        <v:textbox inset="0,0,0,0">
                          <w:txbxContent>
                            <w:p>
                              <w:pPr>
                                <w:spacing w:before="0" w:after="160" w:line="259" w:lineRule="auto"/>
                              </w:pPr>
                              <w:r>
                                <w:rPr>
                                  <w:rFonts w:cs="Arial" w:hAnsi="Arial" w:eastAsia="Arial" w:ascii="Arial"/>
                                  <w:color w:val="181717"/>
                                  <w:sz w:val="13"/>
                                </w:rPr>
                                <w:t xml:space="preserve">R</w:t>
                              </w:r>
                            </w:p>
                          </w:txbxContent>
                        </v:textbox>
                      </v:rect>
                      <v:rect id="Rectangle 15091" style="position:absolute;width:176;height:597;left:8235;top:1689;" filled="f" stroked="f">
                        <v:textbox inset="0,0,0,0">
                          <w:txbxContent>
                            <w:p>
                              <w:pPr>
                                <w:spacing w:before="0" w:after="160" w:line="259" w:lineRule="auto"/>
                              </w:pPr>
                              <w:r>
                                <w:rPr>
                                  <w:rFonts w:cs="Arial" w:hAnsi="Arial" w:eastAsia="Arial" w:ascii="Arial"/>
                                  <w:color w:val="181717"/>
                                  <w:sz w:val="8"/>
                                </w:rPr>
                                <w:t xml:space="preserve">f</w:t>
                              </w:r>
                            </w:p>
                          </w:txbxContent>
                        </v:textbox>
                      </v:rect>
                      <v:shape id="Shape 15092" style="position:absolute;width:2084;height:0;left:4493;top:4202;" coordsize="208496,0" path="m0,0l208496,0">
                        <v:stroke weight="0.323pt" endcap="round" joinstyle="round" on="true" color="#181717"/>
                        <v:fill on="false" color="#000000" opacity="0"/>
                      </v:shape>
                      <v:shape id="Shape 15093" style="position:absolute;width:0;height:996;left:12164;top:6053;" coordsize="0,99670" path="m0,99670l0,0x">
                        <v:stroke weight="0pt" endcap="round" joinstyle="round" on="false" color="#000000" opacity="0"/>
                        <v:fill on="true" color="#fffefd"/>
                      </v:shape>
                      <v:shape id="Shape 15094" style="position:absolute;width:0;height:996;left:12164;top:6053;" coordsize="0,99670" path="m0,99670l0,0">
                        <v:stroke weight="0.323pt" endcap="round" joinstyle="round" on="true" color="#181717"/>
                        <v:fill on="false" color="#000000" opacity="0"/>
                      </v:shape>
                    </v:group>
                  </w:pict>
                </mc:Fallback>
              </mc:AlternateContent>
            </w:r>
          </w:p>
        </w:tc>
      </w:tr>
      <w:tr w:rsidR="00880278">
        <w:trPr>
          <w:gridAfter w:val="1"/>
          <w:wAfter w:w="289" w:type="dxa"/>
          <w:trHeight w:val="3413"/>
        </w:trPr>
        <w:tc>
          <w:tcPr>
            <w:tcW w:w="0" w:type="auto"/>
            <w:vMerge/>
            <w:tcBorders>
              <w:top w:val="nil"/>
              <w:left w:val="single" w:sz="4" w:space="0" w:color="B62E27"/>
              <w:bottom w:val="nil"/>
              <w:right w:val="single" w:sz="4" w:space="0" w:color="B62E27"/>
            </w:tcBorders>
          </w:tcPr>
          <w:p w:rsidR="00880278" w:rsidRDefault="00880278"/>
        </w:tc>
        <w:tc>
          <w:tcPr>
            <w:tcW w:w="5325" w:type="dxa"/>
            <w:gridSpan w:val="3"/>
            <w:tcBorders>
              <w:top w:val="single" w:sz="4" w:space="0" w:color="B62E27"/>
              <w:left w:val="single" w:sz="4" w:space="0" w:color="B62E27"/>
              <w:bottom w:val="single" w:sz="4" w:space="0" w:color="B62E27"/>
              <w:right w:val="single" w:sz="4" w:space="0" w:color="B62E27"/>
            </w:tcBorders>
            <w:shd w:val="clear" w:color="auto" w:fill="FFEDE3"/>
            <w:vAlign w:val="center"/>
          </w:tcPr>
          <w:p w:rsidR="00880278" w:rsidRDefault="00D2080C">
            <w:pPr>
              <w:spacing w:after="217"/>
              <w:ind w:left="80"/>
            </w:pPr>
            <w:r>
              <w:rPr>
                <w:rFonts w:ascii="Times New Roman" w:eastAsia="Times New Roman" w:hAnsi="Times New Roman" w:cs="Times New Roman"/>
                <w:color w:val="181717"/>
                <w:sz w:val="25"/>
              </w:rPr>
              <w:t>4. Cộng không đảo</w:t>
            </w:r>
          </w:p>
          <w:p w:rsidR="00880278" w:rsidRDefault="00D2080C">
            <w:pPr>
              <w:spacing w:after="79" w:line="338" w:lineRule="auto"/>
              <w:ind w:left="80" w:right="57"/>
              <w:jc w:val="both"/>
            </w:pPr>
            <w:r>
              <w:rPr>
                <w:rFonts w:ascii="Times New Roman" w:eastAsia="Times New Roman" w:hAnsi="Times New Roman" w:cs="Times New Roman"/>
                <w:color w:val="181717"/>
                <w:sz w:val="25"/>
              </w:rPr>
              <w:t>Mạch cộng không đảo hai tín hiệu U</w:t>
            </w:r>
            <w:r>
              <w:rPr>
                <w:rFonts w:ascii="Times New Roman" w:eastAsia="Times New Roman" w:hAnsi="Times New Roman" w:cs="Times New Roman"/>
                <w:color w:val="181717"/>
                <w:vertAlign w:val="subscript"/>
              </w:rPr>
              <w:t>vào1</w:t>
            </w:r>
            <w:r>
              <w:rPr>
                <w:rFonts w:ascii="Times New Roman" w:eastAsia="Times New Roman" w:hAnsi="Times New Roman" w:cs="Times New Roman"/>
                <w:color w:val="181717"/>
                <w:sz w:val="25"/>
              </w:rPr>
              <w:t xml:space="preserve"> và U</w:t>
            </w:r>
            <w:r>
              <w:rPr>
                <w:rFonts w:ascii="Times New Roman" w:eastAsia="Times New Roman" w:hAnsi="Times New Roman" w:cs="Times New Roman"/>
                <w:color w:val="181717"/>
                <w:vertAlign w:val="subscript"/>
              </w:rPr>
              <w:t xml:space="preserve">vào2 </w:t>
            </w:r>
            <w:r>
              <w:rPr>
                <w:rFonts w:ascii="Times New Roman" w:eastAsia="Times New Roman" w:hAnsi="Times New Roman" w:cs="Times New Roman"/>
                <w:color w:val="181717"/>
                <w:sz w:val="25"/>
              </w:rPr>
              <w:t xml:space="preserve">tại lối vào không đảo với trọng số được xác định bởi các điện trở của mạch như công thức: </w:t>
            </w:r>
          </w:p>
          <w:p w:rsidR="00880278" w:rsidRDefault="00D2080C">
            <w:pPr>
              <w:tabs>
                <w:tab w:val="center" w:pos="727"/>
                <w:tab w:val="center" w:pos="1382"/>
                <w:tab w:val="center" w:pos="2059"/>
                <w:tab w:val="center" w:pos="3565"/>
                <w:tab w:val="center" w:pos="4588"/>
              </w:tabs>
              <w:spacing w:after="44"/>
            </w:pPr>
            <w:r>
              <w:rPr>
                <w:noProof/>
              </w:rPr>
              <mc:AlternateContent>
                <mc:Choice Requires="wpg">
                  <w:drawing>
                    <wp:anchor distT="0" distB="0" distL="114300" distR="114300" simplePos="0" relativeHeight="251699200" behindDoc="1" locked="0" layoutInCell="1" allowOverlap="1" wp14:anchorId="45BE8C59" wp14:editId="3A1B086D">
                      <wp:simplePos x="0" y="0"/>
                      <wp:positionH relativeFrom="column">
                        <wp:posOffset>697170</wp:posOffset>
                      </wp:positionH>
                      <wp:positionV relativeFrom="paragraph">
                        <wp:posOffset>156101</wp:posOffset>
                      </wp:positionV>
                      <wp:extent cx="860636" cy="6352"/>
                      <wp:effectExtent l="0" t="0" r="0" b="0"/>
                      <wp:wrapNone/>
                      <wp:docPr id="276794" name="Group 276794"/>
                      <wp:cNvGraphicFramePr/>
                      <a:graphic xmlns:a="http://schemas.openxmlformats.org/drawingml/2006/main">
                        <a:graphicData uri="http://schemas.microsoft.com/office/word/2010/wordprocessingGroup">
                          <wpg:wgp>
                            <wpg:cNvGrpSpPr/>
                            <wpg:grpSpPr>
                              <a:xfrm>
                                <a:off x="0" y="0"/>
                                <a:ext cx="860636" cy="6352"/>
                                <a:chOff x="0" y="0"/>
                                <a:chExt cx="860636" cy="6352"/>
                              </a:xfrm>
                            </wpg:grpSpPr>
                            <wps:wsp>
                              <wps:cNvPr id="15111" name="Shape 15111"/>
                              <wps:cNvSpPr/>
                              <wps:spPr>
                                <a:xfrm>
                                  <a:off x="0" y="0"/>
                                  <a:ext cx="194026" cy="0"/>
                                </a:xfrm>
                                <a:custGeom>
                                  <a:avLst/>
                                  <a:gdLst/>
                                  <a:ahLst/>
                                  <a:cxnLst/>
                                  <a:rect l="0" t="0" r="0" b="0"/>
                                  <a:pathLst>
                                    <a:path w="194026">
                                      <a:moveTo>
                                        <a:pt x="0" y="0"/>
                                      </a:moveTo>
                                      <a:lnTo>
                                        <a:pt x="194026" y="0"/>
                                      </a:lnTo>
                                    </a:path>
                                  </a:pathLst>
                                </a:custGeom>
                                <a:ln w="6352" cap="sq">
                                  <a:miter lim="127000"/>
                                </a:ln>
                              </wps:spPr>
                              <wps:style>
                                <a:lnRef idx="1">
                                  <a:srgbClr val="1A1915"/>
                                </a:lnRef>
                                <a:fillRef idx="0">
                                  <a:srgbClr val="000000">
                                    <a:alpha val="0"/>
                                  </a:srgbClr>
                                </a:fillRef>
                                <a:effectRef idx="0">
                                  <a:scrgbClr r="0" g="0" b="0"/>
                                </a:effectRef>
                                <a:fontRef idx="none"/>
                              </wps:style>
                              <wps:bodyPr/>
                            </wps:wsp>
                            <wps:wsp>
                              <wps:cNvPr id="15112" name="Shape 15112"/>
                              <wps:cNvSpPr/>
                              <wps:spPr>
                                <a:xfrm>
                                  <a:off x="371791" y="0"/>
                                  <a:ext cx="488845" cy="0"/>
                                </a:xfrm>
                                <a:custGeom>
                                  <a:avLst/>
                                  <a:gdLst/>
                                  <a:ahLst/>
                                  <a:cxnLst/>
                                  <a:rect l="0" t="0" r="0" b="0"/>
                                  <a:pathLst>
                                    <a:path w="488845">
                                      <a:moveTo>
                                        <a:pt x="0" y="0"/>
                                      </a:moveTo>
                                      <a:lnTo>
                                        <a:pt x="488845" y="0"/>
                                      </a:lnTo>
                                    </a:path>
                                  </a:pathLst>
                                </a:custGeom>
                                <a:ln w="6352" cap="sq">
                                  <a:miter lim="127000"/>
                                </a:ln>
                              </wps:spPr>
                              <wps:style>
                                <a:lnRef idx="1">
                                  <a:srgbClr val="1A191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76794" style="width:67.7666pt;height:0.500141pt;position:absolute;z-index:-2147483453;mso-position-horizontal-relative:text;mso-position-horizontal:absolute;margin-left:54.8953pt;mso-position-vertical-relative:text;margin-top:12.2914pt;" coordsize="8606,63">
                      <v:shape id="Shape 15111" style="position:absolute;width:1940;height:0;left:0;top:0;" coordsize="194026,0" path="m0,0l194026,0">
                        <v:stroke weight="0.500141pt" endcap="square" joinstyle="miter" miterlimit="10" on="true" color="#1a1915"/>
                        <v:fill on="false" color="#000000" opacity="0"/>
                      </v:shape>
                      <v:shape id="Shape 15112" style="position:absolute;width:4888;height:0;left:3717;top:0;" coordsize="488845,0" path="m0,0l488845,0">
                        <v:stroke weight="0.500141pt" endcap="square" joinstyle="miter" miterlimit="10" on="true" color="#1a1915"/>
                        <v:fill on="false" color="#000000" opacity="0"/>
                      </v:shape>
                    </v:group>
                  </w:pict>
                </mc:Fallback>
              </mc:AlternateContent>
            </w:r>
            <w:r>
              <w:rPr>
                <w:noProof/>
              </w:rPr>
              <mc:AlternateContent>
                <mc:Choice Requires="wpg">
                  <w:drawing>
                    <wp:anchor distT="0" distB="0" distL="114300" distR="114300" simplePos="0" relativeHeight="251700224" behindDoc="1" locked="0" layoutInCell="1" allowOverlap="1" wp14:anchorId="3A1F0C20" wp14:editId="5420E8E3">
                      <wp:simplePos x="0" y="0"/>
                      <wp:positionH relativeFrom="column">
                        <wp:posOffset>2022444</wp:posOffset>
                      </wp:positionH>
                      <wp:positionV relativeFrom="paragraph">
                        <wp:posOffset>156101</wp:posOffset>
                      </wp:positionV>
                      <wp:extent cx="488845" cy="6352"/>
                      <wp:effectExtent l="0" t="0" r="0" b="0"/>
                      <wp:wrapNone/>
                      <wp:docPr id="276795" name="Group 276795"/>
                      <wp:cNvGraphicFramePr/>
                      <a:graphic xmlns:a="http://schemas.openxmlformats.org/drawingml/2006/main">
                        <a:graphicData uri="http://schemas.microsoft.com/office/word/2010/wordprocessingGroup">
                          <wpg:wgp>
                            <wpg:cNvGrpSpPr/>
                            <wpg:grpSpPr>
                              <a:xfrm>
                                <a:off x="0" y="0"/>
                                <a:ext cx="488845" cy="6352"/>
                                <a:chOff x="0" y="0"/>
                                <a:chExt cx="488845" cy="6352"/>
                              </a:xfrm>
                            </wpg:grpSpPr>
                            <wps:wsp>
                              <wps:cNvPr id="15113" name="Shape 15113"/>
                              <wps:cNvSpPr/>
                              <wps:spPr>
                                <a:xfrm>
                                  <a:off x="0" y="0"/>
                                  <a:ext cx="488845" cy="0"/>
                                </a:xfrm>
                                <a:custGeom>
                                  <a:avLst/>
                                  <a:gdLst/>
                                  <a:ahLst/>
                                  <a:cxnLst/>
                                  <a:rect l="0" t="0" r="0" b="0"/>
                                  <a:pathLst>
                                    <a:path w="488845">
                                      <a:moveTo>
                                        <a:pt x="0" y="0"/>
                                      </a:moveTo>
                                      <a:lnTo>
                                        <a:pt x="488845" y="0"/>
                                      </a:lnTo>
                                    </a:path>
                                  </a:pathLst>
                                </a:custGeom>
                                <a:ln w="6352" cap="sq">
                                  <a:miter lim="127000"/>
                                </a:ln>
                              </wps:spPr>
                              <wps:style>
                                <a:lnRef idx="1">
                                  <a:srgbClr val="1A191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76795" style="width:38.4917pt;height:0.500141pt;position:absolute;z-index:-2147483451;mso-position-horizontal-relative:text;mso-position-horizontal:absolute;margin-left:159.248pt;mso-position-vertical-relative:text;margin-top:12.2914pt;" coordsize="4888,63">
                      <v:shape id="Shape 15113" style="position:absolute;width:4888;height:0;left:0;top:0;" coordsize="488845,0" path="m0,0l488845,0">
                        <v:stroke weight="0.500141pt" endcap="square" joinstyle="miter" miterlimit="10" on="true" color="#1a1915"/>
                        <v:fill on="false" color="#000000" opacity="0"/>
                      </v:shape>
                    </v:group>
                  </w:pict>
                </mc:Fallback>
              </mc:AlternateContent>
            </w:r>
            <w:r>
              <w:tab/>
            </w:r>
            <w:r>
              <w:rPr>
                <w:rFonts w:ascii="Segoe UI Symbol" w:eastAsia="Segoe UI Symbol" w:hAnsi="Segoe UI Symbol" w:cs="Segoe UI Symbol"/>
                <w:color w:val="1A1915"/>
                <w:sz w:val="24"/>
              </w:rPr>
              <w:t></w:t>
            </w:r>
            <w:r>
              <w:rPr>
                <w:rFonts w:ascii="Segoe UI Symbol" w:eastAsia="Segoe UI Symbol" w:hAnsi="Segoe UI Symbol" w:cs="Segoe UI Symbol"/>
                <w:color w:val="1A1915"/>
                <w:sz w:val="24"/>
              </w:rPr>
              <w:tab/>
            </w:r>
            <w:r>
              <w:rPr>
                <w:rFonts w:ascii="Times New Roman" w:eastAsia="Times New Roman" w:hAnsi="Times New Roman" w:cs="Times New Roman"/>
                <w:color w:val="1A1915"/>
                <w:sz w:val="24"/>
              </w:rPr>
              <w:t>R</w:t>
            </w:r>
            <w:r>
              <w:rPr>
                <w:rFonts w:ascii="Times New Roman" w:eastAsia="Times New Roman" w:hAnsi="Times New Roman" w:cs="Times New Roman"/>
                <w:color w:val="1A1915"/>
                <w:vertAlign w:val="subscript"/>
              </w:rPr>
              <w:t xml:space="preserve">f </w:t>
            </w:r>
            <w:r>
              <w:rPr>
                <w:rFonts w:ascii="Segoe UI Symbol" w:eastAsia="Segoe UI Symbol" w:hAnsi="Segoe UI Symbol" w:cs="Segoe UI Symbol"/>
                <w:color w:val="1A1915"/>
                <w:sz w:val="24"/>
              </w:rPr>
              <w:t></w:t>
            </w:r>
            <w:r>
              <w:rPr>
                <w:rFonts w:ascii="Segoe UI Symbol" w:eastAsia="Segoe UI Symbol" w:hAnsi="Segoe UI Symbol" w:cs="Segoe UI Symbol"/>
                <w:color w:val="1A1915"/>
                <w:sz w:val="24"/>
              </w:rPr>
              <w:tab/>
            </w:r>
            <w:r>
              <w:rPr>
                <w:rFonts w:ascii="Times New Roman" w:eastAsia="Times New Roman" w:hAnsi="Times New Roman" w:cs="Times New Roman"/>
                <w:color w:val="1A1915"/>
                <w:sz w:val="24"/>
              </w:rPr>
              <w:t>R</w:t>
            </w:r>
            <w:r>
              <w:rPr>
                <w:rFonts w:ascii="Times New Roman" w:eastAsia="Times New Roman" w:hAnsi="Times New Roman" w:cs="Times New Roman"/>
                <w:color w:val="1A1915"/>
                <w:vertAlign w:val="subscript"/>
              </w:rPr>
              <w:t>2</w:t>
            </w:r>
            <w:r>
              <w:rPr>
                <w:rFonts w:ascii="Times New Roman" w:eastAsia="Times New Roman" w:hAnsi="Times New Roman" w:cs="Times New Roman"/>
                <w:color w:val="1A1915"/>
                <w:vertAlign w:val="subscript"/>
              </w:rPr>
              <w:tab/>
            </w:r>
            <w:r>
              <w:rPr>
                <w:rFonts w:ascii="Times New Roman" w:eastAsia="Times New Roman" w:hAnsi="Times New Roman" w:cs="Times New Roman"/>
                <w:color w:val="1A1915"/>
                <w:sz w:val="24"/>
              </w:rPr>
              <w:t>R</w:t>
            </w:r>
            <w:r>
              <w:rPr>
                <w:rFonts w:ascii="Times New Roman" w:eastAsia="Times New Roman" w:hAnsi="Times New Roman" w:cs="Times New Roman"/>
                <w:color w:val="1A1915"/>
                <w:vertAlign w:val="subscript"/>
              </w:rPr>
              <w:t>1</w:t>
            </w:r>
            <w:r>
              <w:rPr>
                <w:rFonts w:ascii="Times New Roman" w:eastAsia="Times New Roman" w:hAnsi="Times New Roman" w:cs="Times New Roman"/>
                <w:color w:val="1A1915"/>
                <w:vertAlign w:val="subscript"/>
              </w:rPr>
              <w:tab/>
            </w:r>
            <w:r>
              <w:rPr>
                <w:rFonts w:ascii="Segoe UI Symbol" w:eastAsia="Segoe UI Symbol" w:hAnsi="Segoe UI Symbol" w:cs="Segoe UI Symbol"/>
                <w:color w:val="1A1915"/>
                <w:sz w:val="24"/>
              </w:rPr>
              <w:t></w:t>
            </w:r>
          </w:p>
          <w:p w:rsidR="00880278" w:rsidRDefault="00D2080C">
            <w:pPr>
              <w:spacing w:before="21"/>
              <w:ind w:left="120"/>
            </w:pP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 xml:space="preserve">ra </w:t>
            </w:r>
            <w:r>
              <w:rPr>
                <w:rFonts w:ascii="Segoe UI Symbol" w:eastAsia="Segoe UI Symbol" w:hAnsi="Segoe UI Symbol" w:cs="Segoe UI Symbol"/>
                <w:color w:val="1A1915"/>
                <w:sz w:val="24"/>
              </w:rPr>
              <w:t>=</w:t>
            </w:r>
            <w:r>
              <w:rPr>
                <w:rFonts w:ascii="Segoe UI Symbol" w:eastAsia="Segoe UI Symbol" w:hAnsi="Segoe UI Symbol" w:cs="Segoe UI Symbol"/>
                <w:color w:val="1A1915"/>
                <w:sz w:val="37"/>
                <w:vertAlign w:val="superscript"/>
              </w:rPr>
              <w:t></w:t>
            </w:r>
            <w:r>
              <w:rPr>
                <w:rFonts w:ascii="Segoe UI Symbol" w:eastAsia="Segoe UI Symbol" w:hAnsi="Segoe UI Symbol" w:cs="Segoe UI Symbol"/>
                <w:color w:val="1A1915"/>
                <w:sz w:val="24"/>
              </w:rPr>
              <w:t></w:t>
            </w:r>
            <w:r>
              <w:rPr>
                <w:rFonts w:ascii="Times New Roman" w:eastAsia="Times New Roman" w:hAnsi="Times New Roman" w:cs="Times New Roman"/>
                <w:color w:val="1A1915"/>
                <w:sz w:val="24"/>
              </w:rPr>
              <w:t>1</w:t>
            </w:r>
            <w:r>
              <w:rPr>
                <w:rFonts w:ascii="Segoe UI Symbol" w:eastAsia="Segoe UI Symbol" w:hAnsi="Segoe UI Symbol" w:cs="Segoe UI Symbol"/>
                <w:color w:val="1A1915"/>
                <w:sz w:val="37"/>
                <w:vertAlign w:val="superscript"/>
              </w:rPr>
              <w:t xml:space="preserve">+ </w:t>
            </w:r>
            <w:r>
              <w:rPr>
                <w:rFonts w:ascii="Times New Roman" w:eastAsia="Times New Roman" w:hAnsi="Times New Roman" w:cs="Times New Roman"/>
                <w:color w:val="1A1915"/>
                <w:sz w:val="24"/>
              </w:rPr>
              <w:t>R</w:t>
            </w:r>
            <w:r>
              <w:rPr>
                <w:rFonts w:ascii="Times New Roman" w:eastAsia="Times New Roman" w:hAnsi="Times New Roman" w:cs="Times New Roman"/>
                <w:color w:val="1A1915"/>
                <w:sz w:val="14"/>
              </w:rPr>
              <w:t xml:space="preserve">g </w:t>
            </w:r>
            <w:r>
              <w:rPr>
                <w:rFonts w:ascii="Segoe UI Symbol" w:eastAsia="Segoe UI Symbol" w:hAnsi="Segoe UI Symbol" w:cs="Segoe UI Symbol"/>
                <w:color w:val="1A1915"/>
                <w:sz w:val="37"/>
                <w:vertAlign w:val="superscript"/>
              </w:rPr>
              <w:t></w:t>
            </w:r>
            <w:r>
              <w:rPr>
                <w:rFonts w:ascii="Segoe UI Symbol" w:eastAsia="Segoe UI Symbol" w:hAnsi="Segoe UI Symbol" w:cs="Segoe UI Symbol"/>
                <w:color w:val="1A1915"/>
                <w:sz w:val="24"/>
              </w:rPr>
              <w:t></w:t>
            </w:r>
            <w:r>
              <w:rPr>
                <w:rFonts w:ascii="Segoe UI Symbol" w:eastAsia="Segoe UI Symbol" w:hAnsi="Segoe UI Symbol" w:cs="Segoe UI Symbol"/>
                <w:color w:val="1A1915"/>
                <w:sz w:val="37"/>
                <w:vertAlign w:val="superscript"/>
              </w:rPr>
              <w:t></w:t>
            </w:r>
            <w:r>
              <w:rPr>
                <w:rFonts w:ascii="Segoe UI Symbol" w:eastAsia="Segoe UI Symbol" w:hAnsi="Segoe UI Symbol" w:cs="Segoe UI Symbol"/>
                <w:color w:val="1A1915"/>
                <w:sz w:val="24"/>
              </w:rPr>
              <w:t xml:space="preserve"> </w:t>
            </w:r>
            <w:r>
              <w:rPr>
                <w:rFonts w:ascii="Times New Roman" w:eastAsia="Times New Roman" w:hAnsi="Times New Roman" w:cs="Times New Roman"/>
                <w:color w:val="1A1915"/>
                <w:sz w:val="24"/>
              </w:rPr>
              <w:t>R</w:t>
            </w:r>
            <w:r>
              <w:rPr>
                <w:rFonts w:ascii="Times New Roman" w:eastAsia="Times New Roman" w:hAnsi="Times New Roman" w:cs="Times New Roman"/>
                <w:color w:val="1A1915"/>
                <w:sz w:val="14"/>
              </w:rPr>
              <w:t xml:space="preserve">1 </w:t>
            </w:r>
            <w:r>
              <w:rPr>
                <w:rFonts w:ascii="Segoe UI Symbol" w:eastAsia="Segoe UI Symbol" w:hAnsi="Segoe UI Symbol" w:cs="Segoe UI Symbol"/>
                <w:color w:val="1A1915"/>
                <w:sz w:val="24"/>
              </w:rPr>
              <w:t xml:space="preserve">+ </w:t>
            </w:r>
            <w:r>
              <w:rPr>
                <w:rFonts w:ascii="Times New Roman" w:eastAsia="Times New Roman" w:hAnsi="Times New Roman" w:cs="Times New Roman"/>
                <w:color w:val="1A1915"/>
                <w:sz w:val="24"/>
              </w:rPr>
              <w:t>R</w:t>
            </w:r>
            <w:r>
              <w:rPr>
                <w:rFonts w:ascii="Times New Roman" w:eastAsia="Times New Roman" w:hAnsi="Times New Roman" w:cs="Times New Roman"/>
                <w:color w:val="1A1915"/>
                <w:sz w:val="14"/>
              </w:rPr>
              <w:t xml:space="preserve">2 </w:t>
            </w:r>
            <w:r>
              <w:rPr>
                <w:rFonts w:ascii="Times New Roman" w:eastAsia="Times New Roman" w:hAnsi="Times New Roman" w:cs="Times New Roman"/>
                <w:color w:val="1A1915"/>
                <w:sz w:val="37"/>
                <w:vertAlign w:val="superscript"/>
              </w:rPr>
              <w:t>U</w:t>
            </w:r>
            <w:r>
              <w:rPr>
                <w:rFonts w:ascii="Times New Roman" w:eastAsia="Times New Roman" w:hAnsi="Times New Roman" w:cs="Times New Roman"/>
                <w:color w:val="1A1915"/>
                <w:sz w:val="14"/>
              </w:rPr>
              <w:t xml:space="preserve">vào1 </w:t>
            </w:r>
            <w:r>
              <w:rPr>
                <w:rFonts w:ascii="Segoe UI Symbol" w:eastAsia="Segoe UI Symbol" w:hAnsi="Segoe UI Symbol" w:cs="Segoe UI Symbol"/>
                <w:color w:val="1A1915"/>
                <w:sz w:val="37"/>
                <w:vertAlign w:val="superscript"/>
              </w:rPr>
              <w:t xml:space="preserve">+ </w:t>
            </w:r>
            <w:r>
              <w:rPr>
                <w:rFonts w:ascii="Times New Roman" w:eastAsia="Times New Roman" w:hAnsi="Times New Roman" w:cs="Times New Roman"/>
                <w:color w:val="1A1915"/>
                <w:sz w:val="24"/>
              </w:rPr>
              <w:t>R</w:t>
            </w:r>
            <w:r>
              <w:rPr>
                <w:rFonts w:ascii="Times New Roman" w:eastAsia="Times New Roman" w:hAnsi="Times New Roman" w:cs="Times New Roman"/>
                <w:color w:val="1A1915"/>
                <w:sz w:val="14"/>
              </w:rPr>
              <w:t xml:space="preserve">1 </w:t>
            </w:r>
            <w:r>
              <w:rPr>
                <w:rFonts w:ascii="Segoe UI Symbol" w:eastAsia="Segoe UI Symbol" w:hAnsi="Segoe UI Symbol" w:cs="Segoe UI Symbol"/>
                <w:color w:val="1A1915"/>
                <w:sz w:val="24"/>
              </w:rPr>
              <w:t xml:space="preserve">+ </w:t>
            </w:r>
            <w:r>
              <w:rPr>
                <w:rFonts w:ascii="Times New Roman" w:eastAsia="Times New Roman" w:hAnsi="Times New Roman" w:cs="Times New Roman"/>
                <w:color w:val="1A1915"/>
                <w:sz w:val="24"/>
              </w:rPr>
              <w:t>R</w:t>
            </w:r>
            <w:r>
              <w:rPr>
                <w:rFonts w:ascii="Times New Roman" w:eastAsia="Times New Roman" w:hAnsi="Times New Roman" w:cs="Times New Roman"/>
                <w:color w:val="1A1915"/>
                <w:sz w:val="14"/>
              </w:rPr>
              <w:t xml:space="preserve">2 </w:t>
            </w:r>
            <w:r>
              <w:rPr>
                <w:rFonts w:ascii="Times New Roman" w:eastAsia="Times New Roman" w:hAnsi="Times New Roman" w:cs="Times New Roman"/>
                <w:color w:val="1A1915"/>
                <w:sz w:val="37"/>
                <w:vertAlign w:val="superscript"/>
              </w:rPr>
              <w:t>U</w:t>
            </w:r>
            <w:r>
              <w:rPr>
                <w:rFonts w:ascii="Times New Roman" w:eastAsia="Times New Roman" w:hAnsi="Times New Roman" w:cs="Times New Roman"/>
                <w:color w:val="1A1915"/>
                <w:sz w:val="14"/>
              </w:rPr>
              <w:t>vào2</w:t>
            </w:r>
            <w:r>
              <w:rPr>
                <w:rFonts w:ascii="Times New Roman" w:eastAsia="Times New Roman" w:hAnsi="Times New Roman" w:cs="Times New Roman"/>
                <w:color w:val="1A1915"/>
                <w:sz w:val="37"/>
                <w:vertAlign w:val="superscript"/>
              </w:rPr>
              <w:t xml:space="preserve"> </w:t>
            </w:r>
            <w:r>
              <w:rPr>
                <w:rFonts w:ascii="Segoe UI Symbol" w:eastAsia="Segoe UI Symbol" w:hAnsi="Segoe UI Symbol" w:cs="Segoe UI Symbol"/>
                <w:color w:val="1A1915"/>
                <w:sz w:val="37"/>
                <w:vertAlign w:val="superscript"/>
              </w:rPr>
              <w:t></w:t>
            </w:r>
            <w:r>
              <w:rPr>
                <w:rFonts w:ascii="Segoe UI Symbol" w:eastAsia="Segoe UI Symbol" w:hAnsi="Segoe UI Symbol" w:cs="Segoe UI Symbol"/>
                <w:color w:val="1A1915"/>
                <w:sz w:val="24"/>
              </w:rPr>
              <w:t></w:t>
            </w:r>
          </w:p>
          <w:p w:rsidR="00880278" w:rsidRDefault="00D2080C">
            <w:pPr>
              <w:ind w:left="681"/>
            </w:pPr>
            <w:r>
              <w:rPr>
                <w:rFonts w:ascii="Segoe UI Symbol" w:eastAsia="Segoe UI Symbol" w:hAnsi="Segoe UI Symbol" w:cs="Segoe UI Symbol"/>
                <w:color w:val="1A1915"/>
                <w:sz w:val="24"/>
              </w:rPr>
              <w:t></w:t>
            </w:r>
          </w:p>
          <w:p w:rsidR="00880278" w:rsidRDefault="00D2080C">
            <w:pPr>
              <w:ind w:left="80"/>
            </w:pPr>
            <w:r>
              <w:rPr>
                <w:rFonts w:ascii="Times New Roman" w:eastAsia="Times New Roman" w:hAnsi="Times New Roman" w:cs="Times New Roman"/>
                <w:color w:val="181717"/>
                <w:sz w:val="25"/>
              </w:rPr>
              <w:t>Trọng số của mỗi tín hiệu được xác định bởi các điện trở của mạch.</w:t>
            </w:r>
          </w:p>
        </w:tc>
        <w:tc>
          <w:tcPr>
            <w:tcW w:w="855" w:type="dxa"/>
            <w:gridSpan w:val="2"/>
            <w:tcBorders>
              <w:top w:val="single" w:sz="4" w:space="0" w:color="B62E27"/>
              <w:left w:val="single" w:sz="4" w:space="0" w:color="B62E27"/>
              <w:bottom w:val="single" w:sz="4" w:space="0" w:color="B62E27"/>
              <w:right w:val="nil"/>
            </w:tcBorders>
            <w:shd w:val="clear" w:color="auto" w:fill="FFEDE3"/>
            <w:vAlign w:val="bottom"/>
          </w:tcPr>
          <w:p w:rsidR="00880278" w:rsidRDefault="00D2080C">
            <w:pPr>
              <w:spacing w:after="362"/>
              <w:ind w:left="29"/>
              <w:jc w:val="center"/>
            </w:pPr>
            <w:r>
              <w:rPr>
                <w:noProof/>
              </w:rPr>
              <mc:AlternateContent>
                <mc:Choice Requires="wpg">
                  <w:drawing>
                    <wp:anchor distT="0" distB="0" distL="114300" distR="114300" simplePos="0" relativeHeight="251701248" behindDoc="0" locked="0" layoutInCell="1" allowOverlap="1" wp14:anchorId="0D932E53" wp14:editId="6264E22B">
                      <wp:simplePos x="0" y="0"/>
                      <wp:positionH relativeFrom="column">
                        <wp:posOffset>335576</wp:posOffset>
                      </wp:positionH>
                      <wp:positionV relativeFrom="paragraph">
                        <wp:posOffset>-268630</wp:posOffset>
                      </wp:positionV>
                      <wp:extent cx="138334" cy="825379"/>
                      <wp:effectExtent l="0" t="0" r="0" b="0"/>
                      <wp:wrapSquare wrapText="bothSides"/>
                      <wp:docPr id="277720" name="Group 277720"/>
                      <wp:cNvGraphicFramePr/>
                      <a:graphic xmlns:a="http://schemas.openxmlformats.org/drawingml/2006/main">
                        <a:graphicData uri="http://schemas.microsoft.com/office/word/2010/wordprocessingGroup">
                          <wpg:wgp>
                            <wpg:cNvGrpSpPr/>
                            <wpg:grpSpPr>
                              <a:xfrm>
                                <a:off x="0" y="0"/>
                                <a:ext cx="138334" cy="825379"/>
                                <a:chOff x="0" y="0"/>
                                <a:chExt cx="138334" cy="825379"/>
                              </a:xfrm>
                            </wpg:grpSpPr>
                            <wps:wsp>
                              <wps:cNvPr id="15146" name="Shape 15146"/>
                              <wps:cNvSpPr/>
                              <wps:spPr>
                                <a:xfrm>
                                  <a:off x="35720" y="284406"/>
                                  <a:ext cx="22187" cy="22199"/>
                                </a:xfrm>
                                <a:custGeom>
                                  <a:avLst/>
                                  <a:gdLst/>
                                  <a:ahLst/>
                                  <a:cxnLst/>
                                  <a:rect l="0" t="0" r="0" b="0"/>
                                  <a:pathLst>
                                    <a:path w="22187" h="22199">
                                      <a:moveTo>
                                        <a:pt x="11087" y="0"/>
                                      </a:moveTo>
                                      <a:cubicBezTo>
                                        <a:pt x="17221" y="0"/>
                                        <a:pt x="22187" y="4978"/>
                                        <a:pt x="22187" y="11100"/>
                                      </a:cubicBezTo>
                                      <a:cubicBezTo>
                                        <a:pt x="22187" y="17234"/>
                                        <a:pt x="17221" y="22199"/>
                                        <a:pt x="11087" y="22199"/>
                                      </a:cubicBezTo>
                                      <a:cubicBezTo>
                                        <a:pt x="4966" y="22199"/>
                                        <a:pt x="0" y="17234"/>
                                        <a:pt x="0" y="11100"/>
                                      </a:cubicBezTo>
                                      <a:cubicBezTo>
                                        <a:pt x="0" y="4978"/>
                                        <a:pt x="4966" y="0"/>
                                        <a:pt x="11087"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5147" name="Shape 15147"/>
                              <wps:cNvSpPr/>
                              <wps:spPr>
                                <a:xfrm>
                                  <a:off x="35720" y="284406"/>
                                  <a:ext cx="22187" cy="22199"/>
                                </a:xfrm>
                                <a:custGeom>
                                  <a:avLst/>
                                  <a:gdLst/>
                                  <a:ahLst/>
                                  <a:cxnLst/>
                                  <a:rect l="0" t="0" r="0" b="0"/>
                                  <a:pathLst>
                                    <a:path w="22187" h="22199">
                                      <a:moveTo>
                                        <a:pt x="22187" y="11100"/>
                                      </a:moveTo>
                                      <a:cubicBezTo>
                                        <a:pt x="22187" y="17234"/>
                                        <a:pt x="17221" y="22199"/>
                                        <a:pt x="11087" y="22199"/>
                                      </a:cubicBezTo>
                                      <a:cubicBezTo>
                                        <a:pt x="4966" y="22199"/>
                                        <a:pt x="0" y="17234"/>
                                        <a:pt x="0" y="11100"/>
                                      </a:cubicBezTo>
                                      <a:cubicBezTo>
                                        <a:pt x="0" y="4978"/>
                                        <a:pt x="4966" y="0"/>
                                        <a:pt x="11087" y="0"/>
                                      </a:cubicBezTo>
                                      <a:cubicBezTo>
                                        <a:pt x="17221" y="0"/>
                                        <a:pt x="22187" y="4978"/>
                                        <a:pt x="22187" y="11100"/>
                                      </a:cubicBezTo>
                                      <a:close/>
                                    </a:path>
                                  </a:pathLst>
                                </a:custGeom>
                                <a:ln w="4166" cap="rnd">
                                  <a:round/>
                                </a:ln>
                              </wps:spPr>
                              <wps:style>
                                <a:lnRef idx="1">
                                  <a:srgbClr val="181717"/>
                                </a:lnRef>
                                <a:fillRef idx="0">
                                  <a:srgbClr val="000000">
                                    <a:alpha val="0"/>
                                  </a:srgbClr>
                                </a:fillRef>
                                <a:effectRef idx="0">
                                  <a:scrgbClr r="0" g="0" b="0"/>
                                </a:effectRef>
                                <a:fontRef idx="none"/>
                              </wps:style>
                              <wps:bodyPr/>
                            </wps:wsp>
                            <wps:wsp>
                              <wps:cNvPr id="15151" name="Shape 15151"/>
                              <wps:cNvSpPr/>
                              <wps:spPr>
                                <a:xfrm>
                                  <a:off x="44722" y="0"/>
                                  <a:ext cx="93612" cy="0"/>
                                </a:xfrm>
                                <a:custGeom>
                                  <a:avLst/>
                                  <a:gdLst/>
                                  <a:ahLst/>
                                  <a:cxnLst/>
                                  <a:rect l="0" t="0" r="0" b="0"/>
                                  <a:pathLst>
                                    <a:path w="93612">
                                      <a:moveTo>
                                        <a:pt x="93612" y="0"/>
                                      </a:moveTo>
                                      <a:lnTo>
                                        <a:pt x="0" y="0"/>
                                      </a:lnTo>
                                      <a:close/>
                                    </a:path>
                                  </a:pathLst>
                                </a:custGeom>
                                <a:ln w="4166" cap="rnd">
                                  <a:round/>
                                </a:ln>
                              </wps:spPr>
                              <wps:style>
                                <a:lnRef idx="1">
                                  <a:srgbClr val="181717"/>
                                </a:lnRef>
                                <a:fillRef idx="1">
                                  <a:srgbClr val="FFFEFD"/>
                                </a:fillRef>
                                <a:effectRef idx="0">
                                  <a:scrgbClr r="0" g="0" b="0"/>
                                </a:effectRef>
                                <a:fontRef idx="none"/>
                              </wps:style>
                              <wps:bodyPr/>
                            </wps:wsp>
                            <wps:wsp>
                              <wps:cNvPr id="15152" name="Shape 15152"/>
                              <wps:cNvSpPr/>
                              <wps:spPr>
                                <a:xfrm>
                                  <a:off x="56169" y="23569"/>
                                  <a:ext cx="70726" cy="0"/>
                                </a:xfrm>
                                <a:custGeom>
                                  <a:avLst/>
                                  <a:gdLst/>
                                  <a:ahLst/>
                                  <a:cxnLst/>
                                  <a:rect l="0" t="0" r="0" b="0"/>
                                  <a:pathLst>
                                    <a:path w="70726">
                                      <a:moveTo>
                                        <a:pt x="70726" y="0"/>
                                      </a:moveTo>
                                      <a:lnTo>
                                        <a:pt x="0" y="0"/>
                                      </a:lnTo>
                                      <a:close/>
                                    </a:path>
                                  </a:pathLst>
                                </a:custGeom>
                                <a:ln w="4166" cap="rnd">
                                  <a:round/>
                                </a:ln>
                              </wps:spPr>
                              <wps:style>
                                <a:lnRef idx="1">
                                  <a:srgbClr val="181717"/>
                                </a:lnRef>
                                <a:fillRef idx="1">
                                  <a:srgbClr val="FFFEFD"/>
                                </a:fillRef>
                                <a:effectRef idx="0">
                                  <a:scrgbClr r="0" g="0" b="0"/>
                                </a:effectRef>
                                <a:fontRef idx="none"/>
                              </wps:style>
                              <wps:bodyPr/>
                            </wps:wsp>
                            <wps:wsp>
                              <wps:cNvPr id="15153" name="Shape 15153"/>
                              <wps:cNvSpPr/>
                              <wps:spPr>
                                <a:xfrm>
                                  <a:off x="71765" y="47145"/>
                                  <a:ext cx="39522" cy="0"/>
                                </a:xfrm>
                                <a:custGeom>
                                  <a:avLst/>
                                  <a:gdLst/>
                                  <a:ahLst/>
                                  <a:cxnLst/>
                                  <a:rect l="0" t="0" r="0" b="0"/>
                                  <a:pathLst>
                                    <a:path w="39522">
                                      <a:moveTo>
                                        <a:pt x="39522" y="0"/>
                                      </a:moveTo>
                                      <a:lnTo>
                                        <a:pt x="0" y="0"/>
                                      </a:lnTo>
                                      <a:close/>
                                    </a:path>
                                  </a:pathLst>
                                </a:custGeom>
                                <a:ln w="4166" cap="rnd">
                                  <a:round/>
                                </a:ln>
                              </wps:spPr>
                              <wps:style>
                                <a:lnRef idx="1">
                                  <a:srgbClr val="181717"/>
                                </a:lnRef>
                                <a:fillRef idx="1">
                                  <a:srgbClr val="FFFEFD"/>
                                </a:fillRef>
                                <a:effectRef idx="0">
                                  <a:scrgbClr r="0" g="0" b="0"/>
                                </a:effectRef>
                                <a:fontRef idx="none"/>
                              </wps:style>
                              <wps:bodyPr/>
                            </wps:wsp>
                            <wps:wsp>
                              <wps:cNvPr id="15157" name="Shape 15157"/>
                              <wps:cNvSpPr/>
                              <wps:spPr>
                                <a:xfrm>
                                  <a:off x="35720" y="578725"/>
                                  <a:ext cx="22187" cy="22200"/>
                                </a:xfrm>
                                <a:custGeom>
                                  <a:avLst/>
                                  <a:gdLst/>
                                  <a:ahLst/>
                                  <a:cxnLst/>
                                  <a:rect l="0" t="0" r="0" b="0"/>
                                  <a:pathLst>
                                    <a:path w="22187" h="22200">
                                      <a:moveTo>
                                        <a:pt x="11087" y="0"/>
                                      </a:moveTo>
                                      <a:cubicBezTo>
                                        <a:pt x="17221" y="0"/>
                                        <a:pt x="22187" y="4979"/>
                                        <a:pt x="22187" y="11100"/>
                                      </a:cubicBezTo>
                                      <a:cubicBezTo>
                                        <a:pt x="22187" y="17234"/>
                                        <a:pt x="17221" y="22200"/>
                                        <a:pt x="11087" y="22200"/>
                                      </a:cubicBezTo>
                                      <a:cubicBezTo>
                                        <a:pt x="4966" y="22200"/>
                                        <a:pt x="0" y="17234"/>
                                        <a:pt x="0" y="11100"/>
                                      </a:cubicBezTo>
                                      <a:cubicBezTo>
                                        <a:pt x="0" y="4979"/>
                                        <a:pt x="4966" y="0"/>
                                        <a:pt x="11087"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5158" name="Shape 15158"/>
                              <wps:cNvSpPr/>
                              <wps:spPr>
                                <a:xfrm>
                                  <a:off x="35720" y="578725"/>
                                  <a:ext cx="22187" cy="22200"/>
                                </a:xfrm>
                                <a:custGeom>
                                  <a:avLst/>
                                  <a:gdLst/>
                                  <a:ahLst/>
                                  <a:cxnLst/>
                                  <a:rect l="0" t="0" r="0" b="0"/>
                                  <a:pathLst>
                                    <a:path w="22187" h="22200">
                                      <a:moveTo>
                                        <a:pt x="22187" y="11100"/>
                                      </a:moveTo>
                                      <a:cubicBezTo>
                                        <a:pt x="22187" y="17234"/>
                                        <a:pt x="17221" y="22200"/>
                                        <a:pt x="11087" y="22200"/>
                                      </a:cubicBezTo>
                                      <a:cubicBezTo>
                                        <a:pt x="4966" y="22200"/>
                                        <a:pt x="0" y="17234"/>
                                        <a:pt x="0" y="11100"/>
                                      </a:cubicBezTo>
                                      <a:cubicBezTo>
                                        <a:pt x="0" y="4979"/>
                                        <a:pt x="4966" y="0"/>
                                        <a:pt x="11087" y="0"/>
                                      </a:cubicBezTo>
                                      <a:cubicBezTo>
                                        <a:pt x="17221" y="0"/>
                                        <a:pt x="22187" y="4979"/>
                                        <a:pt x="22187" y="11100"/>
                                      </a:cubicBezTo>
                                      <a:close/>
                                    </a:path>
                                  </a:pathLst>
                                </a:custGeom>
                                <a:ln w="4166" cap="rnd">
                                  <a:round/>
                                </a:ln>
                              </wps:spPr>
                              <wps:style>
                                <a:lnRef idx="1">
                                  <a:srgbClr val="181717"/>
                                </a:lnRef>
                                <a:fillRef idx="0">
                                  <a:srgbClr val="000000">
                                    <a:alpha val="0"/>
                                  </a:srgbClr>
                                </a:fillRef>
                                <a:effectRef idx="0">
                                  <a:scrgbClr r="0" g="0" b="0"/>
                                </a:effectRef>
                                <a:fontRef idx="none"/>
                              </wps:style>
                              <wps:bodyPr/>
                            </wps:wsp>
                            <wps:wsp>
                              <wps:cNvPr id="15176" name="Shape 15176"/>
                              <wps:cNvSpPr/>
                              <wps:spPr>
                                <a:xfrm>
                                  <a:off x="35720" y="672671"/>
                                  <a:ext cx="22187" cy="22200"/>
                                </a:xfrm>
                                <a:custGeom>
                                  <a:avLst/>
                                  <a:gdLst/>
                                  <a:ahLst/>
                                  <a:cxnLst/>
                                  <a:rect l="0" t="0" r="0" b="0"/>
                                  <a:pathLst>
                                    <a:path w="22187" h="22200">
                                      <a:moveTo>
                                        <a:pt x="11087" y="0"/>
                                      </a:moveTo>
                                      <a:cubicBezTo>
                                        <a:pt x="17221" y="0"/>
                                        <a:pt x="22187" y="4979"/>
                                        <a:pt x="22187" y="11100"/>
                                      </a:cubicBezTo>
                                      <a:cubicBezTo>
                                        <a:pt x="22187" y="17234"/>
                                        <a:pt x="17221" y="22200"/>
                                        <a:pt x="11087" y="22200"/>
                                      </a:cubicBezTo>
                                      <a:cubicBezTo>
                                        <a:pt x="4966" y="22200"/>
                                        <a:pt x="0" y="17234"/>
                                        <a:pt x="0" y="11100"/>
                                      </a:cubicBezTo>
                                      <a:cubicBezTo>
                                        <a:pt x="0" y="4979"/>
                                        <a:pt x="4966" y="0"/>
                                        <a:pt x="11087"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5177" name="Shape 15177"/>
                              <wps:cNvSpPr/>
                              <wps:spPr>
                                <a:xfrm>
                                  <a:off x="35720" y="672671"/>
                                  <a:ext cx="22187" cy="22200"/>
                                </a:xfrm>
                                <a:custGeom>
                                  <a:avLst/>
                                  <a:gdLst/>
                                  <a:ahLst/>
                                  <a:cxnLst/>
                                  <a:rect l="0" t="0" r="0" b="0"/>
                                  <a:pathLst>
                                    <a:path w="22187" h="22200">
                                      <a:moveTo>
                                        <a:pt x="22187" y="11100"/>
                                      </a:moveTo>
                                      <a:cubicBezTo>
                                        <a:pt x="22187" y="17234"/>
                                        <a:pt x="17221" y="22200"/>
                                        <a:pt x="11087" y="22200"/>
                                      </a:cubicBezTo>
                                      <a:cubicBezTo>
                                        <a:pt x="4966" y="22200"/>
                                        <a:pt x="0" y="17234"/>
                                        <a:pt x="0" y="11100"/>
                                      </a:cubicBezTo>
                                      <a:cubicBezTo>
                                        <a:pt x="0" y="4979"/>
                                        <a:pt x="4966" y="0"/>
                                        <a:pt x="11087" y="0"/>
                                      </a:cubicBezTo>
                                      <a:cubicBezTo>
                                        <a:pt x="17221" y="0"/>
                                        <a:pt x="22187" y="4979"/>
                                        <a:pt x="22187" y="11100"/>
                                      </a:cubicBezTo>
                                      <a:close/>
                                    </a:path>
                                  </a:pathLst>
                                </a:custGeom>
                                <a:ln w="4166" cap="rnd">
                                  <a:round/>
                                </a:ln>
                              </wps:spPr>
                              <wps:style>
                                <a:lnRef idx="1">
                                  <a:srgbClr val="181717"/>
                                </a:lnRef>
                                <a:fillRef idx="0">
                                  <a:srgbClr val="000000">
                                    <a:alpha val="0"/>
                                  </a:srgbClr>
                                </a:fillRef>
                                <a:effectRef idx="0">
                                  <a:scrgbClr r="0" g="0" b="0"/>
                                </a:effectRef>
                                <a:fontRef idx="none"/>
                              </wps:style>
                              <wps:bodyPr/>
                            </wps:wsp>
                            <wps:wsp>
                              <wps:cNvPr id="15178" name="Shape 15178"/>
                              <wps:cNvSpPr/>
                              <wps:spPr>
                                <a:xfrm>
                                  <a:off x="0" y="778235"/>
                                  <a:ext cx="93612" cy="0"/>
                                </a:xfrm>
                                <a:custGeom>
                                  <a:avLst/>
                                  <a:gdLst/>
                                  <a:ahLst/>
                                  <a:cxnLst/>
                                  <a:rect l="0" t="0" r="0" b="0"/>
                                  <a:pathLst>
                                    <a:path w="93612">
                                      <a:moveTo>
                                        <a:pt x="93612" y="0"/>
                                      </a:moveTo>
                                      <a:lnTo>
                                        <a:pt x="0" y="0"/>
                                      </a:lnTo>
                                      <a:close/>
                                    </a:path>
                                  </a:pathLst>
                                </a:custGeom>
                                <a:ln w="4166" cap="rnd">
                                  <a:round/>
                                </a:ln>
                              </wps:spPr>
                              <wps:style>
                                <a:lnRef idx="1">
                                  <a:srgbClr val="181717"/>
                                </a:lnRef>
                                <a:fillRef idx="1">
                                  <a:srgbClr val="FFFEFD"/>
                                </a:fillRef>
                                <a:effectRef idx="0">
                                  <a:scrgbClr r="0" g="0" b="0"/>
                                </a:effectRef>
                                <a:fontRef idx="none"/>
                              </wps:style>
                              <wps:bodyPr/>
                            </wps:wsp>
                            <wps:wsp>
                              <wps:cNvPr id="15179" name="Shape 15179"/>
                              <wps:cNvSpPr/>
                              <wps:spPr>
                                <a:xfrm>
                                  <a:off x="11447" y="801812"/>
                                  <a:ext cx="70726" cy="0"/>
                                </a:xfrm>
                                <a:custGeom>
                                  <a:avLst/>
                                  <a:gdLst/>
                                  <a:ahLst/>
                                  <a:cxnLst/>
                                  <a:rect l="0" t="0" r="0" b="0"/>
                                  <a:pathLst>
                                    <a:path w="70726">
                                      <a:moveTo>
                                        <a:pt x="70726" y="0"/>
                                      </a:moveTo>
                                      <a:lnTo>
                                        <a:pt x="0" y="0"/>
                                      </a:lnTo>
                                      <a:close/>
                                    </a:path>
                                  </a:pathLst>
                                </a:custGeom>
                                <a:ln w="4166" cap="rnd">
                                  <a:round/>
                                </a:ln>
                              </wps:spPr>
                              <wps:style>
                                <a:lnRef idx="1">
                                  <a:srgbClr val="181717"/>
                                </a:lnRef>
                                <a:fillRef idx="1">
                                  <a:srgbClr val="FFFEFD"/>
                                </a:fillRef>
                                <a:effectRef idx="0">
                                  <a:scrgbClr r="0" g="0" b="0"/>
                                </a:effectRef>
                                <a:fontRef idx="none"/>
                              </wps:style>
                              <wps:bodyPr/>
                            </wps:wsp>
                            <wps:wsp>
                              <wps:cNvPr id="15180" name="Shape 15180"/>
                              <wps:cNvSpPr/>
                              <wps:spPr>
                                <a:xfrm>
                                  <a:off x="27044" y="825379"/>
                                  <a:ext cx="39522" cy="0"/>
                                </a:xfrm>
                                <a:custGeom>
                                  <a:avLst/>
                                  <a:gdLst/>
                                  <a:ahLst/>
                                  <a:cxnLst/>
                                  <a:rect l="0" t="0" r="0" b="0"/>
                                  <a:pathLst>
                                    <a:path w="39522">
                                      <a:moveTo>
                                        <a:pt x="39522" y="0"/>
                                      </a:moveTo>
                                      <a:lnTo>
                                        <a:pt x="0" y="0"/>
                                      </a:lnTo>
                                      <a:close/>
                                    </a:path>
                                  </a:pathLst>
                                </a:custGeom>
                                <a:ln w="4166" cap="rnd">
                                  <a:round/>
                                </a:ln>
                              </wps:spPr>
                              <wps:style>
                                <a:lnRef idx="1">
                                  <a:srgbClr val="181717"/>
                                </a:lnRef>
                                <a:fillRef idx="1">
                                  <a:srgbClr val="FFFEFD"/>
                                </a:fillRef>
                                <a:effectRef idx="0">
                                  <a:scrgbClr r="0" g="0" b="0"/>
                                </a:effectRef>
                                <a:fontRef idx="none"/>
                              </wps:style>
                              <wps:bodyPr/>
                            </wps:wsp>
                            <wps:wsp>
                              <wps:cNvPr id="15181" name="Shape 15181"/>
                              <wps:cNvSpPr/>
                              <wps:spPr>
                                <a:xfrm>
                                  <a:off x="46811" y="694872"/>
                                  <a:ext cx="0" cy="83363"/>
                                </a:xfrm>
                                <a:custGeom>
                                  <a:avLst/>
                                  <a:gdLst/>
                                  <a:ahLst/>
                                  <a:cxnLst/>
                                  <a:rect l="0" t="0" r="0" b="0"/>
                                  <a:pathLst>
                                    <a:path h="83363">
                                      <a:moveTo>
                                        <a:pt x="0" y="83363"/>
                                      </a:moveTo>
                                      <a:lnTo>
                                        <a:pt x="0" y="0"/>
                                      </a:lnTo>
                                    </a:path>
                                  </a:pathLst>
                                </a:custGeom>
                                <a:ln w="4166"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77720" style="width:10.8924pt;height:64.9905pt;position:absolute;mso-position-horizontal-relative:text;mso-position-horizontal:absolute;margin-left:26.4233pt;mso-position-vertical-relative:text;margin-top:-21.152pt;" coordsize="1383,8253">
                      <v:shape id="Shape 15146" style="position:absolute;width:221;height:221;left:357;top:2844;" coordsize="22187,22199" path="m11087,0c17221,0,22187,4978,22187,11100c22187,17234,17221,22199,11087,22199c4966,22199,0,17234,0,11100c0,4978,4966,0,11087,0x">
                        <v:stroke weight="0pt" endcap="round" joinstyle="round" on="false" color="#000000" opacity="0"/>
                        <v:fill on="true" color="#fffefd"/>
                      </v:shape>
                      <v:shape id="Shape 15147" style="position:absolute;width:221;height:221;left:357;top:2844;" coordsize="22187,22199" path="m22187,11100c22187,17234,17221,22199,11087,22199c4966,22199,0,17234,0,11100c0,4978,4966,0,11087,0c17221,0,22187,4978,22187,11100x">
                        <v:stroke weight="0.328pt" endcap="round" joinstyle="round" on="true" color="#181717"/>
                        <v:fill on="false" color="#000000" opacity="0"/>
                      </v:shape>
                      <v:shape id="Shape 15151" style="position:absolute;width:936;height:0;left:447;top:0;" coordsize="93612,0" path="m93612,0l0,0x">
                        <v:stroke weight="0.328pt" endcap="round" joinstyle="round" on="true" color="#181717"/>
                        <v:fill on="true" color="#fffefd"/>
                      </v:shape>
                      <v:shape id="Shape 15152" style="position:absolute;width:707;height:0;left:561;top:235;" coordsize="70726,0" path="m70726,0l0,0x">
                        <v:stroke weight="0.328pt" endcap="round" joinstyle="round" on="true" color="#181717"/>
                        <v:fill on="true" color="#fffefd"/>
                      </v:shape>
                      <v:shape id="Shape 15153" style="position:absolute;width:395;height:0;left:717;top:471;" coordsize="39522,0" path="m39522,0l0,0x">
                        <v:stroke weight="0.328pt" endcap="round" joinstyle="round" on="true" color="#181717"/>
                        <v:fill on="true" color="#fffefd"/>
                      </v:shape>
                      <v:shape id="Shape 15157" style="position:absolute;width:221;height:222;left:357;top:5787;" coordsize="22187,22200" path="m11087,0c17221,0,22187,4979,22187,11100c22187,17234,17221,22200,11087,22200c4966,22200,0,17234,0,11100c0,4979,4966,0,11087,0x">
                        <v:stroke weight="0pt" endcap="round" joinstyle="round" on="false" color="#000000" opacity="0"/>
                        <v:fill on="true" color="#fffefd"/>
                      </v:shape>
                      <v:shape id="Shape 15158" style="position:absolute;width:221;height:222;left:357;top:5787;" coordsize="22187,22200" path="m22187,11100c22187,17234,17221,22200,11087,22200c4966,22200,0,17234,0,11100c0,4979,4966,0,11087,0c17221,0,22187,4979,22187,11100x">
                        <v:stroke weight="0.328pt" endcap="round" joinstyle="round" on="true" color="#181717"/>
                        <v:fill on="false" color="#000000" opacity="0"/>
                      </v:shape>
                      <v:shape id="Shape 15176" style="position:absolute;width:221;height:222;left:357;top:6726;" coordsize="22187,22200" path="m11087,0c17221,0,22187,4979,22187,11100c22187,17234,17221,22200,11087,22200c4966,22200,0,17234,0,11100c0,4979,4966,0,11087,0x">
                        <v:stroke weight="0pt" endcap="round" joinstyle="round" on="false" color="#000000" opacity="0"/>
                        <v:fill on="true" color="#fffefd"/>
                      </v:shape>
                      <v:shape id="Shape 15177" style="position:absolute;width:221;height:222;left:357;top:6726;" coordsize="22187,22200" path="m22187,11100c22187,17234,17221,22200,11087,22200c4966,22200,0,17234,0,11100c0,4979,4966,0,11087,0c17221,0,22187,4979,22187,11100x">
                        <v:stroke weight="0.328pt" endcap="round" joinstyle="round" on="true" color="#181717"/>
                        <v:fill on="false" color="#000000" opacity="0"/>
                      </v:shape>
                      <v:shape id="Shape 15178" style="position:absolute;width:936;height:0;left:0;top:7782;" coordsize="93612,0" path="m93612,0l0,0x">
                        <v:stroke weight="0.328pt" endcap="round" joinstyle="round" on="true" color="#181717"/>
                        <v:fill on="true" color="#fffefd"/>
                      </v:shape>
                      <v:shape id="Shape 15179" style="position:absolute;width:707;height:0;left:114;top:8018;" coordsize="70726,0" path="m70726,0l0,0x">
                        <v:stroke weight="0.328pt" endcap="round" joinstyle="round" on="true" color="#181717"/>
                        <v:fill on="true" color="#fffefd"/>
                      </v:shape>
                      <v:shape id="Shape 15180" style="position:absolute;width:395;height:0;left:270;top:8253;" coordsize="39522,0" path="m39522,0l0,0x">
                        <v:stroke weight="0.328pt" endcap="round" joinstyle="round" on="true" color="#181717"/>
                        <v:fill on="true" color="#fffefd"/>
                      </v:shape>
                      <v:shape id="Shape 15181" style="position:absolute;width:0;height:833;left:468;top:6948;" coordsize="0,83363" path="m0,83363l0,0">
                        <v:stroke weight="0.328pt" endcap="round" joinstyle="round" on="true" color="#181717"/>
                        <v:fill on="false" color="#000000" opacity="0"/>
                      </v:shape>
                      <w10:wrap type="square"/>
                    </v:group>
                  </w:pict>
                </mc:Fallback>
              </mc:AlternateContent>
            </w:r>
            <w:r>
              <w:rPr>
                <w:rFonts w:ascii="Arial" w:eastAsia="Arial" w:hAnsi="Arial" w:cs="Arial"/>
                <w:color w:val="181717"/>
                <w:sz w:val="13"/>
              </w:rPr>
              <w:t>U</w:t>
            </w:r>
            <w:r>
              <w:rPr>
                <w:rFonts w:ascii="Arial" w:eastAsia="Arial" w:hAnsi="Arial" w:cs="Arial"/>
                <w:color w:val="181717"/>
                <w:sz w:val="12"/>
                <w:vertAlign w:val="subscript"/>
              </w:rPr>
              <w:t>vào1</w:t>
            </w:r>
          </w:p>
          <w:p w:rsidR="00880278" w:rsidRDefault="00D2080C">
            <w:pPr>
              <w:ind w:left="29"/>
              <w:jc w:val="center"/>
            </w:pPr>
            <w:r>
              <w:rPr>
                <w:rFonts w:ascii="Arial" w:eastAsia="Arial" w:hAnsi="Arial" w:cs="Arial"/>
                <w:color w:val="181717"/>
                <w:sz w:val="13"/>
              </w:rPr>
              <w:t>U</w:t>
            </w:r>
            <w:r>
              <w:rPr>
                <w:rFonts w:ascii="Arial" w:eastAsia="Arial" w:hAnsi="Arial" w:cs="Arial"/>
                <w:color w:val="181717"/>
                <w:sz w:val="12"/>
                <w:vertAlign w:val="subscript"/>
              </w:rPr>
              <w:t>vào2</w:t>
            </w:r>
          </w:p>
        </w:tc>
        <w:tc>
          <w:tcPr>
            <w:tcW w:w="2201" w:type="dxa"/>
            <w:gridSpan w:val="2"/>
            <w:tcBorders>
              <w:top w:val="single" w:sz="4" w:space="0" w:color="B62E27"/>
              <w:left w:val="nil"/>
              <w:bottom w:val="single" w:sz="4" w:space="0" w:color="B62E27"/>
              <w:right w:val="single" w:sz="4" w:space="0" w:color="B62E27"/>
            </w:tcBorders>
            <w:shd w:val="clear" w:color="auto" w:fill="FFEDE3"/>
          </w:tcPr>
          <w:p w:rsidR="00880278" w:rsidRDefault="00D2080C">
            <w:pPr>
              <w:ind w:left="-253"/>
            </w:pPr>
            <w:r>
              <w:rPr>
                <w:noProof/>
              </w:rPr>
              <mc:AlternateContent>
                <mc:Choice Requires="wpg">
                  <w:drawing>
                    <wp:inline distT="0" distB="0" distL="0" distR="0" wp14:anchorId="5345786B" wp14:editId="2B2970D2">
                      <wp:extent cx="1347963" cy="865064"/>
                      <wp:effectExtent l="0" t="0" r="0" b="0"/>
                      <wp:docPr id="277866" name="Group 277866"/>
                      <wp:cNvGraphicFramePr/>
                      <a:graphic xmlns:a="http://schemas.openxmlformats.org/drawingml/2006/main">
                        <a:graphicData uri="http://schemas.microsoft.com/office/word/2010/wordprocessingGroup">
                          <wpg:wgp>
                            <wpg:cNvGrpSpPr/>
                            <wpg:grpSpPr>
                              <a:xfrm>
                                <a:off x="0" y="0"/>
                                <a:ext cx="1347963" cy="865064"/>
                                <a:chOff x="0" y="0"/>
                                <a:chExt cx="1347963" cy="865064"/>
                              </a:xfrm>
                            </wpg:grpSpPr>
                            <wps:wsp>
                              <wps:cNvPr id="15135" name="Shape 15135"/>
                              <wps:cNvSpPr/>
                              <wps:spPr>
                                <a:xfrm>
                                  <a:off x="667850" y="324800"/>
                                  <a:ext cx="263982" cy="304851"/>
                                </a:xfrm>
                                <a:custGeom>
                                  <a:avLst/>
                                  <a:gdLst/>
                                  <a:ahLst/>
                                  <a:cxnLst/>
                                  <a:rect l="0" t="0" r="0" b="0"/>
                                  <a:pathLst>
                                    <a:path w="263982" h="304851">
                                      <a:moveTo>
                                        <a:pt x="0" y="0"/>
                                      </a:moveTo>
                                      <a:lnTo>
                                        <a:pt x="263982" y="152413"/>
                                      </a:lnTo>
                                      <a:lnTo>
                                        <a:pt x="0" y="304851"/>
                                      </a:lnTo>
                                      <a:lnTo>
                                        <a:pt x="0" y="0"/>
                                      </a:lnTo>
                                      <a:close/>
                                    </a:path>
                                  </a:pathLst>
                                </a:custGeom>
                                <a:ln w="0" cap="sq">
                                  <a:miter lim="127000"/>
                                </a:ln>
                              </wps:spPr>
                              <wps:style>
                                <a:lnRef idx="0">
                                  <a:srgbClr val="000000">
                                    <a:alpha val="0"/>
                                  </a:srgbClr>
                                </a:lnRef>
                                <a:fillRef idx="1">
                                  <a:srgbClr val="B9DFF1"/>
                                </a:fillRef>
                                <a:effectRef idx="0">
                                  <a:scrgbClr r="0" g="0" b="0"/>
                                </a:effectRef>
                                <a:fontRef idx="none"/>
                              </wps:style>
                              <wps:bodyPr/>
                            </wps:wsp>
                            <wps:wsp>
                              <wps:cNvPr id="15136" name="Shape 15136"/>
                              <wps:cNvSpPr/>
                              <wps:spPr>
                                <a:xfrm>
                                  <a:off x="667850" y="324800"/>
                                  <a:ext cx="263982" cy="304851"/>
                                </a:xfrm>
                                <a:custGeom>
                                  <a:avLst/>
                                  <a:gdLst/>
                                  <a:ahLst/>
                                  <a:cxnLst/>
                                  <a:rect l="0" t="0" r="0" b="0"/>
                                  <a:pathLst>
                                    <a:path w="263982" h="304851">
                                      <a:moveTo>
                                        <a:pt x="0" y="0"/>
                                      </a:moveTo>
                                      <a:lnTo>
                                        <a:pt x="263982" y="152413"/>
                                      </a:lnTo>
                                      <a:lnTo>
                                        <a:pt x="0" y="304851"/>
                                      </a:lnTo>
                                      <a:lnTo>
                                        <a:pt x="0" y="0"/>
                                      </a:lnTo>
                                      <a:close/>
                                    </a:path>
                                  </a:pathLst>
                                </a:custGeom>
                                <a:ln w="4166" cap="flat">
                                  <a:miter lim="127000"/>
                                </a:ln>
                              </wps:spPr>
                              <wps:style>
                                <a:lnRef idx="1">
                                  <a:srgbClr val="181717"/>
                                </a:lnRef>
                                <a:fillRef idx="0">
                                  <a:srgbClr val="000000">
                                    <a:alpha val="0"/>
                                  </a:srgbClr>
                                </a:fillRef>
                                <a:effectRef idx="0">
                                  <a:scrgbClr r="0" g="0" b="0"/>
                                </a:effectRef>
                                <a:fontRef idx="none"/>
                              </wps:style>
                              <wps:bodyPr/>
                            </wps:wsp>
                            <wps:wsp>
                              <wps:cNvPr id="15137" name="Shape 15137"/>
                              <wps:cNvSpPr/>
                              <wps:spPr>
                                <a:xfrm>
                                  <a:off x="0" y="527055"/>
                                  <a:ext cx="456159" cy="316713"/>
                                </a:xfrm>
                                <a:custGeom>
                                  <a:avLst/>
                                  <a:gdLst/>
                                  <a:ahLst/>
                                  <a:cxnLst/>
                                  <a:rect l="0" t="0" r="0" b="0"/>
                                  <a:pathLst>
                                    <a:path w="456159" h="316713">
                                      <a:moveTo>
                                        <a:pt x="0" y="24257"/>
                                      </a:moveTo>
                                      <a:lnTo>
                                        <a:pt x="278752" y="24257"/>
                                      </a:lnTo>
                                      <a:lnTo>
                                        <a:pt x="294703" y="0"/>
                                      </a:lnTo>
                                      <a:lnTo>
                                        <a:pt x="314122" y="43688"/>
                                      </a:lnTo>
                                      <a:lnTo>
                                        <a:pt x="333527" y="0"/>
                                      </a:lnTo>
                                      <a:lnTo>
                                        <a:pt x="357797" y="43688"/>
                                      </a:lnTo>
                                      <a:lnTo>
                                        <a:pt x="380683" y="0"/>
                                      </a:lnTo>
                                      <a:lnTo>
                                        <a:pt x="399402" y="43688"/>
                                      </a:lnTo>
                                      <a:lnTo>
                                        <a:pt x="414668" y="24257"/>
                                      </a:lnTo>
                                      <a:lnTo>
                                        <a:pt x="456159" y="24257"/>
                                      </a:lnTo>
                                      <a:lnTo>
                                        <a:pt x="456159" y="316713"/>
                                      </a:lnTo>
                                    </a:path>
                                  </a:pathLst>
                                </a:custGeom>
                                <a:ln w="4166" cap="rnd">
                                  <a:round/>
                                </a:ln>
                              </wps:spPr>
                              <wps:style>
                                <a:lnRef idx="1">
                                  <a:srgbClr val="181717"/>
                                </a:lnRef>
                                <a:fillRef idx="0">
                                  <a:srgbClr val="000000">
                                    <a:alpha val="0"/>
                                  </a:srgbClr>
                                </a:fillRef>
                                <a:effectRef idx="0">
                                  <a:scrgbClr r="0" g="0" b="0"/>
                                </a:effectRef>
                                <a:fontRef idx="none"/>
                              </wps:style>
                              <wps:bodyPr/>
                            </wps:wsp>
                            <wps:wsp>
                              <wps:cNvPr id="15138" name="Shape 15138"/>
                              <wps:cNvSpPr/>
                              <wps:spPr>
                                <a:xfrm>
                                  <a:off x="543642" y="107771"/>
                                  <a:ext cx="498920" cy="369456"/>
                                </a:xfrm>
                                <a:custGeom>
                                  <a:avLst/>
                                  <a:gdLst/>
                                  <a:ahLst/>
                                  <a:cxnLst/>
                                  <a:rect l="0" t="0" r="0" b="0"/>
                                  <a:pathLst>
                                    <a:path w="498920" h="369456">
                                      <a:moveTo>
                                        <a:pt x="498920" y="369456"/>
                                      </a:moveTo>
                                      <a:lnTo>
                                        <a:pt x="498920" y="24270"/>
                                      </a:lnTo>
                                      <a:lnTo>
                                        <a:pt x="332461" y="24270"/>
                                      </a:lnTo>
                                      <a:lnTo>
                                        <a:pt x="317208" y="43688"/>
                                      </a:lnTo>
                                      <a:lnTo>
                                        <a:pt x="298488" y="0"/>
                                      </a:lnTo>
                                      <a:lnTo>
                                        <a:pt x="275603" y="43688"/>
                                      </a:lnTo>
                                      <a:lnTo>
                                        <a:pt x="251333" y="0"/>
                                      </a:lnTo>
                                      <a:lnTo>
                                        <a:pt x="231915" y="43688"/>
                                      </a:lnTo>
                                      <a:lnTo>
                                        <a:pt x="212496" y="0"/>
                                      </a:lnTo>
                                      <a:lnTo>
                                        <a:pt x="196558" y="24270"/>
                                      </a:lnTo>
                                      <a:lnTo>
                                        <a:pt x="0" y="24270"/>
                                      </a:lnTo>
                                      <a:lnTo>
                                        <a:pt x="0" y="291237"/>
                                      </a:lnTo>
                                      <a:lnTo>
                                        <a:pt x="124193" y="291237"/>
                                      </a:lnTo>
                                    </a:path>
                                  </a:pathLst>
                                </a:custGeom>
                                <a:ln w="4166" cap="rnd">
                                  <a:round/>
                                </a:ln>
                              </wps:spPr>
                              <wps:style>
                                <a:lnRef idx="1">
                                  <a:srgbClr val="181717"/>
                                </a:lnRef>
                                <a:fillRef idx="0">
                                  <a:srgbClr val="000000">
                                    <a:alpha val="0"/>
                                  </a:srgbClr>
                                </a:fillRef>
                                <a:effectRef idx="0">
                                  <a:scrgbClr r="0" g="0" b="0"/>
                                </a:effectRef>
                                <a:fontRef idx="none"/>
                              </wps:style>
                              <wps:bodyPr/>
                            </wps:wsp>
                            <wps:wsp>
                              <wps:cNvPr id="15139" name="Shape 15139"/>
                              <wps:cNvSpPr/>
                              <wps:spPr>
                                <a:xfrm>
                                  <a:off x="931844" y="477227"/>
                                  <a:ext cx="303136" cy="0"/>
                                </a:xfrm>
                                <a:custGeom>
                                  <a:avLst/>
                                  <a:gdLst/>
                                  <a:ahLst/>
                                  <a:cxnLst/>
                                  <a:rect l="0" t="0" r="0" b="0"/>
                                  <a:pathLst>
                                    <a:path w="303136">
                                      <a:moveTo>
                                        <a:pt x="0" y="0"/>
                                      </a:moveTo>
                                      <a:lnTo>
                                        <a:pt x="303136" y="0"/>
                                      </a:lnTo>
                                    </a:path>
                                  </a:pathLst>
                                </a:custGeom>
                                <a:ln w="4166" cap="rnd">
                                  <a:round/>
                                </a:ln>
                              </wps:spPr>
                              <wps:style>
                                <a:lnRef idx="1">
                                  <a:srgbClr val="181717"/>
                                </a:lnRef>
                                <a:fillRef idx="0">
                                  <a:srgbClr val="000000">
                                    <a:alpha val="0"/>
                                  </a:srgbClr>
                                </a:fillRef>
                                <a:effectRef idx="0">
                                  <a:scrgbClr r="0" g="0" b="0"/>
                                </a:effectRef>
                                <a:fontRef idx="none"/>
                              </wps:style>
                              <wps:bodyPr/>
                            </wps:wsp>
                            <wps:wsp>
                              <wps:cNvPr id="15140" name="Shape 15140"/>
                              <wps:cNvSpPr/>
                              <wps:spPr>
                                <a:xfrm>
                                  <a:off x="532550" y="121140"/>
                                  <a:ext cx="22187" cy="22199"/>
                                </a:xfrm>
                                <a:custGeom>
                                  <a:avLst/>
                                  <a:gdLst/>
                                  <a:ahLst/>
                                  <a:cxnLst/>
                                  <a:rect l="0" t="0" r="0" b="0"/>
                                  <a:pathLst>
                                    <a:path w="22187" h="22199">
                                      <a:moveTo>
                                        <a:pt x="11087" y="0"/>
                                      </a:moveTo>
                                      <a:cubicBezTo>
                                        <a:pt x="17221" y="0"/>
                                        <a:pt x="22187" y="4978"/>
                                        <a:pt x="22187" y="11100"/>
                                      </a:cubicBezTo>
                                      <a:cubicBezTo>
                                        <a:pt x="22187" y="17234"/>
                                        <a:pt x="17221" y="22199"/>
                                        <a:pt x="11087" y="22199"/>
                                      </a:cubicBezTo>
                                      <a:cubicBezTo>
                                        <a:pt x="4966" y="22199"/>
                                        <a:pt x="0" y="17234"/>
                                        <a:pt x="0" y="11100"/>
                                      </a:cubicBezTo>
                                      <a:cubicBezTo>
                                        <a:pt x="0" y="4978"/>
                                        <a:pt x="4966" y="0"/>
                                        <a:pt x="11087"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15141" name="Shape 15141"/>
                              <wps:cNvSpPr/>
                              <wps:spPr>
                                <a:xfrm>
                                  <a:off x="1031470" y="466127"/>
                                  <a:ext cx="22187" cy="22199"/>
                                </a:xfrm>
                                <a:custGeom>
                                  <a:avLst/>
                                  <a:gdLst/>
                                  <a:ahLst/>
                                  <a:cxnLst/>
                                  <a:rect l="0" t="0" r="0" b="0"/>
                                  <a:pathLst>
                                    <a:path w="22187" h="22199">
                                      <a:moveTo>
                                        <a:pt x="11087" y="0"/>
                                      </a:moveTo>
                                      <a:cubicBezTo>
                                        <a:pt x="17221" y="0"/>
                                        <a:pt x="22187" y="4978"/>
                                        <a:pt x="22187" y="11100"/>
                                      </a:cubicBezTo>
                                      <a:cubicBezTo>
                                        <a:pt x="22187" y="17234"/>
                                        <a:pt x="17221" y="22199"/>
                                        <a:pt x="11087" y="22199"/>
                                      </a:cubicBezTo>
                                      <a:cubicBezTo>
                                        <a:pt x="4966" y="22199"/>
                                        <a:pt x="0" y="17234"/>
                                        <a:pt x="0" y="11100"/>
                                      </a:cubicBezTo>
                                      <a:cubicBezTo>
                                        <a:pt x="0" y="4978"/>
                                        <a:pt x="4966" y="0"/>
                                        <a:pt x="11087"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15142" name="Shape 15142"/>
                              <wps:cNvSpPr/>
                              <wps:spPr>
                                <a:xfrm>
                                  <a:off x="1223893" y="466127"/>
                                  <a:ext cx="22187" cy="22199"/>
                                </a:xfrm>
                                <a:custGeom>
                                  <a:avLst/>
                                  <a:gdLst/>
                                  <a:ahLst/>
                                  <a:cxnLst/>
                                  <a:rect l="0" t="0" r="0" b="0"/>
                                  <a:pathLst>
                                    <a:path w="22187" h="22199">
                                      <a:moveTo>
                                        <a:pt x="11087" y="0"/>
                                      </a:moveTo>
                                      <a:cubicBezTo>
                                        <a:pt x="17221" y="0"/>
                                        <a:pt x="22187" y="4978"/>
                                        <a:pt x="22187" y="11100"/>
                                      </a:cubicBezTo>
                                      <a:cubicBezTo>
                                        <a:pt x="22187" y="17234"/>
                                        <a:pt x="17221" y="22199"/>
                                        <a:pt x="11087" y="22199"/>
                                      </a:cubicBezTo>
                                      <a:cubicBezTo>
                                        <a:pt x="4966" y="22199"/>
                                        <a:pt x="0" y="17234"/>
                                        <a:pt x="0" y="11100"/>
                                      </a:cubicBezTo>
                                      <a:cubicBezTo>
                                        <a:pt x="0" y="4978"/>
                                        <a:pt x="4966" y="0"/>
                                        <a:pt x="11087"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5143" name="Shape 15143"/>
                              <wps:cNvSpPr/>
                              <wps:spPr>
                                <a:xfrm>
                                  <a:off x="1223893" y="466127"/>
                                  <a:ext cx="22187" cy="22199"/>
                                </a:xfrm>
                                <a:custGeom>
                                  <a:avLst/>
                                  <a:gdLst/>
                                  <a:ahLst/>
                                  <a:cxnLst/>
                                  <a:rect l="0" t="0" r="0" b="0"/>
                                  <a:pathLst>
                                    <a:path w="22187" h="22199">
                                      <a:moveTo>
                                        <a:pt x="22187" y="11100"/>
                                      </a:moveTo>
                                      <a:cubicBezTo>
                                        <a:pt x="22187" y="17234"/>
                                        <a:pt x="17221" y="22199"/>
                                        <a:pt x="11087" y="22199"/>
                                      </a:cubicBezTo>
                                      <a:cubicBezTo>
                                        <a:pt x="4966" y="22199"/>
                                        <a:pt x="0" y="17234"/>
                                        <a:pt x="0" y="11100"/>
                                      </a:cubicBezTo>
                                      <a:cubicBezTo>
                                        <a:pt x="0" y="4978"/>
                                        <a:pt x="4966" y="0"/>
                                        <a:pt x="11087" y="0"/>
                                      </a:cubicBezTo>
                                      <a:cubicBezTo>
                                        <a:pt x="17221" y="0"/>
                                        <a:pt x="22187" y="4978"/>
                                        <a:pt x="22187" y="11100"/>
                                      </a:cubicBezTo>
                                      <a:close/>
                                    </a:path>
                                  </a:pathLst>
                                </a:custGeom>
                                <a:ln w="4166" cap="rnd">
                                  <a:round/>
                                </a:ln>
                              </wps:spPr>
                              <wps:style>
                                <a:lnRef idx="1">
                                  <a:srgbClr val="181717"/>
                                </a:lnRef>
                                <a:fillRef idx="0">
                                  <a:srgbClr val="000000">
                                    <a:alpha val="0"/>
                                  </a:srgbClr>
                                </a:fillRef>
                                <a:effectRef idx="0">
                                  <a:scrgbClr r="0" g="0" b="0"/>
                                </a:effectRef>
                                <a:fontRef idx="none"/>
                              </wps:style>
                              <wps:bodyPr/>
                            </wps:wsp>
                            <wps:wsp>
                              <wps:cNvPr id="15144" name="Shape 15144"/>
                              <wps:cNvSpPr/>
                              <wps:spPr>
                                <a:xfrm>
                                  <a:off x="1223893" y="574385"/>
                                  <a:ext cx="22187" cy="22199"/>
                                </a:xfrm>
                                <a:custGeom>
                                  <a:avLst/>
                                  <a:gdLst/>
                                  <a:ahLst/>
                                  <a:cxnLst/>
                                  <a:rect l="0" t="0" r="0" b="0"/>
                                  <a:pathLst>
                                    <a:path w="22187" h="22199">
                                      <a:moveTo>
                                        <a:pt x="11087" y="0"/>
                                      </a:moveTo>
                                      <a:cubicBezTo>
                                        <a:pt x="17221" y="0"/>
                                        <a:pt x="22187" y="4978"/>
                                        <a:pt x="22187" y="11100"/>
                                      </a:cubicBezTo>
                                      <a:cubicBezTo>
                                        <a:pt x="22187" y="17234"/>
                                        <a:pt x="17221" y="22199"/>
                                        <a:pt x="11087" y="22199"/>
                                      </a:cubicBezTo>
                                      <a:cubicBezTo>
                                        <a:pt x="4966" y="22199"/>
                                        <a:pt x="0" y="17234"/>
                                        <a:pt x="0" y="11100"/>
                                      </a:cubicBezTo>
                                      <a:cubicBezTo>
                                        <a:pt x="0" y="4978"/>
                                        <a:pt x="4966" y="0"/>
                                        <a:pt x="11087"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5145" name="Shape 15145"/>
                              <wps:cNvSpPr/>
                              <wps:spPr>
                                <a:xfrm>
                                  <a:off x="1223893" y="574385"/>
                                  <a:ext cx="22187" cy="22199"/>
                                </a:xfrm>
                                <a:custGeom>
                                  <a:avLst/>
                                  <a:gdLst/>
                                  <a:ahLst/>
                                  <a:cxnLst/>
                                  <a:rect l="0" t="0" r="0" b="0"/>
                                  <a:pathLst>
                                    <a:path w="22187" h="22199">
                                      <a:moveTo>
                                        <a:pt x="22187" y="11100"/>
                                      </a:moveTo>
                                      <a:cubicBezTo>
                                        <a:pt x="22187" y="17234"/>
                                        <a:pt x="17221" y="22199"/>
                                        <a:pt x="11087" y="22199"/>
                                      </a:cubicBezTo>
                                      <a:cubicBezTo>
                                        <a:pt x="4966" y="22199"/>
                                        <a:pt x="0" y="17234"/>
                                        <a:pt x="0" y="11100"/>
                                      </a:cubicBezTo>
                                      <a:cubicBezTo>
                                        <a:pt x="0" y="4978"/>
                                        <a:pt x="4966" y="0"/>
                                        <a:pt x="11087" y="0"/>
                                      </a:cubicBezTo>
                                      <a:cubicBezTo>
                                        <a:pt x="17221" y="0"/>
                                        <a:pt x="22187" y="4978"/>
                                        <a:pt x="22187" y="11100"/>
                                      </a:cubicBezTo>
                                      <a:close/>
                                    </a:path>
                                  </a:pathLst>
                                </a:custGeom>
                                <a:ln w="4166" cap="rnd">
                                  <a:round/>
                                </a:ln>
                              </wps:spPr>
                              <wps:style>
                                <a:lnRef idx="1">
                                  <a:srgbClr val="181717"/>
                                </a:lnRef>
                                <a:fillRef idx="0">
                                  <a:srgbClr val="000000">
                                    <a:alpha val="0"/>
                                  </a:srgbClr>
                                </a:fillRef>
                                <a:effectRef idx="0">
                                  <a:scrgbClr r="0" g="0" b="0"/>
                                </a:effectRef>
                                <a:fontRef idx="none"/>
                              </wps:style>
                              <wps:bodyPr/>
                            </wps:wsp>
                            <wps:wsp>
                              <wps:cNvPr id="15148" name="Shape 15148"/>
                              <wps:cNvSpPr/>
                              <wps:spPr>
                                <a:xfrm>
                                  <a:off x="1188183" y="696592"/>
                                  <a:ext cx="93599" cy="0"/>
                                </a:xfrm>
                                <a:custGeom>
                                  <a:avLst/>
                                  <a:gdLst/>
                                  <a:ahLst/>
                                  <a:cxnLst/>
                                  <a:rect l="0" t="0" r="0" b="0"/>
                                  <a:pathLst>
                                    <a:path w="93599">
                                      <a:moveTo>
                                        <a:pt x="93599" y="0"/>
                                      </a:moveTo>
                                      <a:lnTo>
                                        <a:pt x="0" y="0"/>
                                      </a:lnTo>
                                      <a:close/>
                                    </a:path>
                                  </a:pathLst>
                                </a:custGeom>
                                <a:ln w="4166" cap="rnd">
                                  <a:round/>
                                </a:ln>
                              </wps:spPr>
                              <wps:style>
                                <a:lnRef idx="1">
                                  <a:srgbClr val="181717"/>
                                </a:lnRef>
                                <a:fillRef idx="1">
                                  <a:srgbClr val="FFFEFD"/>
                                </a:fillRef>
                                <a:effectRef idx="0">
                                  <a:scrgbClr r="0" g="0" b="0"/>
                                </a:effectRef>
                                <a:fontRef idx="none"/>
                              </wps:style>
                              <wps:bodyPr/>
                            </wps:wsp>
                            <wps:wsp>
                              <wps:cNvPr id="15149" name="Shape 15149"/>
                              <wps:cNvSpPr/>
                              <wps:spPr>
                                <a:xfrm>
                                  <a:off x="1199621" y="720168"/>
                                  <a:ext cx="70726" cy="0"/>
                                </a:xfrm>
                                <a:custGeom>
                                  <a:avLst/>
                                  <a:gdLst/>
                                  <a:ahLst/>
                                  <a:cxnLst/>
                                  <a:rect l="0" t="0" r="0" b="0"/>
                                  <a:pathLst>
                                    <a:path w="70726">
                                      <a:moveTo>
                                        <a:pt x="70726" y="0"/>
                                      </a:moveTo>
                                      <a:lnTo>
                                        <a:pt x="0" y="0"/>
                                      </a:lnTo>
                                      <a:close/>
                                    </a:path>
                                  </a:pathLst>
                                </a:custGeom>
                                <a:ln w="4166" cap="rnd">
                                  <a:round/>
                                </a:ln>
                              </wps:spPr>
                              <wps:style>
                                <a:lnRef idx="1">
                                  <a:srgbClr val="181717"/>
                                </a:lnRef>
                                <a:fillRef idx="1">
                                  <a:srgbClr val="FFFEFD"/>
                                </a:fillRef>
                                <a:effectRef idx="0">
                                  <a:scrgbClr r="0" g="0" b="0"/>
                                </a:effectRef>
                                <a:fontRef idx="none"/>
                              </wps:style>
                              <wps:bodyPr/>
                            </wps:wsp>
                            <wps:wsp>
                              <wps:cNvPr id="15150" name="Shape 15150"/>
                              <wps:cNvSpPr/>
                              <wps:spPr>
                                <a:xfrm>
                                  <a:off x="1215217" y="743744"/>
                                  <a:ext cx="39522" cy="0"/>
                                </a:xfrm>
                                <a:custGeom>
                                  <a:avLst/>
                                  <a:gdLst/>
                                  <a:ahLst/>
                                  <a:cxnLst/>
                                  <a:rect l="0" t="0" r="0" b="0"/>
                                  <a:pathLst>
                                    <a:path w="39522">
                                      <a:moveTo>
                                        <a:pt x="39522" y="0"/>
                                      </a:moveTo>
                                      <a:lnTo>
                                        <a:pt x="0" y="0"/>
                                      </a:lnTo>
                                      <a:close/>
                                    </a:path>
                                  </a:pathLst>
                                </a:custGeom>
                                <a:ln w="4166" cap="rnd">
                                  <a:round/>
                                </a:ln>
                              </wps:spPr>
                              <wps:style>
                                <a:lnRef idx="1">
                                  <a:srgbClr val="181717"/>
                                </a:lnRef>
                                <a:fillRef idx="1">
                                  <a:srgbClr val="FFFEFD"/>
                                </a:fillRef>
                                <a:effectRef idx="0">
                                  <a:scrgbClr r="0" g="0" b="0"/>
                                </a:effectRef>
                                <a:fontRef idx="none"/>
                              </wps:style>
                              <wps:bodyPr/>
                            </wps:wsp>
                            <wps:wsp>
                              <wps:cNvPr id="15154" name="Rectangle 15154"/>
                              <wps:cNvSpPr/>
                              <wps:spPr>
                                <a:xfrm>
                                  <a:off x="306023" y="417058"/>
                                  <a:ext cx="79903" cy="104023"/>
                                </a:xfrm>
                                <a:prstGeom prst="rect">
                                  <a:avLst/>
                                </a:prstGeom>
                                <a:ln>
                                  <a:noFill/>
                                </a:ln>
                              </wps:spPr>
                              <wps:txbx>
                                <w:txbxContent>
                                  <w:p w:rsidR="00880278" w:rsidRDefault="00D2080C">
                                    <w:r>
                                      <w:rPr>
                                        <w:rFonts w:ascii="Arial" w:eastAsia="Arial" w:hAnsi="Arial" w:cs="Arial"/>
                                        <w:color w:val="181717"/>
                                        <w:sz w:val="13"/>
                                      </w:rPr>
                                      <w:t>R</w:t>
                                    </w:r>
                                  </w:p>
                                </w:txbxContent>
                              </wps:txbx>
                              <wps:bodyPr horzOverflow="overflow" vert="horz" lIns="0" tIns="0" rIns="0" bIns="0" rtlCol="0">
                                <a:noAutofit/>
                              </wps:bodyPr>
                            </wps:wsp>
                            <wps:wsp>
                              <wps:cNvPr id="15155" name="Rectangle 15155"/>
                              <wps:cNvSpPr/>
                              <wps:spPr>
                                <a:xfrm>
                                  <a:off x="366121" y="470030"/>
                                  <a:ext cx="35873" cy="60645"/>
                                </a:xfrm>
                                <a:prstGeom prst="rect">
                                  <a:avLst/>
                                </a:prstGeom>
                                <a:ln>
                                  <a:noFill/>
                                </a:ln>
                              </wps:spPr>
                              <wps:txbx>
                                <w:txbxContent>
                                  <w:p w:rsidR="00880278" w:rsidRDefault="00D2080C">
                                    <w:r>
                                      <w:rPr>
                                        <w:rFonts w:ascii="Arial" w:eastAsia="Arial" w:hAnsi="Arial" w:cs="Arial"/>
                                        <w:color w:val="181717"/>
                                        <w:sz w:val="8"/>
                                      </w:rPr>
                                      <w:t>1</w:t>
                                    </w:r>
                                  </w:p>
                                </w:txbxContent>
                              </wps:txbx>
                              <wps:bodyPr horzOverflow="overflow" vert="horz" lIns="0" tIns="0" rIns="0" bIns="0" rtlCol="0">
                                <a:noAutofit/>
                              </wps:bodyPr>
                            </wps:wsp>
                            <wps:wsp>
                              <wps:cNvPr id="15156" name="Shape 15156"/>
                              <wps:cNvSpPr/>
                              <wps:spPr>
                                <a:xfrm>
                                  <a:off x="0" y="821376"/>
                                  <a:ext cx="456159" cy="43688"/>
                                </a:xfrm>
                                <a:custGeom>
                                  <a:avLst/>
                                  <a:gdLst/>
                                  <a:ahLst/>
                                  <a:cxnLst/>
                                  <a:rect l="0" t="0" r="0" b="0"/>
                                  <a:pathLst>
                                    <a:path w="456159" h="43688">
                                      <a:moveTo>
                                        <a:pt x="456159" y="24257"/>
                                      </a:moveTo>
                                      <a:lnTo>
                                        <a:pt x="414668" y="24257"/>
                                      </a:lnTo>
                                      <a:lnTo>
                                        <a:pt x="399415" y="43688"/>
                                      </a:lnTo>
                                      <a:lnTo>
                                        <a:pt x="380695" y="0"/>
                                      </a:lnTo>
                                      <a:lnTo>
                                        <a:pt x="357810" y="43688"/>
                                      </a:lnTo>
                                      <a:lnTo>
                                        <a:pt x="333540" y="0"/>
                                      </a:lnTo>
                                      <a:lnTo>
                                        <a:pt x="314122" y="43688"/>
                                      </a:lnTo>
                                      <a:lnTo>
                                        <a:pt x="294703" y="0"/>
                                      </a:lnTo>
                                      <a:lnTo>
                                        <a:pt x="278765" y="24257"/>
                                      </a:lnTo>
                                      <a:lnTo>
                                        <a:pt x="0" y="24257"/>
                                      </a:lnTo>
                                    </a:path>
                                  </a:pathLst>
                                </a:custGeom>
                                <a:ln w="4166" cap="rnd">
                                  <a:round/>
                                </a:ln>
                              </wps:spPr>
                              <wps:style>
                                <a:lnRef idx="1">
                                  <a:srgbClr val="181717"/>
                                </a:lnRef>
                                <a:fillRef idx="0">
                                  <a:srgbClr val="000000">
                                    <a:alpha val="0"/>
                                  </a:srgbClr>
                                </a:fillRef>
                                <a:effectRef idx="0">
                                  <a:scrgbClr r="0" g="0" b="0"/>
                                </a:effectRef>
                                <a:fontRef idx="none"/>
                              </wps:style>
                              <wps:bodyPr/>
                            </wps:wsp>
                            <wps:wsp>
                              <wps:cNvPr id="15159" name="Rectangle 15159"/>
                              <wps:cNvSpPr/>
                              <wps:spPr>
                                <a:xfrm>
                                  <a:off x="306023" y="711379"/>
                                  <a:ext cx="79903" cy="104022"/>
                                </a:xfrm>
                                <a:prstGeom prst="rect">
                                  <a:avLst/>
                                </a:prstGeom>
                                <a:ln>
                                  <a:noFill/>
                                </a:ln>
                              </wps:spPr>
                              <wps:txbx>
                                <w:txbxContent>
                                  <w:p w:rsidR="00880278" w:rsidRDefault="00D2080C">
                                    <w:r>
                                      <w:rPr>
                                        <w:rFonts w:ascii="Arial" w:eastAsia="Arial" w:hAnsi="Arial" w:cs="Arial"/>
                                        <w:color w:val="181717"/>
                                        <w:sz w:val="13"/>
                                      </w:rPr>
                                      <w:t>R</w:t>
                                    </w:r>
                                  </w:p>
                                </w:txbxContent>
                              </wps:txbx>
                              <wps:bodyPr horzOverflow="overflow" vert="horz" lIns="0" tIns="0" rIns="0" bIns="0" rtlCol="0">
                                <a:noAutofit/>
                              </wps:bodyPr>
                            </wps:wsp>
                            <wps:wsp>
                              <wps:cNvPr id="15160" name="Rectangle 15160"/>
                              <wps:cNvSpPr/>
                              <wps:spPr>
                                <a:xfrm>
                                  <a:off x="366121" y="764351"/>
                                  <a:ext cx="35873" cy="60644"/>
                                </a:xfrm>
                                <a:prstGeom prst="rect">
                                  <a:avLst/>
                                </a:prstGeom>
                                <a:ln>
                                  <a:noFill/>
                                </a:ln>
                              </wps:spPr>
                              <wps:txbx>
                                <w:txbxContent>
                                  <w:p w:rsidR="00880278" w:rsidRDefault="00D2080C">
                                    <w:r>
                                      <w:rPr>
                                        <w:rFonts w:ascii="Arial" w:eastAsia="Arial" w:hAnsi="Arial" w:cs="Arial"/>
                                        <w:color w:val="181717"/>
                                        <w:sz w:val="8"/>
                                      </w:rPr>
                                      <w:t>2</w:t>
                                    </w:r>
                                  </w:p>
                                </w:txbxContent>
                              </wps:txbx>
                              <wps:bodyPr horzOverflow="overflow" vert="horz" lIns="0" tIns="0" rIns="0" bIns="0" rtlCol="0">
                                <a:noAutofit/>
                              </wps:bodyPr>
                            </wps:wsp>
                            <wps:wsp>
                              <wps:cNvPr id="15161" name="Rectangle 15161"/>
                              <wps:cNvSpPr/>
                              <wps:spPr>
                                <a:xfrm>
                                  <a:off x="687236" y="517837"/>
                                  <a:ext cx="64631" cy="104023"/>
                                </a:xfrm>
                                <a:prstGeom prst="rect">
                                  <a:avLst/>
                                </a:prstGeom>
                                <a:ln>
                                  <a:noFill/>
                                </a:ln>
                              </wps:spPr>
                              <wps:txbx>
                                <w:txbxContent>
                                  <w:p w:rsidR="00880278" w:rsidRDefault="00D2080C">
                                    <w:r>
                                      <w:rPr>
                                        <w:rFonts w:ascii="Arial" w:eastAsia="Arial" w:hAnsi="Arial" w:cs="Arial"/>
                                        <w:color w:val="181717"/>
                                        <w:sz w:val="13"/>
                                      </w:rPr>
                                      <w:t>+</w:t>
                                    </w:r>
                                  </w:p>
                                </w:txbxContent>
                              </wps:txbx>
                              <wps:bodyPr horzOverflow="overflow" vert="horz" lIns="0" tIns="0" rIns="0" bIns="0" rtlCol="0">
                                <a:noAutofit/>
                              </wps:bodyPr>
                            </wps:wsp>
                            <wps:wsp>
                              <wps:cNvPr id="15162" name="Rectangle 15162"/>
                              <wps:cNvSpPr/>
                              <wps:spPr>
                                <a:xfrm>
                                  <a:off x="688401" y="362484"/>
                                  <a:ext cx="61532" cy="104023"/>
                                </a:xfrm>
                                <a:prstGeom prst="rect">
                                  <a:avLst/>
                                </a:prstGeom>
                                <a:ln>
                                  <a:noFill/>
                                </a:ln>
                              </wps:spPr>
                              <wps:txbx>
                                <w:txbxContent>
                                  <w:p w:rsidR="00880278" w:rsidRDefault="00D2080C">
                                    <w:r>
                                      <w:rPr>
                                        <w:rFonts w:ascii="Arial" w:eastAsia="Arial" w:hAnsi="Arial" w:cs="Arial"/>
                                        <w:color w:val="181717"/>
                                        <w:sz w:val="13"/>
                                      </w:rPr>
                                      <w:t>–</w:t>
                                    </w:r>
                                  </w:p>
                                </w:txbxContent>
                              </wps:txbx>
                              <wps:bodyPr horzOverflow="overflow" vert="horz" lIns="0" tIns="0" rIns="0" bIns="0" rtlCol="0">
                                <a:noAutofit/>
                              </wps:bodyPr>
                            </wps:wsp>
                            <wps:wsp>
                              <wps:cNvPr id="15167" name="Rectangle 15167"/>
                              <wps:cNvSpPr/>
                              <wps:spPr>
                                <a:xfrm>
                                  <a:off x="1244738" y="497348"/>
                                  <a:ext cx="79903" cy="104023"/>
                                </a:xfrm>
                                <a:prstGeom prst="rect">
                                  <a:avLst/>
                                </a:prstGeom>
                                <a:ln>
                                  <a:noFill/>
                                </a:ln>
                              </wps:spPr>
                              <wps:txbx>
                                <w:txbxContent>
                                  <w:p w:rsidR="00880278" w:rsidRDefault="00D2080C">
                                    <w:r>
                                      <w:rPr>
                                        <w:rFonts w:ascii="Arial" w:eastAsia="Arial" w:hAnsi="Arial" w:cs="Arial"/>
                                        <w:color w:val="181717"/>
                                        <w:sz w:val="13"/>
                                      </w:rPr>
                                      <w:t>U</w:t>
                                    </w:r>
                                  </w:p>
                                </w:txbxContent>
                              </wps:txbx>
                              <wps:bodyPr horzOverflow="overflow" vert="horz" lIns="0" tIns="0" rIns="0" bIns="0" rtlCol="0">
                                <a:noAutofit/>
                              </wps:bodyPr>
                            </wps:wsp>
                            <wps:wsp>
                              <wps:cNvPr id="15168" name="Rectangle 15168"/>
                              <wps:cNvSpPr/>
                              <wps:spPr>
                                <a:xfrm>
                                  <a:off x="1304836" y="550319"/>
                                  <a:ext cx="57359" cy="60645"/>
                                </a:xfrm>
                                <a:prstGeom prst="rect">
                                  <a:avLst/>
                                </a:prstGeom>
                                <a:ln>
                                  <a:noFill/>
                                </a:ln>
                              </wps:spPr>
                              <wps:txbx>
                                <w:txbxContent>
                                  <w:p w:rsidR="00880278" w:rsidRDefault="00D2080C">
                                    <w:r>
                                      <w:rPr>
                                        <w:rFonts w:ascii="Arial" w:eastAsia="Arial" w:hAnsi="Arial" w:cs="Arial"/>
                                        <w:color w:val="181717"/>
                                        <w:sz w:val="8"/>
                                      </w:rPr>
                                      <w:t>ra</w:t>
                                    </w:r>
                                  </w:p>
                                </w:txbxContent>
                              </wps:txbx>
                              <wps:bodyPr horzOverflow="overflow" vert="horz" lIns="0" tIns="0" rIns="0" bIns="0" rtlCol="0">
                                <a:noAutofit/>
                              </wps:bodyPr>
                            </wps:wsp>
                            <wps:wsp>
                              <wps:cNvPr id="15169" name="Rectangle 15169"/>
                              <wps:cNvSpPr/>
                              <wps:spPr>
                                <a:xfrm>
                                  <a:off x="775986" y="0"/>
                                  <a:ext cx="79903" cy="104023"/>
                                </a:xfrm>
                                <a:prstGeom prst="rect">
                                  <a:avLst/>
                                </a:prstGeom>
                                <a:ln>
                                  <a:noFill/>
                                </a:ln>
                              </wps:spPr>
                              <wps:txbx>
                                <w:txbxContent>
                                  <w:p w:rsidR="00880278" w:rsidRDefault="00D2080C">
                                    <w:r>
                                      <w:rPr>
                                        <w:rFonts w:ascii="Arial" w:eastAsia="Arial" w:hAnsi="Arial" w:cs="Arial"/>
                                        <w:color w:val="181717"/>
                                        <w:sz w:val="13"/>
                                      </w:rPr>
                                      <w:t>R</w:t>
                                    </w:r>
                                  </w:p>
                                </w:txbxContent>
                              </wps:txbx>
                              <wps:bodyPr horzOverflow="overflow" vert="horz" lIns="0" tIns="0" rIns="0" bIns="0" rtlCol="0">
                                <a:noAutofit/>
                              </wps:bodyPr>
                            </wps:wsp>
                            <wps:wsp>
                              <wps:cNvPr id="15170" name="Rectangle 15170"/>
                              <wps:cNvSpPr/>
                              <wps:spPr>
                                <a:xfrm>
                                  <a:off x="836074" y="52971"/>
                                  <a:ext cx="17936" cy="60645"/>
                                </a:xfrm>
                                <a:prstGeom prst="rect">
                                  <a:avLst/>
                                </a:prstGeom>
                                <a:ln>
                                  <a:noFill/>
                                </a:ln>
                              </wps:spPr>
                              <wps:txbx>
                                <w:txbxContent>
                                  <w:p w:rsidR="00880278" w:rsidRDefault="00D2080C">
                                    <w:r>
                                      <w:rPr>
                                        <w:rFonts w:ascii="Arial" w:eastAsia="Arial" w:hAnsi="Arial" w:cs="Arial"/>
                                        <w:color w:val="181717"/>
                                        <w:sz w:val="8"/>
                                      </w:rPr>
                                      <w:t>f</w:t>
                                    </w:r>
                                  </w:p>
                                </w:txbxContent>
                              </wps:txbx>
                              <wps:bodyPr horzOverflow="overflow" vert="horz" lIns="0" tIns="0" rIns="0" bIns="0" rtlCol="0">
                                <a:noAutofit/>
                              </wps:bodyPr>
                            </wps:wsp>
                            <wps:wsp>
                              <wps:cNvPr id="15171" name="Shape 15171"/>
                              <wps:cNvSpPr/>
                              <wps:spPr>
                                <a:xfrm>
                                  <a:off x="44723" y="107770"/>
                                  <a:ext cx="498920" cy="145618"/>
                                </a:xfrm>
                                <a:custGeom>
                                  <a:avLst/>
                                  <a:gdLst/>
                                  <a:ahLst/>
                                  <a:cxnLst/>
                                  <a:rect l="0" t="0" r="0" b="0"/>
                                  <a:pathLst>
                                    <a:path w="498920" h="145618">
                                      <a:moveTo>
                                        <a:pt x="498920" y="24257"/>
                                      </a:moveTo>
                                      <a:lnTo>
                                        <a:pt x="332461" y="24257"/>
                                      </a:lnTo>
                                      <a:lnTo>
                                        <a:pt x="317208" y="43688"/>
                                      </a:lnTo>
                                      <a:lnTo>
                                        <a:pt x="298488" y="0"/>
                                      </a:lnTo>
                                      <a:lnTo>
                                        <a:pt x="275603" y="43688"/>
                                      </a:lnTo>
                                      <a:lnTo>
                                        <a:pt x="251333" y="0"/>
                                      </a:lnTo>
                                      <a:lnTo>
                                        <a:pt x="231915" y="43688"/>
                                      </a:lnTo>
                                      <a:lnTo>
                                        <a:pt x="212496" y="0"/>
                                      </a:lnTo>
                                      <a:lnTo>
                                        <a:pt x="196558" y="24257"/>
                                      </a:lnTo>
                                      <a:lnTo>
                                        <a:pt x="0" y="24257"/>
                                      </a:lnTo>
                                      <a:lnTo>
                                        <a:pt x="0" y="145618"/>
                                      </a:lnTo>
                                    </a:path>
                                  </a:pathLst>
                                </a:custGeom>
                                <a:ln w="4166" cap="rnd">
                                  <a:round/>
                                </a:ln>
                              </wps:spPr>
                              <wps:style>
                                <a:lnRef idx="1">
                                  <a:srgbClr val="181717"/>
                                </a:lnRef>
                                <a:fillRef idx="0">
                                  <a:srgbClr val="000000">
                                    <a:alpha val="0"/>
                                  </a:srgbClr>
                                </a:fillRef>
                                <a:effectRef idx="0">
                                  <a:scrgbClr r="0" g="0" b="0"/>
                                </a:effectRef>
                                <a:fontRef idx="none"/>
                              </wps:style>
                              <wps:bodyPr/>
                            </wps:wsp>
                            <wps:wsp>
                              <wps:cNvPr id="15172" name="Rectangle 15172"/>
                              <wps:cNvSpPr/>
                              <wps:spPr>
                                <a:xfrm>
                                  <a:off x="270316" y="0"/>
                                  <a:ext cx="79903" cy="104023"/>
                                </a:xfrm>
                                <a:prstGeom prst="rect">
                                  <a:avLst/>
                                </a:prstGeom>
                                <a:ln>
                                  <a:noFill/>
                                </a:ln>
                              </wps:spPr>
                              <wps:txbx>
                                <w:txbxContent>
                                  <w:p w:rsidR="00880278" w:rsidRDefault="00D2080C">
                                    <w:r>
                                      <w:rPr>
                                        <w:rFonts w:ascii="Arial" w:eastAsia="Arial" w:hAnsi="Arial" w:cs="Arial"/>
                                        <w:color w:val="181717"/>
                                        <w:sz w:val="13"/>
                                      </w:rPr>
                                      <w:t>R</w:t>
                                    </w:r>
                                  </w:p>
                                </w:txbxContent>
                              </wps:txbx>
                              <wps:bodyPr horzOverflow="overflow" vert="horz" lIns="0" tIns="0" rIns="0" bIns="0" rtlCol="0">
                                <a:noAutofit/>
                              </wps:bodyPr>
                            </wps:wsp>
                            <wps:wsp>
                              <wps:cNvPr id="15173" name="Rectangle 15173"/>
                              <wps:cNvSpPr/>
                              <wps:spPr>
                                <a:xfrm>
                                  <a:off x="330405" y="52971"/>
                                  <a:ext cx="35873" cy="60645"/>
                                </a:xfrm>
                                <a:prstGeom prst="rect">
                                  <a:avLst/>
                                </a:prstGeom>
                                <a:ln>
                                  <a:noFill/>
                                </a:ln>
                              </wps:spPr>
                              <wps:txbx>
                                <w:txbxContent>
                                  <w:p w:rsidR="00880278" w:rsidRDefault="00D2080C">
                                    <w:r>
                                      <w:rPr>
                                        <w:rFonts w:ascii="Arial" w:eastAsia="Arial" w:hAnsi="Arial" w:cs="Arial"/>
                                        <w:color w:val="181717"/>
                                        <w:sz w:val="8"/>
                                      </w:rPr>
                                      <w:t>g</w:t>
                                    </w:r>
                                  </w:p>
                                </w:txbxContent>
                              </wps:txbx>
                              <wps:bodyPr horzOverflow="overflow" vert="horz" lIns="0" tIns="0" rIns="0" bIns="0" rtlCol="0">
                                <a:noAutofit/>
                              </wps:bodyPr>
                            </wps:wsp>
                            <wps:wsp>
                              <wps:cNvPr id="15174" name="Shape 15174"/>
                              <wps:cNvSpPr/>
                              <wps:spPr>
                                <a:xfrm>
                                  <a:off x="456159" y="551313"/>
                                  <a:ext cx="211684" cy="0"/>
                                </a:xfrm>
                                <a:custGeom>
                                  <a:avLst/>
                                  <a:gdLst/>
                                  <a:ahLst/>
                                  <a:cxnLst/>
                                  <a:rect l="0" t="0" r="0" b="0"/>
                                  <a:pathLst>
                                    <a:path w="211684">
                                      <a:moveTo>
                                        <a:pt x="0" y="0"/>
                                      </a:moveTo>
                                      <a:lnTo>
                                        <a:pt x="211684" y="0"/>
                                      </a:lnTo>
                                    </a:path>
                                  </a:pathLst>
                                </a:custGeom>
                                <a:ln w="4166" cap="rnd">
                                  <a:round/>
                                </a:ln>
                              </wps:spPr>
                              <wps:style>
                                <a:lnRef idx="1">
                                  <a:srgbClr val="181717"/>
                                </a:lnRef>
                                <a:fillRef idx="0">
                                  <a:srgbClr val="000000">
                                    <a:alpha val="0"/>
                                  </a:srgbClr>
                                </a:fillRef>
                                <a:effectRef idx="0">
                                  <a:scrgbClr r="0" g="0" b="0"/>
                                </a:effectRef>
                                <a:fontRef idx="none"/>
                              </wps:style>
                              <wps:bodyPr/>
                            </wps:wsp>
                            <wps:wsp>
                              <wps:cNvPr id="15175" name="Shape 15175"/>
                              <wps:cNvSpPr/>
                              <wps:spPr>
                                <a:xfrm>
                                  <a:off x="1234985" y="596579"/>
                                  <a:ext cx="0" cy="100013"/>
                                </a:xfrm>
                                <a:custGeom>
                                  <a:avLst/>
                                  <a:gdLst/>
                                  <a:ahLst/>
                                  <a:cxnLst/>
                                  <a:rect l="0" t="0" r="0" b="0"/>
                                  <a:pathLst>
                                    <a:path h="100013">
                                      <a:moveTo>
                                        <a:pt x="0" y="100013"/>
                                      </a:moveTo>
                                      <a:lnTo>
                                        <a:pt x="0" y="0"/>
                                      </a:lnTo>
                                    </a:path>
                                  </a:pathLst>
                                </a:custGeom>
                                <a:ln w="4166"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77866" style="width:106.139pt;height:68.1153pt;mso-position-horizontal-relative:char;mso-position-vertical-relative:line" coordsize="13479,8650">
                      <v:shape id="Shape 15135" style="position:absolute;width:2639;height:3048;left:6678;top:3248;" coordsize="263982,304851" path="m0,0l263982,152413l0,304851l0,0x">
                        <v:stroke weight="0pt" endcap="square" joinstyle="miter" miterlimit="10" on="false" color="#000000" opacity="0"/>
                        <v:fill on="true" color="#b9dff1"/>
                      </v:shape>
                      <v:shape id="Shape 15136" style="position:absolute;width:2639;height:3048;left:6678;top:3248;" coordsize="263982,304851" path="m0,0l263982,152413l0,304851l0,0x">
                        <v:stroke weight="0.328pt" endcap="flat" joinstyle="miter" miterlimit="10" on="true" color="#181717"/>
                        <v:fill on="false" color="#000000" opacity="0"/>
                      </v:shape>
                      <v:shape id="Shape 15137" style="position:absolute;width:4561;height:3167;left:0;top:5270;" coordsize="456159,316713" path="m0,24257l278752,24257l294703,0l314122,43688l333527,0l357797,43688l380683,0l399402,43688l414668,24257l456159,24257l456159,316713">
                        <v:stroke weight="0.328pt" endcap="round" joinstyle="round" on="true" color="#181717"/>
                        <v:fill on="false" color="#000000" opacity="0"/>
                      </v:shape>
                      <v:shape id="Shape 15138" style="position:absolute;width:4989;height:3694;left:5436;top:1077;" coordsize="498920,369456" path="m498920,369456l498920,24270l332461,24270l317208,43688l298488,0l275603,43688l251333,0l231915,43688l212496,0l196558,24270l0,24270l0,291237l124193,291237">
                        <v:stroke weight="0.328pt" endcap="round" joinstyle="round" on="true" color="#181717"/>
                        <v:fill on="false" color="#000000" opacity="0"/>
                      </v:shape>
                      <v:shape id="Shape 15139" style="position:absolute;width:3031;height:0;left:9318;top:4772;" coordsize="303136,0" path="m0,0l303136,0">
                        <v:stroke weight="0.328pt" endcap="round" joinstyle="round" on="true" color="#181717"/>
                        <v:fill on="false" color="#000000" opacity="0"/>
                      </v:shape>
                      <v:shape id="Shape 15140" style="position:absolute;width:221;height:221;left:5325;top:1211;" coordsize="22187,22199" path="m11087,0c17221,0,22187,4978,22187,11100c22187,17234,17221,22199,11087,22199c4966,22199,0,17234,0,11100c0,4978,4966,0,11087,0x">
                        <v:stroke weight="0pt" endcap="round" joinstyle="round" on="false" color="#000000" opacity="0"/>
                        <v:fill on="true" color="#181717"/>
                      </v:shape>
                      <v:shape id="Shape 15141" style="position:absolute;width:221;height:221;left:10314;top:4661;" coordsize="22187,22199" path="m11087,0c17221,0,22187,4978,22187,11100c22187,17234,17221,22199,11087,22199c4966,22199,0,17234,0,11100c0,4978,4966,0,11087,0x">
                        <v:stroke weight="0pt" endcap="round" joinstyle="round" on="false" color="#000000" opacity="0"/>
                        <v:fill on="true" color="#181717"/>
                      </v:shape>
                      <v:shape id="Shape 15142" style="position:absolute;width:221;height:221;left:12238;top:4661;" coordsize="22187,22199" path="m11087,0c17221,0,22187,4978,22187,11100c22187,17234,17221,22199,11087,22199c4966,22199,0,17234,0,11100c0,4978,4966,0,11087,0x">
                        <v:stroke weight="0pt" endcap="round" joinstyle="round" on="false" color="#000000" opacity="0"/>
                        <v:fill on="true" color="#fffefd"/>
                      </v:shape>
                      <v:shape id="Shape 15143" style="position:absolute;width:221;height:221;left:12238;top:4661;" coordsize="22187,22199" path="m22187,11100c22187,17234,17221,22199,11087,22199c4966,22199,0,17234,0,11100c0,4978,4966,0,11087,0c17221,0,22187,4978,22187,11100x">
                        <v:stroke weight="0.328pt" endcap="round" joinstyle="round" on="true" color="#181717"/>
                        <v:fill on="false" color="#000000" opacity="0"/>
                      </v:shape>
                      <v:shape id="Shape 15144" style="position:absolute;width:221;height:221;left:12238;top:5743;" coordsize="22187,22199" path="m11087,0c17221,0,22187,4978,22187,11100c22187,17234,17221,22199,11087,22199c4966,22199,0,17234,0,11100c0,4978,4966,0,11087,0x">
                        <v:stroke weight="0pt" endcap="round" joinstyle="round" on="false" color="#000000" opacity="0"/>
                        <v:fill on="true" color="#fffefd"/>
                      </v:shape>
                      <v:shape id="Shape 15145" style="position:absolute;width:221;height:221;left:12238;top:5743;" coordsize="22187,22199" path="m22187,11100c22187,17234,17221,22199,11087,22199c4966,22199,0,17234,0,11100c0,4978,4966,0,11087,0c17221,0,22187,4978,22187,11100x">
                        <v:stroke weight="0.328pt" endcap="round" joinstyle="round" on="true" color="#181717"/>
                        <v:fill on="false" color="#000000" opacity="0"/>
                      </v:shape>
                      <v:shape id="Shape 15148" style="position:absolute;width:935;height:0;left:11881;top:6965;" coordsize="93599,0" path="m93599,0l0,0x">
                        <v:stroke weight="0.328pt" endcap="round" joinstyle="round" on="true" color="#181717"/>
                        <v:fill on="true" color="#fffefd"/>
                      </v:shape>
                      <v:shape id="Shape 15149" style="position:absolute;width:707;height:0;left:11996;top:7201;" coordsize="70726,0" path="m70726,0l0,0x">
                        <v:stroke weight="0.328pt" endcap="round" joinstyle="round" on="true" color="#181717"/>
                        <v:fill on="true" color="#fffefd"/>
                      </v:shape>
                      <v:shape id="Shape 15150" style="position:absolute;width:395;height:0;left:12152;top:7437;" coordsize="39522,0" path="m39522,0l0,0x">
                        <v:stroke weight="0.328pt" endcap="round" joinstyle="round" on="true" color="#181717"/>
                        <v:fill on="true" color="#fffefd"/>
                      </v:shape>
                      <v:rect id="Rectangle 15154" style="position:absolute;width:799;height:1040;left:3060;top:4170;" filled="f" stroked="f">
                        <v:textbox inset="0,0,0,0">
                          <w:txbxContent>
                            <w:p>
                              <w:pPr>
                                <w:spacing w:before="0" w:after="160" w:line="259" w:lineRule="auto"/>
                              </w:pPr>
                              <w:r>
                                <w:rPr>
                                  <w:rFonts w:cs="Arial" w:hAnsi="Arial" w:eastAsia="Arial" w:ascii="Arial"/>
                                  <w:color w:val="181717"/>
                                  <w:sz w:val="13"/>
                                </w:rPr>
                                <w:t xml:space="preserve">R</w:t>
                              </w:r>
                            </w:p>
                          </w:txbxContent>
                        </v:textbox>
                      </v:rect>
                      <v:rect id="Rectangle 15155" style="position:absolute;width:358;height:606;left:3661;top:4700;" filled="f" stroked="f">
                        <v:textbox inset="0,0,0,0">
                          <w:txbxContent>
                            <w:p>
                              <w:pPr>
                                <w:spacing w:before="0" w:after="160" w:line="259" w:lineRule="auto"/>
                              </w:pPr>
                              <w:r>
                                <w:rPr>
                                  <w:rFonts w:cs="Arial" w:hAnsi="Arial" w:eastAsia="Arial" w:ascii="Arial"/>
                                  <w:color w:val="181717"/>
                                  <w:sz w:val="8"/>
                                </w:rPr>
                                <w:t xml:space="preserve">1</w:t>
                              </w:r>
                            </w:p>
                          </w:txbxContent>
                        </v:textbox>
                      </v:rect>
                      <v:shape id="Shape 15156" style="position:absolute;width:4561;height:436;left:0;top:8213;" coordsize="456159,43688" path="m456159,24257l414668,24257l399415,43688l380695,0l357810,43688l333540,0l314122,43688l294703,0l278765,24257l0,24257">
                        <v:stroke weight="0.328pt" endcap="round" joinstyle="round" on="true" color="#181717"/>
                        <v:fill on="false" color="#000000" opacity="0"/>
                      </v:shape>
                      <v:rect id="Rectangle 15159" style="position:absolute;width:799;height:1040;left:3060;top:7113;" filled="f" stroked="f">
                        <v:textbox inset="0,0,0,0">
                          <w:txbxContent>
                            <w:p>
                              <w:pPr>
                                <w:spacing w:before="0" w:after="160" w:line="259" w:lineRule="auto"/>
                              </w:pPr>
                              <w:r>
                                <w:rPr>
                                  <w:rFonts w:cs="Arial" w:hAnsi="Arial" w:eastAsia="Arial" w:ascii="Arial"/>
                                  <w:color w:val="181717"/>
                                  <w:sz w:val="13"/>
                                </w:rPr>
                                <w:t xml:space="preserve">R</w:t>
                              </w:r>
                            </w:p>
                          </w:txbxContent>
                        </v:textbox>
                      </v:rect>
                      <v:rect id="Rectangle 15160" style="position:absolute;width:358;height:606;left:3661;top:7643;" filled="f" stroked="f">
                        <v:textbox inset="0,0,0,0">
                          <w:txbxContent>
                            <w:p>
                              <w:pPr>
                                <w:spacing w:before="0" w:after="160" w:line="259" w:lineRule="auto"/>
                              </w:pPr>
                              <w:r>
                                <w:rPr>
                                  <w:rFonts w:cs="Arial" w:hAnsi="Arial" w:eastAsia="Arial" w:ascii="Arial"/>
                                  <w:color w:val="181717"/>
                                  <w:sz w:val="8"/>
                                </w:rPr>
                                <w:t xml:space="preserve">2</w:t>
                              </w:r>
                            </w:p>
                          </w:txbxContent>
                        </v:textbox>
                      </v:rect>
                      <v:rect id="Rectangle 15161" style="position:absolute;width:646;height:1040;left:6872;top:5178;" filled="f" stroked="f">
                        <v:textbox inset="0,0,0,0">
                          <w:txbxContent>
                            <w:p>
                              <w:pPr>
                                <w:spacing w:before="0" w:after="160" w:line="259" w:lineRule="auto"/>
                              </w:pPr>
                              <w:r>
                                <w:rPr>
                                  <w:rFonts w:cs="Arial" w:hAnsi="Arial" w:eastAsia="Arial" w:ascii="Arial"/>
                                  <w:color w:val="181717"/>
                                  <w:sz w:val="13"/>
                                </w:rPr>
                                <w:t xml:space="preserve">+</w:t>
                              </w:r>
                            </w:p>
                          </w:txbxContent>
                        </v:textbox>
                      </v:rect>
                      <v:rect id="Rectangle 15162" style="position:absolute;width:615;height:1040;left:6884;top:3624;" filled="f" stroked="f">
                        <v:textbox inset="0,0,0,0">
                          <w:txbxContent>
                            <w:p>
                              <w:pPr>
                                <w:spacing w:before="0" w:after="160" w:line="259" w:lineRule="auto"/>
                              </w:pPr>
                              <w:r>
                                <w:rPr>
                                  <w:rFonts w:cs="Arial" w:hAnsi="Arial" w:eastAsia="Arial" w:ascii="Arial"/>
                                  <w:color w:val="181717"/>
                                  <w:sz w:val="13"/>
                                </w:rPr>
                                <w:t xml:space="preserve">–</w:t>
                              </w:r>
                            </w:p>
                          </w:txbxContent>
                        </v:textbox>
                      </v:rect>
                      <v:rect id="Rectangle 15167" style="position:absolute;width:799;height:1040;left:12447;top:4973;" filled="f" stroked="f">
                        <v:textbox inset="0,0,0,0">
                          <w:txbxContent>
                            <w:p>
                              <w:pPr>
                                <w:spacing w:before="0" w:after="160" w:line="259" w:lineRule="auto"/>
                              </w:pPr>
                              <w:r>
                                <w:rPr>
                                  <w:rFonts w:cs="Arial" w:hAnsi="Arial" w:eastAsia="Arial" w:ascii="Arial"/>
                                  <w:color w:val="181717"/>
                                  <w:sz w:val="13"/>
                                </w:rPr>
                                <w:t xml:space="preserve">U</w:t>
                              </w:r>
                            </w:p>
                          </w:txbxContent>
                        </v:textbox>
                      </v:rect>
                      <v:rect id="Rectangle 15168" style="position:absolute;width:573;height:606;left:13048;top:5503;" filled="f" stroked="f">
                        <v:textbox inset="0,0,0,0">
                          <w:txbxContent>
                            <w:p>
                              <w:pPr>
                                <w:spacing w:before="0" w:after="160" w:line="259" w:lineRule="auto"/>
                              </w:pPr>
                              <w:r>
                                <w:rPr>
                                  <w:rFonts w:cs="Arial" w:hAnsi="Arial" w:eastAsia="Arial" w:ascii="Arial"/>
                                  <w:color w:val="181717"/>
                                  <w:sz w:val="8"/>
                                </w:rPr>
                                <w:t xml:space="preserve">ra</w:t>
                              </w:r>
                            </w:p>
                          </w:txbxContent>
                        </v:textbox>
                      </v:rect>
                      <v:rect id="Rectangle 15169" style="position:absolute;width:799;height:1040;left:7759;top:0;" filled="f" stroked="f">
                        <v:textbox inset="0,0,0,0">
                          <w:txbxContent>
                            <w:p>
                              <w:pPr>
                                <w:spacing w:before="0" w:after="160" w:line="259" w:lineRule="auto"/>
                              </w:pPr>
                              <w:r>
                                <w:rPr>
                                  <w:rFonts w:cs="Arial" w:hAnsi="Arial" w:eastAsia="Arial" w:ascii="Arial"/>
                                  <w:color w:val="181717"/>
                                  <w:sz w:val="13"/>
                                </w:rPr>
                                <w:t xml:space="preserve">R</w:t>
                              </w:r>
                            </w:p>
                          </w:txbxContent>
                        </v:textbox>
                      </v:rect>
                      <v:rect id="Rectangle 15170" style="position:absolute;width:179;height:606;left:8360;top:529;" filled="f" stroked="f">
                        <v:textbox inset="0,0,0,0">
                          <w:txbxContent>
                            <w:p>
                              <w:pPr>
                                <w:spacing w:before="0" w:after="160" w:line="259" w:lineRule="auto"/>
                              </w:pPr>
                              <w:r>
                                <w:rPr>
                                  <w:rFonts w:cs="Arial" w:hAnsi="Arial" w:eastAsia="Arial" w:ascii="Arial"/>
                                  <w:color w:val="181717"/>
                                  <w:sz w:val="8"/>
                                </w:rPr>
                                <w:t xml:space="preserve">f</w:t>
                              </w:r>
                            </w:p>
                          </w:txbxContent>
                        </v:textbox>
                      </v:rect>
                      <v:shape id="Shape 15171" style="position:absolute;width:4989;height:1456;left:447;top:1077;" coordsize="498920,145618" path="m498920,24257l332461,24257l317208,43688l298488,0l275603,43688l251333,0l231915,43688l212496,0l196558,24257l0,24257l0,145618">
                        <v:stroke weight="0.328pt" endcap="round" joinstyle="round" on="true" color="#181717"/>
                        <v:fill on="false" color="#000000" opacity="0"/>
                      </v:shape>
                      <v:rect id="Rectangle 15172" style="position:absolute;width:799;height:1040;left:2703;top:0;" filled="f" stroked="f">
                        <v:textbox inset="0,0,0,0">
                          <w:txbxContent>
                            <w:p>
                              <w:pPr>
                                <w:spacing w:before="0" w:after="160" w:line="259" w:lineRule="auto"/>
                              </w:pPr>
                              <w:r>
                                <w:rPr>
                                  <w:rFonts w:cs="Arial" w:hAnsi="Arial" w:eastAsia="Arial" w:ascii="Arial"/>
                                  <w:color w:val="181717"/>
                                  <w:sz w:val="13"/>
                                </w:rPr>
                                <w:t xml:space="preserve">R</w:t>
                              </w:r>
                            </w:p>
                          </w:txbxContent>
                        </v:textbox>
                      </v:rect>
                      <v:rect id="Rectangle 15173" style="position:absolute;width:358;height:606;left:3304;top:529;" filled="f" stroked="f">
                        <v:textbox inset="0,0,0,0">
                          <w:txbxContent>
                            <w:p>
                              <w:pPr>
                                <w:spacing w:before="0" w:after="160" w:line="259" w:lineRule="auto"/>
                              </w:pPr>
                              <w:r>
                                <w:rPr>
                                  <w:rFonts w:cs="Arial" w:hAnsi="Arial" w:eastAsia="Arial" w:ascii="Arial"/>
                                  <w:color w:val="181717"/>
                                  <w:sz w:val="8"/>
                                </w:rPr>
                                <w:t xml:space="preserve">g</w:t>
                              </w:r>
                            </w:p>
                          </w:txbxContent>
                        </v:textbox>
                      </v:rect>
                      <v:shape id="Shape 15174" style="position:absolute;width:2116;height:0;left:4561;top:5513;" coordsize="211684,0" path="m0,0l211684,0">
                        <v:stroke weight="0.328pt" endcap="round" joinstyle="round" on="true" color="#181717"/>
                        <v:fill on="false" color="#000000" opacity="0"/>
                      </v:shape>
                      <v:shape id="Shape 15175" style="position:absolute;width:0;height:1000;left:12349;top:5965;" coordsize="0,100013" path="m0,100013l0,0">
                        <v:stroke weight="0.328pt" endcap="round" joinstyle="round" on="true" color="#181717"/>
                        <v:fill on="false" color="#000000" opacity="0"/>
                      </v:shape>
                    </v:group>
                  </w:pict>
                </mc:Fallback>
              </mc:AlternateContent>
            </w:r>
          </w:p>
        </w:tc>
      </w:tr>
      <w:tr w:rsidR="00880278">
        <w:trPr>
          <w:gridAfter w:val="1"/>
          <w:wAfter w:w="289" w:type="dxa"/>
          <w:trHeight w:val="240"/>
        </w:trPr>
        <w:tc>
          <w:tcPr>
            <w:tcW w:w="0" w:type="auto"/>
            <w:vMerge/>
            <w:tcBorders>
              <w:top w:val="nil"/>
              <w:left w:val="single" w:sz="4" w:space="0" w:color="B62E27"/>
              <w:bottom w:val="single" w:sz="4" w:space="0" w:color="B62E27"/>
              <w:right w:val="single" w:sz="4" w:space="0" w:color="B62E27"/>
            </w:tcBorders>
          </w:tcPr>
          <w:p w:rsidR="00880278" w:rsidRDefault="00880278"/>
        </w:tc>
        <w:tc>
          <w:tcPr>
            <w:tcW w:w="8381" w:type="dxa"/>
            <w:gridSpan w:val="7"/>
            <w:tcBorders>
              <w:top w:val="single" w:sz="4" w:space="0" w:color="B62E27"/>
              <w:left w:val="nil"/>
              <w:bottom w:val="single" w:sz="4" w:space="0" w:color="B62E27"/>
              <w:right w:val="single" w:sz="4" w:space="0" w:color="B62E27"/>
            </w:tcBorders>
            <w:shd w:val="clear" w:color="auto" w:fill="FFEDE3"/>
          </w:tcPr>
          <w:p w:rsidR="00880278" w:rsidRDefault="00880278"/>
        </w:tc>
      </w:tr>
      <w:tr w:rsidR="00880278">
        <w:tblPrEx>
          <w:tblCellMar>
            <w:bottom w:w="0" w:type="dxa"/>
            <w:right w:w="0" w:type="dxa"/>
          </w:tblCellMar>
        </w:tblPrEx>
        <w:trPr>
          <w:gridBefore w:val="2"/>
          <w:wBefore w:w="288" w:type="dxa"/>
          <w:trHeight w:val="175"/>
        </w:trPr>
        <w:tc>
          <w:tcPr>
            <w:tcW w:w="6754" w:type="dxa"/>
            <w:gridSpan w:val="5"/>
            <w:tcBorders>
              <w:top w:val="single" w:sz="4" w:space="0" w:color="B62E27"/>
              <w:left w:val="single" w:sz="4" w:space="0" w:color="B62E27"/>
              <w:bottom w:val="single" w:sz="4" w:space="0" w:color="B62E27"/>
              <w:right w:val="nil"/>
            </w:tcBorders>
            <w:shd w:val="clear" w:color="auto" w:fill="FFEDE3"/>
          </w:tcPr>
          <w:p w:rsidR="00880278" w:rsidRDefault="00880278"/>
        </w:tc>
        <w:tc>
          <w:tcPr>
            <w:tcW w:w="1740" w:type="dxa"/>
            <w:gridSpan w:val="2"/>
            <w:tcBorders>
              <w:top w:val="single" w:sz="4" w:space="0" w:color="B62E27"/>
              <w:left w:val="nil"/>
              <w:bottom w:val="single" w:sz="4" w:space="0" w:color="B62E27"/>
              <w:right w:val="single" w:sz="4" w:space="0" w:color="B62E27"/>
            </w:tcBorders>
            <w:shd w:val="clear" w:color="auto" w:fill="FFEDE3"/>
          </w:tcPr>
          <w:p w:rsidR="00880278" w:rsidRDefault="00880278"/>
        </w:tc>
      </w:tr>
      <w:tr w:rsidR="00880278">
        <w:tblPrEx>
          <w:tblCellMar>
            <w:bottom w:w="0" w:type="dxa"/>
            <w:right w:w="0" w:type="dxa"/>
          </w:tblCellMar>
        </w:tblPrEx>
        <w:trPr>
          <w:gridBefore w:val="2"/>
          <w:wBefore w:w="288" w:type="dxa"/>
          <w:trHeight w:val="3051"/>
        </w:trPr>
        <w:tc>
          <w:tcPr>
            <w:tcW w:w="113" w:type="dxa"/>
            <w:vMerge w:val="restart"/>
            <w:tcBorders>
              <w:top w:val="nil"/>
              <w:left w:val="single" w:sz="4" w:space="0" w:color="B62E27"/>
              <w:bottom w:val="single" w:sz="4" w:space="0" w:color="B62E27"/>
              <w:right w:val="single" w:sz="4" w:space="0" w:color="B62E27"/>
            </w:tcBorders>
            <w:shd w:val="clear" w:color="auto" w:fill="FFEDE3"/>
          </w:tcPr>
          <w:p w:rsidR="00880278" w:rsidRDefault="00880278"/>
        </w:tc>
        <w:tc>
          <w:tcPr>
            <w:tcW w:w="5325" w:type="dxa"/>
            <w:gridSpan w:val="2"/>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216"/>
              <w:ind w:left="80"/>
            </w:pPr>
            <w:r>
              <w:rPr>
                <w:rFonts w:ascii="Times New Roman" w:eastAsia="Times New Roman" w:hAnsi="Times New Roman" w:cs="Times New Roman"/>
                <w:color w:val="181717"/>
                <w:sz w:val="25"/>
              </w:rPr>
              <w:t>5. Trừ</w:t>
            </w:r>
          </w:p>
          <w:p w:rsidR="00880278" w:rsidRDefault="00D2080C">
            <w:pPr>
              <w:spacing w:line="336" w:lineRule="auto"/>
              <w:ind w:left="80" w:right="80"/>
              <w:jc w:val="both"/>
            </w:pPr>
            <w:r>
              <w:rPr>
                <w:rFonts w:ascii="Times New Roman" w:eastAsia="Times New Roman" w:hAnsi="Times New Roman" w:cs="Times New Roman"/>
                <w:color w:val="181717"/>
                <w:sz w:val="25"/>
              </w:rPr>
              <w:t>Mạch trừ hai tín hiệu U</w:t>
            </w:r>
            <w:r>
              <w:rPr>
                <w:rFonts w:ascii="Times New Roman" w:eastAsia="Times New Roman" w:hAnsi="Times New Roman" w:cs="Times New Roman"/>
                <w:color w:val="181717"/>
                <w:vertAlign w:val="subscript"/>
              </w:rPr>
              <w:t>vào1</w:t>
            </w:r>
            <w:r>
              <w:rPr>
                <w:rFonts w:ascii="Times New Roman" w:eastAsia="Times New Roman" w:hAnsi="Times New Roman" w:cs="Times New Roman"/>
                <w:color w:val="181717"/>
                <w:sz w:val="25"/>
              </w:rPr>
              <w:t xml:space="preserve"> và U</w:t>
            </w:r>
            <w:r>
              <w:rPr>
                <w:rFonts w:ascii="Times New Roman" w:eastAsia="Times New Roman" w:hAnsi="Times New Roman" w:cs="Times New Roman"/>
                <w:color w:val="181717"/>
                <w:vertAlign w:val="subscript"/>
              </w:rPr>
              <w:t>vào2</w:t>
            </w:r>
            <w:r>
              <w:rPr>
                <w:rFonts w:ascii="Times New Roman" w:eastAsia="Times New Roman" w:hAnsi="Times New Roman" w:cs="Times New Roman"/>
                <w:color w:val="181717"/>
                <w:sz w:val="25"/>
              </w:rPr>
              <w:t xml:space="preserve"> tại lối vào đảo và không đảo với trọng số. Trường hợp tín hiệu vào không đảo trừ tín hiệu vào đảo được xác định bởi các điện trở của mạch như công thức:</w:t>
            </w:r>
          </w:p>
          <w:p w:rsidR="00880278" w:rsidRDefault="00D2080C">
            <w:pPr>
              <w:spacing w:after="218"/>
              <w:ind w:left="1039"/>
            </w:pPr>
            <w:r>
              <w:rPr>
                <w:rFonts w:ascii="Segoe UI Symbol" w:eastAsia="Segoe UI Symbol" w:hAnsi="Segoe UI Symbol" w:cs="Segoe UI Symbol"/>
                <w:color w:val="1A1915"/>
                <w:sz w:val="29"/>
              </w:rPr>
              <w:t></w:t>
            </w:r>
          </w:p>
          <w:p w:rsidR="00880278" w:rsidRDefault="00D2080C">
            <w:pPr>
              <w:ind w:left="396"/>
            </w:pP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 xml:space="preserve">ra </w:t>
            </w:r>
            <w:r>
              <w:rPr>
                <w:rFonts w:ascii="Times New Roman" w:eastAsia="Times New Roman" w:hAnsi="Times New Roman" w:cs="Times New Roman"/>
                <w:color w:val="1A1915"/>
                <w:sz w:val="24"/>
              </w:rPr>
              <w:t>=</w:t>
            </w:r>
            <w:r>
              <w:rPr>
                <w:rFonts w:ascii="Times New Roman" w:eastAsia="Times New Roman" w:hAnsi="Times New Roman" w:cs="Times New Roman"/>
                <w:color w:val="181717"/>
                <w:sz w:val="25"/>
              </w:rPr>
              <w:t xml:space="preserve"> </w:t>
            </w:r>
            <w:r>
              <w:rPr>
                <w:rFonts w:ascii="Segoe UI Symbol" w:eastAsia="Segoe UI Symbol" w:hAnsi="Segoe UI Symbol" w:cs="Segoe UI Symbol"/>
                <w:color w:val="1A1915"/>
                <w:sz w:val="29"/>
              </w:rPr>
              <w:t></w:t>
            </w:r>
            <w:r>
              <w:rPr>
                <w:rFonts w:ascii="Times New Roman" w:eastAsia="Times New Roman" w:hAnsi="Times New Roman" w:cs="Times New Roman"/>
                <w:color w:val="1A1915"/>
                <w:sz w:val="29"/>
              </w:rPr>
              <w:t>1+</w:t>
            </w:r>
            <w:r>
              <w:rPr>
                <w:rFonts w:ascii="Times New Roman" w:eastAsia="Times New Roman" w:hAnsi="Times New Roman" w:cs="Times New Roman"/>
                <w:color w:val="1A1915"/>
                <w:sz w:val="31"/>
                <w:u w:val="single" w:color="1A1915"/>
              </w:rPr>
              <w:t>R</w:t>
            </w:r>
            <w:r>
              <w:rPr>
                <w:rFonts w:ascii="Times New Roman" w:eastAsia="Times New Roman" w:hAnsi="Times New Roman" w:cs="Times New Roman"/>
                <w:color w:val="1A1915"/>
                <w:sz w:val="31"/>
              </w:rPr>
              <w:t>R</w:t>
            </w:r>
            <w:r>
              <w:rPr>
                <w:rFonts w:ascii="Times New Roman" w:eastAsia="Times New Roman" w:hAnsi="Times New Roman" w:cs="Times New Roman"/>
                <w:color w:val="1A1915"/>
                <w:sz w:val="20"/>
                <w:u w:val="single" w:color="1A1915"/>
              </w:rPr>
              <w:t>2</w:t>
            </w:r>
            <w:r>
              <w:rPr>
                <w:rFonts w:ascii="Times New Roman" w:eastAsia="Times New Roman" w:hAnsi="Times New Roman" w:cs="Times New Roman"/>
                <w:color w:val="1A1915"/>
                <w:sz w:val="20"/>
              </w:rPr>
              <w:t xml:space="preserve">1 </w:t>
            </w:r>
            <w:r>
              <w:rPr>
                <w:rFonts w:ascii="Segoe UI Symbol" w:eastAsia="Segoe UI Symbol" w:hAnsi="Segoe UI Symbol" w:cs="Segoe UI Symbol"/>
                <w:color w:val="1A1915"/>
                <w:sz w:val="29"/>
              </w:rPr>
              <w:t xml:space="preserve"> </w:t>
            </w:r>
            <w:r>
              <w:rPr>
                <w:rFonts w:ascii="Segoe UI Symbol" w:eastAsia="Segoe UI Symbol" w:hAnsi="Segoe UI Symbol" w:cs="Segoe UI Symbol"/>
                <w:color w:val="1A1915"/>
                <w:sz w:val="24"/>
              </w:rPr>
              <w:t></w:t>
            </w:r>
            <w:r>
              <w:rPr>
                <w:rFonts w:ascii="Times New Roman" w:eastAsia="Times New Roman" w:hAnsi="Times New Roman" w:cs="Times New Roman"/>
                <w:color w:val="1A1915"/>
                <w:sz w:val="24"/>
              </w:rPr>
              <w:t>1+</w:t>
            </w:r>
            <w:r>
              <w:rPr>
                <w:rFonts w:ascii="Times New Roman" w:eastAsia="Times New Roman" w:hAnsi="Times New Roman" w:cs="Times New Roman"/>
                <w:color w:val="1A1915"/>
                <w:sz w:val="25"/>
                <w:u w:val="single" w:color="1A1915"/>
              </w:rPr>
              <w:t>R</w:t>
            </w:r>
            <w:r>
              <w:rPr>
                <w:rFonts w:ascii="Times New Roman" w:eastAsia="Times New Roman" w:hAnsi="Times New Roman" w:cs="Times New Roman"/>
                <w:color w:val="1A1915"/>
                <w:sz w:val="25"/>
              </w:rPr>
              <w:t>R</w:t>
            </w:r>
            <w:r>
              <w:rPr>
                <w:rFonts w:ascii="Times New Roman" w:eastAsia="Times New Roman" w:hAnsi="Times New Roman" w:cs="Times New Roman"/>
                <w:color w:val="1A1915"/>
                <w:sz w:val="16"/>
              </w:rPr>
              <w:t>1</w:t>
            </w:r>
            <w:r>
              <w:rPr>
                <w:rFonts w:ascii="Times New Roman" w:eastAsia="Times New Roman" w:hAnsi="Times New Roman" w:cs="Times New Roman"/>
                <w:color w:val="1A1915"/>
                <w:sz w:val="16"/>
                <w:u w:val="single" w:color="1A1915"/>
              </w:rPr>
              <w:t>2</w:t>
            </w:r>
            <w:r>
              <w:rPr>
                <w:rFonts w:ascii="Times New Roman" w:eastAsia="Times New Roman" w:hAnsi="Times New Roman" w:cs="Times New Roman"/>
                <w:color w:val="1A1915"/>
                <w:sz w:val="16"/>
              </w:rPr>
              <w:t xml:space="preserve"> </w:t>
            </w:r>
            <w:r>
              <w:rPr>
                <w:rFonts w:ascii="Segoe UI Symbol" w:eastAsia="Segoe UI Symbol" w:hAnsi="Segoe UI Symbol" w:cs="Segoe UI Symbol"/>
                <w:color w:val="1A1915"/>
                <w:sz w:val="24"/>
              </w:rPr>
              <w:t xml:space="preserve"> </w:t>
            </w: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 xml:space="preserve">vào2 </w:t>
            </w:r>
            <w:r>
              <w:rPr>
                <w:rFonts w:ascii="Segoe UI Symbol" w:eastAsia="Segoe UI Symbol" w:hAnsi="Segoe UI Symbol" w:cs="Segoe UI Symbol"/>
                <w:color w:val="1A1915"/>
                <w:sz w:val="24"/>
              </w:rPr>
              <w:t>−</w:t>
            </w:r>
            <w:r>
              <w:rPr>
                <w:rFonts w:ascii="Times New Roman" w:eastAsia="Times New Roman" w:hAnsi="Times New Roman" w:cs="Times New Roman"/>
                <w:color w:val="1A1915"/>
                <w:sz w:val="24"/>
              </w:rPr>
              <w:t xml:space="preserve"> </w:t>
            </w:r>
            <w:r>
              <w:rPr>
                <w:rFonts w:ascii="Times New Roman" w:eastAsia="Times New Roman" w:hAnsi="Times New Roman" w:cs="Times New Roman"/>
                <w:color w:val="1A1915"/>
                <w:sz w:val="24"/>
                <w:u w:val="single" w:color="1A1915"/>
              </w:rPr>
              <w:t>R</w:t>
            </w:r>
            <w:r>
              <w:rPr>
                <w:rFonts w:ascii="Times New Roman" w:eastAsia="Times New Roman" w:hAnsi="Times New Roman" w:cs="Times New Roman"/>
                <w:color w:val="1A1915"/>
                <w:sz w:val="24"/>
              </w:rPr>
              <w:t>R</w:t>
            </w:r>
            <w:r>
              <w:rPr>
                <w:rFonts w:ascii="Times New Roman" w:eastAsia="Times New Roman" w:hAnsi="Times New Roman" w:cs="Times New Roman"/>
                <w:color w:val="1A1915"/>
                <w:sz w:val="14"/>
              </w:rPr>
              <w:t>1</w:t>
            </w:r>
            <w:r>
              <w:rPr>
                <w:rFonts w:ascii="Times New Roman" w:eastAsia="Times New Roman" w:hAnsi="Times New Roman" w:cs="Times New Roman"/>
                <w:color w:val="1A1915"/>
                <w:sz w:val="14"/>
                <w:u w:val="single" w:color="1A1915"/>
              </w:rPr>
              <w:t>2</w:t>
            </w:r>
            <w:r>
              <w:rPr>
                <w:rFonts w:ascii="Times New Roman" w:eastAsia="Times New Roman" w:hAnsi="Times New Roman" w:cs="Times New Roman"/>
                <w:color w:val="1A1915"/>
                <w:sz w:val="14"/>
              </w:rPr>
              <w:t xml:space="preserve"> </w:t>
            </w: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vào1</w:t>
            </w:r>
          </w:p>
        </w:tc>
        <w:tc>
          <w:tcPr>
            <w:tcW w:w="1317" w:type="dxa"/>
            <w:gridSpan w:val="2"/>
            <w:tcBorders>
              <w:top w:val="single" w:sz="4" w:space="0" w:color="B62E27"/>
              <w:left w:val="single" w:sz="4" w:space="0" w:color="B62E27"/>
              <w:bottom w:val="single" w:sz="4" w:space="0" w:color="B62E27"/>
              <w:right w:val="nil"/>
            </w:tcBorders>
            <w:shd w:val="clear" w:color="auto" w:fill="FFEDE3"/>
          </w:tcPr>
          <w:p w:rsidR="00880278" w:rsidRDefault="00D2080C">
            <w:pPr>
              <w:ind w:right="-358"/>
              <w:jc w:val="right"/>
            </w:pPr>
            <w:r>
              <w:rPr>
                <w:noProof/>
              </w:rPr>
              <mc:AlternateContent>
                <mc:Choice Requires="wpg">
                  <w:drawing>
                    <wp:inline distT="0" distB="0" distL="0" distR="0" wp14:anchorId="6FD9FADC" wp14:editId="1879AA35">
                      <wp:extent cx="840832" cy="509002"/>
                      <wp:effectExtent l="0" t="0" r="0" b="0"/>
                      <wp:docPr id="275118" name="Group 275118"/>
                      <wp:cNvGraphicFramePr/>
                      <a:graphic xmlns:a="http://schemas.openxmlformats.org/drawingml/2006/main">
                        <a:graphicData uri="http://schemas.microsoft.com/office/word/2010/wordprocessingGroup">
                          <wpg:wgp>
                            <wpg:cNvGrpSpPr/>
                            <wpg:grpSpPr>
                              <a:xfrm>
                                <a:off x="0" y="0"/>
                                <a:ext cx="840832" cy="509002"/>
                                <a:chOff x="0" y="0"/>
                                <a:chExt cx="840832" cy="509002"/>
                              </a:xfrm>
                            </wpg:grpSpPr>
                            <wps:wsp>
                              <wps:cNvPr id="15261" name="Shape 15261"/>
                              <wps:cNvSpPr/>
                              <wps:spPr>
                                <a:xfrm>
                                  <a:off x="191353" y="38738"/>
                                  <a:ext cx="649478" cy="43688"/>
                                </a:xfrm>
                                <a:custGeom>
                                  <a:avLst/>
                                  <a:gdLst/>
                                  <a:ahLst/>
                                  <a:cxnLst/>
                                  <a:rect l="0" t="0" r="0" b="0"/>
                                  <a:pathLst>
                                    <a:path w="649478" h="43688">
                                      <a:moveTo>
                                        <a:pt x="0" y="24257"/>
                                      </a:moveTo>
                                      <a:lnTo>
                                        <a:pt x="278765" y="24257"/>
                                      </a:lnTo>
                                      <a:lnTo>
                                        <a:pt x="294703" y="0"/>
                                      </a:lnTo>
                                      <a:lnTo>
                                        <a:pt x="314122" y="43688"/>
                                      </a:lnTo>
                                      <a:lnTo>
                                        <a:pt x="333540" y="0"/>
                                      </a:lnTo>
                                      <a:lnTo>
                                        <a:pt x="357797" y="43688"/>
                                      </a:lnTo>
                                      <a:lnTo>
                                        <a:pt x="380683" y="0"/>
                                      </a:lnTo>
                                      <a:lnTo>
                                        <a:pt x="399402" y="43688"/>
                                      </a:lnTo>
                                      <a:lnTo>
                                        <a:pt x="414668" y="24257"/>
                                      </a:lnTo>
                                      <a:lnTo>
                                        <a:pt x="649478" y="24257"/>
                                      </a:lnTo>
                                    </a:path>
                                  </a:pathLst>
                                </a:custGeom>
                                <a:ln w="4166" cap="rnd">
                                  <a:round/>
                                </a:ln>
                              </wps:spPr>
                              <wps:style>
                                <a:lnRef idx="1">
                                  <a:srgbClr val="181717"/>
                                </a:lnRef>
                                <a:fillRef idx="0">
                                  <a:srgbClr val="000000">
                                    <a:alpha val="0"/>
                                  </a:srgbClr>
                                </a:fillRef>
                                <a:effectRef idx="0">
                                  <a:scrgbClr r="0" g="0" b="0"/>
                                </a:effectRef>
                                <a:fontRef idx="none"/>
                              </wps:style>
                              <wps:bodyPr/>
                            </wps:wsp>
                            <wps:wsp>
                              <wps:cNvPr id="15271" name="Shape 15271"/>
                              <wps:cNvSpPr/>
                              <wps:spPr>
                                <a:xfrm>
                                  <a:off x="180261" y="49481"/>
                                  <a:ext cx="22187" cy="22200"/>
                                </a:xfrm>
                                <a:custGeom>
                                  <a:avLst/>
                                  <a:gdLst/>
                                  <a:ahLst/>
                                  <a:cxnLst/>
                                  <a:rect l="0" t="0" r="0" b="0"/>
                                  <a:pathLst>
                                    <a:path w="22187" h="22200">
                                      <a:moveTo>
                                        <a:pt x="11087" y="0"/>
                                      </a:moveTo>
                                      <a:cubicBezTo>
                                        <a:pt x="17221" y="0"/>
                                        <a:pt x="22187" y="4978"/>
                                        <a:pt x="22187" y="11100"/>
                                      </a:cubicBezTo>
                                      <a:cubicBezTo>
                                        <a:pt x="22187" y="17234"/>
                                        <a:pt x="17221" y="22200"/>
                                        <a:pt x="11087" y="22200"/>
                                      </a:cubicBezTo>
                                      <a:cubicBezTo>
                                        <a:pt x="4966" y="22200"/>
                                        <a:pt x="0" y="17234"/>
                                        <a:pt x="0" y="11100"/>
                                      </a:cubicBezTo>
                                      <a:cubicBezTo>
                                        <a:pt x="0" y="4978"/>
                                        <a:pt x="4966" y="0"/>
                                        <a:pt x="11087"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5272" name="Shape 15272"/>
                              <wps:cNvSpPr/>
                              <wps:spPr>
                                <a:xfrm>
                                  <a:off x="180261" y="49481"/>
                                  <a:ext cx="22187" cy="22200"/>
                                </a:xfrm>
                                <a:custGeom>
                                  <a:avLst/>
                                  <a:gdLst/>
                                  <a:ahLst/>
                                  <a:cxnLst/>
                                  <a:rect l="0" t="0" r="0" b="0"/>
                                  <a:pathLst>
                                    <a:path w="22187" h="22200">
                                      <a:moveTo>
                                        <a:pt x="22187" y="11100"/>
                                      </a:moveTo>
                                      <a:cubicBezTo>
                                        <a:pt x="22187" y="17234"/>
                                        <a:pt x="17221" y="22200"/>
                                        <a:pt x="11087" y="22200"/>
                                      </a:cubicBezTo>
                                      <a:cubicBezTo>
                                        <a:pt x="4966" y="22200"/>
                                        <a:pt x="0" y="17234"/>
                                        <a:pt x="0" y="11100"/>
                                      </a:cubicBezTo>
                                      <a:cubicBezTo>
                                        <a:pt x="0" y="4978"/>
                                        <a:pt x="4966" y="0"/>
                                        <a:pt x="11087" y="0"/>
                                      </a:cubicBezTo>
                                      <a:cubicBezTo>
                                        <a:pt x="17221" y="0"/>
                                        <a:pt x="22187" y="4978"/>
                                        <a:pt x="22187" y="11100"/>
                                      </a:cubicBezTo>
                                      <a:close/>
                                    </a:path>
                                  </a:pathLst>
                                </a:custGeom>
                                <a:ln w="4166" cap="rnd">
                                  <a:round/>
                                </a:ln>
                              </wps:spPr>
                              <wps:style>
                                <a:lnRef idx="1">
                                  <a:srgbClr val="181717"/>
                                </a:lnRef>
                                <a:fillRef idx="0">
                                  <a:srgbClr val="000000">
                                    <a:alpha val="0"/>
                                  </a:srgbClr>
                                </a:fillRef>
                                <a:effectRef idx="0">
                                  <a:scrgbClr r="0" g="0" b="0"/>
                                </a:effectRef>
                                <a:fontRef idx="none"/>
                              </wps:style>
                              <wps:bodyPr/>
                            </wps:wsp>
                            <wps:wsp>
                              <wps:cNvPr id="15278" name="Shape 15278"/>
                              <wps:cNvSpPr/>
                              <wps:spPr>
                                <a:xfrm>
                                  <a:off x="191353" y="236717"/>
                                  <a:ext cx="649478" cy="43688"/>
                                </a:xfrm>
                                <a:custGeom>
                                  <a:avLst/>
                                  <a:gdLst/>
                                  <a:ahLst/>
                                  <a:cxnLst/>
                                  <a:rect l="0" t="0" r="0" b="0"/>
                                  <a:pathLst>
                                    <a:path w="649478" h="43688">
                                      <a:moveTo>
                                        <a:pt x="649478" y="24257"/>
                                      </a:moveTo>
                                      <a:lnTo>
                                        <a:pt x="414668" y="24257"/>
                                      </a:lnTo>
                                      <a:lnTo>
                                        <a:pt x="399402" y="43688"/>
                                      </a:lnTo>
                                      <a:lnTo>
                                        <a:pt x="380683" y="0"/>
                                      </a:lnTo>
                                      <a:lnTo>
                                        <a:pt x="357797" y="43688"/>
                                      </a:lnTo>
                                      <a:lnTo>
                                        <a:pt x="333528" y="0"/>
                                      </a:lnTo>
                                      <a:lnTo>
                                        <a:pt x="314122" y="43688"/>
                                      </a:lnTo>
                                      <a:lnTo>
                                        <a:pt x="294704" y="0"/>
                                      </a:lnTo>
                                      <a:lnTo>
                                        <a:pt x="278752" y="24257"/>
                                      </a:lnTo>
                                      <a:lnTo>
                                        <a:pt x="0" y="24257"/>
                                      </a:lnTo>
                                    </a:path>
                                  </a:pathLst>
                                </a:custGeom>
                                <a:ln w="4166" cap="rnd">
                                  <a:round/>
                                </a:ln>
                              </wps:spPr>
                              <wps:style>
                                <a:lnRef idx="1">
                                  <a:srgbClr val="181717"/>
                                </a:lnRef>
                                <a:fillRef idx="0">
                                  <a:srgbClr val="000000">
                                    <a:alpha val="0"/>
                                  </a:srgbClr>
                                </a:fillRef>
                                <a:effectRef idx="0">
                                  <a:scrgbClr r="0" g="0" b="0"/>
                                </a:effectRef>
                                <a:fontRef idx="none"/>
                              </wps:style>
                              <wps:bodyPr/>
                            </wps:wsp>
                            <wps:wsp>
                              <wps:cNvPr id="15280" name="Shape 15280"/>
                              <wps:cNvSpPr/>
                              <wps:spPr>
                                <a:xfrm>
                                  <a:off x="180261" y="247453"/>
                                  <a:ext cx="22187" cy="22199"/>
                                </a:xfrm>
                                <a:custGeom>
                                  <a:avLst/>
                                  <a:gdLst/>
                                  <a:ahLst/>
                                  <a:cxnLst/>
                                  <a:rect l="0" t="0" r="0" b="0"/>
                                  <a:pathLst>
                                    <a:path w="22187" h="22199">
                                      <a:moveTo>
                                        <a:pt x="11087" y="0"/>
                                      </a:moveTo>
                                      <a:cubicBezTo>
                                        <a:pt x="17221" y="0"/>
                                        <a:pt x="22187" y="4978"/>
                                        <a:pt x="22187" y="11100"/>
                                      </a:cubicBezTo>
                                      <a:cubicBezTo>
                                        <a:pt x="22187" y="17234"/>
                                        <a:pt x="17221" y="22199"/>
                                        <a:pt x="11087" y="22199"/>
                                      </a:cubicBezTo>
                                      <a:cubicBezTo>
                                        <a:pt x="4966" y="22199"/>
                                        <a:pt x="0" y="17234"/>
                                        <a:pt x="0" y="11100"/>
                                      </a:cubicBezTo>
                                      <a:cubicBezTo>
                                        <a:pt x="0" y="4978"/>
                                        <a:pt x="4966" y="0"/>
                                        <a:pt x="11087"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5281" name="Shape 15281"/>
                              <wps:cNvSpPr/>
                              <wps:spPr>
                                <a:xfrm>
                                  <a:off x="180261" y="247453"/>
                                  <a:ext cx="22187" cy="22199"/>
                                </a:xfrm>
                                <a:custGeom>
                                  <a:avLst/>
                                  <a:gdLst/>
                                  <a:ahLst/>
                                  <a:cxnLst/>
                                  <a:rect l="0" t="0" r="0" b="0"/>
                                  <a:pathLst>
                                    <a:path w="22187" h="22199">
                                      <a:moveTo>
                                        <a:pt x="22187" y="11100"/>
                                      </a:moveTo>
                                      <a:cubicBezTo>
                                        <a:pt x="22187" y="17234"/>
                                        <a:pt x="17221" y="22199"/>
                                        <a:pt x="11087" y="22199"/>
                                      </a:cubicBezTo>
                                      <a:cubicBezTo>
                                        <a:pt x="4966" y="22199"/>
                                        <a:pt x="0" y="17234"/>
                                        <a:pt x="0" y="11100"/>
                                      </a:cubicBezTo>
                                      <a:cubicBezTo>
                                        <a:pt x="0" y="4978"/>
                                        <a:pt x="4966" y="0"/>
                                        <a:pt x="11087" y="0"/>
                                      </a:cubicBezTo>
                                      <a:cubicBezTo>
                                        <a:pt x="17221" y="0"/>
                                        <a:pt x="22187" y="4978"/>
                                        <a:pt x="22187" y="11100"/>
                                      </a:cubicBezTo>
                                      <a:close/>
                                    </a:path>
                                  </a:pathLst>
                                </a:custGeom>
                                <a:ln w="4166" cap="rnd">
                                  <a:round/>
                                </a:ln>
                              </wps:spPr>
                              <wps:style>
                                <a:lnRef idx="1">
                                  <a:srgbClr val="181717"/>
                                </a:lnRef>
                                <a:fillRef idx="0">
                                  <a:srgbClr val="000000">
                                    <a:alpha val="0"/>
                                  </a:srgbClr>
                                </a:fillRef>
                                <a:effectRef idx="0">
                                  <a:scrgbClr r="0" g="0" b="0"/>
                                </a:effectRef>
                                <a:fontRef idx="none"/>
                              </wps:style>
                              <wps:bodyPr/>
                            </wps:wsp>
                            <wps:wsp>
                              <wps:cNvPr id="15282" name="Rectangle 15282"/>
                              <wps:cNvSpPr/>
                              <wps:spPr>
                                <a:xfrm>
                                  <a:off x="497387" y="311342"/>
                                  <a:ext cx="79903" cy="104023"/>
                                </a:xfrm>
                                <a:prstGeom prst="rect">
                                  <a:avLst/>
                                </a:prstGeom>
                                <a:ln>
                                  <a:noFill/>
                                </a:ln>
                              </wps:spPr>
                              <wps:txbx>
                                <w:txbxContent>
                                  <w:p w:rsidR="00880278" w:rsidRDefault="00D2080C">
                                    <w:r>
                                      <w:rPr>
                                        <w:rFonts w:ascii="Arial" w:eastAsia="Arial" w:hAnsi="Arial" w:cs="Arial"/>
                                        <w:color w:val="181717"/>
                                        <w:sz w:val="13"/>
                                      </w:rPr>
                                      <w:t>R</w:t>
                                    </w:r>
                                  </w:p>
                                </w:txbxContent>
                              </wps:txbx>
                              <wps:bodyPr horzOverflow="overflow" vert="horz" lIns="0" tIns="0" rIns="0" bIns="0" rtlCol="0">
                                <a:noAutofit/>
                              </wps:bodyPr>
                            </wps:wsp>
                            <wps:wsp>
                              <wps:cNvPr id="15283" name="Rectangle 15283"/>
                              <wps:cNvSpPr/>
                              <wps:spPr>
                                <a:xfrm>
                                  <a:off x="557474" y="364322"/>
                                  <a:ext cx="35873" cy="60645"/>
                                </a:xfrm>
                                <a:prstGeom prst="rect">
                                  <a:avLst/>
                                </a:prstGeom>
                                <a:ln>
                                  <a:noFill/>
                                </a:ln>
                              </wps:spPr>
                              <wps:txbx>
                                <w:txbxContent>
                                  <w:p w:rsidR="00880278" w:rsidRDefault="00D2080C">
                                    <w:r>
                                      <w:rPr>
                                        <w:rFonts w:ascii="Arial" w:eastAsia="Arial" w:hAnsi="Arial" w:cs="Arial"/>
                                        <w:color w:val="181717"/>
                                        <w:sz w:val="8"/>
                                      </w:rPr>
                                      <w:t>3</w:t>
                                    </w:r>
                                  </w:p>
                                </w:txbxContent>
                              </wps:txbx>
                              <wps:bodyPr horzOverflow="overflow" vert="horz" lIns="0" tIns="0" rIns="0" bIns="0" rtlCol="0">
                                <a:noAutofit/>
                              </wps:bodyPr>
                            </wps:wsp>
                            <wps:wsp>
                              <wps:cNvPr id="15294" name="Rectangle 15294"/>
                              <wps:cNvSpPr/>
                              <wps:spPr>
                                <a:xfrm>
                                  <a:off x="0" y="0"/>
                                  <a:ext cx="79903" cy="104023"/>
                                </a:xfrm>
                                <a:prstGeom prst="rect">
                                  <a:avLst/>
                                </a:prstGeom>
                                <a:ln>
                                  <a:noFill/>
                                </a:ln>
                              </wps:spPr>
                              <wps:txbx>
                                <w:txbxContent>
                                  <w:p w:rsidR="00880278" w:rsidRDefault="00D2080C">
                                    <w:r>
                                      <w:rPr>
                                        <w:rFonts w:ascii="Arial" w:eastAsia="Arial" w:hAnsi="Arial" w:cs="Arial"/>
                                        <w:color w:val="181717"/>
                                        <w:sz w:val="13"/>
                                      </w:rPr>
                                      <w:t>U</w:t>
                                    </w:r>
                                  </w:p>
                                </w:txbxContent>
                              </wps:txbx>
                              <wps:bodyPr horzOverflow="overflow" vert="horz" lIns="0" tIns="0" rIns="0" bIns="0" rtlCol="0">
                                <a:noAutofit/>
                              </wps:bodyPr>
                            </wps:wsp>
                            <wps:wsp>
                              <wps:cNvPr id="15295" name="Rectangle 15295"/>
                              <wps:cNvSpPr/>
                              <wps:spPr>
                                <a:xfrm>
                                  <a:off x="60089" y="52972"/>
                                  <a:ext cx="139880" cy="60645"/>
                                </a:xfrm>
                                <a:prstGeom prst="rect">
                                  <a:avLst/>
                                </a:prstGeom>
                                <a:ln>
                                  <a:noFill/>
                                </a:ln>
                              </wps:spPr>
                              <wps:txbx>
                                <w:txbxContent>
                                  <w:p w:rsidR="00880278" w:rsidRDefault="00D2080C">
                                    <w:r>
                                      <w:rPr>
                                        <w:rFonts w:ascii="Arial" w:eastAsia="Arial" w:hAnsi="Arial" w:cs="Arial"/>
                                        <w:color w:val="181717"/>
                                        <w:sz w:val="8"/>
                                      </w:rPr>
                                      <w:t>vào1</w:t>
                                    </w:r>
                                  </w:p>
                                </w:txbxContent>
                              </wps:txbx>
                              <wps:bodyPr horzOverflow="overflow" vert="horz" lIns="0" tIns="0" rIns="0" bIns="0" rtlCol="0">
                                <a:noAutofit/>
                              </wps:bodyPr>
                            </wps:wsp>
                            <wps:wsp>
                              <wps:cNvPr id="15296" name="Rectangle 15296"/>
                              <wps:cNvSpPr/>
                              <wps:spPr>
                                <a:xfrm>
                                  <a:off x="0" y="195465"/>
                                  <a:ext cx="79903" cy="104023"/>
                                </a:xfrm>
                                <a:prstGeom prst="rect">
                                  <a:avLst/>
                                </a:prstGeom>
                                <a:ln>
                                  <a:noFill/>
                                </a:ln>
                              </wps:spPr>
                              <wps:txbx>
                                <w:txbxContent>
                                  <w:p w:rsidR="00880278" w:rsidRDefault="00D2080C">
                                    <w:r>
                                      <w:rPr>
                                        <w:rFonts w:ascii="Arial" w:eastAsia="Arial" w:hAnsi="Arial" w:cs="Arial"/>
                                        <w:color w:val="181717"/>
                                        <w:sz w:val="13"/>
                                      </w:rPr>
                                      <w:t>U</w:t>
                                    </w:r>
                                  </w:p>
                                </w:txbxContent>
                              </wps:txbx>
                              <wps:bodyPr horzOverflow="overflow" vert="horz" lIns="0" tIns="0" rIns="0" bIns="0" rtlCol="0">
                                <a:noAutofit/>
                              </wps:bodyPr>
                            </wps:wsp>
                            <wps:wsp>
                              <wps:cNvPr id="15297" name="Rectangle 15297"/>
                              <wps:cNvSpPr/>
                              <wps:spPr>
                                <a:xfrm>
                                  <a:off x="60089" y="248436"/>
                                  <a:ext cx="139880" cy="60645"/>
                                </a:xfrm>
                                <a:prstGeom prst="rect">
                                  <a:avLst/>
                                </a:prstGeom>
                                <a:ln>
                                  <a:noFill/>
                                </a:ln>
                              </wps:spPr>
                              <wps:txbx>
                                <w:txbxContent>
                                  <w:p w:rsidR="00880278" w:rsidRDefault="00D2080C">
                                    <w:r>
                                      <w:rPr>
                                        <w:rFonts w:ascii="Arial" w:eastAsia="Arial" w:hAnsi="Arial" w:cs="Arial"/>
                                        <w:color w:val="181717"/>
                                        <w:sz w:val="8"/>
                                      </w:rPr>
                                      <w:t>vào2</w:t>
                                    </w:r>
                                  </w:p>
                                </w:txbxContent>
                              </wps:txbx>
                              <wps:bodyPr horzOverflow="overflow" vert="horz" lIns="0" tIns="0" rIns="0" bIns="0" rtlCol="0">
                                <a:noAutofit/>
                              </wps:bodyPr>
                            </wps:wsp>
                            <wps:wsp>
                              <wps:cNvPr id="15304" name="Shape 15304"/>
                              <wps:cNvSpPr/>
                              <wps:spPr>
                                <a:xfrm>
                                  <a:off x="180261" y="331615"/>
                                  <a:ext cx="22187" cy="22199"/>
                                </a:xfrm>
                                <a:custGeom>
                                  <a:avLst/>
                                  <a:gdLst/>
                                  <a:ahLst/>
                                  <a:cxnLst/>
                                  <a:rect l="0" t="0" r="0" b="0"/>
                                  <a:pathLst>
                                    <a:path w="22187" h="22199">
                                      <a:moveTo>
                                        <a:pt x="11087" y="0"/>
                                      </a:moveTo>
                                      <a:cubicBezTo>
                                        <a:pt x="17221" y="0"/>
                                        <a:pt x="22187" y="4978"/>
                                        <a:pt x="22187" y="11100"/>
                                      </a:cubicBezTo>
                                      <a:cubicBezTo>
                                        <a:pt x="22187" y="17234"/>
                                        <a:pt x="17221" y="22199"/>
                                        <a:pt x="11087" y="22199"/>
                                      </a:cubicBezTo>
                                      <a:cubicBezTo>
                                        <a:pt x="4966" y="22199"/>
                                        <a:pt x="0" y="17234"/>
                                        <a:pt x="0" y="11100"/>
                                      </a:cubicBezTo>
                                      <a:cubicBezTo>
                                        <a:pt x="0" y="4978"/>
                                        <a:pt x="4966" y="0"/>
                                        <a:pt x="11087"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5305" name="Shape 15305"/>
                              <wps:cNvSpPr/>
                              <wps:spPr>
                                <a:xfrm>
                                  <a:off x="180261" y="331615"/>
                                  <a:ext cx="22187" cy="22199"/>
                                </a:xfrm>
                                <a:custGeom>
                                  <a:avLst/>
                                  <a:gdLst/>
                                  <a:ahLst/>
                                  <a:cxnLst/>
                                  <a:rect l="0" t="0" r="0" b="0"/>
                                  <a:pathLst>
                                    <a:path w="22187" h="22199">
                                      <a:moveTo>
                                        <a:pt x="22187" y="11100"/>
                                      </a:moveTo>
                                      <a:cubicBezTo>
                                        <a:pt x="22187" y="17234"/>
                                        <a:pt x="17221" y="22199"/>
                                        <a:pt x="11087" y="22199"/>
                                      </a:cubicBezTo>
                                      <a:cubicBezTo>
                                        <a:pt x="4966" y="22199"/>
                                        <a:pt x="0" y="17234"/>
                                        <a:pt x="0" y="11100"/>
                                      </a:cubicBezTo>
                                      <a:cubicBezTo>
                                        <a:pt x="0" y="4978"/>
                                        <a:pt x="4966" y="0"/>
                                        <a:pt x="11087" y="0"/>
                                      </a:cubicBezTo>
                                      <a:cubicBezTo>
                                        <a:pt x="17221" y="0"/>
                                        <a:pt x="22187" y="4978"/>
                                        <a:pt x="22187" y="11100"/>
                                      </a:cubicBezTo>
                                      <a:close/>
                                    </a:path>
                                  </a:pathLst>
                                </a:custGeom>
                                <a:ln w="4166" cap="rnd">
                                  <a:round/>
                                </a:ln>
                              </wps:spPr>
                              <wps:style>
                                <a:lnRef idx="1">
                                  <a:srgbClr val="181717"/>
                                </a:lnRef>
                                <a:fillRef idx="0">
                                  <a:srgbClr val="000000">
                                    <a:alpha val="0"/>
                                  </a:srgbClr>
                                </a:fillRef>
                                <a:effectRef idx="0">
                                  <a:scrgbClr r="0" g="0" b="0"/>
                                </a:effectRef>
                                <a:fontRef idx="none"/>
                              </wps:style>
                              <wps:bodyPr/>
                            </wps:wsp>
                            <wps:wsp>
                              <wps:cNvPr id="15306" name="Shape 15306"/>
                              <wps:cNvSpPr/>
                              <wps:spPr>
                                <a:xfrm>
                                  <a:off x="144552" y="461848"/>
                                  <a:ext cx="93599" cy="0"/>
                                </a:xfrm>
                                <a:custGeom>
                                  <a:avLst/>
                                  <a:gdLst/>
                                  <a:ahLst/>
                                  <a:cxnLst/>
                                  <a:rect l="0" t="0" r="0" b="0"/>
                                  <a:pathLst>
                                    <a:path w="93599">
                                      <a:moveTo>
                                        <a:pt x="93599" y="0"/>
                                      </a:moveTo>
                                      <a:lnTo>
                                        <a:pt x="0" y="0"/>
                                      </a:lnTo>
                                      <a:close/>
                                    </a:path>
                                  </a:pathLst>
                                </a:custGeom>
                                <a:ln w="4166" cap="rnd">
                                  <a:round/>
                                </a:ln>
                              </wps:spPr>
                              <wps:style>
                                <a:lnRef idx="1">
                                  <a:srgbClr val="181717"/>
                                </a:lnRef>
                                <a:fillRef idx="1">
                                  <a:srgbClr val="FFFEFD"/>
                                </a:fillRef>
                                <a:effectRef idx="0">
                                  <a:scrgbClr r="0" g="0" b="0"/>
                                </a:effectRef>
                                <a:fontRef idx="none"/>
                              </wps:style>
                              <wps:bodyPr/>
                            </wps:wsp>
                            <wps:wsp>
                              <wps:cNvPr id="15307" name="Shape 15307"/>
                              <wps:cNvSpPr/>
                              <wps:spPr>
                                <a:xfrm>
                                  <a:off x="155989" y="485424"/>
                                  <a:ext cx="70726" cy="0"/>
                                </a:xfrm>
                                <a:custGeom>
                                  <a:avLst/>
                                  <a:gdLst/>
                                  <a:ahLst/>
                                  <a:cxnLst/>
                                  <a:rect l="0" t="0" r="0" b="0"/>
                                  <a:pathLst>
                                    <a:path w="70726">
                                      <a:moveTo>
                                        <a:pt x="70726" y="0"/>
                                      </a:moveTo>
                                      <a:lnTo>
                                        <a:pt x="0" y="0"/>
                                      </a:lnTo>
                                      <a:close/>
                                    </a:path>
                                  </a:pathLst>
                                </a:custGeom>
                                <a:ln w="4166" cap="rnd">
                                  <a:round/>
                                </a:ln>
                              </wps:spPr>
                              <wps:style>
                                <a:lnRef idx="1">
                                  <a:srgbClr val="181717"/>
                                </a:lnRef>
                                <a:fillRef idx="1">
                                  <a:srgbClr val="FFFEFD"/>
                                </a:fillRef>
                                <a:effectRef idx="0">
                                  <a:scrgbClr r="0" g="0" b="0"/>
                                </a:effectRef>
                                <a:fontRef idx="none"/>
                              </wps:style>
                              <wps:bodyPr/>
                            </wps:wsp>
                            <wps:wsp>
                              <wps:cNvPr id="15308" name="Shape 15308"/>
                              <wps:cNvSpPr/>
                              <wps:spPr>
                                <a:xfrm>
                                  <a:off x="171596" y="509002"/>
                                  <a:ext cx="39522" cy="0"/>
                                </a:xfrm>
                                <a:custGeom>
                                  <a:avLst/>
                                  <a:gdLst/>
                                  <a:ahLst/>
                                  <a:cxnLst/>
                                  <a:rect l="0" t="0" r="0" b="0"/>
                                  <a:pathLst>
                                    <a:path w="39522">
                                      <a:moveTo>
                                        <a:pt x="39522" y="0"/>
                                      </a:moveTo>
                                      <a:lnTo>
                                        <a:pt x="0" y="0"/>
                                      </a:lnTo>
                                      <a:close/>
                                    </a:path>
                                  </a:pathLst>
                                </a:custGeom>
                                <a:ln w="4166" cap="rnd">
                                  <a:round/>
                                </a:ln>
                              </wps:spPr>
                              <wps:style>
                                <a:lnRef idx="1">
                                  <a:srgbClr val="181717"/>
                                </a:lnRef>
                                <a:fillRef idx="1">
                                  <a:srgbClr val="FFFEFD"/>
                                </a:fillRef>
                                <a:effectRef idx="0">
                                  <a:scrgbClr r="0" g="0" b="0"/>
                                </a:effectRef>
                                <a:fontRef idx="none"/>
                              </wps:style>
                              <wps:bodyPr/>
                            </wps:wsp>
                            <wps:wsp>
                              <wps:cNvPr id="15309" name="Shape 15309"/>
                              <wps:cNvSpPr/>
                              <wps:spPr>
                                <a:xfrm>
                                  <a:off x="191353" y="353809"/>
                                  <a:ext cx="0" cy="108039"/>
                                </a:xfrm>
                                <a:custGeom>
                                  <a:avLst/>
                                  <a:gdLst/>
                                  <a:ahLst/>
                                  <a:cxnLst/>
                                  <a:rect l="0" t="0" r="0" b="0"/>
                                  <a:pathLst>
                                    <a:path h="108039">
                                      <a:moveTo>
                                        <a:pt x="0" y="108039"/>
                                      </a:moveTo>
                                      <a:lnTo>
                                        <a:pt x="0" y="0"/>
                                      </a:lnTo>
                                      <a:close/>
                                    </a:path>
                                  </a:pathLst>
                                </a:custGeom>
                                <a:ln w="4166" cap="rnd">
                                  <a:round/>
                                </a:ln>
                              </wps:spPr>
                              <wps:style>
                                <a:lnRef idx="1">
                                  <a:srgbClr val="181717"/>
                                </a:lnRef>
                                <a:fillRef idx="1">
                                  <a:srgbClr val="FFFEFD"/>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75118" style="width:66.2072pt;height:40.0789pt;mso-position-horizontal-relative:char;mso-position-vertical-relative:line" coordsize="8408,5090">
                      <v:shape id="Shape 15261" style="position:absolute;width:6494;height:436;left:1913;top:387;" coordsize="649478,43688" path="m0,24257l278765,24257l294703,0l314122,43688l333540,0l357797,43688l380683,0l399402,43688l414668,24257l649478,24257">
                        <v:stroke weight="0.328pt" endcap="round" joinstyle="round" on="true" color="#181717"/>
                        <v:fill on="false" color="#000000" opacity="0"/>
                      </v:shape>
                      <v:shape id="Shape 15271" style="position:absolute;width:221;height:222;left:1802;top:494;" coordsize="22187,22200" path="m11087,0c17221,0,22187,4978,22187,11100c22187,17234,17221,22200,11087,22200c4966,22200,0,17234,0,11100c0,4978,4966,0,11087,0x">
                        <v:stroke weight="0pt" endcap="round" joinstyle="round" on="false" color="#000000" opacity="0"/>
                        <v:fill on="true" color="#fffefd"/>
                      </v:shape>
                      <v:shape id="Shape 15272" style="position:absolute;width:221;height:222;left:1802;top:494;" coordsize="22187,22200" path="m22187,11100c22187,17234,17221,22200,11087,22200c4966,22200,0,17234,0,11100c0,4978,4966,0,11087,0c17221,0,22187,4978,22187,11100x">
                        <v:stroke weight="0.328pt" endcap="round" joinstyle="round" on="true" color="#181717"/>
                        <v:fill on="false" color="#000000" opacity="0"/>
                      </v:shape>
                      <v:shape id="Shape 15278" style="position:absolute;width:6494;height:436;left:1913;top:2367;" coordsize="649478,43688" path="m649478,24257l414668,24257l399402,43688l380683,0l357797,43688l333528,0l314122,43688l294704,0l278752,24257l0,24257">
                        <v:stroke weight="0.328pt" endcap="round" joinstyle="round" on="true" color="#181717"/>
                        <v:fill on="false" color="#000000" opacity="0"/>
                      </v:shape>
                      <v:shape id="Shape 15280" style="position:absolute;width:221;height:221;left:1802;top:2474;" coordsize="22187,22199" path="m11087,0c17221,0,22187,4978,22187,11100c22187,17234,17221,22199,11087,22199c4966,22199,0,17234,0,11100c0,4978,4966,0,11087,0x">
                        <v:stroke weight="0pt" endcap="round" joinstyle="round" on="false" color="#000000" opacity="0"/>
                        <v:fill on="true" color="#fffefd"/>
                      </v:shape>
                      <v:shape id="Shape 15281" style="position:absolute;width:221;height:221;left:1802;top:2474;" coordsize="22187,22199" path="m22187,11100c22187,17234,17221,22199,11087,22199c4966,22199,0,17234,0,11100c0,4978,4966,0,11087,0c17221,0,22187,4978,22187,11100x">
                        <v:stroke weight="0.328pt" endcap="round" joinstyle="round" on="true" color="#181717"/>
                        <v:fill on="false" color="#000000" opacity="0"/>
                      </v:shape>
                      <v:rect id="Rectangle 15282" style="position:absolute;width:799;height:1040;left:4973;top:3113;" filled="f" stroked="f">
                        <v:textbox inset="0,0,0,0">
                          <w:txbxContent>
                            <w:p>
                              <w:pPr>
                                <w:spacing w:before="0" w:after="160" w:line="259" w:lineRule="auto"/>
                              </w:pPr>
                              <w:r>
                                <w:rPr>
                                  <w:rFonts w:cs="Arial" w:hAnsi="Arial" w:eastAsia="Arial" w:ascii="Arial"/>
                                  <w:color w:val="181717"/>
                                  <w:sz w:val="13"/>
                                </w:rPr>
                                <w:t xml:space="preserve">R</w:t>
                              </w:r>
                            </w:p>
                          </w:txbxContent>
                        </v:textbox>
                      </v:rect>
                      <v:rect id="Rectangle 15283" style="position:absolute;width:358;height:606;left:5574;top:3643;" filled="f" stroked="f">
                        <v:textbox inset="0,0,0,0">
                          <w:txbxContent>
                            <w:p>
                              <w:pPr>
                                <w:spacing w:before="0" w:after="160" w:line="259" w:lineRule="auto"/>
                              </w:pPr>
                              <w:r>
                                <w:rPr>
                                  <w:rFonts w:cs="Arial" w:hAnsi="Arial" w:eastAsia="Arial" w:ascii="Arial"/>
                                  <w:color w:val="181717"/>
                                  <w:sz w:val="8"/>
                                </w:rPr>
                                <w:t xml:space="preserve">3</w:t>
                              </w:r>
                            </w:p>
                          </w:txbxContent>
                        </v:textbox>
                      </v:rect>
                      <v:rect id="Rectangle 15294" style="position:absolute;width:799;height:1040;left:0;top:0;" filled="f" stroked="f">
                        <v:textbox inset="0,0,0,0">
                          <w:txbxContent>
                            <w:p>
                              <w:pPr>
                                <w:spacing w:before="0" w:after="160" w:line="259" w:lineRule="auto"/>
                              </w:pPr>
                              <w:r>
                                <w:rPr>
                                  <w:rFonts w:cs="Arial" w:hAnsi="Arial" w:eastAsia="Arial" w:ascii="Arial"/>
                                  <w:color w:val="181717"/>
                                  <w:sz w:val="13"/>
                                </w:rPr>
                                <w:t xml:space="preserve">U</w:t>
                              </w:r>
                            </w:p>
                          </w:txbxContent>
                        </v:textbox>
                      </v:rect>
                      <v:rect id="Rectangle 15295" style="position:absolute;width:1398;height:606;left:600;top:529;" filled="f" stroked="f">
                        <v:textbox inset="0,0,0,0">
                          <w:txbxContent>
                            <w:p>
                              <w:pPr>
                                <w:spacing w:before="0" w:after="160" w:line="259" w:lineRule="auto"/>
                              </w:pPr>
                              <w:r>
                                <w:rPr>
                                  <w:rFonts w:cs="Arial" w:hAnsi="Arial" w:eastAsia="Arial" w:ascii="Arial"/>
                                  <w:color w:val="181717"/>
                                  <w:sz w:val="8"/>
                                </w:rPr>
                                <w:t xml:space="preserve">vào1</w:t>
                              </w:r>
                            </w:p>
                          </w:txbxContent>
                        </v:textbox>
                      </v:rect>
                      <v:rect id="Rectangle 15296" style="position:absolute;width:799;height:1040;left:0;top:1954;" filled="f" stroked="f">
                        <v:textbox inset="0,0,0,0">
                          <w:txbxContent>
                            <w:p>
                              <w:pPr>
                                <w:spacing w:before="0" w:after="160" w:line="259" w:lineRule="auto"/>
                              </w:pPr>
                              <w:r>
                                <w:rPr>
                                  <w:rFonts w:cs="Arial" w:hAnsi="Arial" w:eastAsia="Arial" w:ascii="Arial"/>
                                  <w:color w:val="181717"/>
                                  <w:sz w:val="13"/>
                                </w:rPr>
                                <w:t xml:space="preserve">U</w:t>
                              </w:r>
                            </w:p>
                          </w:txbxContent>
                        </v:textbox>
                      </v:rect>
                      <v:rect id="Rectangle 15297" style="position:absolute;width:1398;height:606;left:600;top:2484;" filled="f" stroked="f">
                        <v:textbox inset="0,0,0,0">
                          <w:txbxContent>
                            <w:p>
                              <w:pPr>
                                <w:spacing w:before="0" w:after="160" w:line="259" w:lineRule="auto"/>
                              </w:pPr>
                              <w:r>
                                <w:rPr>
                                  <w:rFonts w:cs="Arial" w:hAnsi="Arial" w:eastAsia="Arial" w:ascii="Arial"/>
                                  <w:color w:val="181717"/>
                                  <w:sz w:val="8"/>
                                </w:rPr>
                                <w:t xml:space="preserve">vào2</w:t>
                              </w:r>
                            </w:p>
                          </w:txbxContent>
                        </v:textbox>
                      </v:rect>
                      <v:shape id="Shape 15304" style="position:absolute;width:221;height:221;left:1802;top:3316;" coordsize="22187,22199" path="m11087,0c17221,0,22187,4978,22187,11100c22187,17234,17221,22199,11087,22199c4966,22199,0,17234,0,11100c0,4978,4966,0,11087,0x">
                        <v:stroke weight="0pt" endcap="round" joinstyle="round" on="false" color="#000000" opacity="0"/>
                        <v:fill on="true" color="#fffefd"/>
                      </v:shape>
                      <v:shape id="Shape 15305" style="position:absolute;width:221;height:221;left:1802;top:3316;" coordsize="22187,22199" path="m22187,11100c22187,17234,17221,22199,11087,22199c4966,22199,0,17234,0,11100c0,4978,4966,0,11087,0c17221,0,22187,4978,22187,11100x">
                        <v:stroke weight="0.328pt" endcap="round" joinstyle="round" on="true" color="#181717"/>
                        <v:fill on="false" color="#000000" opacity="0"/>
                      </v:shape>
                      <v:shape id="Shape 15306" style="position:absolute;width:935;height:0;left:1445;top:4618;" coordsize="93599,0" path="m93599,0l0,0x">
                        <v:stroke weight="0.328pt" endcap="round" joinstyle="round" on="true" color="#181717"/>
                        <v:fill on="true" color="#fffefd"/>
                      </v:shape>
                      <v:shape id="Shape 15307" style="position:absolute;width:707;height:0;left:1559;top:4854;" coordsize="70726,0" path="m70726,0l0,0x">
                        <v:stroke weight="0.328pt" endcap="round" joinstyle="round" on="true" color="#181717"/>
                        <v:fill on="true" color="#fffefd"/>
                      </v:shape>
                      <v:shape id="Shape 15308" style="position:absolute;width:395;height:0;left:1715;top:5090;" coordsize="39522,0" path="m39522,0l0,0x">
                        <v:stroke weight="0.328pt" endcap="round" joinstyle="round" on="true" color="#181717"/>
                        <v:fill on="true" color="#fffefd"/>
                      </v:shape>
                      <v:shape id="Shape 15309" style="position:absolute;width:0;height:1080;left:1913;top:3538;" coordsize="0,108039" path="m0,108039l0,0x">
                        <v:stroke weight="0.328pt" endcap="round" joinstyle="round" on="true" color="#181717"/>
                        <v:fill on="true" color="#fffefd"/>
                      </v:shape>
                    </v:group>
                  </w:pict>
                </mc:Fallback>
              </mc:AlternateContent>
            </w:r>
            <w:r>
              <w:rPr>
                <w:rFonts w:ascii="Arial" w:eastAsia="Arial" w:hAnsi="Arial" w:cs="Arial"/>
                <w:color w:val="181717"/>
                <w:sz w:val="13"/>
              </w:rPr>
              <w:t>R</w:t>
            </w:r>
            <w:r>
              <w:rPr>
                <w:rFonts w:ascii="Arial" w:eastAsia="Arial" w:hAnsi="Arial" w:cs="Arial"/>
                <w:color w:val="181717"/>
                <w:sz w:val="8"/>
              </w:rPr>
              <w:t>1</w:t>
            </w:r>
          </w:p>
        </w:tc>
        <w:tc>
          <w:tcPr>
            <w:tcW w:w="1740" w:type="dxa"/>
            <w:gridSpan w:val="2"/>
            <w:tcBorders>
              <w:top w:val="single" w:sz="4" w:space="0" w:color="B62E27"/>
              <w:left w:val="nil"/>
              <w:bottom w:val="single" w:sz="4" w:space="0" w:color="B62E27"/>
              <w:right w:val="single" w:sz="4" w:space="0" w:color="B62E27"/>
            </w:tcBorders>
            <w:shd w:val="clear" w:color="auto" w:fill="FFEDE3"/>
          </w:tcPr>
          <w:p w:rsidR="00880278" w:rsidRDefault="00D2080C">
            <w:pPr>
              <w:ind w:left="106"/>
            </w:pPr>
            <w:r>
              <w:rPr>
                <w:noProof/>
              </w:rPr>
              <mc:AlternateContent>
                <mc:Choice Requires="wpg">
                  <w:drawing>
                    <wp:inline distT="0" distB="0" distL="0" distR="0" wp14:anchorId="0E837678" wp14:editId="64648A72">
                      <wp:extent cx="843392" cy="896583"/>
                      <wp:effectExtent l="0" t="0" r="0" b="0"/>
                      <wp:docPr id="275311" name="Group 275311"/>
                      <wp:cNvGraphicFramePr/>
                      <a:graphic xmlns:a="http://schemas.openxmlformats.org/drawingml/2006/main">
                        <a:graphicData uri="http://schemas.microsoft.com/office/word/2010/wordprocessingGroup">
                          <wpg:wgp>
                            <wpg:cNvGrpSpPr/>
                            <wpg:grpSpPr>
                              <a:xfrm>
                                <a:off x="0" y="0"/>
                                <a:ext cx="843392" cy="896583"/>
                                <a:chOff x="0" y="0"/>
                                <a:chExt cx="843392" cy="896583"/>
                              </a:xfrm>
                            </wpg:grpSpPr>
                            <wps:wsp>
                              <wps:cNvPr id="15259" name="Shape 15259"/>
                              <wps:cNvSpPr/>
                              <wps:spPr>
                                <a:xfrm>
                                  <a:off x="159924" y="233929"/>
                                  <a:ext cx="263982" cy="304838"/>
                                </a:xfrm>
                                <a:custGeom>
                                  <a:avLst/>
                                  <a:gdLst/>
                                  <a:ahLst/>
                                  <a:cxnLst/>
                                  <a:rect l="0" t="0" r="0" b="0"/>
                                  <a:pathLst>
                                    <a:path w="263982" h="304838">
                                      <a:moveTo>
                                        <a:pt x="0" y="0"/>
                                      </a:moveTo>
                                      <a:lnTo>
                                        <a:pt x="263982" y="152413"/>
                                      </a:lnTo>
                                      <a:lnTo>
                                        <a:pt x="0" y="304838"/>
                                      </a:lnTo>
                                      <a:lnTo>
                                        <a:pt x="0" y="0"/>
                                      </a:lnTo>
                                      <a:close/>
                                    </a:path>
                                  </a:pathLst>
                                </a:custGeom>
                                <a:ln w="0" cap="rnd">
                                  <a:round/>
                                </a:ln>
                              </wps:spPr>
                              <wps:style>
                                <a:lnRef idx="0">
                                  <a:srgbClr val="000000">
                                    <a:alpha val="0"/>
                                  </a:srgbClr>
                                </a:lnRef>
                                <a:fillRef idx="1">
                                  <a:srgbClr val="B9DFF1"/>
                                </a:fillRef>
                                <a:effectRef idx="0">
                                  <a:scrgbClr r="0" g="0" b="0"/>
                                </a:effectRef>
                                <a:fontRef idx="none"/>
                              </wps:style>
                              <wps:bodyPr/>
                            </wps:wsp>
                            <wps:wsp>
                              <wps:cNvPr id="15260" name="Shape 15260"/>
                              <wps:cNvSpPr/>
                              <wps:spPr>
                                <a:xfrm>
                                  <a:off x="159924" y="233929"/>
                                  <a:ext cx="263982" cy="304838"/>
                                </a:xfrm>
                                <a:custGeom>
                                  <a:avLst/>
                                  <a:gdLst/>
                                  <a:ahLst/>
                                  <a:cxnLst/>
                                  <a:rect l="0" t="0" r="0" b="0"/>
                                  <a:pathLst>
                                    <a:path w="263982" h="304838">
                                      <a:moveTo>
                                        <a:pt x="0" y="0"/>
                                      </a:moveTo>
                                      <a:lnTo>
                                        <a:pt x="263982" y="152413"/>
                                      </a:lnTo>
                                      <a:lnTo>
                                        <a:pt x="0" y="304838"/>
                                      </a:lnTo>
                                      <a:lnTo>
                                        <a:pt x="0" y="0"/>
                                      </a:lnTo>
                                      <a:close/>
                                    </a:path>
                                  </a:pathLst>
                                </a:custGeom>
                                <a:ln w="4166" cap="flat">
                                  <a:miter lim="127000"/>
                                </a:ln>
                              </wps:spPr>
                              <wps:style>
                                <a:lnRef idx="1">
                                  <a:srgbClr val="181717"/>
                                </a:lnRef>
                                <a:fillRef idx="0">
                                  <a:srgbClr val="000000">
                                    <a:alpha val="0"/>
                                  </a:srgbClr>
                                </a:fillRef>
                                <a:effectRef idx="0">
                                  <a:scrgbClr r="0" g="0" b="0"/>
                                </a:effectRef>
                                <a:fontRef idx="none"/>
                              </wps:style>
                              <wps:bodyPr/>
                            </wps:wsp>
                            <wps:wsp>
                              <wps:cNvPr id="15262" name="Shape 15262"/>
                              <wps:cNvSpPr/>
                              <wps:spPr>
                                <a:xfrm>
                                  <a:off x="35716" y="107764"/>
                                  <a:ext cx="498907" cy="278587"/>
                                </a:xfrm>
                                <a:custGeom>
                                  <a:avLst/>
                                  <a:gdLst/>
                                  <a:ahLst/>
                                  <a:cxnLst/>
                                  <a:rect l="0" t="0" r="0" b="0"/>
                                  <a:pathLst>
                                    <a:path w="498907" h="278587">
                                      <a:moveTo>
                                        <a:pt x="0" y="159969"/>
                                      </a:moveTo>
                                      <a:lnTo>
                                        <a:pt x="0" y="24270"/>
                                      </a:lnTo>
                                      <a:lnTo>
                                        <a:pt x="196545" y="24270"/>
                                      </a:lnTo>
                                      <a:lnTo>
                                        <a:pt x="212496" y="0"/>
                                      </a:lnTo>
                                      <a:lnTo>
                                        <a:pt x="231915" y="43688"/>
                                      </a:lnTo>
                                      <a:lnTo>
                                        <a:pt x="251333" y="0"/>
                                      </a:lnTo>
                                      <a:lnTo>
                                        <a:pt x="275603" y="43688"/>
                                      </a:lnTo>
                                      <a:lnTo>
                                        <a:pt x="298476" y="0"/>
                                      </a:lnTo>
                                      <a:lnTo>
                                        <a:pt x="317208" y="43688"/>
                                      </a:lnTo>
                                      <a:lnTo>
                                        <a:pt x="332473" y="24270"/>
                                      </a:lnTo>
                                      <a:lnTo>
                                        <a:pt x="498907" y="24270"/>
                                      </a:lnTo>
                                      <a:lnTo>
                                        <a:pt x="498907" y="278587"/>
                                      </a:lnTo>
                                    </a:path>
                                  </a:pathLst>
                                </a:custGeom>
                                <a:ln w="4166" cap="rnd">
                                  <a:round/>
                                </a:ln>
                              </wps:spPr>
                              <wps:style>
                                <a:lnRef idx="1">
                                  <a:srgbClr val="181717"/>
                                </a:lnRef>
                                <a:fillRef idx="0">
                                  <a:srgbClr val="000000">
                                    <a:alpha val="0"/>
                                  </a:srgbClr>
                                </a:fillRef>
                                <a:effectRef idx="0">
                                  <a:scrgbClr r="0" g="0" b="0"/>
                                </a:effectRef>
                                <a:fontRef idx="none"/>
                              </wps:style>
                              <wps:bodyPr/>
                            </wps:wsp>
                            <wps:wsp>
                              <wps:cNvPr id="15263" name="Shape 15263"/>
                              <wps:cNvSpPr/>
                              <wps:spPr>
                                <a:xfrm>
                                  <a:off x="423918" y="386356"/>
                                  <a:ext cx="303136" cy="0"/>
                                </a:xfrm>
                                <a:custGeom>
                                  <a:avLst/>
                                  <a:gdLst/>
                                  <a:ahLst/>
                                  <a:cxnLst/>
                                  <a:rect l="0" t="0" r="0" b="0"/>
                                  <a:pathLst>
                                    <a:path w="303136">
                                      <a:moveTo>
                                        <a:pt x="0" y="0"/>
                                      </a:moveTo>
                                      <a:lnTo>
                                        <a:pt x="303136" y="0"/>
                                      </a:lnTo>
                                    </a:path>
                                  </a:pathLst>
                                </a:custGeom>
                                <a:ln w="4166" cap="rnd">
                                  <a:round/>
                                </a:ln>
                              </wps:spPr>
                              <wps:style>
                                <a:lnRef idx="1">
                                  <a:srgbClr val="181717"/>
                                </a:lnRef>
                                <a:fillRef idx="0">
                                  <a:srgbClr val="000000">
                                    <a:alpha val="0"/>
                                  </a:srgbClr>
                                </a:fillRef>
                                <a:effectRef idx="0">
                                  <a:scrgbClr r="0" g="0" b="0"/>
                                </a:effectRef>
                                <a:fontRef idx="none"/>
                              </wps:style>
                              <wps:bodyPr/>
                            </wps:wsp>
                            <wps:wsp>
                              <wps:cNvPr id="15264" name="Shape 15264"/>
                              <wps:cNvSpPr/>
                              <wps:spPr>
                                <a:xfrm>
                                  <a:off x="24624" y="256632"/>
                                  <a:ext cx="22187" cy="22200"/>
                                </a:xfrm>
                                <a:custGeom>
                                  <a:avLst/>
                                  <a:gdLst/>
                                  <a:ahLst/>
                                  <a:cxnLst/>
                                  <a:rect l="0" t="0" r="0" b="0"/>
                                  <a:pathLst>
                                    <a:path w="22187" h="22200">
                                      <a:moveTo>
                                        <a:pt x="11087" y="0"/>
                                      </a:moveTo>
                                      <a:cubicBezTo>
                                        <a:pt x="17221" y="0"/>
                                        <a:pt x="22187" y="4978"/>
                                        <a:pt x="22187" y="11100"/>
                                      </a:cubicBezTo>
                                      <a:cubicBezTo>
                                        <a:pt x="22187" y="17234"/>
                                        <a:pt x="17221" y="22200"/>
                                        <a:pt x="11087" y="22200"/>
                                      </a:cubicBezTo>
                                      <a:cubicBezTo>
                                        <a:pt x="4966" y="22200"/>
                                        <a:pt x="0" y="17234"/>
                                        <a:pt x="0" y="11100"/>
                                      </a:cubicBezTo>
                                      <a:cubicBezTo>
                                        <a:pt x="0" y="4978"/>
                                        <a:pt x="4966" y="0"/>
                                        <a:pt x="11087"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15265" name="Shape 15265"/>
                              <wps:cNvSpPr/>
                              <wps:spPr>
                                <a:xfrm>
                                  <a:off x="35220" y="455159"/>
                                  <a:ext cx="22187" cy="22199"/>
                                </a:xfrm>
                                <a:custGeom>
                                  <a:avLst/>
                                  <a:gdLst/>
                                  <a:ahLst/>
                                  <a:cxnLst/>
                                  <a:rect l="0" t="0" r="0" b="0"/>
                                  <a:pathLst>
                                    <a:path w="22187" h="22199">
                                      <a:moveTo>
                                        <a:pt x="11087" y="0"/>
                                      </a:moveTo>
                                      <a:cubicBezTo>
                                        <a:pt x="17221" y="0"/>
                                        <a:pt x="22187" y="4978"/>
                                        <a:pt x="22187" y="11100"/>
                                      </a:cubicBezTo>
                                      <a:cubicBezTo>
                                        <a:pt x="22187" y="17234"/>
                                        <a:pt x="17221" y="22199"/>
                                        <a:pt x="11087" y="22199"/>
                                      </a:cubicBezTo>
                                      <a:cubicBezTo>
                                        <a:pt x="4966" y="22199"/>
                                        <a:pt x="0" y="17234"/>
                                        <a:pt x="0" y="11100"/>
                                      </a:cubicBezTo>
                                      <a:cubicBezTo>
                                        <a:pt x="0" y="4978"/>
                                        <a:pt x="4966" y="0"/>
                                        <a:pt x="11087"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15266" name="Shape 15266"/>
                              <wps:cNvSpPr/>
                              <wps:spPr>
                                <a:xfrm>
                                  <a:off x="523543" y="375246"/>
                                  <a:ext cx="22187" cy="22199"/>
                                </a:xfrm>
                                <a:custGeom>
                                  <a:avLst/>
                                  <a:gdLst/>
                                  <a:ahLst/>
                                  <a:cxnLst/>
                                  <a:rect l="0" t="0" r="0" b="0"/>
                                  <a:pathLst>
                                    <a:path w="22187" h="22199">
                                      <a:moveTo>
                                        <a:pt x="11087" y="0"/>
                                      </a:moveTo>
                                      <a:cubicBezTo>
                                        <a:pt x="17221" y="0"/>
                                        <a:pt x="22187" y="4978"/>
                                        <a:pt x="22187" y="11100"/>
                                      </a:cubicBezTo>
                                      <a:cubicBezTo>
                                        <a:pt x="22187" y="17234"/>
                                        <a:pt x="17221" y="22199"/>
                                        <a:pt x="11087" y="22199"/>
                                      </a:cubicBezTo>
                                      <a:cubicBezTo>
                                        <a:pt x="4966" y="22199"/>
                                        <a:pt x="0" y="17234"/>
                                        <a:pt x="0" y="11100"/>
                                      </a:cubicBezTo>
                                      <a:cubicBezTo>
                                        <a:pt x="0" y="4978"/>
                                        <a:pt x="4966" y="0"/>
                                        <a:pt x="11087"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15267" name="Shape 15267"/>
                              <wps:cNvSpPr/>
                              <wps:spPr>
                                <a:xfrm>
                                  <a:off x="715966" y="480583"/>
                                  <a:ext cx="22187" cy="22199"/>
                                </a:xfrm>
                                <a:custGeom>
                                  <a:avLst/>
                                  <a:gdLst/>
                                  <a:ahLst/>
                                  <a:cxnLst/>
                                  <a:rect l="0" t="0" r="0" b="0"/>
                                  <a:pathLst>
                                    <a:path w="22187" h="22199">
                                      <a:moveTo>
                                        <a:pt x="11087" y="0"/>
                                      </a:moveTo>
                                      <a:cubicBezTo>
                                        <a:pt x="17221" y="0"/>
                                        <a:pt x="22187" y="4978"/>
                                        <a:pt x="22187" y="11100"/>
                                      </a:cubicBezTo>
                                      <a:cubicBezTo>
                                        <a:pt x="22187" y="17234"/>
                                        <a:pt x="17221" y="22199"/>
                                        <a:pt x="11087" y="22199"/>
                                      </a:cubicBezTo>
                                      <a:cubicBezTo>
                                        <a:pt x="4966" y="22199"/>
                                        <a:pt x="0" y="17234"/>
                                        <a:pt x="0" y="11100"/>
                                      </a:cubicBezTo>
                                      <a:cubicBezTo>
                                        <a:pt x="0" y="4978"/>
                                        <a:pt x="4966" y="0"/>
                                        <a:pt x="11087"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5268" name="Shape 15268"/>
                              <wps:cNvSpPr/>
                              <wps:spPr>
                                <a:xfrm>
                                  <a:off x="715966" y="480583"/>
                                  <a:ext cx="22187" cy="22199"/>
                                </a:xfrm>
                                <a:custGeom>
                                  <a:avLst/>
                                  <a:gdLst/>
                                  <a:ahLst/>
                                  <a:cxnLst/>
                                  <a:rect l="0" t="0" r="0" b="0"/>
                                  <a:pathLst>
                                    <a:path w="22187" h="22199">
                                      <a:moveTo>
                                        <a:pt x="22187" y="11100"/>
                                      </a:moveTo>
                                      <a:cubicBezTo>
                                        <a:pt x="22187" y="17234"/>
                                        <a:pt x="17221" y="22199"/>
                                        <a:pt x="11087" y="22199"/>
                                      </a:cubicBezTo>
                                      <a:cubicBezTo>
                                        <a:pt x="4966" y="22199"/>
                                        <a:pt x="0" y="17234"/>
                                        <a:pt x="0" y="11100"/>
                                      </a:cubicBezTo>
                                      <a:cubicBezTo>
                                        <a:pt x="0" y="4978"/>
                                        <a:pt x="4966" y="0"/>
                                        <a:pt x="11087" y="0"/>
                                      </a:cubicBezTo>
                                      <a:cubicBezTo>
                                        <a:pt x="17221" y="0"/>
                                        <a:pt x="22187" y="4978"/>
                                        <a:pt x="22187" y="11100"/>
                                      </a:cubicBezTo>
                                      <a:close/>
                                    </a:path>
                                  </a:pathLst>
                                </a:custGeom>
                                <a:ln w="4166" cap="rnd">
                                  <a:round/>
                                </a:ln>
                              </wps:spPr>
                              <wps:style>
                                <a:lnRef idx="1">
                                  <a:srgbClr val="181717"/>
                                </a:lnRef>
                                <a:fillRef idx="0">
                                  <a:srgbClr val="000000">
                                    <a:alpha val="0"/>
                                  </a:srgbClr>
                                </a:fillRef>
                                <a:effectRef idx="0">
                                  <a:scrgbClr r="0" g="0" b="0"/>
                                </a:effectRef>
                                <a:fontRef idx="none"/>
                              </wps:style>
                              <wps:bodyPr/>
                            </wps:wsp>
                            <wps:wsp>
                              <wps:cNvPr id="15269" name="Shape 15269"/>
                              <wps:cNvSpPr/>
                              <wps:spPr>
                                <a:xfrm>
                                  <a:off x="715966" y="375246"/>
                                  <a:ext cx="22187" cy="22199"/>
                                </a:xfrm>
                                <a:custGeom>
                                  <a:avLst/>
                                  <a:gdLst/>
                                  <a:ahLst/>
                                  <a:cxnLst/>
                                  <a:rect l="0" t="0" r="0" b="0"/>
                                  <a:pathLst>
                                    <a:path w="22187" h="22199">
                                      <a:moveTo>
                                        <a:pt x="11087" y="0"/>
                                      </a:moveTo>
                                      <a:cubicBezTo>
                                        <a:pt x="17221" y="0"/>
                                        <a:pt x="22187" y="4978"/>
                                        <a:pt x="22187" y="11100"/>
                                      </a:cubicBezTo>
                                      <a:cubicBezTo>
                                        <a:pt x="22187" y="17234"/>
                                        <a:pt x="17221" y="22199"/>
                                        <a:pt x="11087" y="22199"/>
                                      </a:cubicBezTo>
                                      <a:cubicBezTo>
                                        <a:pt x="4966" y="22199"/>
                                        <a:pt x="0" y="17234"/>
                                        <a:pt x="0" y="11100"/>
                                      </a:cubicBezTo>
                                      <a:cubicBezTo>
                                        <a:pt x="0" y="4978"/>
                                        <a:pt x="4966" y="0"/>
                                        <a:pt x="11087"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5270" name="Shape 15270"/>
                              <wps:cNvSpPr/>
                              <wps:spPr>
                                <a:xfrm>
                                  <a:off x="715966" y="375246"/>
                                  <a:ext cx="22187" cy="22199"/>
                                </a:xfrm>
                                <a:custGeom>
                                  <a:avLst/>
                                  <a:gdLst/>
                                  <a:ahLst/>
                                  <a:cxnLst/>
                                  <a:rect l="0" t="0" r="0" b="0"/>
                                  <a:pathLst>
                                    <a:path w="22187" h="22199">
                                      <a:moveTo>
                                        <a:pt x="22187" y="11100"/>
                                      </a:moveTo>
                                      <a:cubicBezTo>
                                        <a:pt x="22187" y="17234"/>
                                        <a:pt x="17221" y="22199"/>
                                        <a:pt x="11087" y="22199"/>
                                      </a:cubicBezTo>
                                      <a:cubicBezTo>
                                        <a:pt x="4966" y="22199"/>
                                        <a:pt x="0" y="17234"/>
                                        <a:pt x="0" y="11100"/>
                                      </a:cubicBezTo>
                                      <a:cubicBezTo>
                                        <a:pt x="0" y="4978"/>
                                        <a:pt x="4966" y="0"/>
                                        <a:pt x="11087" y="0"/>
                                      </a:cubicBezTo>
                                      <a:cubicBezTo>
                                        <a:pt x="17221" y="0"/>
                                        <a:pt x="22187" y="4978"/>
                                        <a:pt x="22187" y="11100"/>
                                      </a:cubicBezTo>
                                      <a:close/>
                                    </a:path>
                                  </a:pathLst>
                                </a:custGeom>
                                <a:ln w="4166" cap="rnd">
                                  <a:round/>
                                </a:ln>
                              </wps:spPr>
                              <wps:style>
                                <a:lnRef idx="1">
                                  <a:srgbClr val="181717"/>
                                </a:lnRef>
                                <a:fillRef idx="0">
                                  <a:srgbClr val="000000">
                                    <a:alpha val="0"/>
                                  </a:srgbClr>
                                </a:fillRef>
                                <a:effectRef idx="0">
                                  <a:scrgbClr r="0" g="0" b="0"/>
                                </a:effectRef>
                                <a:fontRef idx="none"/>
                              </wps:style>
                              <wps:bodyPr/>
                            </wps:wsp>
                            <wps:wsp>
                              <wps:cNvPr id="15273" name="Shape 15273"/>
                              <wps:cNvSpPr/>
                              <wps:spPr>
                                <a:xfrm>
                                  <a:off x="680257" y="610823"/>
                                  <a:ext cx="93599" cy="0"/>
                                </a:xfrm>
                                <a:custGeom>
                                  <a:avLst/>
                                  <a:gdLst/>
                                  <a:ahLst/>
                                  <a:cxnLst/>
                                  <a:rect l="0" t="0" r="0" b="0"/>
                                  <a:pathLst>
                                    <a:path w="93599">
                                      <a:moveTo>
                                        <a:pt x="93599" y="0"/>
                                      </a:moveTo>
                                      <a:lnTo>
                                        <a:pt x="0" y="0"/>
                                      </a:lnTo>
                                      <a:close/>
                                    </a:path>
                                  </a:pathLst>
                                </a:custGeom>
                                <a:ln w="4166" cap="rnd">
                                  <a:round/>
                                </a:ln>
                              </wps:spPr>
                              <wps:style>
                                <a:lnRef idx="1">
                                  <a:srgbClr val="181717"/>
                                </a:lnRef>
                                <a:fillRef idx="1">
                                  <a:srgbClr val="FFFEFD"/>
                                </a:fillRef>
                                <a:effectRef idx="0">
                                  <a:scrgbClr r="0" g="0" b="0"/>
                                </a:effectRef>
                                <a:fontRef idx="none"/>
                              </wps:style>
                              <wps:bodyPr/>
                            </wps:wsp>
                            <wps:wsp>
                              <wps:cNvPr id="15274" name="Shape 15274"/>
                              <wps:cNvSpPr/>
                              <wps:spPr>
                                <a:xfrm>
                                  <a:off x="691693" y="634392"/>
                                  <a:ext cx="70726" cy="0"/>
                                </a:xfrm>
                                <a:custGeom>
                                  <a:avLst/>
                                  <a:gdLst/>
                                  <a:ahLst/>
                                  <a:cxnLst/>
                                  <a:rect l="0" t="0" r="0" b="0"/>
                                  <a:pathLst>
                                    <a:path w="70726">
                                      <a:moveTo>
                                        <a:pt x="70726" y="0"/>
                                      </a:moveTo>
                                      <a:lnTo>
                                        <a:pt x="0" y="0"/>
                                      </a:lnTo>
                                      <a:close/>
                                    </a:path>
                                  </a:pathLst>
                                </a:custGeom>
                                <a:ln w="4166" cap="rnd">
                                  <a:round/>
                                </a:ln>
                              </wps:spPr>
                              <wps:style>
                                <a:lnRef idx="1">
                                  <a:srgbClr val="181717"/>
                                </a:lnRef>
                                <a:fillRef idx="1">
                                  <a:srgbClr val="FFFEFD"/>
                                </a:fillRef>
                                <a:effectRef idx="0">
                                  <a:scrgbClr r="0" g="0" b="0"/>
                                </a:effectRef>
                                <a:fontRef idx="none"/>
                              </wps:style>
                              <wps:bodyPr/>
                            </wps:wsp>
                            <wps:wsp>
                              <wps:cNvPr id="15275" name="Shape 15275"/>
                              <wps:cNvSpPr/>
                              <wps:spPr>
                                <a:xfrm>
                                  <a:off x="707300" y="657968"/>
                                  <a:ext cx="39522" cy="0"/>
                                </a:xfrm>
                                <a:custGeom>
                                  <a:avLst/>
                                  <a:gdLst/>
                                  <a:ahLst/>
                                  <a:cxnLst/>
                                  <a:rect l="0" t="0" r="0" b="0"/>
                                  <a:pathLst>
                                    <a:path w="39522">
                                      <a:moveTo>
                                        <a:pt x="39522" y="0"/>
                                      </a:moveTo>
                                      <a:lnTo>
                                        <a:pt x="0" y="0"/>
                                      </a:lnTo>
                                      <a:close/>
                                    </a:path>
                                  </a:pathLst>
                                </a:custGeom>
                                <a:ln w="4166" cap="rnd">
                                  <a:round/>
                                </a:ln>
                              </wps:spPr>
                              <wps:style>
                                <a:lnRef idx="1">
                                  <a:srgbClr val="181717"/>
                                </a:lnRef>
                                <a:fillRef idx="1">
                                  <a:srgbClr val="FFFEFD"/>
                                </a:fillRef>
                                <a:effectRef idx="0">
                                  <a:scrgbClr r="0" g="0" b="0"/>
                                </a:effectRef>
                                <a:fontRef idx="none"/>
                              </wps:style>
                              <wps:bodyPr/>
                            </wps:wsp>
                            <wps:wsp>
                              <wps:cNvPr id="15279" name="Shape 15279"/>
                              <wps:cNvSpPr/>
                              <wps:spPr>
                                <a:xfrm>
                                  <a:off x="22055" y="465929"/>
                                  <a:ext cx="43688" cy="277266"/>
                                </a:xfrm>
                                <a:custGeom>
                                  <a:avLst/>
                                  <a:gdLst/>
                                  <a:ahLst/>
                                  <a:cxnLst/>
                                  <a:rect l="0" t="0" r="0" b="0"/>
                                  <a:pathLst>
                                    <a:path w="43688" h="277266">
                                      <a:moveTo>
                                        <a:pt x="24257" y="277266"/>
                                      </a:moveTo>
                                      <a:lnTo>
                                        <a:pt x="0" y="261315"/>
                                      </a:lnTo>
                                      <a:lnTo>
                                        <a:pt x="43688" y="241897"/>
                                      </a:lnTo>
                                      <a:lnTo>
                                        <a:pt x="0" y="222491"/>
                                      </a:lnTo>
                                      <a:lnTo>
                                        <a:pt x="43688" y="198222"/>
                                      </a:lnTo>
                                      <a:lnTo>
                                        <a:pt x="0" y="175336"/>
                                      </a:lnTo>
                                      <a:lnTo>
                                        <a:pt x="43688" y="156604"/>
                                      </a:lnTo>
                                      <a:lnTo>
                                        <a:pt x="24257" y="141351"/>
                                      </a:lnTo>
                                      <a:lnTo>
                                        <a:pt x="24257" y="0"/>
                                      </a:lnTo>
                                    </a:path>
                                  </a:pathLst>
                                </a:custGeom>
                                <a:ln w="4166" cap="rnd">
                                  <a:round/>
                                </a:ln>
                              </wps:spPr>
                              <wps:style>
                                <a:lnRef idx="1">
                                  <a:srgbClr val="181717"/>
                                </a:lnRef>
                                <a:fillRef idx="0">
                                  <a:srgbClr val="000000">
                                    <a:alpha val="0"/>
                                  </a:srgbClr>
                                </a:fillRef>
                                <a:effectRef idx="0">
                                  <a:scrgbClr r="0" g="0" b="0"/>
                                </a:effectRef>
                                <a:fontRef idx="none"/>
                              </wps:style>
                              <wps:bodyPr/>
                            </wps:wsp>
                            <wps:wsp>
                              <wps:cNvPr id="15284" name="Rectangle 15284"/>
                              <wps:cNvSpPr/>
                              <wps:spPr>
                                <a:xfrm>
                                  <a:off x="88294" y="643313"/>
                                  <a:ext cx="79903" cy="104023"/>
                                </a:xfrm>
                                <a:prstGeom prst="rect">
                                  <a:avLst/>
                                </a:prstGeom>
                                <a:ln>
                                  <a:noFill/>
                                </a:ln>
                              </wps:spPr>
                              <wps:txbx>
                                <w:txbxContent>
                                  <w:p w:rsidR="00880278" w:rsidRDefault="00D2080C">
                                    <w:r>
                                      <w:rPr>
                                        <w:rFonts w:ascii="Arial" w:eastAsia="Arial" w:hAnsi="Arial" w:cs="Arial"/>
                                        <w:color w:val="181717"/>
                                        <w:sz w:val="13"/>
                                      </w:rPr>
                                      <w:t>R</w:t>
                                    </w:r>
                                  </w:p>
                                </w:txbxContent>
                              </wps:txbx>
                              <wps:bodyPr horzOverflow="overflow" vert="horz" lIns="0" tIns="0" rIns="0" bIns="0" rtlCol="0">
                                <a:noAutofit/>
                              </wps:bodyPr>
                            </wps:wsp>
                            <wps:wsp>
                              <wps:cNvPr id="15285" name="Rectangle 15285"/>
                              <wps:cNvSpPr/>
                              <wps:spPr>
                                <a:xfrm>
                                  <a:off x="148392" y="696282"/>
                                  <a:ext cx="35873" cy="60645"/>
                                </a:xfrm>
                                <a:prstGeom prst="rect">
                                  <a:avLst/>
                                </a:prstGeom>
                                <a:ln>
                                  <a:noFill/>
                                </a:ln>
                              </wps:spPr>
                              <wps:txbx>
                                <w:txbxContent>
                                  <w:p w:rsidR="00880278" w:rsidRDefault="00D2080C">
                                    <w:r>
                                      <w:rPr>
                                        <w:rFonts w:ascii="Arial" w:eastAsia="Arial" w:hAnsi="Arial" w:cs="Arial"/>
                                        <w:color w:val="181717"/>
                                        <w:sz w:val="8"/>
                                      </w:rPr>
                                      <w:t>4</w:t>
                                    </w:r>
                                  </w:p>
                                </w:txbxContent>
                              </wps:txbx>
                              <wps:bodyPr horzOverflow="overflow" vert="horz" lIns="0" tIns="0" rIns="0" bIns="0" rtlCol="0">
                                <a:noAutofit/>
                              </wps:bodyPr>
                            </wps:wsp>
                            <wps:wsp>
                              <wps:cNvPr id="15286" name="Rectangle 15286"/>
                              <wps:cNvSpPr/>
                              <wps:spPr>
                                <a:xfrm>
                                  <a:off x="179310" y="426970"/>
                                  <a:ext cx="64631" cy="104023"/>
                                </a:xfrm>
                                <a:prstGeom prst="rect">
                                  <a:avLst/>
                                </a:prstGeom>
                                <a:ln>
                                  <a:noFill/>
                                </a:ln>
                              </wps:spPr>
                              <wps:txbx>
                                <w:txbxContent>
                                  <w:p w:rsidR="00880278" w:rsidRDefault="00D2080C">
                                    <w:r>
                                      <w:rPr>
                                        <w:rFonts w:ascii="Arial" w:eastAsia="Arial" w:hAnsi="Arial" w:cs="Arial"/>
                                        <w:color w:val="181717"/>
                                        <w:sz w:val="13"/>
                                      </w:rPr>
                                      <w:t>+</w:t>
                                    </w:r>
                                  </w:p>
                                </w:txbxContent>
                              </wps:txbx>
                              <wps:bodyPr horzOverflow="overflow" vert="horz" lIns="0" tIns="0" rIns="0" bIns="0" rtlCol="0">
                                <a:noAutofit/>
                              </wps:bodyPr>
                            </wps:wsp>
                            <wps:wsp>
                              <wps:cNvPr id="15287" name="Rectangle 15287"/>
                              <wps:cNvSpPr/>
                              <wps:spPr>
                                <a:xfrm>
                                  <a:off x="180475" y="271616"/>
                                  <a:ext cx="61532" cy="104023"/>
                                </a:xfrm>
                                <a:prstGeom prst="rect">
                                  <a:avLst/>
                                </a:prstGeom>
                                <a:ln>
                                  <a:noFill/>
                                </a:ln>
                              </wps:spPr>
                              <wps:txbx>
                                <w:txbxContent>
                                  <w:p w:rsidR="00880278" w:rsidRDefault="00D2080C">
                                    <w:r>
                                      <w:rPr>
                                        <w:rFonts w:ascii="Arial" w:eastAsia="Arial" w:hAnsi="Arial" w:cs="Arial"/>
                                        <w:color w:val="181717"/>
                                        <w:sz w:val="13"/>
                                      </w:rPr>
                                      <w:t>–</w:t>
                                    </w:r>
                                  </w:p>
                                </w:txbxContent>
                              </wps:txbx>
                              <wps:bodyPr horzOverflow="overflow" vert="horz" lIns="0" tIns="0" rIns="0" bIns="0" rtlCol="0">
                                <a:noAutofit/>
                              </wps:bodyPr>
                            </wps:wsp>
                            <wps:wsp>
                              <wps:cNvPr id="15288" name="Shape 15288"/>
                              <wps:cNvSpPr/>
                              <wps:spPr>
                                <a:xfrm>
                                  <a:off x="46468" y="743122"/>
                                  <a:ext cx="0" cy="106312"/>
                                </a:xfrm>
                                <a:custGeom>
                                  <a:avLst/>
                                  <a:gdLst/>
                                  <a:ahLst/>
                                  <a:cxnLst/>
                                  <a:rect l="0" t="0" r="0" b="0"/>
                                  <a:pathLst>
                                    <a:path h="106312">
                                      <a:moveTo>
                                        <a:pt x="0" y="0"/>
                                      </a:moveTo>
                                      <a:lnTo>
                                        <a:pt x="0" y="106312"/>
                                      </a:lnTo>
                                    </a:path>
                                  </a:pathLst>
                                </a:custGeom>
                                <a:ln w="4166" cap="rnd">
                                  <a:round/>
                                </a:ln>
                              </wps:spPr>
                              <wps:style>
                                <a:lnRef idx="1">
                                  <a:srgbClr val="181717"/>
                                </a:lnRef>
                                <a:fillRef idx="0">
                                  <a:srgbClr val="000000">
                                    <a:alpha val="0"/>
                                  </a:srgbClr>
                                </a:fillRef>
                                <a:effectRef idx="0">
                                  <a:scrgbClr r="0" g="0" b="0"/>
                                </a:effectRef>
                                <a:fontRef idx="none"/>
                              </wps:style>
                              <wps:bodyPr/>
                            </wps:wsp>
                            <wps:wsp>
                              <wps:cNvPr id="15289" name="Shape 15289"/>
                              <wps:cNvSpPr/>
                              <wps:spPr>
                                <a:xfrm>
                                  <a:off x="0" y="849430"/>
                                  <a:ext cx="93612" cy="0"/>
                                </a:xfrm>
                                <a:custGeom>
                                  <a:avLst/>
                                  <a:gdLst/>
                                  <a:ahLst/>
                                  <a:cxnLst/>
                                  <a:rect l="0" t="0" r="0" b="0"/>
                                  <a:pathLst>
                                    <a:path w="93612">
                                      <a:moveTo>
                                        <a:pt x="93612" y="0"/>
                                      </a:moveTo>
                                      <a:lnTo>
                                        <a:pt x="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5290" name="Shape 15290"/>
                              <wps:cNvSpPr/>
                              <wps:spPr>
                                <a:xfrm>
                                  <a:off x="9" y="849430"/>
                                  <a:ext cx="93599" cy="0"/>
                                </a:xfrm>
                                <a:custGeom>
                                  <a:avLst/>
                                  <a:gdLst/>
                                  <a:ahLst/>
                                  <a:cxnLst/>
                                  <a:rect l="0" t="0" r="0" b="0"/>
                                  <a:pathLst>
                                    <a:path w="93599">
                                      <a:moveTo>
                                        <a:pt x="0" y="0"/>
                                      </a:moveTo>
                                      <a:lnTo>
                                        <a:pt x="93599" y="0"/>
                                      </a:lnTo>
                                    </a:path>
                                  </a:pathLst>
                                </a:custGeom>
                                <a:ln w="4166" cap="rnd">
                                  <a:round/>
                                </a:ln>
                              </wps:spPr>
                              <wps:style>
                                <a:lnRef idx="1">
                                  <a:srgbClr val="181717"/>
                                </a:lnRef>
                                <a:fillRef idx="0">
                                  <a:srgbClr val="000000">
                                    <a:alpha val="0"/>
                                  </a:srgbClr>
                                </a:fillRef>
                                <a:effectRef idx="0">
                                  <a:scrgbClr r="0" g="0" b="0"/>
                                </a:effectRef>
                                <a:fontRef idx="none"/>
                              </wps:style>
                              <wps:bodyPr/>
                            </wps:wsp>
                            <wps:wsp>
                              <wps:cNvPr id="15291" name="Shape 15291"/>
                              <wps:cNvSpPr/>
                              <wps:spPr>
                                <a:xfrm>
                                  <a:off x="11445" y="873006"/>
                                  <a:ext cx="70726" cy="0"/>
                                </a:xfrm>
                                <a:custGeom>
                                  <a:avLst/>
                                  <a:gdLst/>
                                  <a:ahLst/>
                                  <a:cxnLst/>
                                  <a:rect l="0" t="0" r="0" b="0"/>
                                  <a:pathLst>
                                    <a:path w="70726">
                                      <a:moveTo>
                                        <a:pt x="70726" y="0"/>
                                      </a:moveTo>
                                      <a:lnTo>
                                        <a:pt x="0" y="0"/>
                                      </a:lnTo>
                                      <a:close/>
                                    </a:path>
                                  </a:pathLst>
                                </a:custGeom>
                                <a:ln w="4166" cap="rnd">
                                  <a:round/>
                                </a:ln>
                              </wps:spPr>
                              <wps:style>
                                <a:lnRef idx="1">
                                  <a:srgbClr val="181717"/>
                                </a:lnRef>
                                <a:fillRef idx="1">
                                  <a:srgbClr val="FFFEFD"/>
                                </a:fillRef>
                                <a:effectRef idx="0">
                                  <a:scrgbClr r="0" g="0" b="0"/>
                                </a:effectRef>
                                <a:fontRef idx="none"/>
                              </wps:style>
                              <wps:bodyPr/>
                            </wps:wsp>
                            <wps:wsp>
                              <wps:cNvPr id="15292" name="Shape 15292"/>
                              <wps:cNvSpPr/>
                              <wps:spPr>
                                <a:xfrm>
                                  <a:off x="27043" y="896583"/>
                                  <a:ext cx="39522" cy="0"/>
                                </a:xfrm>
                                <a:custGeom>
                                  <a:avLst/>
                                  <a:gdLst/>
                                  <a:ahLst/>
                                  <a:cxnLst/>
                                  <a:rect l="0" t="0" r="0" b="0"/>
                                  <a:pathLst>
                                    <a:path w="39522">
                                      <a:moveTo>
                                        <a:pt x="39522" y="0"/>
                                      </a:moveTo>
                                      <a:lnTo>
                                        <a:pt x="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5293" name="Shape 15293"/>
                              <wps:cNvSpPr/>
                              <wps:spPr>
                                <a:xfrm>
                                  <a:off x="27052" y="896583"/>
                                  <a:ext cx="39522" cy="0"/>
                                </a:xfrm>
                                <a:custGeom>
                                  <a:avLst/>
                                  <a:gdLst/>
                                  <a:ahLst/>
                                  <a:cxnLst/>
                                  <a:rect l="0" t="0" r="0" b="0"/>
                                  <a:pathLst>
                                    <a:path w="39522">
                                      <a:moveTo>
                                        <a:pt x="0" y="0"/>
                                      </a:moveTo>
                                      <a:lnTo>
                                        <a:pt x="39522" y="0"/>
                                      </a:lnTo>
                                    </a:path>
                                  </a:pathLst>
                                </a:custGeom>
                                <a:ln w="4166" cap="rnd">
                                  <a:round/>
                                </a:ln>
                              </wps:spPr>
                              <wps:style>
                                <a:lnRef idx="1">
                                  <a:srgbClr val="181717"/>
                                </a:lnRef>
                                <a:fillRef idx="0">
                                  <a:srgbClr val="000000">
                                    <a:alpha val="0"/>
                                  </a:srgbClr>
                                </a:fillRef>
                                <a:effectRef idx="0">
                                  <a:scrgbClr r="0" g="0" b="0"/>
                                </a:effectRef>
                                <a:fontRef idx="none"/>
                              </wps:style>
                              <wps:bodyPr/>
                            </wps:wsp>
                            <wps:wsp>
                              <wps:cNvPr id="15298" name="Rectangle 15298"/>
                              <wps:cNvSpPr/>
                              <wps:spPr>
                                <a:xfrm>
                                  <a:off x="740168" y="406740"/>
                                  <a:ext cx="79903" cy="104023"/>
                                </a:xfrm>
                                <a:prstGeom prst="rect">
                                  <a:avLst/>
                                </a:prstGeom>
                                <a:ln>
                                  <a:noFill/>
                                </a:ln>
                              </wps:spPr>
                              <wps:txbx>
                                <w:txbxContent>
                                  <w:p w:rsidR="00880278" w:rsidRDefault="00D2080C">
                                    <w:r>
                                      <w:rPr>
                                        <w:rFonts w:ascii="Arial" w:eastAsia="Arial" w:hAnsi="Arial" w:cs="Arial"/>
                                        <w:color w:val="181717"/>
                                        <w:sz w:val="13"/>
                                      </w:rPr>
                                      <w:t>U</w:t>
                                    </w:r>
                                  </w:p>
                                </w:txbxContent>
                              </wps:txbx>
                              <wps:bodyPr horzOverflow="overflow" vert="horz" lIns="0" tIns="0" rIns="0" bIns="0" rtlCol="0">
                                <a:noAutofit/>
                              </wps:bodyPr>
                            </wps:wsp>
                            <wps:wsp>
                              <wps:cNvPr id="15299" name="Rectangle 15299"/>
                              <wps:cNvSpPr/>
                              <wps:spPr>
                                <a:xfrm>
                                  <a:off x="800265" y="459709"/>
                                  <a:ext cx="57359" cy="60645"/>
                                </a:xfrm>
                                <a:prstGeom prst="rect">
                                  <a:avLst/>
                                </a:prstGeom>
                                <a:ln>
                                  <a:noFill/>
                                </a:ln>
                              </wps:spPr>
                              <wps:txbx>
                                <w:txbxContent>
                                  <w:p w:rsidR="00880278" w:rsidRDefault="00D2080C">
                                    <w:r>
                                      <w:rPr>
                                        <w:rFonts w:ascii="Arial" w:eastAsia="Arial" w:hAnsi="Arial" w:cs="Arial"/>
                                        <w:color w:val="181717"/>
                                        <w:sz w:val="8"/>
                                      </w:rPr>
                                      <w:t>ra</w:t>
                                    </w:r>
                                  </w:p>
                                </w:txbxContent>
                              </wps:txbx>
                              <wps:bodyPr horzOverflow="overflow" vert="horz" lIns="0" tIns="0" rIns="0" bIns="0" rtlCol="0">
                                <a:noAutofit/>
                              </wps:bodyPr>
                            </wps:wsp>
                            <wps:wsp>
                              <wps:cNvPr id="15300" name="Rectangle 15300"/>
                              <wps:cNvSpPr/>
                              <wps:spPr>
                                <a:xfrm>
                                  <a:off x="261312" y="0"/>
                                  <a:ext cx="79903" cy="104023"/>
                                </a:xfrm>
                                <a:prstGeom prst="rect">
                                  <a:avLst/>
                                </a:prstGeom>
                                <a:ln>
                                  <a:noFill/>
                                </a:ln>
                              </wps:spPr>
                              <wps:txbx>
                                <w:txbxContent>
                                  <w:p w:rsidR="00880278" w:rsidRDefault="00D2080C">
                                    <w:r>
                                      <w:rPr>
                                        <w:rFonts w:ascii="Arial" w:eastAsia="Arial" w:hAnsi="Arial" w:cs="Arial"/>
                                        <w:color w:val="181717"/>
                                        <w:sz w:val="13"/>
                                      </w:rPr>
                                      <w:t>R</w:t>
                                    </w:r>
                                  </w:p>
                                </w:txbxContent>
                              </wps:txbx>
                              <wps:bodyPr horzOverflow="overflow" vert="horz" lIns="0" tIns="0" rIns="0" bIns="0" rtlCol="0">
                                <a:noAutofit/>
                              </wps:bodyPr>
                            </wps:wsp>
                            <wps:wsp>
                              <wps:cNvPr id="15301" name="Rectangle 15301"/>
                              <wps:cNvSpPr/>
                              <wps:spPr>
                                <a:xfrm>
                                  <a:off x="321399" y="52972"/>
                                  <a:ext cx="35873" cy="60645"/>
                                </a:xfrm>
                                <a:prstGeom prst="rect">
                                  <a:avLst/>
                                </a:prstGeom>
                                <a:ln>
                                  <a:noFill/>
                                </a:ln>
                              </wps:spPr>
                              <wps:txbx>
                                <w:txbxContent>
                                  <w:p w:rsidR="00880278" w:rsidRDefault="00D2080C">
                                    <w:r>
                                      <w:rPr>
                                        <w:rFonts w:ascii="Arial" w:eastAsia="Arial" w:hAnsi="Arial" w:cs="Arial"/>
                                        <w:color w:val="181717"/>
                                        <w:sz w:val="8"/>
                                      </w:rPr>
                                      <w:t>2</w:t>
                                    </w:r>
                                  </w:p>
                                </w:txbxContent>
                              </wps:txbx>
                              <wps:bodyPr horzOverflow="overflow" vert="horz" lIns="0" tIns="0" rIns="0" bIns="0" rtlCol="0">
                                <a:noAutofit/>
                              </wps:bodyPr>
                            </wps:wsp>
                            <wps:wsp>
                              <wps:cNvPr id="15302" name="Shape 15302"/>
                              <wps:cNvSpPr/>
                              <wps:spPr>
                                <a:xfrm>
                                  <a:off x="727058" y="502776"/>
                                  <a:ext cx="0" cy="108039"/>
                                </a:xfrm>
                                <a:custGeom>
                                  <a:avLst/>
                                  <a:gdLst/>
                                  <a:ahLst/>
                                  <a:cxnLst/>
                                  <a:rect l="0" t="0" r="0" b="0"/>
                                  <a:pathLst>
                                    <a:path h="108039">
                                      <a:moveTo>
                                        <a:pt x="0" y="108039"/>
                                      </a:moveTo>
                                      <a:lnTo>
                                        <a:pt x="0" y="0"/>
                                      </a:lnTo>
                                      <a:close/>
                                    </a:path>
                                  </a:pathLst>
                                </a:custGeom>
                                <a:ln w="0" cap="sq">
                                  <a:miter lim="127000"/>
                                </a:ln>
                              </wps:spPr>
                              <wps:style>
                                <a:lnRef idx="0">
                                  <a:srgbClr val="000000">
                                    <a:alpha val="0"/>
                                  </a:srgbClr>
                                </a:lnRef>
                                <a:fillRef idx="1">
                                  <a:srgbClr val="FFFEFD"/>
                                </a:fillRef>
                                <a:effectRef idx="0">
                                  <a:scrgbClr r="0" g="0" b="0"/>
                                </a:effectRef>
                                <a:fontRef idx="none"/>
                              </wps:style>
                              <wps:bodyPr/>
                            </wps:wsp>
                            <wps:wsp>
                              <wps:cNvPr id="15303" name="Shape 15303"/>
                              <wps:cNvSpPr/>
                              <wps:spPr>
                                <a:xfrm>
                                  <a:off x="727058" y="502784"/>
                                  <a:ext cx="0" cy="108039"/>
                                </a:xfrm>
                                <a:custGeom>
                                  <a:avLst/>
                                  <a:gdLst/>
                                  <a:ahLst/>
                                  <a:cxnLst/>
                                  <a:rect l="0" t="0" r="0" b="0"/>
                                  <a:pathLst>
                                    <a:path h="108039">
                                      <a:moveTo>
                                        <a:pt x="0" y="108039"/>
                                      </a:moveTo>
                                      <a:lnTo>
                                        <a:pt x="0" y="0"/>
                                      </a:lnTo>
                                    </a:path>
                                  </a:pathLst>
                                </a:custGeom>
                                <a:ln w="4166"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75311" style="width:66.4088pt;height:70.5971pt;mso-position-horizontal-relative:char;mso-position-vertical-relative:line" coordsize="8433,8965">
                      <v:shape id="Shape 15259" style="position:absolute;width:2639;height:3048;left:1599;top:2339;" coordsize="263982,304838" path="m0,0l263982,152413l0,304838l0,0x">
                        <v:stroke weight="0pt" endcap="round" joinstyle="round" on="false" color="#000000" opacity="0"/>
                        <v:fill on="true" color="#b9dff1"/>
                      </v:shape>
                      <v:shape id="Shape 15260" style="position:absolute;width:2639;height:3048;left:1599;top:2339;" coordsize="263982,304838" path="m0,0l263982,152413l0,304838l0,0x">
                        <v:stroke weight="0.328pt" endcap="flat" joinstyle="miter" miterlimit="10" on="true" color="#181717"/>
                        <v:fill on="false" color="#000000" opacity="0"/>
                      </v:shape>
                      <v:shape id="Shape 15262" style="position:absolute;width:4989;height:2785;left:357;top:1077;" coordsize="498907,278587" path="m0,159969l0,24270l196545,24270l212496,0l231915,43688l251333,0l275603,43688l298476,0l317208,43688l332473,24270l498907,24270l498907,278587">
                        <v:stroke weight="0.328pt" endcap="round" joinstyle="round" on="true" color="#181717"/>
                        <v:fill on="false" color="#000000" opacity="0"/>
                      </v:shape>
                      <v:shape id="Shape 15263" style="position:absolute;width:3031;height:0;left:4239;top:3863;" coordsize="303136,0" path="m0,0l303136,0">
                        <v:stroke weight="0.328pt" endcap="round" joinstyle="round" on="true" color="#181717"/>
                        <v:fill on="false" color="#000000" opacity="0"/>
                      </v:shape>
                      <v:shape id="Shape 15264" style="position:absolute;width:221;height:222;left:246;top:2566;" coordsize="22187,22200" path="m11087,0c17221,0,22187,4978,22187,11100c22187,17234,17221,22200,11087,22200c4966,22200,0,17234,0,11100c0,4978,4966,0,11087,0x">
                        <v:stroke weight="0pt" endcap="round" joinstyle="round" on="false" color="#000000" opacity="0"/>
                        <v:fill on="true" color="#181717"/>
                      </v:shape>
                      <v:shape id="Shape 15265" style="position:absolute;width:221;height:221;left:352;top:4551;" coordsize="22187,22199" path="m11087,0c17221,0,22187,4978,22187,11100c22187,17234,17221,22199,11087,22199c4966,22199,0,17234,0,11100c0,4978,4966,0,11087,0x">
                        <v:stroke weight="0pt" endcap="round" joinstyle="round" on="false" color="#000000" opacity="0"/>
                        <v:fill on="true" color="#181717"/>
                      </v:shape>
                      <v:shape id="Shape 15266" style="position:absolute;width:221;height:221;left:5235;top:3752;" coordsize="22187,22199" path="m11087,0c17221,0,22187,4978,22187,11100c22187,17234,17221,22199,11087,22199c4966,22199,0,17234,0,11100c0,4978,4966,0,11087,0x">
                        <v:stroke weight="0pt" endcap="round" joinstyle="round" on="false" color="#000000" opacity="0"/>
                        <v:fill on="true" color="#181717"/>
                      </v:shape>
                      <v:shape id="Shape 15267" style="position:absolute;width:221;height:221;left:7159;top:4805;" coordsize="22187,22199" path="m11087,0c17221,0,22187,4978,22187,11100c22187,17234,17221,22199,11087,22199c4966,22199,0,17234,0,11100c0,4978,4966,0,11087,0x">
                        <v:stroke weight="0pt" endcap="round" joinstyle="round" on="false" color="#000000" opacity="0"/>
                        <v:fill on="true" color="#fffefd"/>
                      </v:shape>
                      <v:shape id="Shape 15268" style="position:absolute;width:221;height:221;left:7159;top:4805;" coordsize="22187,22199" path="m22187,11100c22187,17234,17221,22199,11087,22199c4966,22199,0,17234,0,11100c0,4978,4966,0,11087,0c17221,0,22187,4978,22187,11100x">
                        <v:stroke weight="0.328pt" endcap="round" joinstyle="round" on="true" color="#181717"/>
                        <v:fill on="false" color="#000000" opacity="0"/>
                      </v:shape>
                      <v:shape id="Shape 15269" style="position:absolute;width:221;height:221;left:7159;top:3752;" coordsize="22187,22199" path="m11087,0c17221,0,22187,4978,22187,11100c22187,17234,17221,22199,11087,22199c4966,22199,0,17234,0,11100c0,4978,4966,0,11087,0x">
                        <v:stroke weight="0pt" endcap="round" joinstyle="round" on="false" color="#000000" opacity="0"/>
                        <v:fill on="true" color="#fffefd"/>
                      </v:shape>
                      <v:shape id="Shape 15270" style="position:absolute;width:221;height:221;left:7159;top:3752;" coordsize="22187,22199" path="m22187,11100c22187,17234,17221,22199,11087,22199c4966,22199,0,17234,0,11100c0,4978,4966,0,11087,0c17221,0,22187,4978,22187,11100x">
                        <v:stroke weight="0.328pt" endcap="round" joinstyle="round" on="true" color="#181717"/>
                        <v:fill on="false" color="#000000" opacity="0"/>
                      </v:shape>
                      <v:shape id="Shape 15273" style="position:absolute;width:935;height:0;left:6802;top:6108;" coordsize="93599,0" path="m93599,0l0,0x">
                        <v:stroke weight="0.328pt" endcap="round" joinstyle="round" on="true" color="#181717"/>
                        <v:fill on="true" color="#fffefd"/>
                      </v:shape>
                      <v:shape id="Shape 15274" style="position:absolute;width:707;height:0;left:6916;top:6343;" coordsize="70726,0" path="m70726,0l0,0x">
                        <v:stroke weight="0.328pt" endcap="round" joinstyle="round" on="true" color="#181717"/>
                        <v:fill on="true" color="#fffefd"/>
                      </v:shape>
                      <v:shape id="Shape 15275" style="position:absolute;width:395;height:0;left:7073;top:6579;" coordsize="39522,0" path="m39522,0l0,0x">
                        <v:stroke weight="0.328pt" endcap="round" joinstyle="round" on="true" color="#181717"/>
                        <v:fill on="true" color="#fffefd"/>
                      </v:shape>
                      <v:shape id="Shape 15279" style="position:absolute;width:436;height:2772;left:220;top:4659;" coordsize="43688,277266" path="m24257,277266l0,261315l43688,241897l0,222491l43688,198222l0,175336l43688,156604l24257,141351l24257,0">
                        <v:stroke weight="0.328pt" endcap="round" joinstyle="round" on="true" color="#181717"/>
                        <v:fill on="false" color="#000000" opacity="0"/>
                      </v:shape>
                      <v:rect id="Rectangle 15284" style="position:absolute;width:799;height:1040;left:882;top:6433;" filled="f" stroked="f">
                        <v:textbox inset="0,0,0,0">
                          <w:txbxContent>
                            <w:p>
                              <w:pPr>
                                <w:spacing w:before="0" w:after="160" w:line="259" w:lineRule="auto"/>
                              </w:pPr>
                              <w:r>
                                <w:rPr>
                                  <w:rFonts w:cs="Arial" w:hAnsi="Arial" w:eastAsia="Arial" w:ascii="Arial"/>
                                  <w:color w:val="181717"/>
                                  <w:sz w:val="13"/>
                                </w:rPr>
                                <w:t xml:space="preserve">R</w:t>
                              </w:r>
                            </w:p>
                          </w:txbxContent>
                        </v:textbox>
                      </v:rect>
                      <v:rect id="Rectangle 15285" style="position:absolute;width:358;height:606;left:1483;top:6962;" filled="f" stroked="f">
                        <v:textbox inset="0,0,0,0">
                          <w:txbxContent>
                            <w:p>
                              <w:pPr>
                                <w:spacing w:before="0" w:after="160" w:line="259" w:lineRule="auto"/>
                              </w:pPr>
                              <w:r>
                                <w:rPr>
                                  <w:rFonts w:cs="Arial" w:hAnsi="Arial" w:eastAsia="Arial" w:ascii="Arial"/>
                                  <w:color w:val="181717"/>
                                  <w:sz w:val="8"/>
                                </w:rPr>
                                <w:t xml:space="preserve">4</w:t>
                              </w:r>
                            </w:p>
                          </w:txbxContent>
                        </v:textbox>
                      </v:rect>
                      <v:rect id="Rectangle 15286" style="position:absolute;width:646;height:1040;left:1793;top:4269;" filled="f" stroked="f">
                        <v:textbox inset="0,0,0,0">
                          <w:txbxContent>
                            <w:p>
                              <w:pPr>
                                <w:spacing w:before="0" w:after="160" w:line="259" w:lineRule="auto"/>
                              </w:pPr>
                              <w:r>
                                <w:rPr>
                                  <w:rFonts w:cs="Arial" w:hAnsi="Arial" w:eastAsia="Arial" w:ascii="Arial"/>
                                  <w:color w:val="181717"/>
                                  <w:sz w:val="13"/>
                                </w:rPr>
                                <w:t xml:space="preserve">+</w:t>
                              </w:r>
                            </w:p>
                          </w:txbxContent>
                        </v:textbox>
                      </v:rect>
                      <v:rect id="Rectangle 15287" style="position:absolute;width:615;height:1040;left:1804;top:2716;" filled="f" stroked="f">
                        <v:textbox inset="0,0,0,0">
                          <w:txbxContent>
                            <w:p>
                              <w:pPr>
                                <w:spacing w:before="0" w:after="160" w:line="259" w:lineRule="auto"/>
                              </w:pPr>
                              <w:r>
                                <w:rPr>
                                  <w:rFonts w:cs="Arial" w:hAnsi="Arial" w:eastAsia="Arial" w:ascii="Arial"/>
                                  <w:color w:val="181717"/>
                                  <w:sz w:val="13"/>
                                </w:rPr>
                                <w:t xml:space="preserve">–</w:t>
                              </w:r>
                            </w:p>
                          </w:txbxContent>
                        </v:textbox>
                      </v:rect>
                      <v:shape id="Shape 15288" style="position:absolute;width:0;height:1063;left:464;top:7431;" coordsize="0,106312" path="m0,0l0,106312">
                        <v:stroke weight="0.328pt" endcap="round" joinstyle="round" on="true" color="#181717"/>
                        <v:fill on="false" color="#000000" opacity="0"/>
                      </v:shape>
                      <v:shape id="Shape 15289" style="position:absolute;width:936;height:0;left:0;top:8494;" coordsize="93612,0" path="m93612,0l0,0x">
                        <v:stroke weight="0pt" endcap="round" joinstyle="round" on="false" color="#000000" opacity="0"/>
                        <v:fill on="true" color="#fffefd"/>
                      </v:shape>
                      <v:shape id="Shape 15290" style="position:absolute;width:935;height:0;left:0;top:8494;" coordsize="93599,0" path="m0,0l93599,0">
                        <v:stroke weight="0.328pt" endcap="round" joinstyle="round" on="true" color="#181717"/>
                        <v:fill on="false" color="#000000" opacity="0"/>
                      </v:shape>
                      <v:shape id="Shape 15291" style="position:absolute;width:707;height:0;left:114;top:8730;" coordsize="70726,0" path="m70726,0l0,0x">
                        <v:stroke weight="0.328pt" endcap="round" joinstyle="round" on="true" color="#181717"/>
                        <v:fill on="true" color="#fffefd"/>
                      </v:shape>
                      <v:shape id="Shape 15292" style="position:absolute;width:395;height:0;left:270;top:8965;" coordsize="39522,0" path="m39522,0l0,0x">
                        <v:stroke weight="0pt" endcap="round" joinstyle="round" on="false" color="#000000" opacity="0"/>
                        <v:fill on="true" color="#fffefd"/>
                      </v:shape>
                      <v:shape id="Shape 15293" style="position:absolute;width:395;height:0;left:270;top:8965;" coordsize="39522,0" path="m0,0l39522,0">
                        <v:stroke weight="0.328pt" endcap="round" joinstyle="round" on="true" color="#181717"/>
                        <v:fill on="false" color="#000000" opacity="0"/>
                      </v:shape>
                      <v:rect id="Rectangle 15298" style="position:absolute;width:799;height:1040;left:7401;top:4067;" filled="f" stroked="f">
                        <v:textbox inset="0,0,0,0">
                          <w:txbxContent>
                            <w:p>
                              <w:pPr>
                                <w:spacing w:before="0" w:after="160" w:line="259" w:lineRule="auto"/>
                              </w:pPr>
                              <w:r>
                                <w:rPr>
                                  <w:rFonts w:cs="Arial" w:hAnsi="Arial" w:eastAsia="Arial" w:ascii="Arial"/>
                                  <w:color w:val="181717"/>
                                  <w:sz w:val="13"/>
                                </w:rPr>
                                <w:t xml:space="preserve">U</w:t>
                              </w:r>
                            </w:p>
                          </w:txbxContent>
                        </v:textbox>
                      </v:rect>
                      <v:rect id="Rectangle 15299" style="position:absolute;width:573;height:606;left:8002;top:4597;" filled="f" stroked="f">
                        <v:textbox inset="0,0,0,0">
                          <w:txbxContent>
                            <w:p>
                              <w:pPr>
                                <w:spacing w:before="0" w:after="160" w:line="259" w:lineRule="auto"/>
                              </w:pPr>
                              <w:r>
                                <w:rPr>
                                  <w:rFonts w:cs="Arial" w:hAnsi="Arial" w:eastAsia="Arial" w:ascii="Arial"/>
                                  <w:color w:val="181717"/>
                                  <w:sz w:val="8"/>
                                </w:rPr>
                                <w:t xml:space="preserve">ra</w:t>
                              </w:r>
                            </w:p>
                          </w:txbxContent>
                        </v:textbox>
                      </v:rect>
                      <v:rect id="Rectangle 15300" style="position:absolute;width:799;height:1040;left:2613;top:0;" filled="f" stroked="f">
                        <v:textbox inset="0,0,0,0">
                          <w:txbxContent>
                            <w:p>
                              <w:pPr>
                                <w:spacing w:before="0" w:after="160" w:line="259" w:lineRule="auto"/>
                              </w:pPr>
                              <w:r>
                                <w:rPr>
                                  <w:rFonts w:cs="Arial" w:hAnsi="Arial" w:eastAsia="Arial" w:ascii="Arial"/>
                                  <w:color w:val="181717"/>
                                  <w:sz w:val="13"/>
                                </w:rPr>
                                <w:t xml:space="preserve">R</w:t>
                              </w:r>
                            </w:p>
                          </w:txbxContent>
                        </v:textbox>
                      </v:rect>
                      <v:rect id="Rectangle 15301" style="position:absolute;width:358;height:606;left:3213;top:529;" filled="f" stroked="f">
                        <v:textbox inset="0,0,0,0">
                          <w:txbxContent>
                            <w:p>
                              <w:pPr>
                                <w:spacing w:before="0" w:after="160" w:line="259" w:lineRule="auto"/>
                              </w:pPr>
                              <w:r>
                                <w:rPr>
                                  <w:rFonts w:cs="Arial" w:hAnsi="Arial" w:eastAsia="Arial" w:ascii="Arial"/>
                                  <w:color w:val="181717"/>
                                  <w:sz w:val="8"/>
                                </w:rPr>
                                <w:t xml:space="preserve">2</w:t>
                              </w:r>
                            </w:p>
                          </w:txbxContent>
                        </v:textbox>
                      </v:rect>
                      <v:shape id="Shape 15302" style="position:absolute;width:0;height:1080;left:7270;top:5027;" coordsize="0,108039" path="m0,108039l0,0x">
                        <v:stroke weight="0pt" endcap="square" joinstyle="miter" miterlimit="10" on="false" color="#000000" opacity="0"/>
                        <v:fill on="true" color="#fffefd"/>
                      </v:shape>
                      <v:shape id="Shape 15303" style="position:absolute;width:0;height:1080;left:7270;top:5027;" coordsize="0,108039" path="m0,108039l0,0">
                        <v:stroke weight="0.328pt" endcap="round" joinstyle="round" on="true" color="#181717"/>
                        <v:fill on="false" color="#000000" opacity="0"/>
                      </v:shape>
                    </v:group>
                  </w:pict>
                </mc:Fallback>
              </mc:AlternateContent>
            </w:r>
          </w:p>
        </w:tc>
      </w:tr>
      <w:tr w:rsidR="00880278">
        <w:tblPrEx>
          <w:tblCellMar>
            <w:bottom w:w="0" w:type="dxa"/>
            <w:right w:w="0" w:type="dxa"/>
          </w:tblCellMar>
        </w:tblPrEx>
        <w:trPr>
          <w:gridBefore w:val="2"/>
          <w:wBefore w:w="288" w:type="dxa"/>
          <w:trHeight w:val="6089"/>
        </w:trPr>
        <w:tc>
          <w:tcPr>
            <w:tcW w:w="0" w:type="auto"/>
            <w:vMerge/>
            <w:tcBorders>
              <w:top w:val="nil"/>
              <w:left w:val="single" w:sz="4" w:space="0" w:color="B62E27"/>
              <w:bottom w:val="nil"/>
              <w:right w:val="single" w:sz="4" w:space="0" w:color="B62E27"/>
            </w:tcBorders>
          </w:tcPr>
          <w:p w:rsidR="00880278" w:rsidRDefault="00880278"/>
        </w:tc>
        <w:tc>
          <w:tcPr>
            <w:tcW w:w="5325" w:type="dxa"/>
            <w:gridSpan w:val="2"/>
            <w:tcBorders>
              <w:top w:val="single" w:sz="4" w:space="0" w:color="B62E27"/>
              <w:left w:val="single" w:sz="4" w:space="0" w:color="B62E27"/>
              <w:bottom w:val="single" w:sz="4" w:space="0" w:color="B62E27"/>
              <w:right w:val="single" w:sz="4" w:space="0" w:color="B62E27"/>
            </w:tcBorders>
            <w:shd w:val="clear" w:color="auto" w:fill="FFEDE3"/>
            <w:vAlign w:val="center"/>
          </w:tcPr>
          <w:p w:rsidR="00880278" w:rsidRDefault="00D2080C">
            <w:pPr>
              <w:spacing w:after="172"/>
              <w:ind w:left="80"/>
            </w:pPr>
            <w:r>
              <w:rPr>
                <w:rFonts w:ascii="Times New Roman" w:eastAsia="Times New Roman" w:hAnsi="Times New Roman" w:cs="Times New Roman"/>
                <w:color w:val="181717"/>
                <w:sz w:val="25"/>
              </w:rPr>
              <w:t>6. So sánh</w:t>
            </w:r>
          </w:p>
          <w:p w:rsidR="00880278" w:rsidRDefault="00D2080C">
            <w:pPr>
              <w:spacing w:after="114" w:line="331" w:lineRule="auto"/>
              <w:ind w:left="80" w:right="79"/>
              <w:jc w:val="both"/>
            </w:pPr>
            <w:r>
              <w:rPr>
                <w:rFonts w:ascii="Times New Roman" w:eastAsia="Times New Roman" w:hAnsi="Times New Roman" w:cs="Times New Roman"/>
                <w:color w:val="181717"/>
                <w:sz w:val="25"/>
              </w:rPr>
              <w:t xml:space="preserve">Mạch so sánh hai điện áp lối vào. Điện áp lối vào không đảo lớn hơn điện áp lối vào đảo thi điện áp lối ra xấp xỉ bằng nguồn dương và ngược lại điện áp lối ra xấp xỉ nguồn âm. </w:t>
            </w:r>
          </w:p>
          <w:p w:rsidR="00880278" w:rsidRDefault="00D2080C">
            <w:pPr>
              <w:spacing w:after="92" w:line="365" w:lineRule="auto"/>
              <w:ind w:left="80" w:right="80"/>
              <w:jc w:val="both"/>
            </w:pPr>
            <w:r>
              <w:rPr>
                <w:rFonts w:ascii="Times New Roman" w:eastAsia="Times New Roman" w:hAnsi="Times New Roman" w:cs="Times New Roman"/>
                <w:color w:val="181717"/>
                <w:sz w:val="25"/>
              </w:rPr>
              <w:t>Mạch so sánh đảo với điện áp U</w:t>
            </w:r>
            <w:r>
              <w:rPr>
                <w:rFonts w:ascii="Times New Roman" w:eastAsia="Times New Roman" w:hAnsi="Times New Roman" w:cs="Times New Roman"/>
                <w:color w:val="181717"/>
                <w:vertAlign w:val="subscript"/>
              </w:rPr>
              <w:t xml:space="preserve">vào </w:t>
            </w:r>
            <w:r>
              <w:rPr>
                <w:rFonts w:ascii="Times New Roman" w:eastAsia="Times New Roman" w:hAnsi="Times New Roman" w:cs="Times New Roman"/>
                <w:color w:val="181717"/>
                <w:sz w:val="25"/>
              </w:rPr>
              <w:t>tại lối vào đảo được so sánh với điện áp ngưỡng U</w:t>
            </w:r>
            <w:r>
              <w:rPr>
                <w:rFonts w:ascii="Times New Roman" w:eastAsia="Times New Roman" w:hAnsi="Times New Roman" w:cs="Times New Roman"/>
                <w:color w:val="181717"/>
                <w:vertAlign w:val="subscript"/>
              </w:rPr>
              <w:t>ngưỡng</w:t>
            </w:r>
            <w:r>
              <w:rPr>
                <w:rFonts w:ascii="Times New Roman" w:eastAsia="Times New Roman" w:hAnsi="Times New Roman" w:cs="Times New Roman"/>
                <w:color w:val="181717"/>
                <w:sz w:val="25"/>
              </w:rPr>
              <w:t xml:space="preserve"> tại lối vào không đảo theo công thức:</w:t>
            </w:r>
          </w:p>
          <w:p w:rsidR="00880278" w:rsidRDefault="00D2080C">
            <w:pPr>
              <w:spacing w:after="186"/>
              <w:jc w:val="center"/>
            </w:pP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 xml:space="preserve">vào </w:t>
            </w:r>
            <w:r>
              <w:rPr>
                <w:rFonts w:ascii="Segoe UI Symbol" w:eastAsia="Segoe UI Symbol" w:hAnsi="Segoe UI Symbol" w:cs="Segoe UI Symbol"/>
                <w:color w:val="1A1915"/>
                <w:sz w:val="24"/>
              </w:rPr>
              <w:t xml:space="preserve">&gt; </w:t>
            </w: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ng­ìng</w:t>
            </w:r>
            <w:r>
              <w:rPr>
                <w:rFonts w:ascii="Times New Roman" w:eastAsia="Times New Roman" w:hAnsi="Times New Roman" w:cs="Times New Roman"/>
                <w:color w:val="1A1915"/>
                <w:sz w:val="24"/>
              </w:rPr>
              <w:t xml:space="preserve"> thì U</w:t>
            </w:r>
            <w:r>
              <w:rPr>
                <w:rFonts w:ascii="Times New Roman" w:eastAsia="Times New Roman" w:hAnsi="Times New Roman" w:cs="Times New Roman"/>
                <w:color w:val="1A1915"/>
                <w:sz w:val="14"/>
              </w:rPr>
              <w:t xml:space="preserve">ra </w:t>
            </w:r>
            <w:r>
              <w:rPr>
                <w:rFonts w:ascii="Segoe UI Symbol" w:eastAsia="Segoe UI Symbol" w:hAnsi="Segoe UI Symbol" w:cs="Segoe UI Symbol"/>
                <w:color w:val="1A1915"/>
                <w:sz w:val="24"/>
              </w:rPr>
              <w:t>≈−</w:t>
            </w: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cc</w:t>
            </w:r>
          </w:p>
          <w:p w:rsidR="00880278" w:rsidRDefault="00D2080C">
            <w:pPr>
              <w:spacing w:after="174"/>
              <w:ind w:right="2"/>
              <w:jc w:val="center"/>
            </w:pP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 xml:space="preserve">vào </w:t>
            </w:r>
            <w:r>
              <w:rPr>
                <w:rFonts w:ascii="Segoe UI Symbol" w:eastAsia="Segoe UI Symbol" w:hAnsi="Segoe UI Symbol" w:cs="Segoe UI Symbol"/>
                <w:color w:val="1A1915"/>
                <w:sz w:val="24"/>
              </w:rPr>
              <w:t>&lt;</w:t>
            </w:r>
            <w:r>
              <w:rPr>
                <w:rFonts w:ascii="Times New Roman" w:eastAsia="Times New Roman" w:hAnsi="Times New Roman" w:cs="Times New Roman"/>
                <w:color w:val="1A1915"/>
                <w:sz w:val="24"/>
              </w:rPr>
              <w:t xml:space="preserve"> U</w:t>
            </w:r>
            <w:r>
              <w:rPr>
                <w:rFonts w:ascii="Times New Roman" w:eastAsia="Times New Roman" w:hAnsi="Times New Roman" w:cs="Times New Roman"/>
                <w:color w:val="1A1915"/>
                <w:sz w:val="14"/>
              </w:rPr>
              <w:t>ng­ìng</w:t>
            </w:r>
            <w:r>
              <w:rPr>
                <w:rFonts w:ascii="Times New Roman" w:eastAsia="Times New Roman" w:hAnsi="Times New Roman" w:cs="Times New Roman"/>
                <w:color w:val="1A1915"/>
                <w:sz w:val="24"/>
              </w:rPr>
              <w:t xml:space="preserve"> t ì h U</w:t>
            </w:r>
            <w:r>
              <w:rPr>
                <w:rFonts w:ascii="Times New Roman" w:eastAsia="Times New Roman" w:hAnsi="Times New Roman" w:cs="Times New Roman"/>
                <w:color w:val="1A1915"/>
                <w:sz w:val="14"/>
              </w:rPr>
              <w:t xml:space="preserve">ra </w:t>
            </w:r>
            <w:r>
              <w:rPr>
                <w:rFonts w:ascii="Segoe UI Symbol" w:eastAsia="Segoe UI Symbol" w:hAnsi="Segoe UI Symbol" w:cs="Segoe UI Symbol"/>
                <w:color w:val="1A1915"/>
                <w:sz w:val="24"/>
              </w:rPr>
              <w:t xml:space="preserve">≈ </w:t>
            </w: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cc</w:t>
            </w:r>
          </w:p>
          <w:p w:rsidR="00880278" w:rsidRDefault="00D2080C">
            <w:pPr>
              <w:spacing w:after="90" w:line="384" w:lineRule="auto"/>
              <w:ind w:left="80"/>
              <w:jc w:val="both"/>
            </w:pPr>
            <w:r>
              <w:rPr>
                <w:rFonts w:ascii="Times New Roman" w:eastAsia="Times New Roman" w:hAnsi="Times New Roman" w:cs="Times New Roman"/>
                <w:color w:val="181717"/>
                <w:sz w:val="25"/>
              </w:rPr>
              <w:t>Mạch so sánh không đảo với U</w:t>
            </w:r>
            <w:r>
              <w:rPr>
                <w:rFonts w:ascii="Times New Roman" w:eastAsia="Times New Roman" w:hAnsi="Times New Roman" w:cs="Times New Roman"/>
                <w:color w:val="181717"/>
                <w:vertAlign w:val="subscript"/>
              </w:rPr>
              <w:t>vào</w:t>
            </w:r>
            <w:r>
              <w:rPr>
                <w:rFonts w:ascii="Times New Roman" w:eastAsia="Times New Roman" w:hAnsi="Times New Roman" w:cs="Times New Roman"/>
                <w:color w:val="181717"/>
                <w:sz w:val="25"/>
              </w:rPr>
              <w:t xml:space="preserve"> tại lối vào không đảo và U</w:t>
            </w:r>
            <w:r>
              <w:rPr>
                <w:rFonts w:ascii="Times New Roman" w:eastAsia="Times New Roman" w:hAnsi="Times New Roman" w:cs="Times New Roman"/>
                <w:color w:val="181717"/>
                <w:vertAlign w:val="subscript"/>
              </w:rPr>
              <w:t>ngưỡng</w:t>
            </w:r>
            <w:r>
              <w:rPr>
                <w:rFonts w:ascii="Times New Roman" w:eastAsia="Times New Roman" w:hAnsi="Times New Roman" w:cs="Times New Roman"/>
                <w:color w:val="181717"/>
                <w:sz w:val="25"/>
              </w:rPr>
              <w:t>tại lối vào đảo theo công thức</w:t>
            </w:r>
          </w:p>
          <w:p w:rsidR="00880278" w:rsidRDefault="00D2080C">
            <w:pPr>
              <w:ind w:left="1"/>
              <w:jc w:val="center"/>
            </w:pP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 xml:space="preserve">vào </w:t>
            </w:r>
            <w:r>
              <w:rPr>
                <w:rFonts w:ascii="Segoe UI Symbol" w:eastAsia="Segoe UI Symbol" w:hAnsi="Segoe UI Symbol" w:cs="Segoe UI Symbol"/>
                <w:color w:val="1A1915"/>
                <w:sz w:val="24"/>
              </w:rPr>
              <w:t xml:space="preserve">&gt; </w:t>
            </w: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ng­ìng</w:t>
            </w:r>
            <w:r>
              <w:rPr>
                <w:rFonts w:ascii="Times New Roman" w:eastAsia="Times New Roman" w:hAnsi="Times New Roman" w:cs="Times New Roman"/>
                <w:color w:val="1A1915"/>
                <w:sz w:val="24"/>
              </w:rPr>
              <w:t xml:space="preserve"> thì U</w:t>
            </w:r>
            <w:r>
              <w:rPr>
                <w:rFonts w:ascii="Times New Roman" w:eastAsia="Times New Roman" w:hAnsi="Times New Roman" w:cs="Times New Roman"/>
                <w:color w:val="1A1915"/>
                <w:sz w:val="14"/>
              </w:rPr>
              <w:t xml:space="preserve">ra </w:t>
            </w:r>
            <w:r>
              <w:rPr>
                <w:rFonts w:ascii="Segoe UI Symbol" w:eastAsia="Segoe UI Symbol" w:hAnsi="Segoe UI Symbol" w:cs="Segoe UI Symbol"/>
                <w:color w:val="1A1915"/>
                <w:sz w:val="24"/>
              </w:rPr>
              <w:t xml:space="preserve">≈ </w:t>
            </w: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cc</w:t>
            </w:r>
          </w:p>
          <w:p w:rsidR="00880278" w:rsidRDefault="00D2080C">
            <w:pPr>
              <w:ind w:right="3"/>
              <w:jc w:val="center"/>
            </w:pP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 xml:space="preserve">vào </w:t>
            </w:r>
            <w:r>
              <w:rPr>
                <w:rFonts w:ascii="Segoe UI Symbol" w:eastAsia="Segoe UI Symbol" w:hAnsi="Segoe UI Symbol" w:cs="Segoe UI Symbol"/>
                <w:color w:val="1A1915"/>
                <w:sz w:val="24"/>
              </w:rPr>
              <w:t>&lt;</w:t>
            </w:r>
            <w:r>
              <w:rPr>
                <w:rFonts w:ascii="Times New Roman" w:eastAsia="Times New Roman" w:hAnsi="Times New Roman" w:cs="Times New Roman"/>
                <w:color w:val="1A1915"/>
                <w:sz w:val="24"/>
              </w:rPr>
              <w:t xml:space="preserve"> U</w:t>
            </w:r>
            <w:r>
              <w:rPr>
                <w:rFonts w:ascii="Times New Roman" w:eastAsia="Times New Roman" w:hAnsi="Times New Roman" w:cs="Times New Roman"/>
                <w:color w:val="1A1915"/>
                <w:sz w:val="14"/>
              </w:rPr>
              <w:t>ng­ìng</w:t>
            </w:r>
            <w:r>
              <w:rPr>
                <w:rFonts w:ascii="Times New Roman" w:eastAsia="Times New Roman" w:hAnsi="Times New Roman" w:cs="Times New Roman"/>
                <w:color w:val="1A1915"/>
                <w:sz w:val="24"/>
              </w:rPr>
              <w:t xml:space="preserve"> thì U</w:t>
            </w:r>
            <w:r>
              <w:rPr>
                <w:rFonts w:ascii="Times New Roman" w:eastAsia="Times New Roman" w:hAnsi="Times New Roman" w:cs="Times New Roman"/>
                <w:color w:val="1A1915"/>
                <w:sz w:val="14"/>
              </w:rPr>
              <w:t xml:space="preserve">ra </w:t>
            </w:r>
            <w:r>
              <w:rPr>
                <w:rFonts w:ascii="Segoe UI Symbol" w:eastAsia="Segoe UI Symbol" w:hAnsi="Segoe UI Symbol" w:cs="Segoe UI Symbol"/>
                <w:color w:val="1A1915"/>
                <w:sz w:val="24"/>
              </w:rPr>
              <w:t>≈−</w:t>
            </w: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cc</w:t>
            </w:r>
          </w:p>
        </w:tc>
        <w:tc>
          <w:tcPr>
            <w:tcW w:w="1317" w:type="dxa"/>
            <w:gridSpan w:val="2"/>
            <w:tcBorders>
              <w:top w:val="single" w:sz="4" w:space="0" w:color="B62E27"/>
              <w:left w:val="single" w:sz="4" w:space="0" w:color="B62E27"/>
              <w:bottom w:val="single" w:sz="4" w:space="0" w:color="B62E27"/>
              <w:right w:val="nil"/>
            </w:tcBorders>
            <w:shd w:val="clear" w:color="auto" w:fill="FFEDE3"/>
          </w:tcPr>
          <w:p w:rsidR="00880278" w:rsidRDefault="00D2080C">
            <w:pPr>
              <w:ind w:left="283"/>
            </w:pPr>
            <w:r>
              <w:rPr>
                <w:noProof/>
              </w:rPr>
              <mc:AlternateContent>
                <mc:Choice Requires="wpg">
                  <w:drawing>
                    <wp:inline distT="0" distB="0" distL="0" distR="0" wp14:anchorId="002021BE" wp14:editId="6BBB1FD5">
                      <wp:extent cx="614138" cy="803624"/>
                      <wp:effectExtent l="0" t="0" r="0" b="0"/>
                      <wp:docPr id="276978" name="Group 276978"/>
                      <wp:cNvGraphicFramePr/>
                      <a:graphic xmlns:a="http://schemas.openxmlformats.org/drawingml/2006/main">
                        <a:graphicData uri="http://schemas.microsoft.com/office/word/2010/wordprocessingGroup">
                          <wpg:wgp>
                            <wpg:cNvGrpSpPr/>
                            <wpg:grpSpPr>
                              <a:xfrm>
                                <a:off x="0" y="0"/>
                                <a:ext cx="614138" cy="803624"/>
                                <a:chOff x="0" y="0"/>
                                <a:chExt cx="614138" cy="803624"/>
                              </a:xfrm>
                            </wpg:grpSpPr>
                            <wps:wsp>
                              <wps:cNvPr id="15359" name="Shape 15359"/>
                              <wps:cNvSpPr/>
                              <wps:spPr>
                                <a:xfrm>
                                  <a:off x="304893" y="56576"/>
                                  <a:ext cx="36678" cy="36678"/>
                                </a:xfrm>
                                <a:custGeom>
                                  <a:avLst/>
                                  <a:gdLst/>
                                  <a:ahLst/>
                                  <a:cxnLst/>
                                  <a:rect l="0" t="0" r="0" b="0"/>
                                  <a:pathLst>
                                    <a:path w="36678" h="36678">
                                      <a:moveTo>
                                        <a:pt x="18352" y="0"/>
                                      </a:moveTo>
                                      <a:cubicBezTo>
                                        <a:pt x="28461" y="0"/>
                                        <a:pt x="36678" y="8204"/>
                                        <a:pt x="36678" y="18326"/>
                                      </a:cubicBezTo>
                                      <a:cubicBezTo>
                                        <a:pt x="36678" y="28461"/>
                                        <a:pt x="28461" y="36678"/>
                                        <a:pt x="18352" y="36678"/>
                                      </a:cubicBezTo>
                                      <a:cubicBezTo>
                                        <a:pt x="8217" y="36678"/>
                                        <a:pt x="0" y="28461"/>
                                        <a:pt x="0" y="18326"/>
                                      </a:cubicBezTo>
                                      <a:cubicBezTo>
                                        <a:pt x="0" y="8204"/>
                                        <a:pt x="8217" y="0"/>
                                        <a:pt x="1835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360" name="Shape 15360"/>
                              <wps:cNvSpPr/>
                              <wps:spPr>
                                <a:xfrm>
                                  <a:off x="304893" y="56576"/>
                                  <a:ext cx="36678" cy="36678"/>
                                </a:xfrm>
                                <a:custGeom>
                                  <a:avLst/>
                                  <a:gdLst/>
                                  <a:ahLst/>
                                  <a:cxnLst/>
                                  <a:rect l="0" t="0" r="0" b="0"/>
                                  <a:pathLst>
                                    <a:path w="36678" h="36678">
                                      <a:moveTo>
                                        <a:pt x="36678" y="18326"/>
                                      </a:moveTo>
                                      <a:cubicBezTo>
                                        <a:pt x="36678" y="28461"/>
                                        <a:pt x="28461" y="36678"/>
                                        <a:pt x="18352" y="36678"/>
                                      </a:cubicBezTo>
                                      <a:cubicBezTo>
                                        <a:pt x="8217" y="36678"/>
                                        <a:pt x="0" y="28461"/>
                                        <a:pt x="0" y="18326"/>
                                      </a:cubicBezTo>
                                      <a:cubicBezTo>
                                        <a:pt x="0" y="8204"/>
                                        <a:pt x="8217" y="0"/>
                                        <a:pt x="18352" y="0"/>
                                      </a:cubicBezTo>
                                      <a:cubicBezTo>
                                        <a:pt x="28461" y="0"/>
                                        <a:pt x="36678" y="8204"/>
                                        <a:pt x="36678" y="18326"/>
                                      </a:cubicBezTo>
                                      <a:close/>
                                    </a:path>
                                  </a:pathLst>
                                </a:custGeom>
                                <a:ln w="7010" cap="flat">
                                  <a:miter lim="127000"/>
                                </a:ln>
                              </wps:spPr>
                              <wps:style>
                                <a:lnRef idx="1">
                                  <a:srgbClr val="181717"/>
                                </a:lnRef>
                                <a:fillRef idx="0">
                                  <a:srgbClr val="000000">
                                    <a:alpha val="0"/>
                                  </a:srgbClr>
                                </a:fillRef>
                                <a:effectRef idx="0">
                                  <a:scrgbClr r="0" g="0" b="0"/>
                                </a:effectRef>
                                <a:fontRef idx="none"/>
                              </wps:style>
                              <wps:bodyPr/>
                            </wps:wsp>
                            <wps:wsp>
                              <wps:cNvPr id="15364" name="Shape 15364"/>
                              <wps:cNvSpPr/>
                              <wps:spPr>
                                <a:xfrm>
                                  <a:off x="304893" y="383715"/>
                                  <a:ext cx="36678" cy="36678"/>
                                </a:xfrm>
                                <a:custGeom>
                                  <a:avLst/>
                                  <a:gdLst/>
                                  <a:ahLst/>
                                  <a:cxnLst/>
                                  <a:rect l="0" t="0" r="0" b="0"/>
                                  <a:pathLst>
                                    <a:path w="36678" h="36678">
                                      <a:moveTo>
                                        <a:pt x="18352" y="0"/>
                                      </a:moveTo>
                                      <a:cubicBezTo>
                                        <a:pt x="28461" y="0"/>
                                        <a:pt x="36678" y="8204"/>
                                        <a:pt x="36678" y="18339"/>
                                      </a:cubicBezTo>
                                      <a:cubicBezTo>
                                        <a:pt x="36678" y="28473"/>
                                        <a:pt x="28461" y="36678"/>
                                        <a:pt x="18352" y="36678"/>
                                      </a:cubicBezTo>
                                      <a:cubicBezTo>
                                        <a:pt x="8217" y="36678"/>
                                        <a:pt x="0" y="28473"/>
                                        <a:pt x="0" y="18339"/>
                                      </a:cubicBezTo>
                                      <a:cubicBezTo>
                                        <a:pt x="0" y="8204"/>
                                        <a:pt x="8217" y="0"/>
                                        <a:pt x="1835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365" name="Shape 15365"/>
                              <wps:cNvSpPr/>
                              <wps:spPr>
                                <a:xfrm>
                                  <a:off x="304893" y="383715"/>
                                  <a:ext cx="36678" cy="36678"/>
                                </a:xfrm>
                                <a:custGeom>
                                  <a:avLst/>
                                  <a:gdLst/>
                                  <a:ahLst/>
                                  <a:cxnLst/>
                                  <a:rect l="0" t="0" r="0" b="0"/>
                                  <a:pathLst>
                                    <a:path w="36678" h="36678">
                                      <a:moveTo>
                                        <a:pt x="36678" y="18339"/>
                                      </a:moveTo>
                                      <a:cubicBezTo>
                                        <a:pt x="36678" y="28473"/>
                                        <a:pt x="28461" y="36678"/>
                                        <a:pt x="18352" y="36678"/>
                                      </a:cubicBezTo>
                                      <a:cubicBezTo>
                                        <a:pt x="8217" y="36678"/>
                                        <a:pt x="0" y="28473"/>
                                        <a:pt x="0" y="18339"/>
                                      </a:cubicBezTo>
                                      <a:cubicBezTo>
                                        <a:pt x="0" y="8204"/>
                                        <a:pt x="8217" y="0"/>
                                        <a:pt x="18352" y="0"/>
                                      </a:cubicBezTo>
                                      <a:cubicBezTo>
                                        <a:pt x="28461" y="0"/>
                                        <a:pt x="36678" y="8204"/>
                                        <a:pt x="36678" y="18339"/>
                                      </a:cubicBezTo>
                                      <a:close/>
                                    </a:path>
                                  </a:pathLst>
                                </a:custGeom>
                                <a:ln w="7010" cap="flat">
                                  <a:miter lim="127000"/>
                                </a:ln>
                              </wps:spPr>
                              <wps:style>
                                <a:lnRef idx="1">
                                  <a:srgbClr val="181717"/>
                                </a:lnRef>
                                <a:fillRef idx="0">
                                  <a:srgbClr val="000000">
                                    <a:alpha val="0"/>
                                  </a:srgbClr>
                                </a:fillRef>
                                <a:effectRef idx="0">
                                  <a:scrgbClr r="0" g="0" b="0"/>
                                </a:effectRef>
                                <a:fontRef idx="none"/>
                              </wps:style>
                              <wps:bodyPr/>
                            </wps:wsp>
                            <wps:wsp>
                              <wps:cNvPr id="15368" name="Rectangle 15368"/>
                              <wps:cNvSpPr/>
                              <wps:spPr>
                                <a:xfrm>
                                  <a:off x="116170" y="0"/>
                                  <a:ext cx="98789" cy="128610"/>
                                </a:xfrm>
                                <a:prstGeom prst="rect">
                                  <a:avLst/>
                                </a:prstGeom>
                                <a:ln>
                                  <a:noFill/>
                                </a:ln>
                              </wps:spPr>
                              <wps:txbx>
                                <w:txbxContent>
                                  <w:p w:rsidR="00880278" w:rsidRDefault="00D2080C">
                                    <w:r>
                                      <w:rPr>
                                        <w:rFonts w:ascii="Arial" w:eastAsia="Arial" w:hAnsi="Arial" w:cs="Arial"/>
                                        <w:color w:val="181717"/>
                                        <w:sz w:val="16"/>
                                      </w:rPr>
                                      <w:t>U</w:t>
                                    </w:r>
                                  </w:p>
                                </w:txbxContent>
                              </wps:txbx>
                              <wps:bodyPr horzOverflow="overflow" vert="horz" lIns="0" tIns="0" rIns="0" bIns="0" rtlCol="0">
                                <a:noAutofit/>
                              </wps:bodyPr>
                            </wps:wsp>
                            <wps:wsp>
                              <wps:cNvPr id="15369" name="Rectangle 15369"/>
                              <wps:cNvSpPr/>
                              <wps:spPr>
                                <a:xfrm>
                                  <a:off x="190500" y="65498"/>
                                  <a:ext cx="128588" cy="74979"/>
                                </a:xfrm>
                                <a:prstGeom prst="rect">
                                  <a:avLst/>
                                </a:prstGeom>
                                <a:ln>
                                  <a:noFill/>
                                </a:ln>
                              </wps:spPr>
                              <wps:txbx>
                                <w:txbxContent>
                                  <w:p w:rsidR="00880278" w:rsidRDefault="00D2080C">
                                    <w:r>
                                      <w:rPr>
                                        <w:rFonts w:ascii="Arial" w:eastAsia="Arial" w:hAnsi="Arial" w:cs="Arial"/>
                                        <w:color w:val="181717"/>
                                        <w:sz w:val="9"/>
                                      </w:rPr>
                                      <w:t>vào</w:t>
                                    </w:r>
                                  </w:p>
                                </w:txbxContent>
                              </wps:txbx>
                              <wps:bodyPr horzOverflow="overflow" vert="horz" lIns="0" tIns="0" rIns="0" bIns="0" rtlCol="0">
                                <a:noAutofit/>
                              </wps:bodyPr>
                            </wps:wsp>
                            <wps:wsp>
                              <wps:cNvPr id="15370" name="Rectangle 15370"/>
                              <wps:cNvSpPr/>
                              <wps:spPr>
                                <a:xfrm>
                                  <a:off x="0" y="323007"/>
                                  <a:ext cx="98789" cy="128610"/>
                                </a:xfrm>
                                <a:prstGeom prst="rect">
                                  <a:avLst/>
                                </a:prstGeom>
                                <a:ln>
                                  <a:noFill/>
                                </a:ln>
                              </wps:spPr>
                              <wps:txbx>
                                <w:txbxContent>
                                  <w:p w:rsidR="00880278" w:rsidRDefault="00D2080C">
                                    <w:r>
                                      <w:rPr>
                                        <w:rFonts w:ascii="Arial" w:eastAsia="Arial" w:hAnsi="Arial" w:cs="Arial"/>
                                        <w:color w:val="181717"/>
                                        <w:sz w:val="16"/>
                                      </w:rPr>
                                      <w:t>U</w:t>
                                    </w:r>
                                  </w:p>
                                </w:txbxContent>
                              </wps:txbx>
                              <wps:bodyPr horzOverflow="overflow" vert="horz" lIns="0" tIns="0" rIns="0" bIns="0" rtlCol="0">
                                <a:noAutofit/>
                              </wps:bodyPr>
                            </wps:wsp>
                            <wps:wsp>
                              <wps:cNvPr id="15371" name="Rectangle 15371"/>
                              <wps:cNvSpPr/>
                              <wps:spPr>
                                <a:xfrm>
                                  <a:off x="74295" y="388498"/>
                                  <a:ext cx="283102" cy="74979"/>
                                </a:xfrm>
                                <a:prstGeom prst="rect">
                                  <a:avLst/>
                                </a:prstGeom>
                                <a:ln>
                                  <a:noFill/>
                                </a:ln>
                              </wps:spPr>
                              <wps:txbx>
                                <w:txbxContent>
                                  <w:p w:rsidR="00880278" w:rsidRDefault="00D2080C">
                                    <w:r>
                                      <w:rPr>
                                        <w:rFonts w:ascii="Arial" w:eastAsia="Arial" w:hAnsi="Arial" w:cs="Arial"/>
                                        <w:color w:val="181717"/>
                                        <w:sz w:val="9"/>
                                      </w:rPr>
                                      <w:t>QJѭӥQJ</w:t>
                                    </w:r>
                                  </w:p>
                                </w:txbxContent>
                              </wps:txbx>
                              <wps:bodyPr horzOverflow="overflow" vert="horz" lIns="0" tIns="0" rIns="0" bIns="0" rtlCol="0">
                                <a:noAutofit/>
                              </wps:bodyPr>
                            </wps:wsp>
                            <wps:wsp>
                              <wps:cNvPr id="15378" name="Shape 15378"/>
                              <wps:cNvSpPr/>
                              <wps:spPr>
                                <a:xfrm>
                                  <a:off x="341570" y="74902"/>
                                  <a:ext cx="272567" cy="0"/>
                                </a:xfrm>
                                <a:custGeom>
                                  <a:avLst/>
                                  <a:gdLst/>
                                  <a:ahLst/>
                                  <a:cxnLst/>
                                  <a:rect l="0" t="0" r="0" b="0"/>
                                  <a:pathLst>
                                    <a:path w="272567">
                                      <a:moveTo>
                                        <a:pt x="0" y="0"/>
                                      </a:moveTo>
                                      <a:lnTo>
                                        <a:pt x="272567" y="0"/>
                                      </a:lnTo>
                                    </a:path>
                                  </a:pathLst>
                                </a:custGeom>
                                <a:ln w="7010" cap="flat">
                                  <a:miter lim="127000"/>
                                </a:ln>
                              </wps:spPr>
                              <wps:style>
                                <a:lnRef idx="1">
                                  <a:srgbClr val="181717"/>
                                </a:lnRef>
                                <a:fillRef idx="0">
                                  <a:srgbClr val="000000">
                                    <a:alpha val="0"/>
                                  </a:srgbClr>
                                </a:fillRef>
                                <a:effectRef idx="0">
                                  <a:scrgbClr r="0" g="0" b="0"/>
                                </a:effectRef>
                                <a:fontRef idx="none"/>
                              </wps:style>
                              <wps:bodyPr/>
                            </wps:wsp>
                            <wps:wsp>
                              <wps:cNvPr id="15385" name="Shape 15385"/>
                              <wps:cNvSpPr/>
                              <wps:spPr>
                                <a:xfrm>
                                  <a:off x="341570" y="402054"/>
                                  <a:ext cx="272567" cy="0"/>
                                </a:xfrm>
                                <a:custGeom>
                                  <a:avLst/>
                                  <a:gdLst/>
                                  <a:ahLst/>
                                  <a:cxnLst/>
                                  <a:rect l="0" t="0" r="0" b="0"/>
                                  <a:pathLst>
                                    <a:path w="272567">
                                      <a:moveTo>
                                        <a:pt x="0" y="0"/>
                                      </a:moveTo>
                                      <a:lnTo>
                                        <a:pt x="272567" y="0"/>
                                      </a:lnTo>
                                    </a:path>
                                  </a:pathLst>
                                </a:custGeom>
                                <a:ln w="7010" cap="flat">
                                  <a:miter lim="127000"/>
                                </a:ln>
                              </wps:spPr>
                              <wps:style>
                                <a:lnRef idx="1">
                                  <a:srgbClr val="181717"/>
                                </a:lnRef>
                                <a:fillRef idx="0">
                                  <a:srgbClr val="000000">
                                    <a:alpha val="0"/>
                                  </a:srgbClr>
                                </a:fillRef>
                                <a:effectRef idx="0">
                                  <a:scrgbClr r="0" g="0" b="0"/>
                                </a:effectRef>
                                <a:fontRef idx="none"/>
                              </wps:style>
                              <wps:bodyPr/>
                            </wps:wsp>
                            <wps:wsp>
                              <wps:cNvPr id="15387" name="Shape 15387"/>
                              <wps:cNvSpPr/>
                              <wps:spPr>
                                <a:xfrm>
                                  <a:off x="304893" y="504096"/>
                                  <a:ext cx="36678" cy="36665"/>
                                </a:xfrm>
                                <a:custGeom>
                                  <a:avLst/>
                                  <a:gdLst/>
                                  <a:ahLst/>
                                  <a:cxnLst/>
                                  <a:rect l="0" t="0" r="0" b="0"/>
                                  <a:pathLst>
                                    <a:path w="36678" h="36665">
                                      <a:moveTo>
                                        <a:pt x="18352" y="0"/>
                                      </a:moveTo>
                                      <a:cubicBezTo>
                                        <a:pt x="28461" y="0"/>
                                        <a:pt x="36678" y="8191"/>
                                        <a:pt x="36678" y="18326"/>
                                      </a:cubicBezTo>
                                      <a:cubicBezTo>
                                        <a:pt x="36678" y="28461"/>
                                        <a:pt x="28461" y="36665"/>
                                        <a:pt x="18352" y="36665"/>
                                      </a:cubicBezTo>
                                      <a:cubicBezTo>
                                        <a:pt x="8217" y="36665"/>
                                        <a:pt x="0" y="28461"/>
                                        <a:pt x="0" y="18326"/>
                                      </a:cubicBezTo>
                                      <a:cubicBezTo>
                                        <a:pt x="0" y="8191"/>
                                        <a:pt x="8217" y="0"/>
                                        <a:pt x="1835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388" name="Shape 15388"/>
                              <wps:cNvSpPr/>
                              <wps:spPr>
                                <a:xfrm>
                                  <a:off x="304893" y="504096"/>
                                  <a:ext cx="36678" cy="36665"/>
                                </a:xfrm>
                                <a:custGeom>
                                  <a:avLst/>
                                  <a:gdLst/>
                                  <a:ahLst/>
                                  <a:cxnLst/>
                                  <a:rect l="0" t="0" r="0" b="0"/>
                                  <a:pathLst>
                                    <a:path w="36678" h="36665">
                                      <a:moveTo>
                                        <a:pt x="36678" y="18326"/>
                                      </a:moveTo>
                                      <a:cubicBezTo>
                                        <a:pt x="36678" y="28461"/>
                                        <a:pt x="28461" y="36665"/>
                                        <a:pt x="18352" y="36665"/>
                                      </a:cubicBezTo>
                                      <a:cubicBezTo>
                                        <a:pt x="8217" y="36665"/>
                                        <a:pt x="0" y="28461"/>
                                        <a:pt x="0" y="18326"/>
                                      </a:cubicBezTo>
                                      <a:cubicBezTo>
                                        <a:pt x="0" y="8191"/>
                                        <a:pt x="8217" y="0"/>
                                        <a:pt x="18352" y="0"/>
                                      </a:cubicBezTo>
                                      <a:cubicBezTo>
                                        <a:pt x="28461" y="0"/>
                                        <a:pt x="36678" y="8191"/>
                                        <a:pt x="36678" y="18326"/>
                                      </a:cubicBezTo>
                                      <a:close/>
                                    </a:path>
                                  </a:pathLst>
                                </a:custGeom>
                                <a:ln w="7010" cap="flat">
                                  <a:miter lim="127000"/>
                                </a:ln>
                              </wps:spPr>
                              <wps:style>
                                <a:lnRef idx="1">
                                  <a:srgbClr val="181717"/>
                                </a:lnRef>
                                <a:fillRef idx="0">
                                  <a:srgbClr val="000000">
                                    <a:alpha val="0"/>
                                  </a:srgbClr>
                                </a:fillRef>
                                <a:effectRef idx="0">
                                  <a:scrgbClr r="0" g="0" b="0"/>
                                </a:effectRef>
                                <a:fontRef idx="none"/>
                              </wps:style>
                              <wps:bodyPr/>
                            </wps:wsp>
                            <wps:wsp>
                              <wps:cNvPr id="15389" name="Shape 15389"/>
                              <wps:cNvSpPr/>
                              <wps:spPr>
                                <a:xfrm>
                                  <a:off x="245885" y="725717"/>
                                  <a:ext cx="154686" cy="0"/>
                                </a:xfrm>
                                <a:custGeom>
                                  <a:avLst/>
                                  <a:gdLst/>
                                  <a:ahLst/>
                                  <a:cxnLst/>
                                  <a:rect l="0" t="0" r="0" b="0"/>
                                  <a:pathLst>
                                    <a:path w="154686">
                                      <a:moveTo>
                                        <a:pt x="0" y="0"/>
                                      </a:moveTo>
                                      <a:lnTo>
                                        <a:pt x="154686" y="0"/>
                                      </a:lnTo>
                                    </a:path>
                                  </a:pathLst>
                                </a:custGeom>
                                <a:ln w="7010" cap="flat">
                                  <a:miter lim="127000"/>
                                </a:ln>
                              </wps:spPr>
                              <wps:style>
                                <a:lnRef idx="1">
                                  <a:srgbClr val="181717"/>
                                </a:lnRef>
                                <a:fillRef idx="0">
                                  <a:srgbClr val="000000">
                                    <a:alpha val="0"/>
                                  </a:srgbClr>
                                </a:fillRef>
                                <a:effectRef idx="0">
                                  <a:scrgbClr r="0" g="0" b="0"/>
                                </a:effectRef>
                                <a:fontRef idx="none"/>
                              </wps:style>
                              <wps:bodyPr/>
                            </wps:wsp>
                            <wps:wsp>
                              <wps:cNvPr id="15390" name="Shape 15390"/>
                              <wps:cNvSpPr/>
                              <wps:spPr>
                                <a:xfrm>
                                  <a:off x="264795" y="764670"/>
                                  <a:ext cx="116878" cy="0"/>
                                </a:xfrm>
                                <a:custGeom>
                                  <a:avLst/>
                                  <a:gdLst/>
                                  <a:ahLst/>
                                  <a:cxnLst/>
                                  <a:rect l="0" t="0" r="0" b="0"/>
                                  <a:pathLst>
                                    <a:path w="116878">
                                      <a:moveTo>
                                        <a:pt x="0" y="0"/>
                                      </a:moveTo>
                                      <a:lnTo>
                                        <a:pt x="116878" y="0"/>
                                      </a:lnTo>
                                    </a:path>
                                  </a:pathLst>
                                </a:custGeom>
                                <a:ln w="7010" cap="flat">
                                  <a:miter lim="127000"/>
                                </a:ln>
                              </wps:spPr>
                              <wps:style>
                                <a:lnRef idx="1">
                                  <a:srgbClr val="181717"/>
                                </a:lnRef>
                                <a:fillRef idx="0">
                                  <a:srgbClr val="000000">
                                    <a:alpha val="0"/>
                                  </a:srgbClr>
                                </a:fillRef>
                                <a:effectRef idx="0">
                                  <a:scrgbClr r="0" g="0" b="0"/>
                                </a:effectRef>
                                <a:fontRef idx="none"/>
                              </wps:style>
                              <wps:bodyPr/>
                            </wps:wsp>
                            <wps:wsp>
                              <wps:cNvPr id="15391" name="Shape 15391"/>
                              <wps:cNvSpPr/>
                              <wps:spPr>
                                <a:xfrm>
                                  <a:off x="290580" y="803624"/>
                                  <a:ext cx="65303" cy="0"/>
                                </a:xfrm>
                                <a:custGeom>
                                  <a:avLst/>
                                  <a:gdLst/>
                                  <a:ahLst/>
                                  <a:cxnLst/>
                                  <a:rect l="0" t="0" r="0" b="0"/>
                                  <a:pathLst>
                                    <a:path w="65303">
                                      <a:moveTo>
                                        <a:pt x="0" y="0"/>
                                      </a:moveTo>
                                      <a:lnTo>
                                        <a:pt x="65303" y="0"/>
                                      </a:lnTo>
                                    </a:path>
                                  </a:pathLst>
                                </a:custGeom>
                                <a:ln w="7010" cap="flat">
                                  <a:miter lim="127000"/>
                                </a:ln>
                              </wps:spPr>
                              <wps:style>
                                <a:lnRef idx="1">
                                  <a:srgbClr val="181717"/>
                                </a:lnRef>
                                <a:fillRef idx="0">
                                  <a:srgbClr val="000000">
                                    <a:alpha val="0"/>
                                  </a:srgbClr>
                                </a:fillRef>
                                <a:effectRef idx="0">
                                  <a:scrgbClr r="0" g="0" b="0"/>
                                </a:effectRef>
                                <a:fontRef idx="none"/>
                              </wps:style>
                              <wps:bodyPr/>
                            </wps:wsp>
                            <wps:wsp>
                              <wps:cNvPr id="15392" name="Shape 15392"/>
                              <wps:cNvSpPr/>
                              <wps:spPr>
                                <a:xfrm>
                                  <a:off x="323230" y="536665"/>
                                  <a:ext cx="0" cy="189052"/>
                                </a:xfrm>
                                <a:custGeom>
                                  <a:avLst/>
                                  <a:gdLst/>
                                  <a:ahLst/>
                                  <a:cxnLst/>
                                  <a:rect l="0" t="0" r="0" b="0"/>
                                  <a:pathLst>
                                    <a:path h="189052">
                                      <a:moveTo>
                                        <a:pt x="0" y="189052"/>
                                      </a:moveTo>
                                      <a:lnTo>
                                        <a:pt x="0" y="0"/>
                                      </a:lnTo>
                                    </a:path>
                                  </a:pathLst>
                                </a:custGeom>
                                <a:ln w="701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76978" style="width:48.3573pt;height:63.2775pt;mso-position-horizontal-relative:char;mso-position-vertical-relative:line" coordsize="6141,8036">
                      <v:shape id="Shape 15359" style="position:absolute;width:366;height:366;left:3048;top:565;" coordsize="36678,36678" path="m18352,0c28461,0,36678,8204,36678,18326c36678,28461,28461,36678,18352,36678c8217,36678,0,28461,0,18326c0,8204,8217,0,18352,0x">
                        <v:stroke weight="0pt" endcap="flat" joinstyle="miter" miterlimit="10" on="false" color="#000000" opacity="0"/>
                        <v:fill on="true" color="#fffefd"/>
                      </v:shape>
                      <v:shape id="Shape 15360" style="position:absolute;width:366;height:366;left:3048;top:565;" coordsize="36678,36678" path="m36678,18326c36678,28461,28461,36678,18352,36678c8217,36678,0,28461,0,18326c0,8204,8217,0,18352,0c28461,0,36678,8204,36678,18326x">
                        <v:stroke weight="0.552pt" endcap="flat" joinstyle="miter" miterlimit="10" on="true" color="#181717"/>
                        <v:fill on="false" color="#000000" opacity="0"/>
                      </v:shape>
                      <v:shape id="Shape 15364" style="position:absolute;width:366;height:366;left:3048;top:3837;" coordsize="36678,36678" path="m18352,0c28461,0,36678,8204,36678,18339c36678,28473,28461,36678,18352,36678c8217,36678,0,28473,0,18339c0,8204,8217,0,18352,0x">
                        <v:stroke weight="0pt" endcap="flat" joinstyle="miter" miterlimit="10" on="false" color="#000000" opacity="0"/>
                        <v:fill on="true" color="#fffefd"/>
                      </v:shape>
                      <v:shape id="Shape 15365" style="position:absolute;width:366;height:366;left:3048;top:3837;" coordsize="36678,36678" path="m36678,18339c36678,28473,28461,36678,18352,36678c8217,36678,0,28473,0,18339c0,8204,8217,0,18352,0c28461,0,36678,8204,36678,18339x">
                        <v:stroke weight="0.552pt" endcap="flat" joinstyle="miter" miterlimit="10" on="true" color="#181717"/>
                        <v:fill on="false" color="#000000" opacity="0"/>
                      </v:shape>
                      <v:rect id="Rectangle 15368" style="position:absolute;width:987;height:1286;left:1161;top:0;" filled="f" stroked="f">
                        <v:textbox inset="0,0,0,0">
                          <w:txbxContent>
                            <w:p>
                              <w:pPr>
                                <w:spacing w:before="0" w:after="160" w:line="259" w:lineRule="auto"/>
                              </w:pPr>
                              <w:r>
                                <w:rPr>
                                  <w:rFonts w:cs="Arial" w:hAnsi="Arial" w:eastAsia="Arial" w:ascii="Arial"/>
                                  <w:color w:val="181717"/>
                                  <w:sz w:val="16"/>
                                </w:rPr>
                                <w:t xml:space="preserve">U</w:t>
                              </w:r>
                            </w:p>
                          </w:txbxContent>
                        </v:textbox>
                      </v:rect>
                      <v:rect id="Rectangle 15369" style="position:absolute;width:1285;height:749;left:1905;top:654;" filled="f" stroked="f">
                        <v:textbox inset="0,0,0,0">
                          <w:txbxContent>
                            <w:p>
                              <w:pPr>
                                <w:spacing w:before="0" w:after="160" w:line="259" w:lineRule="auto"/>
                              </w:pPr>
                              <w:r>
                                <w:rPr>
                                  <w:rFonts w:cs="Arial" w:hAnsi="Arial" w:eastAsia="Arial" w:ascii="Arial"/>
                                  <w:color w:val="181717"/>
                                  <w:sz w:val="9"/>
                                </w:rPr>
                                <w:t xml:space="preserve">vào</w:t>
                              </w:r>
                            </w:p>
                          </w:txbxContent>
                        </v:textbox>
                      </v:rect>
                      <v:rect id="Rectangle 15370" style="position:absolute;width:987;height:1286;left:0;top:3230;" filled="f" stroked="f">
                        <v:textbox inset="0,0,0,0">
                          <w:txbxContent>
                            <w:p>
                              <w:pPr>
                                <w:spacing w:before="0" w:after="160" w:line="259" w:lineRule="auto"/>
                              </w:pPr>
                              <w:r>
                                <w:rPr>
                                  <w:rFonts w:cs="Arial" w:hAnsi="Arial" w:eastAsia="Arial" w:ascii="Arial"/>
                                  <w:color w:val="181717"/>
                                  <w:sz w:val="16"/>
                                </w:rPr>
                                <w:t xml:space="preserve">U</w:t>
                              </w:r>
                            </w:p>
                          </w:txbxContent>
                        </v:textbox>
                      </v:rect>
                      <v:rect id="Rectangle 15371" style="position:absolute;width:2831;height:749;left:742;top:3884;" filled="f" stroked="f">
                        <v:textbox inset="0,0,0,0">
                          <w:txbxContent>
                            <w:p>
                              <w:pPr>
                                <w:spacing w:before="0" w:after="160" w:line="259" w:lineRule="auto"/>
                              </w:pPr>
                              <w:r>
                                <w:rPr>
                                  <w:rFonts w:cs="Arial" w:hAnsi="Arial" w:eastAsia="Arial" w:ascii="Arial"/>
                                  <w:color w:val="181717"/>
                                  <w:sz w:val="9"/>
                                </w:rPr>
                                <w:t xml:space="preserve">QJѭӥQJ</w:t>
                              </w:r>
                            </w:p>
                          </w:txbxContent>
                        </v:textbox>
                      </v:rect>
                      <v:shape id="Shape 15378" style="position:absolute;width:2725;height:0;left:3415;top:749;" coordsize="272567,0" path="m0,0l272567,0">
                        <v:stroke weight="0.552pt" endcap="flat" joinstyle="miter" miterlimit="10" on="true" color="#181717"/>
                        <v:fill on="false" color="#000000" opacity="0"/>
                      </v:shape>
                      <v:shape id="Shape 15385" style="position:absolute;width:2725;height:0;left:3415;top:4020;" coordsize="272567,0" path="m0,0l272567,0">
                        <v:stroke weight="0.552pt" endcap="flat" joinstyle="miter" miterlimit="10" on="true" color="#181717"/>
                        <v:fill on="false" color="#000000" opacity="0"/>
                      </v:shape>
                      <v:shape id="Shape 15387" style="position:absolute;width:366;height:366;left:3048;top:5040;" coordsize="36678,36665" path="m18352,0c28461,0,36678,8191,36678,18326c36678,28461,28461,36665,18352,36665c8217,36665,0,28461,0,18326c0,8191,8217,0,18352,0x">
                        <v:stroke weight="0pt" endcap="flat" joinstyle="miter" miterlimit="10" on="false" color="#000000" opacity="0"/>
                        <v:fill on="true" color="#fffefd"/>
                      </v:shape>
                      <v:shape id="Shape 15388" style="position:absolute;width:366;height:366;left:3048;top:5040;" coordsize="36678,36665" path="m36678,18326c36678,28461,28461,36665,18352,36665c8217,36665,0,28461,0,18326c0,8191,8217,0,18352,0c28461,0,36678,8191,36678,18326x">
                        <v:stroke weight="0.552pt" endcap="flat" joinstyle="miter" miterlimit="10" on="true" color="#181717"/>
                        <v:fill on="false" color="#000000" opacity="0"/>
                      </v:shape>
                      <v:shape id="Shape 15389" style="position:absolute;width:1546;height:0;left:2458;top:7257;" coordsize="154686,0" path="m0,0l154686,0">
                        <v:stroke weight="0.552pt" endcap="flat" joinstyle="miter" miterlimit="10" on="true" color="#181717"/>
                        <v:fill on="false" color="#000000" opacity="0"/>
                      </v:shape>
                      <v:shape id="Shape 15390" style="position:absolute;width:1168;height:0;left:2647;top:7646;" coordsize="116878,0" path="m0,0l116878,0">
                        <v:stroke weight="0.552pt" endcap="flat" joinstyle="miter" miterlimit="10" on="true" color="#181717"/>
                        <v:fill on="false" color="#000000" opacity="0"/>
                      </v:shape>
                      <v:shape id="Shape 15391" style="position:absolute;width:653;height:0;left:2905;top:8036;" coordsize="65303,0" path="m0,0l65303,0">
                        <v:stroke weight="0.552pt" endcap="flat" joinstyle="miter" miterlimit="10" on="true" color="#181717"/>
                        <v:fill on="false" color="#000000" opacity="0"/>
                      </v:shape>
                      <v:shape id="Shape 15392" style="position:absolute;width:0;height:1890;left:3232;top:5366;" coordsize="0,189052" path="m0,189052l0,0">
                        <v:stroke weight="0.552pt" endcap="flat" joinstyle="miter" miterlimit="10" on="true" color="#181717"/>
                        <v:fill on="false" color="#000000" opacity="0"/>
                      </v:shape>
                    </v:group>
                  </w:pict>
                </mc:Fallback>
              </mc:AlternateContent>
            </w:r>
          </w:p>
        </w:tc>
        <w:tc>
          <w:tcPr>
            <w:tcW w:w="1740" w:type="dxa"/>
            <w:gridSpan w:val="2"/>
            <w:tcBorders>
              <w:top w:val="single" w:sz="4" w:space="0" w:color="B62E27"/>
              <w:left w:val="nil"/>
              <w:bottom w:val="single" w:sz="4" w:space="0" w:color="B62E27"/>
              <w:right w:val="single" w:sz="4" w:space="0" w:color="B62E27"/>
            </w:tcBorders>
            <w:shd w:val="clear" w:color="auto" w:fill="FFEDE3"/>
          </w:tcPr>
          <w:p w:rsidR="00880278" w:rsidRDefault="00D2080C">
            <w:pPr>
              <w:ind w:left="-66"/>
            </w:pPr>
            <w:r>
              <w:rPr>
                <w:noProof/>
              </w:rPr>
              <mc:AlternateContent>
                <mc:Choice Requires="wpg">
                  <w:drawing>
                    <wp:inline distT="0" distB="0" distL="0" distR="0" wp14:anchorId="04C115DC" wp14:editId="7E7054F0">
                      <wp:extent cx="837142" cy="1088288"/>
                      <wp:effectExtent l="0" t="0" r="0" b="0"/>
                      <wp:docPr id="277090" name="Group 277090"/>
                      <wp:cNvGraphicFramePr/>
                      <a:graphic xmlns:a="http://schemas.openxmlformats.org/drawingml/2006/main">
                        <a:graphicData uri="http://schemas.microsoft.com/office/word/2010/wordprocessingGroup">
                          <wpg:wgp>
                            <wpg:cNvGrpSpPr/>
                            <wpg:grpSpPr>
                              <a:xfrm>
                                <a:off x="0" y="0"/>
                                <a:ext cx="837142" cy="1088288"/>
                                <a:chOff x="0" y="0"/>
                                <a:chExt cx="837142" cy="1088288"/>
                              </a:xfrm>
                            </wpg:grpSpPr>
                            <wps:wsp>
                              <wps:cNvPr id="15352" name="Shape 15352"/>
                              <wps:cNvSpPr/>
                              <wps:spPr>
                                <a:xfrm>
                                  <a:off x="0" y="274071"/>
                                  <a:ext cx="436232" cy="503733"/>
                                </a:xfrm>
                                <a:custGeom>
                                  <a:avLst/>
                                  <a:gdLst/>
                                  <a:ahLst/>
                                  <a:cxnLst/>
                                  <a:rect l="0" t="0" r="0" b="0"/>
                                  <a:pathLst>
                                    <a:path w="436232" h="503733">
                                      <a:moveTo>
                                        <a:pt x="0" y="0"/>
                                      </a:moveTo>
                                      <a:lnTo>
                                        <a:pt x="436232" y="251879"/>
                                      </a:lnTo>
                                      <a:lnTo>
                                        <a:pt x="0" y="503733"/>
                                      </a:lnTo>
                                      <a:lnTo>
                                        <a:pt x="0" y="0"/>
                                      </a:lnTo>
                                      <a:close/>
                                    </a:path>
                                  </a:pathLst>
                                </a:custGeom>
                                <a:ln w="0" cap="rnd">
                                  <a:round/>
                                </a:ln>
                              </wps:spPr>
                              <wps:style>
                                <a:lnRef idx="0">
                                  <a:srgbClr val="000000">
                                    <a:alpha val="0"/>
                                  </a:srgbClr>
                                </a:lnRef>
                                <a:fillRef idx="1">
                                  <a:srgbClr val="B9DFF1"/>
                                </a:fillRef>
                                <a:effectRef idx="0">
                                  <a:scrgbClr r="0" g="0" b="0"/>
                                </a:effectRef>
                                <a:fontRef idx="none"/>
                              </wps:style>
                              <wps:bodyPr/>
                            </wps:wsp>
                            <wps:wsp>
                              <wps:cNvPr id="15353" name="Shape 15353"/>
                              <wps:cNvSpPr/>
                              <wps:spPr>
                                <a:xfrm>
                                  <a:off x="0" y="274071"/>
                                  <a:ext cx="436232" cy="503733"/>
                                </a:xfrm>
                                <a:custGeom>
                                  <a:avLst/>
                                  <a:gdLst/>
                                  <a:ahLst/>
                                  <a:cxnLst/>
                                  <a:rect l="0" t="0" r="0" b="0"/>
                                  <a:pathLst>
                                    <a:path w="436232" h="503733">
                                      <a:moveTo>
                                        <a:pt x="0" y="0"/>
                                      </a:moveTo>
                                      <a:lnTo>
                                        <a:pt x="436232" y="251879"/>
                                      </a:lnTo>
                                      <a:lnTo>
                                        <a:pt x="0" y="503733"/>
                                      </a:lnTo>
                                      <a:lnTo>
                                        <a:pt x="0" y="0"/>
                                      </a:lnTo>
                                      <a:close/>
                                    </a:path>
                                  </a:pathLst>
                                </a:custGeom>
                                <a:ln w="7010" cap="flat">
                                  <a:miter lim="127000"/>
                                </a:ln>
                              </wps:spPr>
                              <wps:style>
                                <a:lnRef idx="1">
                                  <a:srgbClr val="181717"/>
                                </a:lnRef>
                                <a:fillRef idx="0">
                                  <a:srgbClr val="000000">
                                    <a:alpha val="0"/>
                                  </a:srgbClr>
                                </a:fillRef>
                                <a:effectRef idx="0">
                                  <a:scrgbClr r="0" g="0" b="0"/>
                                </a:effectRef>
                                <a:fontRef idx="none"/>
                              </wps:style>
                              <wps:bodyPr/>
                            </wps:wsp>
                            <wps:wsp>
                              <wps:cNvPr id="15354" name="Shape 15354"/>
                              <wps:cNvSpPr/>
                              <wps:spPr>
                                <a:xfrm>
                                  <a:off x="436231" y="525944"/>
                                  <a:ext cx="250469" cy="0"/>
                                </a:xfrm>
                                <a:custGeom>
                                  <a:avLst/>
                                  <a:gdLst/>
                                  <a:ahLst/>
                                  <a:cxnLst/>
                                  <a:rect l="0" t="0" r="0" b="0"/>
                                  <a:pathLst>
                                    <a:path w="250469">
                                      <a:moveTo>
                                        <a:pt x="0" y="0"/>
                                      </a:moveTo>
                                      <a:lnTo>
                                        <a:pt x="250469" y="0"/>
                                      </a:lnTo>
                                    </a:path>
                                  </a:pathLst>
                                </a:custGeom>
                                <a:ln w="7010" cap="flat">
                                  <a:miter lim="127000"/>
                                </a:ln>
                              </wps:spPr>
                              <wps:style>
                                <a:lnRef idx="1">
                                  <a:srgbClr val="181717"/>
                                </a:lnRef>
                                <a:fillRef idx="0">
                                  <a:srgbClr val="000000">
                                    <a:alpha val="0"/>
                                  </a:srgbClr>
                                </a:fillRef>
                                <a:effectRef idx="0">
                                  <a:scrgbClr r="0" g="0" b="0"/>
                                </a:effectRef>
                                <a:fontRef idx="none"/>
                              </wps:style>
                              <wps:bodyPr/>
                            </wps:wsp>
                            <wps:wsp>
                              <wps:cNvPr id="15355" name="Shape 15355"/>
                              <wps:cNvSpPr/>
                              <wps:spPr>
                                <a:xfrm>
                                  <a:off x="668355" y="507607"/>
                                  <a:ext cx="36678" cy="36665"/>
                                </a:xfrm>
                                <a:custGeom>
                                  <a:avLst/>
                                  <a:gdLst/>
                                  <a:ahLst/>
                                  <a:cxnLst/>
                                  <a:rect l="0" t="0" r="0" b="0"/>
                                  <a:pathLst>
                                    <a:path w="36678" h="36665">
                                      <a:moveTo>
                                        <a:pt x="18352" y="0"/>
                                      </a:moveTo>
                                      <a:cubicBezTo>
                                        <a:pt x="28461" y="0"/>
                                        <a:pt x="36678" y="8204"/>
                                        <a:pt x="36678" y="18326"/>
                                      </a:cubicBezTo>
                                      <a:cubicBezTo>
                                        <a:pt x="36678" y="28461"/>
                                        <a:pt x="28461" y="36665"/>
                                        <a:pt x="18352" y="36665"/>
                                      </a:cubicBezTo>
                                      <a:cubicBezTo>
                                        <a:pt x="8217" y="36665"/>
                                        <a:pt x="0" y="28461"/>
                                        <a:pt x="0" y="18326"/>
                                      </a:cubicBezTo>
                                      <a:cubicBezTo>
                                        <a:pt x="0" y="8204"/>
                                        <a:pt x="8217" y="0"/>
                                        <a:pt x="1835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356" name="Shape 15356"/>
                              <wps:cNvSpPr/>
                              <wps:spPr>
                                <a:xfrm>
                                  <a:off x="668355" y="507607"/>
                                  <a:ext cx="36678" cy="36665"/>
                                </a:xfrm>
                                <a:custGeom>
                                  <a:avLst/>
                                  <a:gdLst/>
                                  <a:ahLst/>
                                  <a:cxnLst/>
                                  <a:rect l="0" t="0" r="0" b="0"/>
                                  <a:pathLst>
                                    <a:path w="36678" h="36665">
                                      <a:moveTo>
                                        <a:pt x="36678" y="18326"/>
                                      </a:moveTo>
                                      <a:cubicBezTo>
                                        <a:pt x="36678" y="28461"/>
                                        <a:pt x="28461" y="36665"/>
                                        <a:pt x="18352" y="36665"/>
                                      </a:cubicBezTo>
                                      <a:cubicBezTo>
                                        <a:pt x="8217" y="36665"/>
                                        <a:pt x="0" y="28461"/>
                                        <a:pt x="0" y="18326"/>
                                      </a:cubicBezTo>
                                      <a:cubicBezTo>
                                        <a:pt x="0" y="8204"/>
                                        <a:pt x="8217" y="0"/>
                                        <a:pt x="18352" y="0"/>
                                      </a:cubicBezTo>
                                      <a:cubicBezTo>
                                        <a:pt x="28461" y="0"/>
                                        <a:pt x="36678" y="8204"/>
                                        <a:pt x="36678" y="18326"/>
                                      </a:cubicBezTo>
                                      <a:close/>
                                    </a:path>
                                  </a:pathLst>
                                </a:custGeom>
                                <a:ln w="7010" cap="flat">
                                  <a:miter lim="127000"/>
                                </a:ln>
                              </wps:spPr>
                              <wps:style>
                                <a:lnRef idx="1">
                                  <a:srgbClr val="181717"/>
                                </a:lnRef>
                                <a:fillRef idx="0">
                                  <a:srgbClr val="000000">
                                    <a:alpha val="0"/>
                                  </a:srgbClr>
                                </a:fillRef>
                                <a:effectRef idx="0">
                                  <a:scrgbClr r="0" g="0" b="0"/>
                                </a:effectRef>
                                <a:fontRef idx="none"/>
                              </wps:style>
                              <wps:bodyPr/>
                            </wps:wsp>
                            <wps:wsp>
                              <wps:cNvPr id="15357" name="Shape 15357"/>
                              <wps:cNvSpPr/>
                              <wps:spPr>
                                <a:xfrm>
                                  <a:off x="668355" y="681332"/>
                                  <a:ext cx="36678" cy="36665"/>
                                </a:xfrm>
                                <a:custGeom>
                                  <a:avLst/>
                                  <a:gdLst/>
                                  <a:ahLst/>
                                  <a:cxnLst/>
                                  <a:rect l="0" t="0" r="0" b="0"/>
                                  <a:pathLst>
                                    <a:path w="36678" h="36665">
                                      <a:moveTo>
                                        <a:pt x="18352" y="0"/>
                                      </a:moveTo>
                                      <a:cubicBezTo>
                                        <a:pt x="28461" y="0"/>
                                        <a:pt x="36678" y="8191"/>
                                        <a:pt x="36678" y="18326"/>
                                      </a:cubicBezTo>
                                      <a:cubicBezTo>
                                        <a:pt x="36678" y="28461"/>
                                        <a:pt x="28461" y="36665"/>
                                        <a:pt x="18352" y="36665"/>
                                      </a:cubicBezTo>
                                      <a:cubicBezTo>
                                        <a:pt x="8217" y="36665"/>
                                        <a:pt x="0" y="28461"/>
                                        <a:pt x="0" y="18326"/>
                                      </a:cubicBezTo>
                                      <a:cubicBezTo>
                                        <a:pt x="0" y="8191"/>
                                        <a:pt x="8217" y="0"/>
                                        <a:pt x="1835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358" name="Shape 15358"/>
                              <wps:cNvSpPr/>
                              <wps:spPr>
                                <a:xfrm>
                                  <a:off x="668355" y="681332"/>
                                  <a:ext cx="36678" cy="36665"/>
                                </a:xfrm>
                                <a:custGeom>
                                  <a:avLst/>
                                  <a:gdLst/>
                                  <a:ahLst/>
                                  <a:cxnLst/>
                                  <a:rect l="0" t="0" r="0" b="0"/>
                                  <a:pathLst>
                                    <a:path w="36678" h="36665">
                                      <a:moveTo>
                                        <a:pt x="36678" y="18326"/>
                                      </a:moveTo>
                                      <a:cubicBezTo>
                                        <a:pt x="36678" y="28461"/>
                                        <a:pt x="28461" y="36665"/>
                                        <a:pt x="18352" y="36665"/>
                                      </a:cubicBezTo>
                                      <a:cubicBezTo>
                                        <a:pt x="8217" y="36665"/>
                                        <a:pt x="0" y="28461"/>
                                        <a:pt x="0" y="18326"/>
                                      </a:cubicBezTo>
                                      <a:cubicBezTo>
                                        <a:pt x="0" y="8191"/>
                                        <a:pt x="8217" y="0"/>
                                        <a:pt x="18352" y="0"/>
                                      </a:cubicBezTo>
                                      <a:cubicBezTo>
                                        <a:pt x="28461" y="0"/>
                                        <a:pt x="36678" y="8191"/>
                                        <a:pt x="36678" y="18326"/>
                                      </a:cubicBezTo>
                                      <a:close/>
                                    </a:path>
                                  </a:pathLst>
                                </a:custGeom>
                                <a:ln w="7010" cap="flat">
                                  <a:miter lim="127000"/>
                                </a:ln>
                              </wps:spPr>
                              <wps:style>
                                <a:lnRef idx="1">
                                  <a:srgbClr val="181717"/>
                                </a:lnRef>
                                <a:fillRef idx="0">
                                  <a:srgbClr val="000000">
                                    <a:alpha val="0"/>
                                  </a:srgbClr>
                                </a:fillRef>
                                <a:effectRef idx="0">
                                  <a:scrgbClr r="0" g="0" b="0"/>
                                </a:effectRef>
                                <a:fontRef idx="none"/>
                              </wps:style>
                              <wps:bodyPr/>
                            </wps:wsp>
                            <wps:wsp>
                              <wps:cNvPr id="15361" name="Shape 15361"/>
                              <wps:cNvSpPr/>
                              <wps:spPr>
                                <a:xfrm>
                                  <a:off x="609356" y="902954"/>
                                  <a:ext cx="154686" cy="0"/>
                                </a:xfrm>
                                <a:custGeom>
                                  <a:avLst/>
                                  <a:gdLst/>
                                  <a:ahLst/>
                                  <a:cxnLst/>
                                  <a:rect l="0" t="0" r="0" b="0"/>
                                  <a:pathLst>
                                    <a:path w="154686">
                                      <a:moveTo>
                                        <a:pt x="0" y="0"/>
                                      </a:moveTo>
                                      <a:lnTo>
                                        <a:pt x="154686" y="0"/>
                                      </a:lnTo>
                                    </a:path>
                                  </a:pathLst>
                                </a:custGeom>
                                <a:ln w="7010" cap="flat">
                                  <a:miter lim="127000"/>
                                </a:ln>
                              </wps:spPr>
                              <wps:style>
                                <a:lnRef idx="1">
                                  <a:srgbClr val="181717"/>
                                </a:lnRef>
                                <a:fillRef idx="0">
                                  <a:srgbClr val="000000">
                                    <a:alpha val="0"/>
                                  </a:srgbClr>
                                </a:fillRef>
                                <a:effectRef idx="0">
                                  <a:scrgbClr r="0" g="0" b="0"/>
                                </a:effectRef>
                                <a:fontRef idx="none"/>
                              </wps:style>
                              <wps:bodyPr/>
                            </wps:wsp>
                            <wps:wsp>
                              <wps:cNvPr id="15362" name="Shape 15362"/>
                              <wps:cNvSpPr/>
                              <wps:spPr>
                                <a:xfrm>
                                  <a:off x="628258" y="941906"/>
                                  <a:ext cx="116878" cy="0"/>
                                </a:xfrm>
                                <a:custGeom>
                                  <a:avLst/>
                                  <a:gdLst/>
                                  <a:ahLst/>
                                  <a:cxnLst/>
                                  <a:rect l="0" t="0" r="0" b="0"/>
                                  <a:pathLst>
                                    <a:path w="116878">
                                      <a:moveTo>
                                        <a:pt x="0" y="0"/>
                                      </a:moveTo>
                                      <a:lnTo>
                                        <a:pt x="116878" y="0"/>
                                      </a:lnTo>
                                    </a:path>
                                  </a:pathLst>
                                </a:custGeom>
                                <a:ln w="7010" cap="flat">
                                  <a:miter lim="127000"/>
                                </a:ln>
                              </wps:spPr>
                              <wps:style>
                                <a:lnRef idx="1">
                                  <a:srgbClr val="181717"/>
                                </a:lnRef>
                                <a:fillRef idx="0">
                                  <a:srgbClr val="000000">
                                    <a:alpha val="0"/>
                                  </a:srgbClr>
                                </a:fillRef>
                                <a:effectRef idx="0">
                                  <a:scrgbClr r="0" g="0" b="0"/>
                                </a:effectRef>
                                <a:fontRef idx="none"/>
                              </wps:style>
                              <wps:bodyPr/>
                            </wps:wsp>
                            <wps:wsp>
                              <wps:cNvPr id="15363" name="Shape 15363"/>
                              <wps:cNvSpPr/>
                              <wps:spPr>
                                <a:xfrm>
                                  <a:off x="654043" y="980860"/>
                                  <a:ext cx="65303" cy="0"/>
                                </a:xfrm>
                                <a:custGeom>
                                  <a:avLst/>
                                  <a:gdLst/>
                                  <a:ahLst/>
                                  <a:cxnLst/>
                                  <a:rect l="0" t="0" r="0" b="0"/>
                                  <a:pathLst>
                                    <a:path w="65303">
                                      <a:moveTo>
                                        <a:pt x="0" y="0"/>
                                      </a:moveTo>
                                      <a:lnTo>
                                        <a:pt x="65303" y="0"/>
                                      </a:lnTo>
                                    </a:path>
                                  </a:pathLst>
                                </a:custGeom>
                                <a:ln w="7010" cap="flat">
                                  <a:miter lim="127000"/>
                                </a:ln>
                              </wps:spPr>
                              <wps:style>
                                <a:lnRef idx="1">
                                  <a:srgbClr val="181717"/>
                                </a:lnRef>
                                <a:fillRef idx="0">
                                  <a:srgbClr val="000000">
                                    <a:alpha val="0"/>
                                  </a:srgbClr>
                                </a:fillRef>
                                <a:effectRef idx="0">
                                  <a:scrgbClr r="0" g="0" b="0"/>
                                </a:effectRef>
                                <a:fontRef idx="none"/>
                              </wps:style>
                              <wps:bodyPr/>
                            </wps:wsp>
                            <wps:wsp>
                              <wps:cNvPr id="15366" name="Rectangle 15366"/>
                              <wps:cNvSpPr/>
                              <wps:spPr>
                                <a:xfrm>
                                  <a:off x="42146" y="618245"/>
                                  <a:ext cx="79907" cy="128610"/>
                                </a:xfrm>
                                <a:prstGeom prst="rect">
                                  <a:avLst/>
                                </a:prstGeom>
                                <a:ln>
                                  <a:noFill/>
                                </a:ln>
                              </wps:spPr>
                              <wps:txbx>
                                <w:txbxContent>
                                  <w:p w:rsidR="00880278" w:rsidRDefault="00D2080C">
                                    <w:r>
                                      <w:rPr>
                                        <w:rFonts w:ascii="Arial" w:eastAsia="Arial" w:hAnsi="Arial" w:cs="Arial"/>
                                        <w:color w:val="181717"/>
                                        <w:sz w:val="16"/>
                                      </w:rPr>
                                      <w:t>+</w:t>
                                    </w:r>
                                  </w:p>
                                </w:txbxContent>
                              </wps:txbx>
                              <wps:bodyPr horzOverflow="overflow" vert="horz" lIns="0" tIns="0" rIns="0" bIns="0" rtlCol="0">
                                <a:noAutofit/>
                              </wps:bodyPr>
                            </wps:wsp>
                            <wps:wsp>
                              <wps:cNvPr id="15367" name="Rectangle 15367"/>
                              <wps:cNvSpPr/>
                              <wps:spPr>
                                <a:xfrm>
                                  <a:off x="43586" y="361565"/>
                                  <a:ext cx="76076" cy="128610"/>
                                </a:xfrm>
                                <a:prstGeom prst="rect">
                                  <a:avLst/>
                                </a:prstGeom>
                                <a:ln>
                                  <a:noFill/>
                                </a:ln>
                              </wps:spPr>
                              <wps:txbx>
                                <w:txbxContent>
                                  <w:p w:rsidR="00880278" w:rsidRDefault="00D2080C">
                                    <w:r>
                                      <w:rPr>
                                        <w:rFonts w:ascii="Arial" w:eastAsia="Arial" w:hAnsi="Arial" w:cs="Arial"/>
                                        <w:color w:val="181717"/>
                                        <w:sz w:val="16"/>
                                      </w:rPr>
                                      <w:t>–</w:t>
                                    </w:r>
                                  </w:p>
                                </w:txbxContent>
                              </wps:txbx>
                              <wps:bodyPr horzOverflow="overflow" vert="horz" lIns="0" tIns="0" rIns="0" bIns="0" rtlCol="0">
                                <a:noAutofit/>
                              </wps:bodyPr>
                            </wps:wsp>
                            <wps:wsp>
                              <wps:cNvPr id="15372" name="Rectangle 15372"/>
                              <wps:cNvSpPr/>
                              <wps:spPr>
                                <a:xfrm>
                                  <a:off x="709537" y="568777"/>
                                  <a:ext cx="98789" cy="128610"/>
                                </a:xfrm>
                                <a:prstGeom prst="rect">
                                  <a:avLst/>
                                </a:prstGeom>
                                <a:ln>
                                  <a:noFill/>
                                </a:ln>
                              </wps:spPr>
                              <wps:txbx>
                                <w:txbxContent>
                                  <w:p w:rsidR="00880278" w:rsidRDefault="00D2080C">
                                    <w:r>
                                      <w:rPr>
                                        <w:rFonts w:ascii="Arial" w:eastAsia="Arial" w:hAnsi="Arial" w:cs="Arial"/>
                                        <w:color w:val="181717"/>
                                        <w:sz w:val="16"/>
                                      </w:rPr>
                                      <w:t>U</w:t>
                                    </w:r>
                                  </w:p>
                                </w:txbxContent>
                              </wps:txbx>
                              <wps:bodyPr horzOverflow="overflow" vert="horz" lIns="0" tIns="0" rIns="0" bIns="0" rtlCol="0">
                                <a:noAutofit/>
                              </wps:bodyPr>
                            </wps:wsp>
                            <wps:wsp>
                              <wps:cNvPr id="15373" name="Rectangle 15373"/>
                              <wps:cNvSpPr/>
                              <wps:spPr>
                                <a:xfrm>
                                  <a:off x="783823" y="634270"/>
                                  <a:ext cx="70915" cy="74979"/>
                                </a:xfrm>
                                <a:prstGeom prst="rect">
                                  <a:avLst/>
                                </a:prstGeom>
                                <a:ln>
                                  <a:noFill/>
                                </a:ln>
                              </wps:spPr>
                              <wps:txbx>
                                <w:txbxContent>
                                  <w:p w:rsidR="00880278" w:rsidRDefault="00D2080C">
                                    <w:r>
                                      <w:rPr>
                                        <w:rFonts w:ascii="Arial" w:eastAsia="Arial" w:hAnsi="Arial" w:cs="Arial"/>
                                        <w:color w:val="181717"/>
                                        <w:sz w:val="9"/>
                                      </w:rPr>
                                      <w:t>ra</w:t>
                                    </w:r>
                                  </w:p>
                                </w:txbxContent>
                              </wps:txbx>
                              <wps:bodyPr horzOverflow="overflow" vert="horz" lIns="0" tIns="0" rIns="0" bIns="0" rtlCol="0">
                                <a:noAutofit/>
                              </wps:bodyPr>
                            </wps:wsp>
                            <wps:wsp>
                              <wps:cNvPr id="270897" name="Rectangle 270897"/>
                              <wps:cNvSpPr/>
                              <wps:spPr>
                                <a:xfrm>
                                  <a:off x="154282" y="0"/>
                                  <a:ext cx="79907" cy="128610"/>
                                </a:xfrm>
                                <a:prstGeom prst="rect">
                                  <a:avLst/>
                                </a:prstGeom>
                                <a:ln>
                                  <a:noFill/>
                                </a:ln>
                              </wps:spPr>
                              <wps:txbx>
                                <w:txbxContent>
                                  <w:p w:rsidR="00880278" w:rsidRDefault="00D2080C">
                                    <w:r>
                                      <w:rPr>
                                        <w:rFonts w:ascii="Arial" w:eastAsia="Arial" w:hAnsi="Arial" w:cs="Arial"/>
                                        <w:color w:val="181717"/>
                                        <w:sz w:val="16"/>
                                      </w:rPr>
                                      <w:t>+</w:t>
                                    </w:r>
                                  </w:p>
                                </w:txbxContent>
                              </wps:txbx>
                              <wps:bodyPr horzOverflow="overflow" vert="horz" lIns="0" tIns="0" rIns="0" bIns="0" rtlCol="0">
                                <a:noAutofit/>
                              </wps:bodyPr>
                            </wps:wsp>
                            <wps:wsp>
                              <wps:cNvPr id="270899" name="Rectangle 270899"/>
                              <wps:cNvSpPr/>
                              <wps:spPr>
                                <a:xfrm>
                                  <a:off x="214363" y="0"/>
                                  <a:ext cx="98789" cy="128610"/>
                                </a:xfrm>
                                <a:prstGeom prst="rect">
                                  <a:avLst/>
                                </a:prstGeom>
                                <a:ln>
                                  <a:noFill/>
                                </a:ln>
                              </wps:spPr>
                              <wps:txbx>
                                <w:txbxContent>
                                  <w:p w:rsidR="00880278" w:rsidRDefault="00D2080C">
                                    <w:r>
                                      <w:rPr>
                                        <w:rFonts w:ascii="Arial" w:eastAsia="Arial" w:hAnsi="Arial" w:cs="Arial"/>
                                        <w:color w:val="181717"/>
                                        <w:sz w:val="16"/>
                                      </w:rPr>
                                      <w:t>U</w:t>
                                    </w:r>
                                  </w:p>
                                </w:txbxContent>
                              </wps:txbx>
                              <wps:bodyPr horzOverflow="overflow" vert="horz" lIns="0" tIns="0" rIns="0" bIns="0" rtlCol="0">
                                <a:noAutofit/>
                              </wps:bodyPr>
                            </wps:wsp>
                            <wps:wsp>
                              <wps:cNvPr id="15375" name="Rectangle 15375"/>
                              <wps:cNvSpPr/>
                              <wps:spPr>
                                <a:xfrm>
                                  <a:off x="288652" y="65491"/>
                                  <a:ext cx="115187" cy="74979"/>
                                </a:xfrm>
                                <a:prstGeom prst="rect">
                                  <a:avLst/>
                                </a:prstGeom>
                                <a:ln>
                                  <a:noFill/>
                                </a:ln>
                              </wps:spPr>
                              <wps:txbx>
                                <w:txbxContent>
                                  <w:p w:rsidR="00880278" w:rsidRDefault="00D2080C">
                                    <w:r>
                                      <w:rPr>
                                        <w:rFonts w:ascii="Arial" w:eastAsia="Arial" w:hAnsi="Arial" w:cs="Arial"/>
                                        <w:color w:val="181717"/>
                                        <w:sz w:val="9"/>
                                      </w:rPr>
                                      <w:t>CC</w:t>
                                    </w:r>
                                  </w:p>
                                </w:txbxContent>
                              </wps:txbx>
                              <wps:bodyPr horzOverflow="overflow" vert="horz" lIns="0" tIns="0" rIns="0" bIns="0" rtlCol="0">
                                <a:noAutofit/>
                              </wps:bodyPr>
                            </wps:wsp>
                            <wps:wsp>
                              <wps:cNvPr id="15376" name="Rectangle 15376"/>
                              <wps:cNvSpPr/>
                              <wps:spPr>
                                <a:xfrm>
                                  <a:off x="137009" y="966422"/>
                                  <a:ext cx="174865" cy="128610"/>
                                </a:xfrm>
                                <a:prstGeom prst="rect">
                                  <a:avLst/>
                                </a:prstGeom>
                                <a:ln>
                                  <a:noFill/>
                                </a:ln>
                              </wps:spPr>
                              <wps:txbx>
                                <w:txbxContent>
                                  <w:p w:rsidR="00880278" w:rsidRDefault="00D2080C">
                                    <w:r>
                                      <w:rPr>
                                        <w:rFonts w:ascii="Arial" w:eastAsia="Arial" w:hAnsi="Arial" w:cs="Arial"/>
                                        <w:color w:val="181717"/>
                                        <w:sz w:val="16"/>
                                      </w:rPr>
                                      <w:t>–U</w:t>
                                    </w:r>
                                  </w:p>
                                </w:txbxContent>
                              </wps:txbx>
                              <wps:bodyPr horzOverflow="overflow" vert="horz" lIns="0" tIns="0" rIns="0" bIns="0" rtlCol="0">
                                <a:noAutofit/>
                              </wps:bodyPr>
                            </wps:wsp>
                            <wps:wsp>
                              <wps:cNvPr id="15377" name="Rectangle 15377"/>
                              <wps:cNvSpPr/>
                              <wps:spPr>
                                <a:xfrm>
                                  <a:off x="268516" y="1031913"/>
                                  <a:ext cx="115187" cy="74979"/>
                                </a:xfrm>
                                <a:prstGeom prst="rect">
                                  <a:avLst/>
                                </a:prstGeom>
                                <a:ln>
                                  <a:noFill/>
                                </a:ln>
                              </wps:spPr>
                              <wps:txbx>
                                <w:txbxContent>
                                  <w:p w:rsidR="00880278" w:rsidRDefault="00D2080C">
                                    <w:r>
                                      <w:rPr>
                                        <w:rFonts w:ascii="Arial" w:eastAsia="Arial" w:hAnsi="Arial" w:cs="Arial"/>
                                        <w:color w:val="181717"/>
                                        <w:sz w:val="9"/>
                                      </w:rPr>
                                      <w:t>CC</w:t>
                                    </w:r>
                                  </w:p>
                                </w:txbxContent>
                              </wps:txbx>
                              <wps:bodyPr horzOverflow="overflow" vert="horz" lIns="0" tIns="0" rIns="0" bIns="0" rtlCol="0">
                                <a:noAutofit/>
                              </wps:bodyPr>
                            </wps:wsp>
                            <wps:wsp>
                              <wps:cNvPr id="15379" name="Shape 15379"/>
                              <wps:cNvSpPr/>
                              <wps:spPr>
                                <a:xfrm>
                                  <a:off x="246077" y="119448"/>
                                  <a:ext cx="36665" cy="36678"/>
                                </a:xfrm>
                                <a:custGeom>
                                  <a:avLst/>
                                  <a:gdLst/>
                                  <a:ahLst/>
                                  <a:cxnLst/>
                                  <a:rect l="0" t="0" r="0" b="0"/>
                                  <a:pathLst>
                                    <a:path w="36665" h="36678">
                                      <a:moveTo>
                                        <a:pt x="18339" y="0"/>
                                      </a:moveTo>
                                      <a:cubicBezTo>
                                        <a:pt x="28461" y="0"/>
                                        <a:pt x="36665" y="8217"/>
                                        <a:pt x="36665" y="18339"/>
                                      </a:cubicBezTo>
                                      <a:cubicBezTo>
                                        <a:pt x="36665" y="28461"/>
                                        <a:pt x="28461" y="36678"/>
                                        <a:pt x="18339" y="36678"/>
                                      </a:cubicBezTo>
                                      <a:cubicBezTo>
                                        <a:pt x="8204" y="36678"/>
                                        <a:pt x="0" y="28461"/>
                                        <a:pt x="0" y="18339"/>
                                      </a:cubicBezTo>
                                      <a:cubicBezTo>
                                        <a:pt x="0" y="8217"/>
                                        <a:pt x="8204" y="0"/>
                                        <a:pt x="1833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380" name="Shape 15380"/>
                              <wps:cNvSpPr/>
                              <wps:spPr>
                                <a:xfrm>
                                  <a:off x="246077" y="119448"/>
                                  <a:ext cx="36665" cy="36678"/>
                                </a:xfrm>
                                <a:custGeom>
                                  <a:avLst/>
                                  <a:gdLst/>
                                  <a:ahLst/>
                                  <a:cxnLst/>
                                  <a:rect l="0" t="0" r="0" b="0"/>
                                  <a:pathLst>
                                    <a:path w="36665" h="36678">
                                      <a:moveTo>
                                        <a:pt x="18339" y="36678"/>
                                      </a:moveTo>
                                      <a:cubicBezTo>
                                        <a:pt x="8204" y="36678"/>
                                        <a:pt x="0" y="28461"/>
                                        <a:pt x="0" y="18339"/>
                                      </a:cubicBezTo>
                                      <a:cubicBezTo>
                                        <a:pt x="0" y="8217"/>
                                        <a:pt x="8204" y="0"/>
                                        <a:pt x="18339" y="0"/>
                                      </a:cubicBezTo>
                                      <a:cubicBezTo>
                                        <a:pt x="28461" y="0"/>
                                        <a:pt x="36665" y="8217"/>
                                        <a:pt x="36665" y="18339"/>
                                      </a:cubicBezTo>
                                      <a:cubicBezTo>
                                        <a:pt x="36665" y="28461"/>
                                        <a:pt x="28461" y="36678"/>
                                        <a:pt x="18339" y="36678"/>
                                      </a:cubicBezTo>
                                      <a:close/>
                                    </a:path>
                                  </a:pathLst>
                                </a:custGeom>
                                <a:ln w="7010" cap="flat">
                                  <a:miter lim="127000"/>
                                </a:ln>
                              </wps:spPr>
                              <wps:style>
                                <a:lnRef idx="1">
                                  <a:srgbClr val="181717"/>
                                </a:lnRef>
                                <a:fillRef idx="0">
                                  <a:srgbClr val="000000">
                                    <a:alpha val="0"/>
                                  </a:srgbClr>
                                </a:fillRef>
                                <a:effectRef idx="0">
                                  <a:scrgbClr r="0" g="0" b="0"/>
                                </a:effectRef>
                                <a:fontRef idx="none"/>
                              </wps:style>
                              <wps:bodyPr/>
                            </wps:wsp>
                            <wps:wsp>
                              <wps:cNvPr id="15381" name="Shape 15381"/>
                              <wps:cNvSpPr/>
                              <wps:spPr>
                                <a:xfrm>
                                  <a:off x="264416" y="156126"/>
                                  <a:ext cx="0" cy="272567"/>
                                </a:xfrm>
                                <a:custGeom>
                                  <a:avLst/>
                                  <a:gdLst/>
                                  <a:ahLst/>
                                  <a:cxnLst/>
                                  <a:rect l="0" t="0" r="0" b="0"/>
                                  <a:pathLst>
                                    <a:path h="272567">
                                      <a:moveTo>
                                        <a:pt x="0" y="0"/>
                                      </a:moveTo>
                                      <a:lnTo>
                                        <a:pt x="0" y="272567"/>
                                      </a:lnTo>
                                    </a:path>
                                  </a:pathLst>
                                </a:custGeom>
                                <a:ln w="7010" cap="flat">
                                  <a:miter lim="127000"/>
                                </a:ln>
                              </wps:spPr>
                              <wps:style>
                                <a:lnRef idx="1">
                                  <a:srgbClr val="181717"/>
                                </a:lnRef>
                                <a:fillRef idx="0">
                                  <a:srgbClr val="000000">
                                    <a:alpha val="0"/>
                                  </a:srgbClr>
                                </a:fillRef>
                                <a:effectRef idx="0">
                                  <a:scrgbClr r="0" g="0" b="0"/>
                                </a:effectRef>
                                <a:fontRef idx="none"/>
                              </wps:style>
                              <wps:bodyPr/>
                            </wps:wsp>
                            <wps:wsp>
                              <wps:cNvPr id="15382" name="Shape 15382"/>
                              <wps:cNvSpPr/>
                              <wps:spPr>
                                <a:xfrm>
                                  <a:off x="246077" y="895735"/>
                                  <a:ext cx="36665" cy="36678"/>
                                </a:xfrm>
                                <a:custGeom>
                                  <a:avLst/>
                                  <a:gdLst/>
                                  <a:ahLst/>
                                  <a:cxnLst/>
                                  <a:rect l="0" t="0" r="0" b="0"/>
                                  <a:pathLst>
                                    <a:path w="36665" h="36678">
                                      <a:moveTo>
                                        <a:pt x="18339" y="0"/>
                                      </a:moveTo>
                                      <a:cubicBezTo>
                                        <a:pt x="28461" y="0"/>
                                        <a:pt x="36665" y="8217"/>
                                        <a:pt x="36665" y="18339"/>
                                      </a:cubicBezTo>
                                      <a:cubicBezTo>
                                        <a:pt x="36665" y="28461"/>
                                        <a:pt x="28461" y="36678"/>
                                        <a:pt x="18339" y="36678"/>
                                      </a:cubicBezTo>
                                      <a:cubicBezTo>
                                        <a:pt x="8204" y="36678"/>
                                        <a:pt x="0" y="28461"/>
                                        <a:pt x="0" y="18339"/>
                                      </a:cubicBezTo>
                                      <a:cubicBezTo>
                                        <a:pt x="0" y="8217"/>
                                        <a:pt x="8204" y="0"/>
                                        <a:pt x="1833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383" name="Shape 15383"/>
                              <wps:cNvSpPr/>
                              <wps:spPr>
                                <a:xfrm>
                                  <a:off x="246077" y="895735"/>
                                  <a:ext cx="36665" cy="36678"/>
                                </a:xfrm>
                                <a:custGeom>
                                  <a:avLst/>
                                  <a:gdLst/>
                                  <a:ahLst/>
                                  <a:cxnLst/>
                                  <a:rect l="0" t="0" r="0" b="0"/>
                                  <a:pathLst>
                                    <a:path w="36665" h="36678">
                                      <a:moveTo>
                                        <a:pt x="18339" y="0"/>
                                      </a:moveTo>
                                      <a:cubicBezTo>
                                        <a:pt x="8204" y="0"/>
                                        <a:pt x="0" y="8217"/>
                                        <a:pt x="0" y="18339"/>
                                      </a:cubicBezTo>
                                      <a:cubicBezTo>
                                        <a:pt x="0" y="28461"/>
                                        <a:pt x="8204" y="36678"/>
                                        <a:pt x="18339" y="36678"/>
                                      </a:cubicBezTo>
                                      <a:cubicBezTo>
                                        <a:pt x="28461" y="36678"/>
                                        <a:pt x="36665" y="28461"/>
                                        <a:pt x="36665" y="18339"/>
                                      </a:cubicBezTo>
                                      <a:cubicBezTo>
                                        <a:pt x="36665" y="8217"/>
                                        <a:pt x="28461" y="0"/>
                                        <a:pt x="18339" y="0"/>
                                      </a:cubicBezTo>
                                      <a:close/>
                                    </a:path>
                                  </a:pathLst>
                                </a:custGeom>
                                <a:ln w="7010" cap="flat">
                                  <a:miter lim="127000"/>
                                </a:ln>
                              </wps:spPr>
                              <wps:style>
                                <a:lnRef idx="1">
                                  <a:srgbClr val="181717"/>
                                </a:lnRef>
                                <a:fillRef idx="0">
                                  <a:srgbClr val="000000">
                                    <a:alpha val="0"/>
                                  </a:srgbClr>
                                </a:fillRef>
                                <a:effectRef idx="0">
                                  <a:scrgbClr r="0" g="0" b="0"/>
                                </a:effectRef>
                                <a:fontRef idx="none"/>
                              </wps:style>
                              <wps:bodyPr/>
                            </wps:wsp>
                            <wps:wsp>
                              <wps:cNvPr id="15384" name="Shape 15384"/>
                              <wps:cNvSpPr/>
                              <wps:spPr>
                                <a:xfrm>
                                  <a:off x="264416" y="623180"/>
                                  <a:ext cx="0" cy="272555"/>
                                </a:xfrm>
                                <a:custGeom>
                                  <a:avLst/>
                                  <a:gdLst/>
                                  <a:ahLst/>
                                  <a:cxnLst/>
                                  <a:rect l="0" t="0" r="0" b="0"/>
                                  <a:pathLst>
                                    <a:path h="272555">
                                      <a:moveTo>
                                        <a:pt x="0" y="272555"/>
                                      </a:moveTo>
                                      <a:lnTo>
                                        <a:pt x="0" y="0"/>
                                      </a:lnTo>
                                    </a:path>
                                  </a:pathLst>
                                </a:custGeom>
                                <a:ln w="7010" cap="flat">
                                  <a:miter lim="127000"/>
                                </a:ln>
                              </wps:spPr>
                              <wps:style>
                                <a:lnRef idx="1">
                                  <a:srgbClr val="181717"/>
                                </a:lnRef>
                                <a:fillRef idx="0">
                                  <a:srgbClr val="000000">
                                    <a:alpha val="0"/>
                                  </a:srgbClr>
                                </a:fillRef>
                                <a:effectRef idx="0">
                                  <a:scrgbClr r="0" g="0" b="0"/>
                                </a:effectRef>
                                <a:fontRef idx="none"/>
                              </wps:style>
                              <wps:bodyPr/>
                            </wps:wsp>
                            <wps:wsp>
                              <wps:cNvPr id="15386" name="Shape 15386"/>
                              <wps:cNvSpPr/>
                              <wps:spPr>
                                <a:xfrm>
                                  <a:off x="686711" y="713902"/>
                                  <a:ext cx="0" cy="189052"/>
                                </a:xfrm>
                                <a:custGeom>
                                  <a:avLst/>
                                  <a:gdLst/>
                                  <a:ahLst/>
                                  <a:cxnLst/>
                                  <a:rect l="0" t="0" r="0" b="0"/>
                                  <a:pathLst>
                                    <a:path h="189052">
                                      <a:moveTo>
                                        <a:pt x="0" y="189052"/>
                                      </a:moveTo>
                                      <a:lnTo>
                                        <a:pt x="0" y="0"/>
                                      </a:lnTo>
                                    </a:path>
                                  </a:pathLst>
                                </a:custGeom>
                                <a:ln w="701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77090" style="width:65.9167pt;height:85.692pt;mso-position-horizontal-relative:char;mso-position-vertical-relative:line" coordsize="8371,10882">
                      <v:shape id="Shape 15352" style="position:absolute;width:4362;height:5037;left:0;top:2740;" coordsize="436232,503733" path="m0,0l436232,251879l0,503733l0,0x">
                        <v:stroke weight="0pt" endcap="round" joinstyle="round" on="false" color="#000000" opacity="0"/>
                        <v:fill on="true" color="#b9dff1"/>
                      </v:shape>
                      <v:shape id="Shape 15353" style="position:absolute;width:4362;height:5037;left:0;top:2740;" coordsize="436232,503733" path="m0,0l436232,251879l0,503733l0,0x">
                        <v:stroke weight="0.552pt" endcap="flat" joinstyle="miter" miterlimit="10" on="true" color="#181717"/>
                        <v:fill on="false" color="#000000" opacity="0"/>
                      </v:shape>
                      <v:shape id="Shape 15354" style="position:absolute;width:2504;height:0;left:4362;top:5259;" coordsize="250469,0" path="m0,0l250469,0">
                        <v:stroke weight="0.552pt" endcap="flat" joinstyle="miter" miterlimit="10" on="true" color="#181717"/>
                        <v:fill on="false" color="#000000" opacity="0"/>
                      </v:shape>
                      <v:shape id="Shape 15355" style="position:absolute;width:366;height:366;left:6683;top:5076;" coordsize="36678,36665" path="m18352,0c28461,0,36678,8204,36678,18326c36678,28461,28461,36665,18352,36665c8217,36665,0,28461,0,18326c0,8204,8217,0,18352,0x">
                        <v:stroke weight="0pt" endcap="flat" joinstyle="miter" miterlimit="10" on="false" color="#000000" opacity="0"/>
                        <v:fill on="true" color="#fffefd"/>
                      </v:shape>
                      <v:shape id="Shape 15356" style="position:absolute;width:366;height:366;left:6683;top:5076;" coordsize="36678,36665" path="m36678,18326c36678,28461,28461,36665,18352,36665c8217,36665,0,28461,0,18326c0,8204,8217,0,18352,0c28461,0,36678,8204,36678,18326x">
                        <v:stroke weight="0.552pt" endcap="flat" joinstyle="miter" miterlimit="10" on="true" color="#181717"/>
                        <v:fill on="false" color="#000000" opacity="0"/>
                      </v:shape>
                      <v:shape id="Shape 15357" style="position:absolute;width:366;height:366;left:6683;top:6813;" coordsize="36678,36665" path="m18352,0c28461,0,36678,8191,36678,18326c36678,28461,28461,36665,18352,36665c8217,36665,0,28461,0,18326c0,8191,8217,0,18352,0x">
                        <v:stroke weight="0pt" endcap="flat" joinstyle="miter" miterlimit="10" on="false" color="#000000" opacity="0"/>
                        <v:fill on="true" color="#fffefd"/>
                      </v:shape>
                      <v:shape id="Shape 15358" style="position:absolute;width:366;height:366;left:6683;top:6813;" coordsize="36678,36665" path="m36678,18326c36678,28461,28461,36665,18352,36665c8217,36665,0,28461,0,18326c0,8191,8217,0,18352,0c28461,0,36678,8191,36678,18326x">
                        <v:stroke weight="0.552pt" endcap="flat" joinstyle="miter" miterlimit="10" on="true" color="#181717"/>
                        <v:fill on="false" color="#000000" opacity="0"/>
                      </v:shape>
                      <v:shape id="Shape 15361" style="position:absolute;width:1546;height:0;left:6093;top:9029;" coordsize="154686,0" path="m0,0l154686,0">
                        <v:stroke weight="0.552pt" endcap="flat" joinstyle="miter" miterlimit="10" on="true" color="#181717"/>
                        <v:fill on="false" color="#000000" opacity="0"/>
                      </v:shape>
                      <v:shape id="Shape 15362" style="position:absolute;width:1168;height:0;left:6282;top:9419;" coordsize="116878,0" path="m0,0l116878,0">
                        <v:stroke weight="0.552pt" endcap="flat" joinstyle="miter" miterlimit="10" on="true" color="#181717"/>
                        <v:fill on="false" color="#000000" opacity="0"/>
                      </v:shape>
                      <v:shape id="Shape 15363" style="position:absolute;width:653;height:0;left:6540;top:9808;" coordsize="65303,0" path="m0,0l65303,0">
                        <v:stroke weight="0.552pt" endcap="flat" joinstyle="miter" miterlimit="10" on="true" color="#181717"/>
                        <v:fill on="false" color="#000000" opacity="0"/>
                      </v:shape>
                      <v:rect id="Rectangle 15366" style="position:absolute;width:799;height:1286;left:421;top:6182;" filled="f" stroked="f">
                        <v:textbox inset="0,0,0,0">
                          <w:txbxContent>
                            <w:p>
                              <w:pPr>
                                <w:spacing w:before="0" w:after="160" w:line="259" w:lineRule="auto"/>
                              </w:pPr>
                              <w:r>
                                <w:rPr>
                                  <w:rFonts w:cs="Arial" w:hAnsi="Arial" w:eastAsia="Arial" w:ascii="Arial"/>
                                  <w:color w:val="181717"/>
                                  <w:sz w:val="16"/>
                                </w:rPr>
                                <w:t xml:space="preserve">+</w:t>
                              </w:r>
                            </w:p>
                          </w:txbxContent>
                        </v:textbox>
                      </v:rect>
                      <v:rect id="Rectangle 15367" style="position:absolute;width:760;height:1286;left:435;top:3615;" filled="f" stroked="f">
                        <v:textbox inset="0,0,0,0">
                          <w:txbxContent>
                            <w:p>
                              <w:pPr>
                                <w:spacing w:before="0" w:after="160" w:line="259" w:lineRule="auto"/>
                              </w:pPr>
                              <w:r>
                                <w:rPr>
                                  <w:rFonts w:cs="Arial" w:hAnsi="Arial" w:eastAsia="Arial" w:ascii="Arial"/>
                                  <w:color w:val="181717"/>
                                  <w:sz w:val="16"/>
                                </w:rPr>
                                <w:t xml:space="preserve">–</w:t>
                              </w:r>
                            </w:p>
                          </w:txbxContent>
                        </v:textbox>
                      </v:rect>
                      <v:rect id="Rectangle 15372" style="position:absolute;width:987;height:1286;left:7095;top:5687;" filled="f" stroked="f">
                        <v:textbox inset="0,0,0,0">
                          <w:txbxContent>
                            <w:p>
                              <w:pPr>
                                <w:spacing w:before="0" w:after="160" w:line="259" w:lineRule="auto"/>
                              </w:pPr>
                              <w:r>
                                <w:rPr>
                                  <w:rFonts w:cs="Arial" w:hAnsi="Arial" w:eastAsia="Arial" w:ascii="Arial"/>
                                  <w:color w:val="181717"/>
                                  <w:sz w:val="16"/>
                                </w:rPr>
                                <w:t xml:space="preserve">U</w:t>
                              </w:r>
                            </w:p>
                          </w:txbxContent>
                        </v:textbox>
                      </v:rect>
                      <v:rect id="Rectangle 15373" style="position:absolute;width:709;height:749;left:7838;top:6342;" filled="f" stroked="f">
                        <v:textbox inset="0,0,0,0">
                          <w:txbxContent>
                            <w:p>
                              <w:pPr>
                                <w:spacing w:before="0" w:after="160" w:line="259" w:lineRule="auto"/>
                              </w:pPr>
                              <w:r>
                                <w:rPr>
                                  <w:rFonts w:cs="Arial" w:hAnsi="Arial" w:eastAsia="Arial" w:ascii="Arial"/>
                                  <w:color w:val="181717"/>
                                  <w:sz w:val="9"/>
                                </w:rPr>
                                <w:t xml:space="preserve">ra</w:t>
                              </w:r>
                            </w:p>
                          </w:txbxContent>
                        </v:textbox>
                      </v:rect>
                      <v:rect id="Rectangle 270897" style="position:absolute;width:799;height:1286;left:1542;top:0;" filled="f" stroked="f">
                        <v:textbox inset="0,0,0,0">
                          <w:txbxContent>
                            <w:p>
                              <w:pPr>
                                <w:spacing w:before="0" w:after="160" w:line="259" w:lineRule="auto"/>
                              </w:pPr>
                              <w:r>
                                <w:rPr>
                                  <w:rFonts w:cs="Arial" w:hAnsi="Arial" w:eastAsia="Arial" w:ascii="Arial"/>
                                  <w:color w:val="181717"/>
                                  <w:sz w:val="16"/>
                                </w:rPr>
                                <w:t xml:space="preserve">+</w:t>
                              </w:r>
                            </w:p>
                          </w:txbxContent>
                        </v:textbox>
                      </v:rect>
                      <v:rect id="Rectangle 270899" style="position:absolute;width:987;height:1286;left:2143;top:0;" filled="f" stroked="f">
                        <v:textbox inset="0,0,0,0">
                          <w:txbxContent>
                            <w:p>
                              <w:pPr>
                                <w:spacing w:before="0" w:after="160" w:line="259" w:lineRule="auto"/>
                              </w:pPr>
                              <w:r>
                                <w:rPr>
                                  <w:rFonts w:cs="Arial" w:hAnsi="Arial" w:eastAsia="Arial" w:ascii="Arial"/>
                                  <w:color w:val="181717"/>
                                  <w:sz w:val="16"/>
                                </w:rPr>
                                <w:t xml:space="preserve">U</w:t>
                              </w:r>
                            </w:p>
                          </w:txbxContent>
                        </v:textbox>
                      </v:rect>
                      <v:rect id="Rectangle 15375" style="position:absolute;width:1151;height:749;left:2886;top:654;" filled="f" stroked="f">
                        <v:textbox inset="0,0,0,0">
                          <w:txbxContent>
                            <w:p>
                              <w:pPr>
                                <w:spacing w:before="0" w:after="160" w:line="259" w:lineRule="auto"/>
                              </w:pPr>
                              <w:r>
                                <w:rPr>
                                  <w:rFonts w:cs="Arial" w:hAnsi="Arial" w:eastAsia="Arial" w:ascii="Arial"/>
                                  <w:color w:val="181717"/>
                                  <w:sz w:val="9"/>
                                </w:rPr>
                                <w:t xml:space="preserve">CC</w:t>
                              </w:r>
                            </w:p>
                          </w:txbxContent>
                        </v:textbox>
                      </v:rect>
                      <v:rect id="Rectangle 15376" style="position:absolute;width:1748;height:1286;left:1370;top:9664;" filled="f" stroked="f">
                        <v:textbox inset="0,0,0,0">
                          <w:txbxContent>
                            <w:p>
                              <w:pPr>
                                <w:spacing w:before="0" w:after="160" w:line="259" w:lineRule="auto"/>
                              </w:pPr>
                              <w:r>
                                <w:rPr>
                                  <w:rFonts w:cs="Arial" w:hAnsi="Arial" w:eastAsia="Arial" w:ascii="Arial"/>
                                  <w:color w:val="181717"/>
                                  <w:sz w:val="16"/>
                                </w:rPr>
                                <w:t xml:space="preserve">–U</w:t>
                              </w:r>
                            </w:p>
                          </w:txbxContent>
                        </v:textbox>
                      </v:rect>
                      <v:rect id="Rectangle 15377" style="position:absolute;width:1151;height:749;left:2685;top:10319;" filled="f" stroked="f">
                        <v:textbox inset="0,0,0,0">
                          <w:txbxContent>
                            <w:p>
                              <w:pPr>
                                <w:spacing w:before="0" w:after="160" w:line="259" w:lineRule="auto"/>
                              </w:pPr>
                              <w:r>
                                <w:rPr>
                                  <w:rFonts w:cs="Arial" w:hAnsi="Arial" w:eastAsia="Arial" w:ascii="Arial"/>
                                  <w:color w:val="181717"/>
                                  <w:sz w:val="9"/>
                                </w:rPr>
                                <w:t xml:space="preserve">CC</w:t>
                              </w:r>
                            </w:p>
                          </w:txbxContent>
                        </v:textbox>
                      </v:rect>
                      <v:shape id="Shape 15379" style="position:absolute;width:366;height:366;left:2460;top:1194;" coordsize="36665,36678" path="m18339,0c28461,0,36665,8217,36665,18339c36665,28461,28461,36678,18339,36678c8204,36678,0,28461,0,18339c0,8217,8204,0,18339,0x">
                        <v:stroke weight="0pt" endcap="flat" joinstyle="miter" miterlimit="10" on="false" color="#000000" opacity="0"/>
                        <v:fill on="true" color="#fffefd"/>
                      </v:shape>
                      <v:shape id="Shape 15380" style="position:absolute;width:366;height:366;left:2460;top:1194;" coordsize="36665,36678" path="m18339,36678c8204,36678,0,28461,0,18339c0,8217,8204,0,18339,0c28461,0,36665,8217,36665,18339c36665,28461,28461,36678,18339,36678x">
                        <v:stroke weight="0.552pt" endcap="flat" joinstyle="miter" miterlimit="10" on="true" color="#181717"/>
                        <v:fill on="false" color="#000000" opacity="0"/>
                      </v:shape>
                      <v:shape id="Shape 15381" style="position:absolute;width:0;height:2725;left:2644;top:1561;" coordsize="0,272567" path="m0,0l0,272567">
                        <v:stroke weight="0.552pt" endcap="flat" joinstyle="miter" miterlimit="10" on="true" color="#181717"/>
                        <v:fill on="false" color="#000000" opacity="0"/>
                      </v:shape>
                      <v:shape id="Shape 15382" style="position:absolute;width:366;height:366;left:2460;top:8957;" coordsize="36665,36678" path="m18339,0c28461,0,36665,8217,36665,18339c36665,28461,28461,36678,18339,36678c8204,36678,0,28461,0,18339c0,8217,8204,0,18339,0x">
                        <v:stroke weight="0pt" endcap="flat" joinstyle="miter" miterlimit="10" on="false" color="#000000" opacity="0"/>
                        <v:fill on="true" color="#fffefd"/>
                      </v:shape>
                      <v:shape id="Shape 15383" style="position:absolute;width:366;height:366;left:2460;top:8957;" coordsize="36665,36678" path="m18339,0c8204,0,0,8217,0,18339c0,28461,8204,36678,18339,36678c28461,36678,36665,28461,36665,18339c36665,8217,28461,0,18339,0x">
                        <v:stroke weight="0.552pt" endcap="flat" joinstyle="miter" miterlimit="10" on="true" color="#181717"/>
                        <v:fill on="false" color="#000000" opacity="0"/>
                      </v:shape>
                      <v:shape id="Shape 15384" style="position:absolute;width:0;height:2725;left:2644;top:6231;" coordsize="0,272555" path="m0,272555l0,0">
                        <v:stroke weight="0.552pt" endcap="flat" joinstyle="miter" miterlimit="10" on="true" color="#181717"/>
                        <v:fill on="false" color="#000000" opacity="0"/>
                      </v:shape>
                      <v:shape id="Shape 15386" style="position:absolute;width:0;height:1890;left:6867;top:7139;" coordsize="0,189052" path="m0,189052l0,0">
                        <v:stroke weight="0.552pt" endcap="flat" joinstyle="miter" miterlimit="10" on="true" color="#181717"/>
                        <v:fill on="false" color="#000000" opacity="0"/>
                      </v:shape>
                    </v:group>
                  </w:pict>
                </mc:Fallback>
              </mc:AlternateContent>
            </w:r>
          </w:p>
        </w:tc>
      </w:tr>
      <w:tr w:rsidR="00880278">
        <w:tblPrEx>
          <w:tblCellMar>
            <w:bottom w:w="0" w:type="dxa"/>
            <w:right w:w="0" w:type="dxa"/>
          </w:tblCellMar>
        </w:tblPrEx>
        <w:trPr>
          <w:gridBefore w:val="2"/>
          <w:wBefore w:w="288" w:type="dxa"/>
          <w:trHeight w:val="175"/>
        </w:trPr>
        <w:tc>
          <w:tcPr>
            <w:tcW w:w="0" w:type="auto"/>
            <w:vMerge/>
            <w:tcBorders>
              <w:top w:val="nil"/>
              <w:left w:val="single" w:sz="4" w:space="0" w:color="B62E27"/>
              <w:bottom w:val="single" w:sz="4" w:space="0" w:color="B62E27"/>
              <w:right w:val="single" w:sz="4" w:space="0" w:color="B62E27"/>
            </w:tcBorders>
          </w:tcPr>
          <w:p w:rsidR="00880278" w:rsidRDefault="00880278"/>
        </w:tc>
        <w:tc>
          <w:tcPr>
            <w:tcW w:w="6641" w:type="dxa"/>
            <w:gridSpan w:val="4"/>
            <w:tcBorders>
              <w:top w:val="single" w:sz="4" w:space="0" w:color="B62E27"/>
              <w:left w:val="nil"/>
              <w:bottom w:val="single" w:sz="4" w:space="0" w:color="B62E27"/>
              <w:right w:val="nil"/>
            </w:tcBorders>
            <w:shd w:val="clear" w:color="auto" w:fill="FFEDE3"/>
          </w:tcPr>
          <w:p w:rsidR="00880278" w:rsidRDefault="00880278"/>
        </w:tc>
        <w:tc>
          <w:tcPr>
            <w:tcW w:w="1740" w:type="dxa"/>
            <w:gridSpan w:val="2"/>
            <w:tcBorders>
              <w:top w:val="single" w:sz="4" w:space="0" w:color="B62E27"/>
              <w:left w:val="nil"/>
              <w:bottom w:val="single" w:sz="4" w:space="0" w:color="B62E27"/>
              <w:right w:val="single" w:sz="4" w:space="0" w:color="B62E27"/>
            </w:tcBorders>
            <w:shd w:val="clear" w:color="auto" w:fill="FFEDE3"/>
          </w:tcPr>
          <w:p w:rsidR="00880278" w:rsidRDefault="00880278"/>
        </w:tc>
      </w:tr>
    </w:tbl>
    <w:p w:rsidR="00880278" w:rsidRDefault="009B2A86" w:rsidP="009B2A86">
      <w:pPr>
        <w:spacing w:after="176"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ghi vào vở. GV quan sát, nhắc nhở HS ghi vở.</w:t>
      </w:r>
    </w:p>
    <w:p w:rsidR="00880278" w:rsidRDefault="00D2080C">
      <w:pPr>
        <w:pStyle w:val="Heading5"/>
        <w:ind w:left="-5"/>
      </w:pPr>
      <w:r>
        <w:t xml:space="preserve">3. Hoạt động 3. Luyện tập </w:t>
      </w:r>
    </w:p>
    <w:p w:rsidR="00880278" w:rsidRDefault="00D2080C">
      <w:pPr>
        <w:spacing w:after="97"/>
        <w:ind w:left="278" w:hanging="10"/>
      </w:pPr>
      <w:r>
        <w:rPr>
          <w:rFonts w:ascii="Times New Roman" w:eastAsia="Times New Roman" w:hAnsi="Times New Roman" w:cs="Times New Roman"/>
          <w:i/>
          <w:color w:val="181717"/>
          <w:sz w:val="25"/>
        </w:rPr>
        <w:t>a) Mục tiêu</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 xml:space="preserve">HS vận dụng kiến thức đã học về chức năng, cấu tạo và thông số kĩ thuật của thiết bị đóng cắt và lấy điện trong gia đình để luyện tập và làm phiếu bài tập. </w:t>
      </w:r>
      <w:r>
        <w:rPr>
          <w:rFonts w:ascii="Times New Roman" w:eastAsia="Times New Roman" w:hAnsi="Times New Roman" w:cs="Times New Roman"/>
          <w:i/>
          <w:color w:val="181717"/>
          <w:sz w:val="25"/>
        </w:rPr>
        <w:t>b) Tổ chức thực hiện</w:t>
      </w:r>
    </w:p>
    <w:p w:rsidR="00880278" w:rsidRDefault="009B2A86" w:rsidP="009B2A86">
      <w:pPr>
        <w:spacing w:after="211"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hoàn thành các bài tập ở mục Luyện tập ở trang 105 SGK.</w:t>
      </w:r>
    </w:p>
    <w:p w:rsidR="00880278" w:rsidRDefault="009B2A86" w:rsidP="009B2A86">
      <w:pPr>
        <w:spacing w:after="209"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HS thảo luận nhóm đôi với nhau và hoàn thành phiếu bài tập.</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Bài làm của HS.</w:t>
      </w:r>
    </w:p>
    <w:p w:rsidR="00880278" w:rsidRDefault="009B2A86" w:rsidP="009B2A86">
      <w:pPr>
        <w:spacing w:after="175"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GV gọi bất kì 1 – 2 HS lên báo cáo kết quả, các HS còn lại lắng nghe và nhận xét kết quả. GV chữa bài tập và chuẩn kiến thức.</w:t>
      </w:r>
    </w:p>
    <w:p w:rsidR="00880278" w:rsidRDefault="00D2080C">
      <w:pPr>
        <w:pStyle w:val="Heading5"/>
        <w:ind w:left="-5"/>
      </w:pPr>
      <w:r>
        <w:lastRenderedPageBreak/>
        <w:t>4. Hoạt động 4. Vận dụng</w:t>
      </w:r>
    </w:p>
    <w:p w:rsidR="00880278" w:rsidRDefault="009B2A86" w:rsidP="009B2A86">
      <w:pPr>
        <w:spacing w:after="97"/>
        <w:ind w:left="531"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Vận dụng những kiến thức đã học để tìm tòi những ứng dụng của khuếch đại thuật toán trong thực tế.</w:t>
      </w:r>
    </w:p>
    <w:p w:rsidR="00880278" w:rsidRDefault="009B2A86" w:rsidP="009B2A86">
      <w:pPr>
        <w:spacing w:after="97"/>
        <w:ind w:left="531"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207"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giao nhiệm vụ về nhà cho HS như mục Nội dung và yêu cầu HS nghiêm túc thực hiện.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79" w:hanging="10"/>
        <w:jc w:val="both"/>
      </w:pPr>
      <w:r>
        <w:rPr>
          <w:rFonts w:ascii="Times New Roman" w:eastAsia="Times New Roman" w:hAnsi="Times New Roman" w:cs="Times New Roman"/>
          <w:color w:val="181717"/>
          <w:sz w:val="25"/>
        </w:rPr>
        <w:t xml:space="preserve">Nhiệm vụ về nhà: HS được yêu cầu hoàn thành mục Vận dụng trong SGK trang 106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79" w:hanging="10"/>
        <w:jc w:val="both"/>
      </w:pPr>
      <w:r>
        <w:rPr>
          <w:rFonts w:ascii="Times New Roman" w:eastAsia="Times New Roman" w:hAnsi="Times New Roman" w:cs="Times New Roman"/>
          <w:color w:val="181717"/>
          <w:sz w:val="25"/>
        </w:rPr>
        <w:t>SGK.</w:t>
      </w:r>
    </w:p>
    <w:p w:rsidR="00880278" w:rsidRDefault="009B2A86" w:rsidP="009B2A86">
      <w:pPr>
        <w:spacing w:after="210"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ở nhà.</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Bản báo cáo của HS.</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chọn một số HS nộp bài làm vào thời điểm thích hợp ở buổi học sau; nhận xét (và có thể cho điểm đánh giá quá trình).</w:t>
      </w:r>
    </w:p>
    <w:p w:rsidR="00880278" w:rsidRDefault="009B2A86" w:rsidP="009B2A86">
      <w:pPr>
        <w:spacing w:after="665"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tổng hợp từ một số bài nộp của HS và nhận xét, đánh giá chung để các HS khác tự xem lại bài làm của mình.</w:t>
      </w:r>
    </w:p>
    <w:p w:rsidR="00880278" w:rsidRDefault="00D2080C">
      <w:pPr>
        <w:tabs>
          <w:tab w:val="center" w:pos="720"/>
          <w:tab w:val="center" w:pos="1446"/>
          <w:tab w:val="center" w:pos="1701"/>
          <w:tab w:val="center" w:pos="2268"/>
          <w:tab w:val="center" w:pos="5352"/>
        </w:tabs>
        <w:spacing w:after="12" w:line="253" w:lineRule="auto"/>
      </w:pPr>
      <w:r>
        <w:rPr>
          <w:noProof/>
        </w:rPr>
        <mc:AlternateContent>
          <mc:Choice Requires="wpg">
            <w:drawing>
              <wp:anchor distT="0" distB="0" distL="114300" distR="114300" simplePos="0" relativeHeight="251702272" behindDoc="1" locked="0" layoutInCell="1" allowOverlap="1" wp14:anchorId="367767FC" wp14:editId="1DDCFE7F">
                <wp:simplePos x="0" y="0"/>
                <wp:positionH relativeFrom="column">
                  <wp:posOffset>6349</wp:posOffset>
                </wp:positionH>
                <wp:positionV relativeFrom="paragraph">
                  <wp:posOffset>-67280</wp:posOffset>
                </wp:positionV>
                <wp:extent cx="905294" cy="262699"/>
                <wp:effectExtent l="0" t="0" r="0" b="0"/>
                <wp:wrapNone/>
                <wp:docPr id="272084" name="Group 272084"/>
                <wp:cNvGraphicFramePr/>
                <a:graphic xmlns:a="http://schemas.openxmlformats.org/drawingml/2006/main">
                  <a:graphicData uri="http://schemas.microsoft.com/office/word/2010/wordprocessingGroup">
                    <wpg:wgp>
                      <wpg:cNvGrpSpPr/>
                      <wpg:grpSpPr>
                        <a:xfrm>
                          <a:off x="0" y="0"/>
                          <a:ext cx="905294" cy="262699"/>
                          <a:chOff x="0" y="0"/>
                          <a:chExt cx="905294" cy="262699"/>
                        </a:xfrm>
                      </wpg:grpSpPr>
                      <wps:wsp>
                        <wps:cNvPr id="15465" name="Shape 15465"/>
                        <wps:cNvSpPr/>
                        <wps:spPr>
                          <a:xfrm>
                            <a:off x="0" y="0"/>
                            <a:ext cx="905294" cy="262699"/>
                          </a:xfrm>
                          <a:custGeom>
                            <a:avLst/>
                            <a:gdLst/>
                            <a:ahLst/>
                            <a:cxnLst/>
                            <a:rect l="0" t="0" r="0" b="0"/>
                            <a:pathLst>
                              <a:path w="905294" h="262699">
                                <a:moveTo>
                                  <a:pt x="108001" y="0"/>
                                </a:moveTo>
                                <a:lnTo>
                                  <a:pt x="797306" y="0"/>
                                </a:lnTo>
                                <a:cubicBezTo>
                                  <a:pt x="905294" y="0"/>
                                  <a:pt x="905294" y="108001"/>
                                  <a:pt x="905294" y="108001"/>
                                </a:cubicBezTo>
                                <a:lnTo>
                                  <a:pt x="905294" y="154699"/>
                                </a:lnTo>
                                <a:cubicBezTo>
                                  <a:pt x="905294" y="262699"/>
                                  <a:pt x="797306" y="262699"/>
                                  <a:pt x="797306" y="262699"/>
                                </a:cubicBezTo>
                                <a:lnTo>
                                  <a:pt x="108001" y="262699"/>
                                </a:lnTo>
                                <a:cubicBezTo>
                                  <a:pt x="0" y="262699"/>
                                  <a:pt x="0" y="154699"/>
                                  <a:pt x="0" y="154699"/>
                                </a:cubicBezTo>
                                <a:lnTo>
                                  <a:pt x="0" y="108001"/>
                                </a:lnTo>
                                <a:cubicBezTo>
                                  <a:pt x="0" y="0"/>
                                  <a:pt x="108001" y="0"/>
                                  <a:pt x="108001" y="0"/>
                                </a:cubicBezTo>
                                <a:close/>
                              </a:path>
                            </a:pathLst>
                          </a:custGeom>
                          <a:ln w="0" cap="flat">
                            <a:miter lim="127000"/>
                          </a:ln>
                        </wps:spPr>
                        <wps:style>
                          <a:lnRef idx="0">
                            <a:srgbClr val="000000">
                              <a:alpha val="0"/>
                            </a:srgbClr>
                          </a:lnRef>
                          <a:fillRef idx="1">
                            <a:srgbClr val="EBB098"/>
                          </a:fillRef>
                          <a:effectRef idx="0">
                            <a:scrgbClr r="0" g="0" b="0"/>
                          </a:effectRef>
                          <a:fontRef idx="none"/>
                        </wps:style>
                        <wps:bodyPr/>
                      </wps:wsp>
                      <wps:wsp>
                        <wps:cNvPr id="15467" name="Shape 15467"/>
                        <wps:cNvSpPr/>
                        <wps:spPr>
                          <a:xfrm>
                            <a:off x="0" y="0"/>
                            <a:ext cx="905294" cy="262699"/>
                          </a:xfrm>
                          <a:custGeom>
                            <a:avLst/>
                            <a:gdLst/>
                            <a:ahLst/>
                            <a:cxnLst/>
                            <a:rect l="0" t="0" r="0" b="0"/>
                            <a:pathLst>
                              <a:path w="905294" h="262699">
                                <a:moveTo>
                                  <a:pt x="108001" y="0"/>
                                </a:moveTo>
                                <a:cubicBezTo>
                                  <a:pt x="108001" y="0"/>
                                  <a:pt x="0" y="0"/>
                                  <a:pt x="0" y="108001"/>
                                </a:cubicBezTo>
                                <a:lnTo>
                                  <a:pt x="0" y="154699"/>
                                </a:lnTo>
                                <a:cubicBezTo>
                                  <a:pt x="0" y="154699"/>
                                  <a:pt x="0" y="262699"/>
                                  <a:pt x="108001" y="262699"/>
                                </a:cubicBezTo>
                                <a:lnTo>
                                  <a:pt x="797306" y="262699"/>
                                </a:lnTo>
                                <a:cubicBezTo>
                                  <a:pt x="797306" y="262699"/>
                                  <a:pt x="905294" y="262699"/>
                                  <a:pt x="905294" y="154699"/>
                                </a:cubicBezTo>
                                <a:lnTo>
                                  <a:pt x="905294" y="108001"/>
                                </a:lnTo>
                                <a:cubicBezTo>
                                  <a:pt x="905294" y="108001"/>
                                  <a:pt x="905294" y="0"/>
                                  <a:pt x="797306" y="0"/>
                                </a:cubicBezTo>
                                <a:lnTo>
                                  <a:pt x="108001" y="0"/>
                                </a:lnTo>
                                <a:close/>
                              </a:path>
                            </a:pathLst>
                          </a:custGeom>
                          <a:ln w="12700" cap="flat">
                            <a:miter lim="127000"/>
                          </a:ln>
                        </wps:spPr>
                        <wps:style>
                          <a:lnRef idx="1">
                            <a:srgbClr val="85432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72084" style="width:71.283pt;height:20.685pt;position:absolute;z-index:-2147483603;mso-position-horizontal-relative:text;mso-position-horizontal:absolute;margin-left:0.499897pt;mso-position-vertical-relative:text;margin-top:-5.29773pt;" coordsize="9052,2626">
                <v:shape id="Shape 15465" style="position:absolute;width:9052;height:2626;left:0;top:0;" coordsize="905294,262699" path="m108001,0l797306,0c905294,0,905294,108001,905294,108001l905294,154699c905294,262699,797306,262699,797306,262699l108001,262699c0,262699,0,154699,0,154699l0,108001c0,0,108001,0,108001,0x">
                  <v:stroke weight="0pt" endcap="flat" joinstyle="miter" miterlimit="10" on="false" color="#000000" opacity="0"/>
                  <v:fill on="true" color="#ebb098"/>
                </v:shape>
                <v:shape id="Shape 15467" style="position:absolute;width:9052;height:2626;left:0;top:0;" coordsize="905294,262699" path="m108001,0c108001,0,0,0,0,108001l0,154699c0,154699,0,262699,108001,262699l797306,262699c797306,262699,905294,262699,905294,154699l905294,108001c905294,108001,905294,0,797306,0l108001,0x">
                  <v:stroke weight="1pt" endcap="flat" joinstyle="miter" miterlimit="10" on="true" color="#854322"/>
                  <v:fill on="false" color="#000000" opacity="0"/>
                </v:shape>
              </v:group>
            </w:pict>
          </mc:Fallback>
        </mc:AlternateContent>
      </w:r>
      <w:r>
        <w:tab/>
      </w:r>
      <w:r>
        <w:rPr>
          <w:b/>
          <w:color w:val="181717"/>
          <w:sz w:val="46"/>
          <w:vertAlign w:val="superscript"/>
        </w:rPr>
        <w:t>BÀI 20</w:t>
      </w:r>
      <w:r>
        <w:rPr>
          <w:b/>
          <w:color w:val="181717"/>
          <w:sz w:val="46"/>
          <w:vertAlign w:val="superscript"/>
        </w:rPr>
        <w:tab/>
      </w:r>
      <w:r>
        <w:rPr>
          <w:b/>
          <w:color w:val="E95938"/>
          <w:sz w:val="30"/>
        </w:rPr>
        <w:t xml:space="preserve"> </w:t>
      </w:r>
      <w:r>
        <w:rPr>
          <w:b/>
          <w:color w:val="E95938"/>
          <w:sz w:val="30"/>
        </w:rPr>
        <w:tab/>
        <w:t xml:space="preserve"> </w:t>
      </w:r>
      <w:r>
        <w:rPr>
          <w:b/>
          <w:color w:val="E95938"/>
          <w:sz w:val="30"/>
        </w:rPr>
        <w:tab/>
        <w:t xml:space="preserve"> </w:t>
      </w:r>
      <w:r>
        <w:rPr>
          <w:b/>
          <w:color w:val="E95938"/>
          <w:sz w:val="30"/>
        </w:rPr>
        <w:tab/>
        <w:t xml:space="preserve">THỰC HÀNH: MẠCH KHUẾCH ĐẠI ĐẢO </w:t>
      </w:r>
    </w:p>
    <w:p w:rsidR="00880278" w:rsidRDefault="00D2080C">
      <w:pPr>
        <w:tabs>
          <w:tab w:val="center" w:pos="283"/>
          <w:tab w:val="center" w:pos="2835"/>
          <w:tab w:val="center" w:pos="3402"/>
          <w:tab w:val="center" w:pos="5345"/>
        </w:tabs>
        <w:spacing w:after="199" w:line="260" w:lineRule="auto"/>
      </w:pPr>
      <w:r>
        <w:tab/>
      </w:r>
      <w:r>
        <w:rPr>
          <w:rFonts w:ascii="Times New Roman" w:eastAsia="Times New Roman" w:hAnsi="Times New Roman" w:cs="Times New Roman"/>
          <w:color w:val="181717"/>
          <w:sz w:val="25"/>
        </w:rPr>
        <w:t xml:space="preserve">                                  </w:t>
      </w:r>
      <w:r>
        <w:rPr>
          <w:rFonts w:ascii="Times New Roman" w:eastAsia="Times New Roman" w:hAnsi="Times New Roman" w:cs="Times New Roman"/>
          <w:color w:val="181717"/>
          <w:sz w:val="25"/>
        </w:rPr>
        <w:tab/>
        <w:t xml:space="preserve">     </w:t>
      </w:r>
      <w:r>
        <w:rPr>
          <w:rFonts w:ascii="Times New Roman" w:eastAsia="Times New Roman" w:hAnsi="Times New Roman" w:cs="Times New Roman"/>
          <w:color w:val="181717"/>
          <w:sz w:val="25"/>
        </w:rPr>
        <w:tab/>
        <w:t xml:space="preserve"> </w:t>
      </w:r>
      <w:r>
        <w:rPr>
          <w:rFonts w:ascii="Times New Roman" w:eastAsia="Times New Roman" w:hAnsi="Times New Roman" w:cs="Times New Roman"/>
          <w:color w:val="181717"/>
          <w:sz w:val="25"/>
        </w:rPr>
        <w:tab/>
        <w:t>(Thời gian thực hiện: 2 tiết)</w:t>
      </w:r>
    </w:p>
    <w:p w:rsidR="00880278" w:rsidRDefault="00D2080C">
      <w:pPr>
        <w:pStyle w:val="Heading4"/>
        <w:spacing w:after="147"/>
        <w:ind w:left="-2" w:right="5819"/>
      </w:pPr>
      <w:r>
        <w:rPr>
          <w:color w:val="862A3A"/>
          <w:sz w:val="26"/>
        </w:rPr>
        <w:t>I.  MỤC TIÊU</w:t>
      </w:r>
    </w:p>
    <w:p w:rsidR="00880278" w:rsidRDefault="00D2080C">
      <w:pPr>
        <w:spacing w:after="80"/>
        <w:ind w:left="-5" w:hanging="10"/>
      </w:pPr>
      <w:r>
        <w:rPr>
          <w:b/>
          <w:color w:val="B62E27"/>
          <w:sz w:val="25"/>
        </w:rPr>
        <w:t>1. Kiến thức</w:t>
      </w:r>
    </w:p>
    <w:p w:rsidR="00880278" w:rsidRDefault="00D2080C">
      <w:pPr>
        <w:spacing w:after="176" w:line="260" w:lineRule="auto"/>
        <w:ind w:left="304" w:right="45" w:hanging="10"/>
        <w:jc w:val="both"/>
      </w:pPr>
      <w:r>
        <w:rPr>
          <w:rFonts w:ascii="Times New Roman" w:eastAsia="Times New Roman" w:hAnsi="Times New Roman" w:cs="Times New Roman"/>
          <w:color w:val="181717"/>
          <w:sz w:val="25"/>
        </w:rPr>
        <w:t>Lắp ráp và kiểm tra một mạch điện tử ứng dụng khuếch đại thuật toán.</w:t>
      </w:r>
    </w:p>
    <w:p w:rsidR="00880278" w:rsidRDefault="00D2080C">
      <w:pPr>
        <w:pStyle w:val="Heading5"/>
        <w:ind w:left="-5"/>
      </w:pPr>
      <w:r>
        <w:t xml:space="preserve">2. Năng lực </w:t>
      </w:r>
    </w:p>
    <w:p w:rsidR="00880278" w:rsidRDefault="009B2A86" w:rsidP="009B2A86">
      <w:pPr>
        <w:spacing w:after="88" w:line="260" w:lineRule="auto"/>
        <w:ind w:left="481" w:right="45" w:hanging="187"/>
        <w:jc w:val="both"/>
      </w:pPr>
      <w:r>
        <w:rPr>
          <w:rFonts w:ascii="Times New Roman" w:eastAsia="Times New Roman" w:hAnsi="Times New Roman" w:cs="Times New Roman"/>
          <w:b/>
          <w:bCs/>
          <w:color w:val="181717"/>
          <w:sz w:val="25"/>
          <w:szCs w:val="25"/>
          <w:u w:color="000000"/>
        </w:rPr>
        <w:t>–</w:t>
      </w:r>
      <w:r>
        <w:rPr>
          <w:rFonts w:ascii="Times New Roman" w:eastAsia="Times New Roman" w:hAnsi="Times New Roman" w:cs="Times New Roman"/>
          <w:b/>
          <w:bCs/>
          <w:color w:val="181717"/>
          <w:sz w:val="25"/>
          <w:szCs w:val="25"/>
          <w:u w:color="000000"/>
        </w:rPr>
        <w:tab/>
      </w:r>
      <w:r w:rsidR="00D2080C">
        <w:rPr>
          <w:rFonts w:ascii="Times New Roman" w:eastAsia="Times New Roman" w:hAnsi="Times New Roman" w:cs="Times New Roman"/>
          <w:color w:val="181717"/>
          <w:sz w:val="25"/>
        </w:rPr>
        <w:t>Trình bày được mục đích, yêu cầu của chủ đề.</w:t>
      </w:r>
    </w:p>
    <w:p w:rsidR="00880278" w:rsidRDefault="009B2A86" w:rsidP="009B2A86">
      <w:pPr>
        <w:spacing w:after="88" w:line="260" w:lineRule="auto"/>
        <w:ind w:left="481" w:right="45" w:hanging="187"/>
        <w:jc w:val="both"/>
      </w:pPr>
      <w:r>
        <w:rPr>
          <w:rFonts w:ascii="Times New Roman" w:eastAsia="Times New Roman" w:hAnsi="Times New Roman" w:cs="Times New Roman"/>
          <w:b/>
          <w:bCs/>
          <w:color w:val="181717"/>
          <w:sz w:val="25"/>
          <w:szCs w:val="25"/>
          <w:u w:color="000000"/>
        </w:rPr>
        <w:t>–</w:t>
      </w:r>
      <w:r>
        <w:rPr>
          <w:rFonts w:ascii="Times New Roman" w:eastAsia="Times New Roman" w:hAnsi="Times New Roman" w:cs="Times New Roman"/>
          <w:b/>
          <w:bCs/>
          <w:color w:val="181717"/>
          <w:sz w:val="25"/>
          <w:szCs w:val="25"/>
          <w:u w:color="000000"/>
        </w:rPr>
        <w:tab/>
      </w:r>
      <w:r w:rsidR="00D2080C">
        <w:rPr>
          <w:rFonts w:ascii="Times New Roman" w:eastAsia="Times New Roman" w:hAnsi="Times New Roman" w:cs="Times New Roman"/>
          <w:color w:val="181717"/>
          <w:sz w:val="25"/>
        </w:rPr>
        <w:t>Vẽ được sơ đồ mạch khuếch đại đảo sử dụng IC LM741 và chỉ ra các chân của IC LM741 sử dụng trong bài thực hành. Và trình bày công thức mạch khuếch đại đảo.</w:t>
      </w:r>
    </w:p>
    <w:p w:rsidR="00880278" w:rsidRDefault="009B2A86" w:rsidP="009B2A86">
      <w:pPr>
        <w:spacing w:after="88" w:line="260" w:lineRule="auto"/>
        <w:ind w:left="481" w:right="45" w:hanging="187"/>
        <w:jc w:val="both"/>
      </w:pPr>
      <w:r>
        <w:rPr>
          <w:rFonts w:ascii="Times New Roman" w:eastAsia="Times New Roman" w:hAnsi="Times New Roman" w:cs="Times New Roman"/>
          <w:b/>
          <w:bCs/>
          <w:color w:val="181717"/>
          <w:sz w:val="25"/>
          <w:szCs w:val="25"/>
          <w:u w:color="000000"/>
        </w:rPr>
        <w:t>–</w:t>
      </w:r>
      <w:r>
        <w:rPr>
          <w:rFonts w:ascii="Times New Roman" w:eastAsia="Times New Roman" w:hAnsi="Times New Roman" w:cs="Times New Roman"/>
          <w:b/>
          <w:bCs/>
          <w:color w:val="181717"/>
          <w:sz w:val="25"/>
          <w:szCs w:val="25"/>
          <w:u w:color="000000"/>
        </w:rPr>
        <w:tab/>
      </w:r>
      <w:r w:rsidR="00D2080C">
        <w:rPr>
          <w:rFonts w:ascii="Times New Roman" w:eastAsia="Times New Roman" w:hAnsi="Times New Roman" w:cs="Times New Roman"/>
          <w:color w:val="181717"/>
          <w:sz w:val="25"/>
        </w:rPr>
        <w:t>Kể được tên các dụng cụ, vật liệu sử dụng trong bài thực hành.</w:t>
      </w:r>
    </w:p>
    <w:p w:rsidR="00880278" w:rsidRDefault="009B2A86" w:rsidP="009B2A86">
      <w:pPr>
        <w:spacing w:after="176" w:line="260" w:lineRule="auto"/>
        <w:ind w:left="481" w:right="45" w:hanging="187"/>
        <w:jc w:val="both"/>
      </w:pPr>
      <w:r>
        <w:rPr>
          <w:rFonts w:ascii="Times New Roman" w:eastAsia="Times New Roman" w:hAnsi="Times New Roman" w:cs="Times New Roman"/>
          <w:b/>
          <w:bCs/>
          <w:color w:val="181717"/>
          <w:sz w:val="25"/>
          <w:szCs w:val="25"/>
          <w:u w:color="000000"/>
        </w:rPr>
        <w:t>–</w:t>
      </w:r>
      <w:r>
        <w:rPr>
          <w:rFonts w:ascii="Times New Roman" w:eastAsia="Times New Roman" w:hAnsi="Times New Roman" w:cs="Times New Roman"/>
          <w:b/>
          <w:bCs/>
          <w:color w:val="181717"/>
          <w:sz w:val="25"/>
          <w:szCs w:val="25"/>
          <w:u w:color="000000"/>
        </w:rPr>
        <w:tab/>
      </w:r>
      <w:r w:rsidR="00D2080C">
        <w:rPr>
          <w:rFonts w:ascii="Times New Roman" w:eastAsia="Times New Roman" w:hAnsi="Times New Roman" w:cs="Times New Roman"/>
          <w:color w:val="181717"/>
          <w:sz w:val="25"/>
        </w:rPr>
        <w:t>Trình bày được các bước quy trình thực hành.</w:t>
      </w:r>
    </w:p>
    <w:p w:rsidR="00880278" w:rsidRDefault="00D2080C">
      <w:pPr>
        <w:pStyle w:val="Heading5"/>
        <w:ind w:left="-5"/>
      </w:pPr>
      <w:r>
        <w:t xml:space="preserve">3. Phẩm chất </w:t>
      </w:r>
    </w:p>
    <w:p w:rsidR="00880278" w:rsidRDefault="00D2080C">
      <w:pPr>
        <w:spacing w:after="199" w:line="260" w:lineRule="auto"/>
        <w:ind w:left="304" w:right="45" w:hanging="10"/>
        <w:jc w:val="both"/>
      </w:pPr>
      <w:r>
        <w:rPr>
          <w:rFonts w:ascii="Times New Roman" w:eastAsia="Times New Roman" w:hAnsi="Times New Roman" w:cs="Times New Roman"/>
          <w:color w:val="181717"/>
          <w:sz w:val="25"/>
        </w:rPr>
        <w:t xml:space="preserve">Chăm chỉ trong học tập. </w:t>
      </w:r>
    </w:p>
    <w:p w:rsidR="00880278" w:rsidRDefault="00D2080C">
      <w:pPr>
        <w:spacing w:after="0" w:line="336" w:lineRule="auto"/>
        <w:ind w:left="269" w:right="5819" w:hanging="281"/>
      </w:pPr>
      <w:r>
        <w:rPr>
          <w:b/>
          <w:color w:val="862A3A"/>
          <w:sz w:val="26"/>
        </w:rPr>
        <w:lastRenderedPageBreak/>
        <w:t xml:space="preserve">II.  THIẾT BỊ VÀ HỌC LIỆU </w:t>
      </w:r>
      <w:r>
        <w:rPr>
          <w:rFonts w:ascii="Times New Roman" w:eastAsia="Times New Roman" w:hAnsi="Times New Roman" w:cs="Times New Roman"/>
          <w:color w:val="181717"/>
          <w:sz w:val="25"/>
        </w:rPr>
        <w:t>– SGK Công nghệ 12.</w:t>
      </w:r>
    </w:p>
    <w:p w:rsidR="00880278" w:rsidRDefault="009B2A86" w:rsidP="009B2A86">
      <w:pPr>
        <w:spacing w:after="0" w:line="260" w:lineRule="auto"/>
        <w:ind w:left="158" w:right="4665" w:hanging="10"/>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Ảnh điện trở phóng to (trong phần phụ lục).– Các thiết bị thực hành cho 1 nhóm HS gồm:</w:t>
      </w:r>
    </w:p>
    <w:tbl>
      <w:tblPr>
        <w:tblStyle w:val="TableGrid"/>
        <w:tblW w:w="8494" w:type="dxa"/>
        <w:tblInd w:w="288" w:type="dxa"/>
        <w:tblCellMar>
          <w:top w:w="48" w:type="dxa"/>
          <w:left w:w="391" w:type="dxa"/>
          <w:right w:w="115" w:type="dxa"/>
        </w:tblCellMar>
        <w:tblLook w:val="04A0" w:firstRow="1" w:lastRow="0" w:firstColumn="1" w:lastColumn="0" w:noHBand="0" w:noVBand="1"/>
      </w:tblPr>
      <w:tblGrid>
        <w:gridCol w:w="4839"/>
        <w:gridCol w:w="3655"/>
      </w:tblGrid>
      <w:tr w:rsidR="00880278">
        <w:trPr>
          <w:trHeight w:val="409"/>
        </w:trPr>
        <w:tc>
          <w:tcPr>
            <w:tcW w:w="4839"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Điện trở 1 kΩ</w:t>
            </w:r>
          </w:p>
        </w:tc>
        <w:tc>
          <w:tcPr>
            <w:tcW w:w="3655"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1 chiếc</w:t>
            </w:r>
          </w:p>
        </w:tc>
      </w:tr>
      <w:tr w:rsidR="00880278">
        <w:trPr>
          <w:trHeight w:val="409"/>
        </w:trPr>
        <w:tc>
          <w:tcPr>
            <w:tcW w:w="4839"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Điện trở 2,2 kΩ</w:t>
            </w:r>
          </w:p>
        </w:tc>
        <w:tc>
          <w:tcPr>
            <w:tcW w:w="3655"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1 chiếc</w:t>
            </w:r>
          </w:p>
        </w:tc>
      </w:tr>
      <w:tr w:rsidR="00880278">
        <w:trPr>
          <w:trHeight w:val="409"/>
        </w:trPr>
        <w:tc>
          <w:tcPr>
            <w:tcW w:w="4839"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IC LM741</w:t>
            </w:r>
          </w:p>
        </w:tc>
        <w:tc>
          <w:tcPr>
            <w:tcW w:w="3655"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1 chiếc</w:t>
            </w:r>
          </w:p>
        </w:tc>
      </w:tr>
      <w:tr w:rsidR="00880278">
        <w:trPr>
          <w:trHeight w:val="409"/>
        </w:trPr>
        <w:tc>
          <w:tcPr>
            <w:tcW w:w="4839"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Đồng hồ vạn năng</w:t>
            </w:r>
          </w:p>
        </w:tc>
        <w:tc>
          <w:tcPr>
            <w:tcW w:w="3655"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1 chiếc</w:t>
            </w:r>
          </w:p>
        </w:tc>
      </w:tr>
      <w:tr w:rsidR="00880278">
        <w:trPr>
          <w:trHeight w:val="409"/>
        </w:trPr>
        <w:tc>
          <w:tcPr>
            <w:tcW w:w="4839"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Pin 1,5 V</w:t>
            </w:r>
          </w:p>
        </w:tc>
        <w:tc>
          <w:tcPr>
            <w:tcW w:w="3655"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3 chiếc</w:t>
            </w:r>
          </w:p>
        </w:tc>
      </w:tr>
      <w:tr w:rsidR="00880278">
        <w:trPr>
          <w:trHeight w:val="409"/>
        </w:trPr>
        <w:tc>
          <w:tcPr>
            <w:tcW w:w="4839"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Nguồn một chiều</w:t>
            </w:r>
          </w:p>
        </w:tc>
        <w:tc>
          <w:tcPr>
            <w:tcW w:w="3655"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1 chiếc</w:t>
            </w:r>
          </w:p>
        </w:tc>
      </w:tr>
      <w:tr w:rsidR="00880278">
        <w:trPr>
          <w:trHeight w:val="409"/>
        </w:trPr>
        <w:tc>
          <w:tcPr>
            <w:tcW w:w="4839"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Bo mạch thử</w:t>
            </w:r>
          </w:p>
        </w:tc>
        <w:tc>
          <w:tcPr>
            <w:tcW w:w="3655"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1 chiếc</w:t>
            </w:r>
          </w:p>
        </w:tc>
      </w:tr>
    </w:tbl>
    <w:p w:rsidR="00880278" w:rsidRDefault="009B2A86" w:rsidP="009B2A86">
      <w:pPr>
        <w:spacing w:after="0" w:line="388" w:lineRule="auto"/>
        <w:ind w:left="158" w:right="4665" w:hanging="10"/>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Phiếu báo cáo thực hành.</w:t>
      </w:r>
      <w:r w:rsidR="00D2080C">
        <w:rPr>
          <w:b/>
          <w:color w:val="862A3A"/>
          <w:sz w:val="26"/>
        </w:rPr>
        <w:t>III.  TIẾN TRÌNH DẠY HỌC</w:t>
      </w:r>
    </w:p>
    <w:p w:rsidR="00880278" w:rsidRDefault="00D2080C">
      <w:pPr>
        <w:pStyle w:val="Heading5"/>
        <w:ind w:left="-5"/>
      </w:pPr>
      <w:r>
        <w:t>1. Hoạt động 1. Mở đầu</w:t>
      </w:r>
    </w:p>
    <w:p w:rsidR="00880278" w:rsidRDefault="00D2080C">
      <w:pPr>
        <w:spacing w:after="97"/>
        <w:ind w:left="278" w:hanging="10"/>
      </w:pPr>
      <w:r>
        <w:rPr>
          <w:rFonts w:ascii="Times New Roman" w:eastAsia="Times New Roman" w:hAnsi="Times New Roman" w:cs="Times New Roman"/>
          <w:i/>
          <w:color w:val="181717"/>
          <w:sz w:val="25"/>
        </w:rPr>
        <w:t>a) Mục tiêu</w:t>
      </w:r>
    </w:p>
    <w:p w:rsidR="00880278" w:rsidRDefault="00D2080C">
      <w:pPr>
        <w:spacing w:after="145" w:line="312" w:lineRule="auto"/>
        <w:ind w:left="304" w:right="45" w:hanging="10"/>
        <w:jc w:val="both"/>
      </w:pPr>
      <w:r>
        <w:rPr>
          <w:rFonts w:ascii="Times New Roman" w:eastAsia="Times New Roman" w:hAnsi="Times New Roman" w:cs="Times New Roman"/>
          <w:color w:val="181717"/>
          <w:sz w:val="25"/>
        </w:rPr>
        <w:t xml:space="preserve">Huy động khả năng quan sát, vốn hiểu biết; tạo sự hứng thú, kích thích tính tò mò, tạo tâm thế cho HS vào bài học. </w:t>
      </w:r>
      <w:r>
        <w:rPr>
          <w:rFonts w:ascii="Times New Roman" w:eastAsia="Times New Roman" w:hAnsi="Times New Roman" w:cs="Times New Roman"/>
          <w:i/>
          <w:color w:val="181717"/>
          <w:sz w:val="25"/>
        </w:rPr>
        <w:t xml:space="preserve">b) Tổ chức thực hiện </w:t>
      </w:r>
      <w:r>
        <w:rPr>
          <w:rFonts w:ascii="Times New Roman" w:eastAsia="Times New Roman" w:hAnsi="Times New Roman" w:cs="Times New Roman"/>
          <w:color w:val="181717"/>
          <w:sz w:val="25"/>
        </w:rPr>
        <w:t>– 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79" w:hanging="10"/>
        <w:jc w:val="both"/>
      </w:pPr>
      <w:r>
        <w:rPr>
          <w:rFonts w:ascii="Times New Roman" w:eastAsia="Times New Roman" w:hAnsi="Times New Roman" w:cs="Times New Roman"/>
          <w:color w:val="181717"/>
          <w:sz w:val="25"/>
        </w:rPr>
        <w:t>GV chuẩn bị 2 hình ảnh phóng to điện trở 1 kΩ và 2,2 kΩ cho HS quan sát và trả lời câu hỏi: Nhìn vào vạch màu trên điện trở, em hãy cho biết đâu là điện trở 1 kΩ và 2,2 kΩ?</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HS thực hiện nhiệm vụ: Quan sát và trả lời câu hỏi. </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GV quan sát, gợi ý câu trả lời.</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Câu trả lời của HS:</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319"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Điện trở 1 kΩ có vạch màu: nâu – đen – đỏ.</w:t>
      </w:r>
      <w:r w:rsidR="00D2080C">
        <w:rPr>
          <w:color w:val="181717"/>
          <w:sz w:val="25"/>
        </w:rPr>
        <w:t>–</w:t>
      </w:r>
      <w:r w:rsidR="00D2080C">
        <w:rPr>
          <w:rFonts w:ascii="Times New Roman" w:eastAsia="Times New Roman" w:hAnsi="Times New Roman" w:cs="Times New Roman"/>
          <w:color w:val="181717"/>
          <w:sz w:val="25"/>
        </w:rPr>
        <w:t xml:space="preserve"> Điện trở 2,2 kΩ có vạch màu: đỏ – đỏ – đỏ.</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Chọn 1 HS trả lời câu hỏi. GV gọi HS khác nhận xét và chuẩn kiến thức.</w:t>
      </w:r>
    </w:p>
    <w:p w:rsidR="00880278" w:rsidRDefault="009B2A86" w:rsidP="009B2A86">
      <w:pPr>
        <w:spacing w:after="175"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kết luận: Chúng ta vừa quan sát và nhận biết được 2 điện trở có giá trị 1 kΩ và </w:t>
      </w:r>
      <w:r w:rsidR="00D2080C">
        <w:rPr>
          <w:rFonts w:ascii="Times New Roman" w:eastAsia="Times New Roman" w:hAnsi="Times New Roman" w:cs="Times New Roman"/>
          <w:color w:val="181717"/>
          <w:sz w:val="25"/>
        </w:rPr>
        <w:lastRenderedPageBreak/>
        <w:t>2,2 kΩ nhờ vạch màu. Và 2 điện trở này cùng các linh kiện, vận dụng khác sẽ giúp chúng ta làm bài thực hành mạch khuếch đại đảo ngày hôm nay.</w:t>
      </w:r>
    </w:p>
    <w:p w:rsidR="00880278" w:rsidRDefault="00D2080C">
      <w:pPr>
        <w:pStyle w:val="Heading5"/>
        <w:ind w:left="-5"/>
      </w:pPr>
      <w:r>
        <w:t>2. Hoạt động 2. Hình thành kiến thức mới</w:t>
      </w:r>
    </w:p>
    <w:p w:rsidR="00880278" w:rsidRDefault="00D2080C">
      <w:pPr>
        <w:spacing w:after="80"/>
        <w:ind w:left="-5" w:right="42" w:hanging="10"/>
        <w:jc w:val="both"/>
      </w:pPr>
      <w:r>
        <w:rPr>
          <w:b/>
          <w:i/>
          <w:color w:val="181717"/>
          <w:sz w:val="25"/>
        </w:rPr>
        <w:t>2.1. Tìm hiểu về mục đích, yêu cầu</w:t>
      </w:r>
    </w:p>
    <w:p w:rsidR="00880278" w:rsidRDefault="00D2080C">
      <w:pPr>
        <w:spacing w:after="97"/>
        <w:ind w:left="278" w:hanging="10"/>
      </w:pPr>
      <w:r>
        <w:rPr>
          <w:rFonts w:ascii="Times New Roman" w:eastAsia="Times New Roman" w:hAnsi="Times New Roman" w:cs="Times New Roman"/>
          <w:i/>
          <w:color w:val="181717"/>
          <w:sz w:val="25"/>
        </w:rPr>
        <w:t>a) Mục tiêu</w:t>
      </w:r>
    </w:p>
    <w:p w:rsidR="00880278" w:rsidRDefault="00D2080C">
      <w:pPr>
        <w:spacing w:after="0" w:line="336" w:lineRule="auto"/>
        <w:ind w:left="304" w:right="2777" w:hanging="10"/>
        <w:jc w:val="both"/>
      </w:pPr>
      <w:r>
        <w:rPr>
          <w:rFonts w:ascii="Times New Roman" w:eastAsia="Times New Roman" w:hAnsi="Times New Roman" w:cs="Times New Roman"/>
          <w:color w:val="181717"/>
          <w:sz w:val="25"/>
        </w:rPr>
        <w:t xml:space="preserve">Trình bày được mục đích và yêu cầu của chủ đề bài học. </w:t>
      </w:r>
      <w:r>
        <w:rPr>
          <w:rFonts w:ascii="Times New Roman" w:eastAsia="Times New Roman" w:hAnsi="Times New Roman" w:cs="Times New Roman"/>
          <w:i/>
          <w:color w:val="181717"/>
          <w:sz w:val="25"/>
        </w:rPr>
        <w:t>b) Tổ chức thực hiện</w:t>
      </w:r>
    </w:p>
    <w:p w:rsidR="00880278" w:rsidRDefault="00D2080C">
      <w:pPr>
        <w:spacing w:after="208" w:line="260" w:lineRule="auto"/>
        <w:ind w:left="304" w:right="45" w:hanging="10"/>
        <w:jc w:val="both"/>
      </w:pPr>
      <w:r>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HS được yêu cầu đọc SGK và thực hiện nhiệm vụ ghi vào vở các nội dung sau đây:</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07" w:right="158" w:hanging="226"/>
        <w:jc w:val="both"/>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Mục đích</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607" w:right="158" w:hanging="226"/>
        <w:jc w:val="both"/>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Yêu cầu</w:t>
      </w:r>
    </w:p>
    <w:p w:rsidR="00880278" w:rsidRDefault="00D2080C">
      <w:pPr>
        <w:spacing w:after="207" w:line="260" w:lineRule="auto"/>
        <w:ind w:left="304" w:right="45" w:hanging="10"/>
        <w:jc w:val="both"/>
      </w:pPr>
      <w:r>
        <w:rPr>
          <w:rFonts w:ascii="Times New Roman" w:eastAsia="Times New Roman" w:hAnsi="Times New Roman" w:cs="Times New Roman"/>
          <w:color w:val="181717"/>
          <w:sz w:val="25"/>
        </w:rPr>
        <w:t>– HS thực hiện nhiệm vụ: Đọc sách và ghi vào vở. GV quan sát, nhắc nhở HS đọc sách và ghi kết quả bài làm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Câu trả lời được HS ghi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0" w:line="336" w:lineRule="auto"/>
        <w:ind w:left="391" w:right="158" w:hanging="10"/>
        <w:jc w:val="both"/>
      </w:pPr>
      <w:r>
        <w:rPr>
          <w:rFonts w:ascii="Times New Roman" w:eastAsia="Times New Roman" w:hAnsi="Times New Roman" w:cs="Times New Roman"/>
          <w:color w:val="181717"/>
          <w:sz w:val="25"/>
        </w:rPr>
        <w:t>a) Mục đích: Lắp ráp và khảo sát hoạt động cho mạch khuếch đại đảo. b) Yêu cầu:</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58" w:right="158" w:hanging="177"/>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Mạch hoạt động đúng chức năng.</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71" w:line="260" w:lineRule="auto"/>
        <w:ind w:left="558" w:right="158" w:hanging="177"/>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Liên kết giữa các phần tử trên mạch chắc chắn, gọn gàng.</w:t>
      </w:r>
    </w:p>
    <w:p w:rsidR="00880278" w:rsidRDefault="00D2080C">
      <w:pPr>
        <w:spacing w:after="80"/>
        <w:ind w:left="-5" w:right="42" w:hanging="10"/>
        <w:jc w:val="both"/>
      </w:pPr>
      <w:r>
        <w:rPr>
          <w:b/>
          <w:i/>
          <w:color w:val="181717"/>
          <w:sz w:val="25"/>
        </w:rPr>
        <w:t>2.2. Tìm hiểu về sơ đồ mạch điện</w:t>
      </w:r>
    </w:p>
    <w:p w:rsidR="00880278" w:rsidRDefault="009B2A86" w:rsidP="009B2A86">
      <w:pPr>
        <w:spacing w:after="97"/>
        <w:ind w:left="531"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Vẽ được sơ đồ mạch khuếch đại đảo sử dụng IC LM741 và chỉ ra các chân của IC LM741 sử dụng trong bài thực hành. Trình bày công thức mạch khuếch đại đảo.</w:t>
      </w:r>
    </w:p>
    <w:p w:rsidR="00880278" w:rsidRDefault="009B2A86" w:rsidP="009B2A86">
      <w:pPr>
        <w:spacing w:after="97"/>
        <w:ind w:left="531"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D2080C">
      <w:pPr>
        <w:spacing w:after="208" w:line="260" w:lineRule="auto"/>
        <w:ind w:left="304" w:right="45" w:hanging="10"/>
        <w:jc w:val="both"/>
      </w:pPr>
      <w:r>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HS được yêu cầu đọc SGK và quan sát Hình 20.1 SGK và thực hiện nhiệm vụ ghi vào vở các nội dung sau đây:</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07" w:right="158" w:hanging="226"/>
        <w:jc w:val="both"/>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Sơ đồ mạch khuếch đại sử dụng IC LM741</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07" w:right="158" w:hanging="226"/>
        <w:jc w:val="both"/>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Các chân sử dụng trong bài thực hành</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607" w:right="158" w:hanging="226"/>
        <w:jc w:val="both"/>
      </w:pPr>
      <w:r>
        <w:rPr>
          <w:rFonts w:ascii="Times New Roman" w:eastAsia="Times New Roman" w:hAnsi="Times New Roman" w:cs="Times New Roman"/>
          <w:color w:val="181717"/>
          <w:sz w:val="25"/>
          <w:szCs w:val="25"/>
          <w:u w:color="000000"/>
        </w:rPr>
        <w:t>3.</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Công thức mạch khuếch đại đảo</w:t>
      </w:r>
    </w:p>
    <w:p w:rsidR="00880278" w:rsidRDefault="009B2A86" w:rsidP="009B2A86">
      <w:pPr>
        <w:spacing w:after="0" w:line="260" w:lineRule="auto"/>
        <w:ind w:left="481" w:right="45" w:hanging="187"/>
        <w:jc w:val="both"/>
      </w:pPr>
      <w:r>
        <w:rPr>
          <w:rFonts w:ascii="Times New Roman" w:eastAsia="Times New Roman" w:hAnsi="Times New Roman" w:cs="Times New Roman"/>
          <w:color w:val="181717"/>
          <w:sz w:val="25"/>
          <w:szCs w:val="25"/>
          <w:u w:color="000000"/>
        </w:rPr>
        <w:lastRenderedPageBreak/>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tbl>
      <w:tblPr>
        <w:tblStyle w:val="TableGrid"/>
        <w:tblW w:w="8494" w:type="dxa"/>
        <w:tblInd w:w="288" w:type="dxa"/>
        <w:tblCellMar>
          <w:top w:w="101" w:type="dxa"/>
          <w:left w:w="108" w:type="dxa"/>
          <w:right w:w="52" w:type="dxa"/>
        </w:tblCellMar>
        <w:tblLook w:val="04A0" w:firstRow="1" w:lastRow="0" w:firstColumn="1" w:lastColumn="0" w:noHBand="0" w:noVBand="1"/>
      </w:tblPr>
      <w:tblGrid>
        <w:gridCol w:w="8494"/>
      </w:tblGrid>
      <w:tr w:rsidR="00880278">
        <w:trPr>
          <w:trHeight w:val="6841"/>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92"/>
            </w:pPr>
            <w:r>
              <w:rPr>
                <w:rFonts w:ascii="Times New Roman" w:eastAsia="Times New Roman" w:hAnsi="Times New Roman" w:cs="Times New Roman"/>
                <w:i/>
                <w:color w:val="181717"/>
                <w:sz w:val="25"/>
              </w:rPr>
              <w:t>Sản phẩm</w:t>
            </w:r>
          </w:p>
          <w:p w:rsidR="00880278" w:rsidRDefault="00D2080C">
            <w:pPr>
              <w:spacing w:after="92"/>
            </w:pPr>
            <w:r>
              <w:rPr>
                <w:rFonts w:ascii="Times New Roman" w:eastAsia="Times New Roman" w:hAnsi="Times New Roman" w:cs="Times New Roman"/>
                <w:color w:val="181717"/>
                <w:sz w:val="25"/>
              </w:rPr>
              <w:t>Câu trả lời được HS ghi vào vở:</w:t>
            </w:r>
          </w:p>
          <w:p w:rsidR="00880278" w:rsidRDefault="009B2A86" w:rsidP="009B2A86">
            <w:pPr>
              <w:spacing w:after="29"/>
              <w:ind w:right="645"/>
            </w:pPr>
            <w:r>
              <w:rPr>
                <w:rFonts w:ascii="Times New Roman" w:eastAsia="Times New Roman" w:hAnsi="Times New Roman" w:cs="Times New Roman"/>
                <w:color w:val="181717"/>
                <w:sz w:val="25"/>
                <w:szCs w:val="25"/>
                <w:u w:color="000000"/>
              </w:rPr>
              <w:t>a)</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Sơ đồ mạch khuếch đại đảo sử dụng IC LM741.</w:t>
            </w:r>
          </w:p>
          <w:p w:rsidR="00880278" w:rsidRDefault="00D2080C">
            <w:pPr>
              <w:spacing w:after="41"/>
              <w:ind w:left="221"/>
              <w:jc w:val="center"/>
            </w:pPr>
            <w:r>
              <w:rPr>
                <w:rFonts w:ascii="Arial" w:eastAsia="Arial" w:hAnsi="Arial" w:cs="Arial"/>
                <w:color w:val="181717"/>
                <w:sz w:val="15"/>
              </w:rPr>
              <w:t>RN</w:t>
            </w:r>
          </w:p>
          <w:p w:rsidR="00880278" w:rsidRDefault="00D2080C">
            <w:pPr>
              <w:spacing w:after="360"/>
              <w:ind w:right="75"/>
              <w:jc w:val="center"/>
            </w:pPr>
            <w:r>
              <w:rPr>
                <w:noProof/>
              </w:rPr>
              <mc:AlternateContent>
                <mc:Choice Requires="wpg">
                  <w:drawing>
                    <wp:inline distT="0" distB="0" distL="0" distR="0" wp14:anchorId="421C20B5" wp14:editId="4C1FA009">
                      <wp:extent cx="1620629" cy="866265"/>
                      <wp:effectExtent l="0" t="0" r="0" b="0"/>
                      <wp:docPr id="276211" name="Group 276211"/>
                      <wp:cNvGraphicFramePr/>
                      <a:graphic xmlns:a="http://schemas.openxmlformats.org/drawingml/2006/main">
                        <a:graphicData uri="http://schemas.microsoft.com/office/word/2010/wordprocessingGroup">
                          <wpg:wgp>
                            <wpg:cNvGrpSpPr/>
                            <wpg:grpSpPr>
                              <a:xfrm>
                                <a:off x="0" y="0"/>
                                <a:ext cx="1620629" cy="866265"/>
                                <a:chOff x="0" y="0"/>
                                <a:chExt cx="1620629" cy="866265"/>
                              </a:xfrm>
                            </wpg:grpSpPr>
                            <wps:wsp>
                              <wps:cNvPr id="15705" name="Shape 15705"/>
                              <wps:cNvSpPr/>
                              <wps:spPr>
                                <a:xfrm>
                                  <a:off x="977349" y="256120"/>
                                  <a:ext cx="0" cy="190309"/>
                                </a:xfrm>
                                <a:custGeom>
                                  <a:avLst/>
                                  <a:gdLst/>
                                  <a:ahLst/>
                                  <a:cxnLst/>
                                  <a:rect l="0" t="0" r="0" b="0"/>
                                  <a:pathLst>
                                    <a:path h="190309">
                                      <a:moveTo>
                                        <a:pt x="0" y="190309"/>
                                      </a:moveTo>
                                      <a:lnTo>
                                        <a:pt x="0" y="0"/>
                                      </a:lnTo>
                                    </a:path>
                                  </a:pathLst>
                                </a:custGeom>
                                <a:ln w="8077" cap="rnd">
                                  <a:round/>
                                </a:ln>
                              </wps:spPr>
                              <wps:style>
                                <a:lnRef idx="1">
                                  <a:srgbClr val="181717"/>
                                </a:lnRef>
                                <a:fillRef idx="0">
                                  <a:srgbClr val="000000">
                                    <a:alpha val="0"/>
                                  </a:srgbClr>
                                </a:fillRef>
                                <a:effectRef idx="0">
                                  <a:scrgbClr r="0" g="0" b="0"/>
                                </a:effectRef>
                                <a:fontRef idx="none"/>
                              </wps:style>
                              <wps:bodyPr/>
                            </wps:wsp>
                            <wps:wsp>
                              <wps:cNvPr id="15706" name="Shape 15706"/>
                              <wps:cNvSpPr/>
                              <wps:spPr>
                                <a:xfrm>
                                  <a:off x="958647" y="237453"/>
                                  <a:ext cx="37376" cy="37351"/>
                                </a:xfrm>
                                <a:custGeom>
                                  <a:avLst/>
                                  <a:gdLst/>
                                  <a:ahLst/>
                                  <a:cxnLst/>
                                  <a:rect l="0" t="0" r="0" b="0"/>
                                  <a:pathLst>
                                    <a:path w="37376" h="37351">
                                      <a:moveTo>
                                        <a:pt x="18707" y="0"/>
                                      </a:moveTo>
                                      <a:cubicBezTo>
                                        <a:pt x="29020" y="0"/>
                                        <a:pt x="37376" y="8356"/>
                                        <a:pt x="37376" y="18669"/>
                                      </a:cubicBezTo>
                                      <a:cubicBezTo>
                                        <a:pt x="37376" y="28994"/>
                                        <a:pt x="29020" y="37351"/>
                                        <a:pt x="18707" y="37351"/>
                                      </a:cubicBezTo>
                                      <a:cubicBezTo>
                                        <a:pt x="8394" y="37351"/>
                                        <a:pt x="0" y="28994"/>
                                        <a:pt x="0" y="18669"/>
                                      </a:cubicBezTo>
                                      <a:cubicBezTo>
                                        <a:pt x="0" y="8356"/>
                                        <a:pt x="8394" y="0"/>
                                        <a:pt x="18707"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5707" name="Shape 15707"/>
                              <wps:cNvSpPr/>
                              <wps:spPr>
                                <a:xfrm>
                                  <a:off x="958647" y="237453"/>
                                  <a:ext cx="37376" cy="37351"/>
                                </a:xfrm>
                                <a:custGeom>
                                  <a:avLst/>
                                  <a:gdLst/>
                                  <a:ahLst/>
                                  <a:cxnLst/>
                                  <a:rect l="0" t="0" r="0" b="0"/>
                                  <a:pathLst>
                                    <a:path w="37376" h="37351">
                                      <a:moveTo>
                                        <a:pt x="37376" y="18669"/>
                                      </a:moveTo>
                                      <a:cubicBezTo>
                                        <a:pt x="37376" y="28994"/>
                                        <a:pt x="29020" y="37351"/>
                                        <a:pt x="18707" y="37351"/>
                                      </a:cubicBezTo>
                                      <a:cubicBezTo>
                                        <a:pt x="8394" y="37351"/>
                                        <a:pt x="0" y="28994"/>
                                        <a:pt x="0" y="18669"/>
                                      </a:cubicBezTo>
                                      <a:cubicBezTo>
                                        <a:pt x="0" y="8356"/>
                                        <a:pt x="8394" y="0"/>
                                        <a:pt x="18707" y="0"/>
                                      </a:cubicBezTo>
                                      <a:cubicBezTo>
                                        <a:pt x="29020" y="0"/>
                                        <a:pt x="37376" y="8356"/>
                                        <a:pt x="37376" y="18669"/>
                                      </a:cubicBezTo>
                                      <a:close/>
                                    </a:path>
                                  </a:pathLst>
                                </a:custGeom>
                                <a:ln w="8077" cap="flat">
                                  <a:miter lim="127000"/>
                                </a:ln>
                              </wps:spPr>
                              <wps:style>
                                <a:lnRef idx="1">
                                  <a:srgbClr val="181717"/>
                                </a:lnRef>
                                <a:fillRef idx="0">
                                  <a:srgbClr val="000000">
                                    <a:alpha val="0"/>
                                  </a:srgbClr>
                                </a:fillRef>
                                <a:effectRef idx="0">
                                  <a:scrgbClr r="0" g="0" b="0"/>
                                </a:effectRef>
                                <a:fontRef idx="none"/>
                              </wps:style>
                              <wps:bodyPr/>
                            </wps:wsp>
                            <wps:wsp>
                              <wps:cNvPr id="15708" name="Shape 15708"/>
                              <wps:cNvSpPr/>
                              <wps:spPr>
                                <a:xfrm>
                                  <a:off x="977349" y="600937"/>
                                  <a:ext cx="0" cy="190297"/>
                                </a:xfrm>
                                <a:custGeom>
                                  <a:avLst/>
                                  <a:gdLst/>
                                  <a:ahLst/>
                                  <a:cxnLst/>
                                  <a:rect l="0" t="0" r="0" b="0"/>
                                  <a:pathLst>
                                    <a:path h="190297">
                                      <a:moveTo>
                                        <a:pt x="0" y="190297"/>
                                      </a:moveTo>
                                      <a:lnTo>
                                        <a:pt x="0" y="0"/>
                                      </a:lnTo>
                                    </a:path>
                                  </a:pathLst>
                                </a:custGeom>
                                <a:ln w="8077" cap="rnd">
                                  <a:round/>
                                </a:ln>
                              </wps:spPr>
                              <wps:style>
                                <a:lnRef idx="1">
                                  <a:srgbClr val="181717"/>
                                </a:lnRef>
                                <a:fillRef idx="0">
                                  <a:srgbClr val="000000">
                                    <a:alpha val="0"/>
                                  </a:srgbClr>
                                </a:fillRef>
                                <a:effectRef idx="0">
                                  <a:scrgbClr r="0" g="0" b="0"/>
                                </a:effectRef>
                                <a:fontRef idx="none"/>
                              </wps:style>
                              <wps:bodyPr/>
                            </wps:wsp>
                            <wps:wsp>
                              <wps:cNvPr id="15709" name="Shape 15709"/>
                              <wps:cNvSpPr/>
                              <wps:spPr>
                                <a:xfrm>
                                  <a:off x="754866" y="312327"/>
                                  <a:ext cx="361340" cy="417246"/>
                                </a:xfrm>
                                <a:custGeom>
                                  <a:avLst/>
                                  <a:gdLst/>
                                  <a:ahLst/>
                                  <a:cxnLst/>
                                  <a:rect l="0" t="0" r="0" b="0"/>
                                  <a:pathLst>
                                    <a:path w="361340" h="417246">
                                      <a:moveTo>
                                        <a:pt x="0" y="0"/>
                                      </a:moveTo>
                                      <a:lnTo>
                                        <a:pt x="361340" y="208610"/>
                                      </a:lnTo>
                                      <a:lnTo>
                                        <a:pt x="0" y="417246"/>
                                      </a:lnTo>
                                      <a:lnTo>
                                        <a:pt x="0" y="0"/>
                                      </a:lnTo>
                                      <a:close/>
                                    </a:path>
                                  </a:pathLst>
                                </a:custGeom>
                                <a:ln w="0" cap="rnd">
                                  <a:round/>
                                </a:ln>
                              </wps:spPr>
                              <wps:style>
                                <a:lnRef idx="0">
                                  <a:srgbClr val="000000">
                                    <a:alpha val="0"/>
                                  </a:srgbClr>
                                </a:lnRef>
                                <a:fillRef idx="1">
                                  <a:srgbClr val="B9DFF1"/>
                                </a:fillRef>
                                <a:effectRef idx="0">
                                  <a:scrgbClr r="0" g="0" b="0"/>
                                </a:effectRef>
                                <a:fontRef idx="none"/>
                              </wps:style>
                              <wps:bodyPr/>
                            </wps:wsp>
                            <wps:wsp>
                              <wps:cNvPr id="15710" name="Shape 15710"/>
                              <wps:cNvSpPr/>
                              <wps:spPr>
                                <a:xfrm>
                                  <a:off x="754866" y="312327"/>
                                  <a:ext cx="361340" cy="417246"/>
                                </a:xfrm>
                                <a:custGeom>
                                  <a:avLst/>
                                  <a:gdLst/>
                                  <a:ahLst/>
                                  <a:cxnLst/>
                                  <a:rect l="0" t="0" r="0" b="0"/>
                                  <a:pathLst>
                                    <a:path w="361340" h="417246">
                                      <a:moveTo>
                                        <a:pt x="0" y="0"/>
                                      </a:moveTo>
                                      <a:lnTo>
                                        <a:pt x="361340" y="208610"/>
                                      </a:lnTo>
                                      <a:lnTo>
                                        <a:pt x="0" y="417246"/>
                                      </a:lnTo>
                                      <a:lnTo>
                                        <a:pt x="0" y="0"/>
                                      </a:lnTo>
                                      <a:close/>
                                    </a:path>
                                  </a:pathLst>
                                </a:custGeom>
                                <a:ln w="8077" cap="flat">
                                  <a:miter lim="127000"/>
                                </a:ln>
                              </wps:spPr>
                              <wps:style>
                                <a:lnRef idx="1">
                                  <a:srgbClr val="181717"/>
                                </a:lnRef>
                                <a:fillRef idx="0">
                                  <a:srgbClr val="000000">
                                    <a:alpha val="0"/>
                                  </a:srgbClr>
                                </a:fillRef>
                                <a:effectRef idx="0">
                                  <a:scrgbClr r="0" g="0" b="0"/>
                                </a:effectRef>
                                <a:fontRef idx="none"/>
                              </wps:style>
                              <wps:bodyPr/>
                            </wps:wsp>
                            <wps:wsp>
                              <wps:cNvPr id="15711" name="Rectangle 15711"/>
                              <wps:cNvSpPr/>
                              <wps:spPr>
                                <a:xfrm>
                                  <a:off x="782834" y="619129"/>
                                  <a:ext cx="59319" cy="95474"/>
                                </a:xfrm>
                                <a:prstGeom prst="rect">
                                  <a:avLst/>
                                </a:prstGeom>
                                <a:ln>
                                  <a:noFill/>
                                </a:ln>
                              </wps:spPr>
                              <wps:txbx>
                                <w:txbxContent>
                                  <w:p w:rsidR="00880278" w:rsidRDefault="00D2080C">
                                    <w:r>
                                      <w:rPr>
                                        <w:rFonts w:ascii="Arial" w:eastAsia="Arial" w:hAnsi="Arial" w:cs="Arial"/>
                                        <w:color w:val="181717"/>
                                        <w:sz w:val="12"/>
                                      </w:rPr>
                                      <w:t>+</w:t>
                                    </w:r>
                                  </w:p>
                                </w:txbxContent>
                              </wps:txbx>
                              <wps:bodyPr horzOverflow="overflow" vert="horz" lIns="0" tIns="0" rIns="0" bIns="0" rtlCol="0">
                                <a:noAutofit/>
                              </wps:bodyPr>
                            </wps:wsp>
                            <wps:wsp>
                              <wps:cNvPr id="15712" name="Rectangle 15712"/>
                              <wps:cNvSpPr/>
                              <wps:spPr>
                                <a:xfrm>
                                  <a:off x="783904" y="374053"/>
                                  <a:ext cx="56475" cy="95474"/>
                                </a:xfrm>
                                <a:prstGeom prst="rect">
                                  <a:avLst/>
                                </a:prstGeom>
                                <a:ln>
                                  <a:noFill/>
                                </a:ln>
                              </wps:spPr>
                              <wps:txbx>
                                <w:txbxContent>
                                  <w:p w:rsidR="00880278" w:rsidRDefault="00D2080C">
                                    <w:r>
                                      <w:rPr>
                                        <w:rFonts w:ascii="Arial" w:eastAsia="Arial" w:hAnsi="Arial" w:cs="Arial"/>
                                        <w:color w:val="181717"/>
                                        <w:sz w:val="12"/>
                                      </w:rPr>
                                      <w:t>–</w:t>
                                    </w:r>
                                  </w:p>
                                </w:txbxContent>
                              </wps:txbx>
                              <wps:bodyPr horzOverflow="overflow" vert="horz" lIns="0" tIns="0" rIns="0" bIns="0" rtlCol="0">
                                <a:noAutofit/>
                              </wps:bodyPr>
                            </wps:wsp>
                            <wps:wsp>
                              <wps:cNvPr id="15713" name="Shape 15713"/>
                              <wps:cNvSpPr/>
                              <wps:spPr>
                                <a:xfrm>
                                  <a:off x="390110" y="390354"/>
                                  <a:ext cx="364757" cy="0"/>
                                </a:xfrm>
                                <a:custGeom>
                                  <a:avLst/>
                                  <a:gdLst/>
                                  <a:ahLst/>
                                  <a:cxnLst/>
                                  <a:rect l="0" t="0" r="0" b="0"/>
                                  <a:pathLst>
                                    <a:path w="364757">
                                      <a:moveTo>
                                        <a:pt x="364757" y="0"/>
                                      </a:moveTo>
                                      <a:lnTo>
                                        <a:pt x="0" y="0"/>
                                      </a:lnTo>
                                    </a:path>
                                  </a:pathLst>
                                </a:custGeom>
                                <a:ln w="8077" cap="flat">
                                  <a:miter lim="127000"/>
                                </a:ln>
                              </wps:spPr>
                              <wps:style>
                                <a:lnRef idx="1">
                                  <a:srgbClr val="181717"/>
                                </a:lnRef>
                                <a:fillRef idx="0">
                                  <a:srgbClr val="000000">
                                    <a:alpha val="0"/>
                                  </a:srgbClr>
                                </a:fillRef>
                                <a:effectRef idx="0">
                                  <a:scrgbClr r="0" g="0" b="0"/>
                                </a:effectRef>
                                <a:fontRef idx="none"/>
                              </wps:style>
                              <wps:bodyPr/>
                            </wps:wsp>
                            <wps:wsp>
                              <wps:cNvPr id="15714" name="Shape 15714"/>
                              <wps:cNvSpPr/>
                              <wps:spPr>
                                <a:xfrm>
                                  <a:off x="72248" y="390354"/>
                                  <a:ext cx="138468" cy="0"/>
                                </a:xfrm>
                                <a:custGeom>
                                  <a:avLst/>
                                  <a:gdLst/>
                                  <a:ahLst/>
                                  <a:cxnLst/>
                                  <a:rect l="0" t="0" r="0" b="0"/>
                                  <a:pathLst>
                                    <a:path w="138468">
                                      <a:moveTo>
                                        <a:pt x="138468" y="0"/>
                                      </a:moveTo>
                                      <a:lnTo>
                                        <a:pt x="0" y="0"/>
                                      </a:lnTo>
                                    </a:path>
                                  </a:pathLst>
                                </a:custGeom>
                                <a:ln w="8077" cap="flat">
                                  <a:miter lim="127000"/>
                                </a:ln>
                              </wps:spPr>
                              <wps:style>
                                <a:lnRef idx="1">
                                  <a:srgbClr val="181717"/>
                                </a:lnRef>
                                <a:fillRef idx="0">
                                  <a:srgbClr val="000000">
                                    <a:alpha val="0"/>
                                  </a:srgbClr>
                                </a:fillRef>
                                <a:effectRef idx="0">
                                  <a:scrgbClr r="0" g="0" b="0"/>
                                </a:effectRef>
                                <a:fontRef idx="none"/>
                              </wps:style>
                              <wps:bodyPr/>
                            </wps:wsp>
                            <wps:wsp>
                              <wps:cNvPr id="15715" name="Shape 15715"/>
                              <wps:cNvSpPr/>
                              <wps:spPr>
                                <a:xfrm>
                                  <a:off x="572495" y="614839"/>
                                  <a:ext cx="182372" cy="186766"/>
                                </a:xfrm>
                                <a:custGeom>
                                  <a:avLst/>
                                  <a:gdLst/>
                                  <a:ahLst/>
                                  <a:cxnLst/>
                                  <a:rect l="0" t="0" r="0" b="0"/>
                                  <a:pathLst>
                                    <a:path w="182372" h="186766">
                                      <a:moveTo>
                                        <a:pt x="182372" y="0"/>
                                      </a:moveTo>
                                      <a:lnTo>
                                        <a:pt x="0" y="0"/>
                                      </a:lnTo>
                                      <a:lnTo>
                                        <a:pt x="0" y="186766"/>
                                      </a:lnTo>
                                    </a:path>
                                  </a:pathLst>
                                </a:custGeom>
                                <a:ln w="8077" cap="flat">
                                  <a:miter lim="127000"/>
                                </a:ln>
                              </wps:spPr>
                              <wps:style>
                                <a:lnRef idx="1">
                                  <a:srgbClr val="181717"/>
                                </a:lnRef>
                                <a:fillRef idx="0">
                                  <a:srgbClr val="000000">
                                    <a:alpha val="0"/>
                                  </a:srgbClr>
                                </a:fillRef>
                                <a:effectRef idx="0">
                                  <a:scrgbClr r="0" g="0" b="0"/>
                                </a:effectRef>
                                <a:fontRef idx="none"/>
                              </wps:style>
                              <wps:bodyPr/>
                            </wps:wsp>
                            <wps:wsp>
                              <wps:cNvPr id="15716" name="Shape 15716"/>
                              <wps:cNvSpPr/>
                              <wps:spPr>
                                <a:xfrm>
                                  <a:off x="505059" y="801611"/>
                                  <a:ext cx="130950" cy="0"/>
                                </a:xfrm>
                                <a:custGeom>
                                  <a:avLst/>
                                  <a:gdLst/>
                                  <a:ahLst/>
                                  <a:cxnLst/>
                                  <a:rect l="0" t="0" r="0" b="0"/>
                                  <a:pathLst>
                                    <a:path w="130950">
                                      <a:moveTo>
                                        <a:pt x="0" y="0"/>
                                      </a:moveTo>
                                      <a:lnTo>
                                        <a:pt x="130950" y="0"/>
                                      </a:lnTo>
                                    </a:path>
                                  </a:pathLst>
                                </a:custGeom>
                                <a:ln w="8077" cap="flat">
                                  <a:miter lim="127000"/>
                                </a:ln>
                              </wps:spPr>
                              <wps:style>
                                <a:lnRef idx="1">
                                  <a:srgbClr val="181717"/>
                                </a:lnRef>
                                <a:fillRef idx="0">
                                  <a:srgbClr val="000000">
                                    <a:alpha val="0"/>
                                  </a:srgbClr>
                                </a:fillRef>
                                <a:effectRef idx="0">
                                  <a:scrgbClr r="0" g="0" b="0"/>
                                </a:effectRef>
                                <a:fontRef idx="none"/>
                              </wps:style>
                              <wps:bodyPr/>
                            </wps:wsp>
                            <wps:wsp>
                              <wps:cNvPr id="15717" name="Shape 15717"/>
                              <wps:cNvSpPr/>
                              <wps:spPr>
                                <a:xfrm>
                                  <a:off x="523022" y="833937"/>
                                  <a:ext cx="95034" cy="0"/>
                                </a:xfrm>
                                <a:custGeom>
                                  <a:avLst/>
                                  <a:gdLst/>
                                  <a:ahLst/>
                                  <a:cxnLst/>
                                  <a:rect l="0" t="0" r="0" b="0"/>
                                  <a:pathLst>
                                    <a:path w="95034">
                                      <a:moveTo>
                                        <a:pt x="0" y="0"/>
                                      </a:moveTo>
                                      <a:lnTo>
                                        <a:pt x="95034" y="0"/>
                                      </a:lnTo>
                                    </a:path>
                                  </a:pathLst>
                                </a:custGeom>
                                <a:ln w="8077" cap="flat">
                                  <a:miter lim="127000"/>
                                </a:ln>
                              </wps:spPr>
                              <wps:style>
                                <a:lnRef idx="1">
                                  <a:srgbClr val="181717"/>
                                </a:lnRef>
                                <a:fillRef idx="0">
                                  <a:srgbClr val="000000">
                                    <a:alpha val="0"/>
                                  </a:srgbClr>
                                </a:fillRef>
                                <a:effectRef idx="0">
                                  <a:scrgbClr r="0" g="0" b="0"/>
                                </a:effectRef>
                                <a:fontRef idx="none"/>
                              </wps:style>
                              <wps:bodyPr/>
                            </wps:wsp>
                            <wps:wsp>
                              <wps:cNvPr id="15718" name="Shape 15718"/>
                              <wps:cNvSpPr/>
                              <wps:spPr>
                                <a:xfrm>
                                  <a:off x="540822" y="866265"/>
                                  <a:ext cx="59411" cy="0"/>
                                </a:xfrm>
                                <a:custGeom>
                                  <a:avLst/>
                                  <a:gdLst/>
                                  <a:ahLst/>
                                  <a:cxnLst/>
                                  <a:rect l="0" t="0" r="0" b="0"/>
                                  <a:pathLst>
                                    <a:path w="59411">
                                      <a:moveTo>
                                        <a:pt x="0" y="0"/>
                                      </a:moveTo>
                                      <a:lnTo>
                                        <a:pt x="59411" y="0"/>
                                      </a:lnTo>
                                    </a:path>
                                  </a:pathLst>
                                </a:custGeom>
                                <a:ln w="8077" cap="flat">
                                  <a:miter lim="127000"/>
                                </a:ln>
                              </wps:spPr>
                              <wps:style>
                                <a:lnRef idx="1">
                                  <a:srgbClr val="181717"/>
                                </a:lnRef>
                                <a:fillRef idx="0">
                                  <a:srgbClr val="000000">
                                    <a:alpha val="0"/>
                                  </a:srgbClr>
                                </a:fillRef>
                                <a:effectRef idx="0">
                                  <a:scrgbClr r="0" g="0" b="0"/>
                                </a:effectRef>
                                <a:fontRef idx="none"/>
                              </wps:style>
                              <wps:bodyPr/>
                            </wps:wsp>
                            <wps:wsp>
                              <wps:cNvPr id="15719" name="Shape 15719"/>
                              <wps:cNvSpPr/>
                              <wps:spPr>
                                <a:xfrm>
                                  <a:off x="1489680" y="796051"/>
                                  <a:ext cx="130950" cy="0"/>
                                </a:xfrm>
                                <a:custGeom>
                                  <a:avLst/>
                                  <a:gdLst/>
                                  <a:ahLst/>
                                  <a:cxnLst/>
                                  <a:rect l="0" t="0" r="0" b="0"/>
                                  <a:pathLst>
                                    <a:path w="130950">
                                      <a:moveTo>
                                        <a:pt x="0" y="0"/>
                                      </a:moveTo>
                                      <a:lnTo>
                                        <a:pt x="130950" y="0"/>
                                      </a:lnTo>
                                    </a:path>
                                  </a:pathLst>
                                </a:custGeom>
                                <a:ln w="8077" cap="flat">
                                  <a:miter lim="127000"/>
                                </a:ln>
                              </wps:spPr>
                              <wps:style>
                                <a:lnRef idx="1">
                                  <a:srgbClr val="181717"/>
                                </a:lnRef>
                                <a:fillRef idx="0">
                                  <a:srgbClr val="000000">
                                    <a:alpha val="0"/>
                                  </a:srgbClr>
                                </a:fillRef>
                                <a:effectRef idx="0">
                                  <a:scrgbClr r="0" g="0" b="0"/>
                                </a:effectRef>
                                <a:fontRef idx="none"/>
                              </wps:style>
                              <wps:bodyPr/>
                            </wps:wsp>
                            <wps:wsp>
                              <wps:cNvPr id="15720" name="Shape 15720"/>
                              <wps:cNvSpPr/>
                              <wps:spPr>
                                <a:xfrm>
                                  <a:off x="1507632" y="828378"/>
                                  <a:ext cx="95034" cy="0"/>
                                </a:xfrm>
                                <a:custGeom>
                                  <a:avLst/>
                                  <a:gdLst/>
                                  <a:ahLst/>
                                  <a:cxnLst/>
                                  <a:rect l="0" t="0" r="0" b="0"/>
                                  <a:pathLst>
                                    <a:path w="95034">
                                      <a:moveTo>
                                        <a:pt x="0" y="0"/>
                                      </a:moveTo>
                                      <a:lnTo>
                                        <a:pt x="95034" y="0"/>
                                      </a:lnTo>
                                    </a:path>
                                  </a:pathLst>
                                </a:custGeom>
                                <a:ln w="8077" cap="flat">
                                  <a:miter lim="127000"/>
                                </a:ln>
                              </wps:spPr>
                              <wps:style>
                                <a:lnRef idx="1">
                                  <a:srgbClr val="181717"/>
                                </a:lnRef>
                                <a:fillRef idx="0">
                                  <a:srgbClr val="000000">
                                    <a:alpha val="0"/>
                                  </a:srgbClr>
                                </a:fillRef>
                                <a:effectRef idx="0">
                                  <a:scrgbClr r="0" g="0" b="0"/>
                                </a:effectRef>
                                <a:fontRef idx="none"/>
                              </wps:style>
                              <wps:bodyPr/>
                            </wps:wsp>
                            <wps:wsp>
                              <wps:cNvPr id="15721" name="Shape 15721"/>
                              <wps:cNvSpPr/>
                              <wps:spPr>
                                <a:xfrm>
                                  <a:off x="1525454" y="860703"/>
                                  <a:ext cx="59423" cy="0"/>
                                </a:xfrm>
                                <a:custGeom>
                                  <a:avLst/>
                                  <a:gdLst/>
                                  <a:ahLst/>
                                  <a:cxnLst/>
                                  <a:rect l="0" t="0" r="0" b="0"/>
                                  <a:pathLst>
                                    <a:path w="59423">
                                      <a:moveTo>
                                        <a:pt x="0" y="0"/>
                                      </a:moveTo>
                                      <a:lnTo>
                                        <a:pt x="59423" y="0"/>
                                      </a:lnTo>
                                    </a:path>
                                  </a:pathLst>
                                </a:custGeom>
                                <a:ln w="8077" cap="flat">
                                  <a:miter lim="127000"/>
                                </a:ln>
                              </wps:spPr>
                              <wps:style>
                                <a:lnRef idx="1">
                                  <a:srgbClr val="181717"/>
                                </a:lnRef>
                                <a:fillRef idx="0">
                                  <a:srgbClr val="000000">
                                    <a:alpha val="0"/>
                                  </a:srgbClr>
                                </a:fillRef>
                                <a:effectRef idx="0">
                                  <a:scrgbClr r="0" g="0" b="0"/>
                                </a:effectRef>
                                <a:fontRef idx="none"/>
                              </wps:style>
                              <wps:bodyPr/>
                            </wps:wsp>
                            <wps:wsp>
                              <wps:cNvPr id="15722" name="Shape 15722"/>
                              <wps:cNvSpPr/>
                              <wps:spPr>
                                <a:xfrm>
                                  <a:off x="210716" y="359994"/>
                                  <a:ext cx="179438" cy="57671"/>
                                </a:xfrm>
                                <a:custGeom>
                                  <a:avLst/>
                                  <a:gdLst/>
                                  <a:ahLst/>
                                  <a:cxnLst/>
                                  <a:rect l="0" t="0" r="0" b="0"/>
                                  <a:pathLst>
                                    <a:path w="179438" h="57671">
                                      <a:moveTo>
                                        <a:pt x="0" y="32029"/>
                                      </a:moveTo>
                                      <a:lnTo>
                                        <a:pt x="21057" y="0"/>
                                      </a:lnTo>
                                      <a:lnTo>
                                        <a:pt x="46685" y="57671"/>
                                      </a:lnTo>
                                      <a:lnTo>
                                        <a:pt x="72301" y="0"/>
                                      </a:lnTo>
                                      <a:lnTo>
                                        <a:pt x="104356" y="57671"/>
                                      </a:lnTo>
                                      <a:lnTo>
                                        <a:pt x="134557" y="0"/>
                                      </a:lnTo>
                                      <a:lnTo>
                                        <a:pt x="159271" y="57671"/>
                                      </a:lnTo>
                                      <a:lnTo>
                                        <a:pt x="179438" y="32029"/>
                                      </a:lnTo>
                                    </a:path>
                                  </a:pathLst>
                                </a:custGeom>
                                <a:ln w="8077" cap="rnd">
                                  <a:round/>
                                </a:ln>
                              </wps:spPr>
                              <wps:style>
                                <a:lnRef idx="1">
                                  <a:srgbClr val="181717"/>
                                </a:lnRef>
                                <a:fillRef idx="0">
                                  <a:srgbClr val="000000">
                                    <a:alpha val="0"/>
                                  </a:srgbClr>
                                </a:fillRef>
                                <a:effectRef idx="0">
                                  <a:scrgbClr r="0" g="0" b="0"/>
                                </a:effectRef>
                                <a:fontRef idx="none"/>
                              </wps:style>
                              <wps:bodyPr/>
                            </wps:wsp>
                            <wps:wsp>
                              <wps:cNvPr id="15723" name="Shape 15723"/>
                              <wps:cNvSpPr/>
                              <wps:spPr>
                                <a:xfrm>
                                  <a:off x="582276" y="0"/>
                                  <a:ext cx="695020" cy="514718"/>
                                </a:xfrm>
                                <a:custGeom>
                                  <a:avLst/>
                                  <a:gdLst/>
                                  <a:ahLst/>
                                  <a:cxnLst/>
                                  <a:rect l="0" t="0" r="0" b="0"/>
                                  <a:pathLst>
                                    <a:path w="695020" h="514718">
                                      <a:moveTo>
                                        <a:pt x="0" y="388823"/>
                                      </a:moveTo>
                                      <a:lnTo>
                                        <a:pt x="0" y="32029"/>
                                      </a:lnTo>
                                      <a:lnTo>
                                        <a:pt x="263538" y="32029"/>
                                      </a:lnTo>
                                      <a:lnTo>
                                        <a:pt x="284607" y="0"/>
                                      </a:lnTo>
                                      <a:lnTo>
                                        <a:pt x="310210" y="57671"/>
                                      </a:lnTo>
                                      <a:lnTo>
                                        <a:pt x="335852" y="0"/>
                                      </a:lnTo>
                                      <a:lnTo>
                                        <a:pt x="367906" y="57671"/>
                                      </a:lnTo>
                                      <a:lnTo>
                                        <a:pt x="398094" y="0"/>
                                      </a:lnTo>
                                      <a:lnTo>
                                        <a:pt x="422821" y="57671"/>
                                      </a:lnTo>
                                      <a:lnTo>
                                        <a:pt x="442976" y="32029"/>
                                      </a:lnTo>
                                      <a:lnTo>
                                        <a:pt x="695020" y="32029"/>
                                      </a:lnTo>
                                      <a:lnTo>
                                        <a:pt x="695020" y="514718"/>
                                      </a:lnTo>
                                    </a:path>
                                  </a:pathLst>
                                </a:custGeom>
                                <a:ln w="8077" cap="rnd">
                                  <a:round/>
                                </a:ln>
                              </wps:spPr>
                              <wps:style>
                                <a:lnRef idx="1">
                                  <a:srgbClr val="181717"/>
                                </a:lnRef>
                                <a:fillRef idx="0">
                                  <a:srgbClr val="000000">
                                    <a:alpha val="0"/>
                                  </a:srgbClr>
                                </a:fillRef>
                                <a:effectRef idx="0">
                                  <a:scrgbClr r="0" g="0" b="0"/>
                                </a:effectRef>
                                <a:fontRef idx="none"/>
                              </wps:style>
                              <wps:bodyPr/>
                            </wps:wsp>
                            <wps:wsp>
                              <wps:cNvPr id="15724" name="Shape 15724"/>
                              <wps:cNvSpPr/>
                              <wps:spPr>
                                <a:xfrm>
                                  <a:off x="1116212" y="520952"/>
                                  <a:ext cx="426415" cy="0"/>
                                </a:xfrm>
                                <a:custGeom>
                                  <a:avLst/>
                                  <a:gdLst/>
                                  <a:ahLst/>
                                  <a:cxnLst/>
                                  <a:rect l="0" t="0" r="0" b="0"/>
                                  <a:pathLst>
                                    <a:path w="426415">
                                      <a:moveTo>
                                        <a:pt x="0" y="0"/>
                                      </a:moveTo>
                                      <a:lnTo>
                                        <a:pt x="426415" y="0"/>
                                      </a:lnTo>
                                    </a:path>
                                  </a:pathLst>
                                </a:custGeom>
                                <a:ln w="8077" cap="rnd">
                                  <a:round/>
                                </a:ln>
                              </wps:spPr>
                              <wps:style>
                                <a:lnRef idx="1">
                                  <a:srgbClr val="181717"/>
                                </a:lnRef>
                                <a:fillRef idx="0">
                                  <a:srgbClr val="000000">
                                    <a:alpha val="0"/>
                                  </a:srgbClr>
                                </a:fillRef>
                                <a:effectRef idx="0">
                                  <a:scrgbClr r="0" g="0" b="0"/>
                                </a:effectRef>
                                <a:fontRef idx="none"/>
                              </wps:style>
                              <wps:bodyPr/>
                            </wps:wsp>
                            <wps:wsp>
                              <wps:cNvPr id="15725" name="Shape 15725"/>
                              <wps:cNvSpPr/>
                              <wps:spPr>
                                <a:xfrm>
                                  <a:off x="958647" y="782931"/>
                                  <a:ext cx="37376" cy="37351"/>
                                </a:xfrm>
                                <a:custGeom>
                                  <a:avLst/>
                                  <a:gdLst/>
                                  <a:ahLst/>
                                  <a:cxnLst/>
                                  <a:rect l="0" t="0" r="0" b="0"/>
                                  <a:pathLst>
                                    <a:path w="37376" h="37351">
                                      <a:moveTo>
                                        <a:pt x="18707" y="0"/>
                                      </a:moveTo>
                                      <a:cubicBezTo>
                                        <a:pt x="29020" y="0"/>
                                        <a:pt x="37376" y="8356"/>
                                        <a:pt x="37376" y="18669"/>
                                      </a:cubicBezTo>
                                      <a:cubicBezTo>
                                        <a:pt x="37376" y="28994"/>
                                        <a:pt x="29020" y="37351"/>
                                        <a:pt x="18707" y="37351"/>
                                      </a:cubicBezTo>
                                      <a:cubicBezTo>
                                        <a:pt x="8394" y="37351"/>
                                        <a:pt x="0" y="28994"/>
                                        <a:pt x="0" y="18669"/>
                                      </a:cubicBezTo>
                                      <a:cubicBezTo>
                                        <a:pt x="0" y="8356"/>
                                        <a:pt x="8394" y="0"/>
                                        <a:pt x="18707"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5726" name="Shape 15726"/>
                              <wps:cNvSpPr/>
                              <wps:spPr>
                                <a:xfrm>
                                  <a:off x="958647" y="782931"/>
                                  <a:ext cx="37376" cy="37351"/>
                                </a:xfrm>
                                <a:custGeom>
                                  <a:avLst/>
                                  <a:gdLst/>
                                  <a:ahLst/>
                                  <a:cxnLst/>
                                  <a:rect l="0" t="0" r="0" b="0"/>
                                  <a:pathLst>
                                    <a:path w="37376" h="37351">
                                      <a:moveTo>
                                        <a:pt x="37376" y="18669"/>
                                      </a:moveTo>
                                      <a:cubicBezTo>
                                        <a:pt x="37376" y="28994"/>
                                        <a:pt x="29020" y="37351"/>
                                        <a:pt x="18707" y="37351"/>
                                      </a:cubicBezTo>
                                      <a:cubicBezTo>
                                        <a:pt x="8394" y="37351"/>
                                        <a:pt x="0" y="28994"/>
                                        <a:pt x="0" y="18669"/>
                                      </a:cubicBezTo>
                                      <a:cubicBezTo>
                                        <a:pt x="0" y="8356"/>
                                        <a:pt x="8394" y="0"/>
                                        <a:pt x="18707" y="0"/>
                                      </a:cubicBezTo>
                                      <a:cubicBezTo>
                                        <a:pt x="29020" y="0"/>
                                        <a:pt x="37376" y="8356"/>
                                        <a:pt x="37376" y="18669"/>
                                      </a:cubicBezTo>
                                      <a:close/>
                                    </a:path>
                                  </a:pathLst>
                                </a:custGeom>
                                <a:ln w="8077" cap="flat">
                                  <a:miter lim="127000"/>
                                </a:ln>
                              </wps:spPr>
                              <wps:style>
                                <a:lnRef idx="1">
                                  <a:srgbClr val="181717"/>
                                </a:lnRef>
                                <a:fillRef idx="0">
                                  <a:srgbClr val="000000">
                                    <a:alpha val="0"/>
                                  </a:srgbClr>
                                </a:fillRef>
                                <a:effectRef idx="0">
                                  <a:scrgbClr r="0" g="0" b="0"/>
                                </a:effectRef>
                                <a:fontRef idx="none"/>
                              </wps:style>
                              <wps:bodyPr/>
                            </wps:wsp>
                            <wps:wsp>
                              <wps:cNvPr id="15727" name="Shape 15727"/>
                              <wps:cNvSpPr/>
                              <wps:spPr>
                                <a:xfrm>
                                  <a:off x="1536483" y="502272"/>
                                  <a:ext cx="37376" cy="37351"/>
                                </a:xfrm>
                                <a:custGeom>
                                  <a:avLst/>
                                  <a:gdLst/>
                                  <a:ahLst/>
                                  <a:cxnLst/>
                                  <a:rect l="0" t="0" r="0" b="0"/>
                                  <a:pathLst>
                                    <a:path w="37376" h="37351">
                                      <a:moveTo>
                                        <a:pt x="18707" y="0"/>
                                      </a:moveTo>
                                      <a:cubicBezTo>
                                        <a:pt x="29020" y="0"/>
                                        <a:pt x="37376" y="8356"/>
                                        <a:pt x="37376" y="18669"/>
                                      </a:cubicBezTo>
                                      <a:cubicBezTo>
                                        <a:pt x="37376" y="28994"/>
                                        <a:pt x="29020" y="37351"/>
                                        <a:pt x="18707" y="37351"/>
                                      </a:cubicBezTo>
                                      <a:cubicBezTo>
                                        <a:pt x="8382" y="37351"/>
                                        <a:pt x="0" y="28994"/>
                                        <a:pt x="0" y="18669"/>
                                      </a:cubicBezTo>
                                      <a:cubicBezTo>
                                        <a:pt x="0" y="8356"/>
                                        <a:pt x="8382" y="0"/>
                                        <a:pt x="1870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28" name="Shape 15728"/>
                              <wps:cNvSpPr/>
                              <wps:spPr>
                                <a:xfrm>
                                  <a:off x="1536483" y="502272"/>
                                  <a:ext cx="37376" cy="37351"/>
                                </a:xfrm>
                                <a:custGeom>
                                  <a:avLst/>
                                  <a:gdLst/>
                                  <a:ahLst/>
                                  <a:cxnLst/>
                                  <a:rect l="0" t="0" r="0" b="0"/>
                                  <a:pathLst>
                                    <a:path w="37376" h="37351">
                                      <a:moveTo>
                                        <a:pt x="37376" y="18669"/>
                                      </a:moveTo>
                                      <a:cubicBezTo>
                                        <a:pt x="37376" y="28994"/>
                                        <a:pt x="29020" y="37351"/>
                                        <a:pt x="18707" y="37351"/>
                                      </a:cubicBezTo>
                                      <a:cubicBezTo>
                                        <a:pt x="8382" y="37351"/>
                                        <a:pt x="0" y="28994"/>
                                        <a:pt x="0" y="18669"/>
                                      </a:cubicBezTo>
                                      <a:cubicBezTo>
                                        <a:pt x="0" y="8356"/>
                                        <a:pt x="8382" y="0"/>
                                        <a:pt x="18707" y="0"/>
                                      </a:cubicBezTo>
                                      <a:cubicBezTo>
                                        <a:pt x="29020" y="0"/>
                                        <a:pt x="37376" y="8356"/>
                                        <a:pt x="37376" y="18669"/>
                                      </a:cubicBezTo>
                                      <a:close/>
                                    </a:path>
                                  </a:pathLst>
                                </a:custGeom>
                                <a:ln w="8077" cap="flat">
                                  <a:miter lim="127000"/>
                                </a:ln>
                              </wps:spPr>
                              <wps:style>
                                <a:lnRef idx="1">
                                  <a:srgbClr val="181717"/>
                                </a:lnRef>
                                <a:fillRef idx="0">
                                  <a:srgbClr val="000000">
                                    <a:alpha val="0"/>
                                  </a:srgbClr>
                                </a:fillRef>
                                <a:effectRef idx="0">
                                  <a:scrgbClr r="0" g="0" b="0"/>
                                </a:effectRef>
                                <a:fontRef idx="none"/>
                              </wps:style>
                              <wps:bodyPr/>
                            </wps:wsp>
                            <wps:wsp>
                              <wps:cNvPr id="15729" name="Shape 15729"/>
                              <wps:cNvSpPr/>
                              <wps:spPr>
                                <a:xfrm>
                                  <a:off x="1536483" y="678581"/>
                                  <a:ext cx="37376" cy="37351"/>
                                </a:xfrm>
                                <a:custGeom>
                                  <a:avLst/>
                                  <a:gdLst/>
                                  <a:ahLst/>
                                  <a:cxnLst/>
                                  <a:rect l="0" t="0" r="0" b="0"/>
                                  <a:pathLst>
                                    <a:path w="37376" h="37351">
                                      <a:moveTo>
                                        <a:pt x="18707" y="0"/>
                                      </a:moveTo>
                                      <a:cubicBezTo>
                                        <a:pt x="29020" y="0"/>
                                        <a:pt x="37376" y="8356"/>
                                        <a:pt x="37376" y="18669"/>
                                      </a:cubicBezTo>
                                      <a:cubicBezTo>
                                        <a:pt x="37376" y="28994"/>
                                        <a:pt x="29020" y="37351"/>
                                        <a:pt x="18707" y="37351"/>
                                      </a:cubicBezTo>
                                      <a:cubicBezTo>
                                        <a:pt x="8382" y="37351"/>
                                        <a:pt x="0" y="28994"/>
                                        <a:pt x="0" y="18669"/>
                                      </a:cubicBezTo>
                                      <a:cubicBezTo>
                                        <a:pt x="0" y="8356"/>
                                        <a:pt x="8382" y="0"/>
                                        <a:pt x="1870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30" name="Shape 15730"/>
                              <wps:cNvSpPr/>
                              <wps:spPr>
                                <a:xfrm>
                                  <a:off x="1536483" y="678581"/>
                                  <a:ext cx="37376" cy="37351"/>
                                </a:xfrm>
                                <a:custGeom>
                                  <a:avLst/>
                                  <a:gdLst/>
                                  <a:ahLst/>
                                  <a:cxnLst/>
                                  <a:rect l="0" t="0" r="0" b="0"/>
                                  <a:pathLst>
                                    <a:path w="37376" h="37351">
                                      <a:moveTo>
                                        <a:pt x="37376" y="18669"/>
                                      </a:moveTo>
                                      <a:cubicBezTo>
                                        <a:pt x="37376" y="28994"/>
                                        <a:pt x="29020" y="37351"/>
                                        <a:pt x="18707" y="37351"/>
                                      </a:cubicBezTo>
                                      <a:cubicBezTo>
                                        <a:pt x="8382" y="37351"/>
                                        <a:pt x="0" y="28994"/>
                                        <a:pt x="0" y="18669"/>
                                      </a:cubicBezTo>
                                      <a:cubicBezTo>
                                        <a:pt x="0" y="8356"/>
                                        <a:pt x="8382" y="0"/>
                                        <a:pt x="18707" y="0"/>
                                      </a:cubicBezTo>
                                      <a:cubicBezTo>
                                        <a:pt x="29020" y="0"/>
                                        <a:pt x="37376" y="8356"/>
                                        <a:pt x="37376" y="18669"/>
                                      </a:cubicBezTo>
                                      <a:close/>
                                    </a:path>
                                  </a:pathLst>
                                </a:custGeom>
                                <a:ln w="8077" cap="flat">
                                  <a:miter lim="127000"/>
                                </a:ln>
                              </wps:spPr>
                              <wps:style>
                                <a:lnRef idx="1">
                                  <a:srgbClr val="181717"/>
                                </a:lnRef>
                                <a:fillRef idx="0">
                                  <a:srgbClr val="000000">
                                    <a:alpha val="0"/>
                                  </a:srgbClr>
                                </a:fillRef>
                                <a:effectRef idx="0">
                                  <a:scrgbClr r="0" g="0" b="0"/>
                                </a:effectRef>
                                <a:fontRef idx="none"/>
                              </wps:style>
                              <wps:bodyPr/>
                            </wps:wsp>
                            <wps:wsp>
                              <wps:cNvPr id="15731" name="Shape 15731"/>
                              <wps:cNvSpPr/>
                              <wps:spPr>
                                <a:xfrm>
                                  <a:off x="1258615" y="502283"/>
                                  <a:ext cx="37376" cy="37351"/>
                                </a:xfrm>
                                <a:custGeom>
                                  <a:avLst/>
                                  <a:gdLst/>
                                  <a:ahLst/>
                                  <a:cxnLst/>
                                  <a:rect l="0" t="0" r="0" b="0"/>
                                  <a:pathLst>
                                    <a:path w="37376" h="37351">
                                      <a:moveTo>
                                        <a:pt x="18707" y="0"/>
                                      </a:moveTo>
                                      <a:cubicBezTo>
                                        <a:pt x="29020" y="0"/>
                                        <a:pt x="37376" y="8356"/>
                                        <a:pt x="37376" y="18669"/>
                                      </a:cubicBezTo>
                                      <a:cubicBezTo>
                                        <a:pt x="37376" y="28994"/>
                                        <a:pt x="29020" y="37351"/>
                                        <a:pt x="18707" y="37351"/>
                                      </a:cubicBezTo>
                                      <a:cubicBezTo>
                                        <a:pt x="8382" y="37351"/>
                                        <a:pt x="0" y="28994"/>
                                        <a:pt x="0" y="18669"/>
                                      </a:cubicBezTo>
                                      <a:cubicBezTo>
                                        <a:pt x="0" y="8356"/>
                                        <a:pt x="8382" y="0"/>
                                        <a:pt x="1870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732" name="Shape 15732"/>
                              <wps:cNvSpPr/>
                              <wps:spPr>
                                <a:xfrm>
                                  <a:off x="563584" y="371673"/>
                                  <a:ext cx="37376" cy="37351"/>
                                </a:xfrm>
                                <a:custGeom>
                                  <a:avLst/>
                                  <a:gdLst/>
                                  <a:ahLst/>
                                  <a:cxnLst/>
                                  <a:rect l="0" t="0" r="0" b="0"/>
                                  <a:pathLst>
                                    <a:path w="37376" h="37351">
                                      <a:moveTo>
                                        <a:pt x="18707" y="0"/>
                                      </a:moveTo>
                                      <a:cubicBezTo>
                                        <a:pt x="29020" y="0"/>
                                        <a:pt x="37376" y="8356"/>
                                        <a:pt x="37376" y="18669"/>
                                      </a:cubicBezTo>
                                      <a:cubicBezTo>
                                        <a:pt x="37376" y="28994"/>
                                        <a:pt x="29020" y="37351"/>
                                        <a:pt x="18707" y="37351"/>
                                      </a:cubicBezTo>
                                      <a:cubicBezTo>
                                        <a:pt x="8382" y="37351"/>
                                        <a:pt x="0" y="28994"/>
                                        <a:pt x="0" y="18669"/>
                                      </a:cubicBezTo>
                                      <a:cubicBezTo>
                                        <a:pt x="0" y="8356"/>
                                        <a:pt x="8382" y="0"/>
                                        <a:pt x="1870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733" name="Shape 15733"/>
                              <wps:cNvSpPr/>
                              <wps:spPr>
                                <a:xfrm>
                                  <a:off x="46793" y="370143"/>
                                  <a:ext cx="37363" cy="37351"/>
                                </a:xfrm>
                                <a:custGeom>
                                  <a:avLst/>
                                  <a:gdLst/>
                                  <a:ahLst/>
                                  <a:cxnLst/>
                                  <a:rect l="0" t="0" r="0" b="0"/>
                                  <a:pathLst>
                                    <a:path w="37363" h="37351">
                                      <a:moveTo>
                                        <a:pt x="18694" y="0"/>
                                      </a:moveTo>
                                      <a:cubicBezTo>
                                        <a:pt x="29007" y="0"/>
                                        <a:pt x="37363" y="8356"/>
                                        <a:pt x="37363" y="18669"/>
                                      </a:cubicBezTo>
                                      <a:cubicBezTo>
                                        <a:pt x="37363" y="28994"/>
                                        <a:pt x="29007" y="37351"/>
                                        <a:pt x="18694" y="37351"/>
                                      </a:cubicBezTo>
                                      <a:cubicBezTo>
                                        <a:pt x="8369" y="37351"/>
                                        <a:pt x="0" y="28994"/>
                                        <a:pt x="0" y="18669"/>
                                      </a:cubicBezTo>
                                      <a:cubicBezTo>
                                        <a:pt x="0" y="8356"/>
                                        <a:pt x="8369" y="0"/>
                                        <a:pt x="1869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34" name="Shape 15734"/>
                              <wps:cNvSpPr/>
                              <wps:spPr>
                                <a:xfrm>
                                  <a:off x="46793" y="370143"/>
                                  <a:ext cx="37363" cy="37351"/>
                                </a:xfrm>
                                <a:custGeom>
                                  <a:avLst/>
                                  <a:gdLst/>
                                  <a:ahLst/>
                                  <a:cxnLst/>
                                  <a:rect l="0" t="0" r="0" b="0"/>
                                  <a:pathLst>
                                    <a:path w="37363" h="37351">
                                      <a:moveTo>
                                        <a:pt x="37363" y="18669"/>
                                      </a:moveTo>
                                      <a:cubicBezTo>
                                        <a:pt x="37363" y="28994"/>
                                        <a:pt x="29007" y="37351"/>
                                        <a:pt x="18694" y="37351"/>
                                      </a:cubicBezTo>
                                      <a:cubicBezTo>
                                        <a:pt x="8369" y="37351"/>
                                        <a:pt x="0" y="28994"/>
                                        <a:pt x="0" y="18669"/>
                                      </a:cubicBezTo>
                                      <a:cubicBezTo>
                                        <a:pt x="0" y="8356"/>
                                        <a:pt x="8369" y="0"/>
                                        <a:pt x="18694" y="0"/>
                                      </a:cubicBezTo>
                                      <a:cubicBezTo>
                                        <a:pt x="29007" y="0"/>
                                        <a:pt x="37363" y="8356"/>
                                        <a:pt x="37363" y="18669"/>
                                      </a:cubicBezTo>
                                      <a:close/>
                                    </a:path>
                                  </a:pathLst>
                                </a:custGeom>
                                <a:ln w="8077" cap="flat">
                                  <a:miter lim="127000"/>
                                </a:ln>
                              </wps:spPr>
                              <wps:style>
                                <a:lnRef idx="1">
                                  <a:srgbClr val="181717"/>
                                </a:lnRef>
                                <a:fillRef idx="0">
                                  <a:srgbClr val="000000">
                                    <a:alpha val="0"/>
                                  </a:srgbClr>
                                </a:fillRef>
                                <a:effectRef idx="0">
                                  <a:scrgbClr r="0" g="0" b="0"/>
                                </a:effectRef>
                                <a:fontRef idx="none"/>
                              </wps:style>
                              <wps:bodyPr/>
                            </wps:wsp>
                            <wps:wsp>
                              <wps:cNvPr id="15735" name="Shape 15735"/>
                              <wps:cNvSpPr/>
                              <wps:spPr>
                                <a:xfrm>
                                  <a:off x="1555152" y="715240"/>
                                  <a:ext cx="0" cy="80810"/>
                                </a:xfrm>
                                <a:custGeom>
                                  <a:avLst/>
                                  <a:gdLst/>
                                  <a:ahLst/>
                                  <a:cxnLst/>
                                  <a:rect l="0" t="0" r="0" b="0"/>
                                  <a:pathLst>
                                    <a:path h="80810">
                                      <a:moveTo>
                                        <a:pt x="0" y="80810"/>
                                      </a:moveTo>
                                      <a:lnTo>
                                        <a:pt x="0" y="0"/>
                                      </a:lnTo>
                                    </a:path>
                                  </a:pathLst>
                                </a:custGeom>
                                <a:ln w="8077" cap="flat">
                                  <a:miter lim="127000"/>
                                </a:ln>
                              </wps:spPr>
                              <wps:style>
                                <a:lnRef idx="1">
                                  <a:srgbClr val="181717"/>
                                </a:lnRef>
                                <a:fillRef idx="0">
                                  <a:srgbClr val="000000">
                                    <a:alpha val="0"/>
                                  </a:srgbClr>
                                </a:fillRef>
                                <a:effectRef idx="0">
                                  <a:scrgbClr r="0" g="0" b="0"/>
                                </a:effectRef>
                                <a:fontRef idx="none"/>
                              </wps:style>
                              <wps:bodyPr/>
                            </wps:wsp>
                            <wps:wsp>
                              <wps:cNvPr id="15736" name="Shape 15736"/>
                              <wps:cNvSpPr/>
                              <wps:spPr>
                                <a:xfrm>
                                  <a:off x="0" y="682908"/>
                                  <a:ext cx="130937" cy="0"/>
                                </a:xfrm>
                                <a:custGeom>
                                  <a:avLst/>
                                  <a:gdLst/>
                                  <a:ahLst/>
                                  <a:cxnLst/>
                                  <a:rect l="0" t="0" r="0" b="0"/>
                                  <a:pathLst>
                                    <a:path w="130937">
                                      <a:moveTo>
                                        <a:pt x="0" y="0"/>
                                      </a:moveTo>
                                      <a:lnTo>
                                        <a:pt x="130937" y="0"/>
                                      </a:lnTo>
                                    </a:path>
                                  </a:pathLst>
                                </a:custGeom>
                                <a:ln w="8077" cap="flat">
                                  <a:miter lim="127000"/>
                                </a:ln>
                              </wps:spPr>
                              <wps:style>
                                <a:lnRef idx="1">
                                  <a:srgbClr val="181717"/>
                                </a:lnRef>
                                <a:fillRef idx="0">
                                  <a:srgbClr val="000000">
                                    <a:alpha val="0"/>
                                  </a:srgbClr>
                                </a:fillRef>
                                <a:effectRef idx="0">
                                  <a:scrgbClr r="0" g="0" b="0"/>
                                </a:effectRef>
                                <a:fontRef idx="none"/>
                              </wps:style>
                              <wps:bodyPr/>
                            </wps:wsp>
                            <wps:wsp>
                              <wps:cNvPr id="15737" name="Shape 15737"/>
                              <wps:cNvSpPr/>
                              <wps:spPr>
                                <a:xfrm>
                                  <a:off x="17953" y="715235"/>
                                  <a:ext cx="95034" cy="0"/>
                                </a:xfrm>
                                <a:custGeom>
                                  <a:avLst/>
                                  <a:gdLst/>
                                  <a:ahLst/>
                                  <a:cxnLst/>
                                  <a:rect l="0" t="0" r="0" b="0"/>
                                  <a:pathLst>
                                    <a:path w="95034">
                                      <a:moveTo>
                                        <a:pt x="0" y="0"/>
                                      </a:moveTo>
                                      <a:lnTo>
                                        <a:pt x="95034" y="0"/>
                                      </a:lnTo>
                                    </a:path>
                                  </a:pathLst>
                                </a:custGeom>
                                <a:ln w="8077" cap="flat">
                                  <a:miter lim="127000"/>
                                </a:ln>
                              </wps:spPr>
                              <wps:style>
                                <a:lnRef idx="1">
                                  <a:srgbClr val="181717"/>
                                </a:lnRef>
                                <a:fillRef idx="0">
                                  <a:srgbClr val="000000">
                                    <a:alpha val="0"/>
                                  </a:srgbClr>
                                </a:fillRef>
                                <a:effectRef idx="0">
                                  <a:scrgbClr r="0" g="0" b="0"/>
                                </a:effectRef>
                                <a:fontRef idx="none"/>
                              </wps:style>
                              <wps:bodyPr/>
                            </wps:wsp>
                            <wps:wsp>
                              <wps:cNvPr id="15738" name="Shape 15738"/>
                              <wps:cNvSpPr/>
                              <wps:spPr>
                                <a:xfrm>
                                  <a:off x="35764" y="747561"/>
                                  <a:ext cx="59423" cy="0"/>
                                </a:xfrm>
                                <a:custGeom>
                                  <a:avLst/>
                                  <a:gdLst/>
                                  <a:ahLst/>
                                  <a:cxnLst/>
                                  <a:rect l="0" t="0" r="0" b="0"/>
                                  <a:pathLst>
                                    <a:path w="59423">
                                      <a:moveTo>
                                        <a:pt x="0" y="0"/>
                                      </a:moveTo>
                                      <a:lnTo>
                                        <a:pt x="59423" y="0"/>
                                      </a:lnTo>
                                    </a:path>
                                  </a:pathLst>
                                </a:custGeom>
                                <a:ln w="8077" cap="flat">
                                  <a:miter lim="127000"/>
                                </a:ln>
                              </wps:spPr>
                              <wps:style>
                                <a:lnRef idx="1">
                                  <a:srgbClr val="181717"/>
                                </a:lnRef>
                                <a:fillRef idx="0">
                                  <a:srgbClr val="000000">
                                    <a:alpha val="0"/>
                                  </a:srgbClr>
                                </a:fillRef>
                                <a:effectRef idx="0">
                                  <a:scrgbClr r="0" g="0" b="0"/>
                                </a:effectRef>
                                <a:fontRef idx="none"/>
                              </wps:style>
                              <wps:bodyPr/>
                            </wps:wsp>
                            <wps:wsp>
                              <wps:cNvPr id="15739" name="Shape 15739"/>
                              <wps:cNvSpPr/>
                              <wps:spPr>
                                <a:xfrm>
                                  <a:off x="46793" y="565438"/>
                                  <a:ext cx="37363" cy="37351"/>
                                </a:xfrm>
                                <a:custGeom>
                                  <a:avLst/>
                                  <a:gdLst/>
                                  <a:ahLst/>
                                  <a:cxnLst/>
                                  <a:rect l="0" t="0" r="0" b="0"/>
                                  <a:pathLst>
                                    <a:path w="37363" h="37351">
                                      <a:moveTo>
                                        <a:pt x="18694" y="0"/>
                                      </a:moveTo>
                                      <a:cubicBezTo>
                                        <a:pt x="29007" y="0"/>
                                        <a:pt x="37363" y="8356"/>
                                        <a:pt x="37363" y="18669"/>
                                      </a:cubicBezTo>
                                      <a:cubicBezTo>
                                        <a:pt x="37363" y="28994"/>
                                        <a:pt x="29007" y="37351"/>
                                        <a:pt x="18694" y="37351"/>
                                      </a:cubicBezTo>
                                      <a:cubicBezTo>
                                        <a:pt x="8369" y="37351"/>
                                        <a:pt x="0" y="28994"/>
                                        <a:pt x="0" y="18669"/>
                                      </a:cubicBezTo>
                                      <a:cubicBezTo>
                                        <a:pt x="0" y="8356"/>
                                        <a:pt x="8369" y="0"/>
                                        <a:pt x="1869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40" name="Shape 15740"/>
                              <wps:cNvSpPr/>
                              <wps:spPr>
                                <a:xfrm>
                                  <a:off x="46793" y="565438"/>
                                  <a:ext cx="37363" cy="37351"/>
                                </a:xfrm>
                                <a:custGeom>
                                  <a:avLst/>
                                  <a:gdLst/>
                                  <a:ahLst/>
                                  <a:cxnLst/>
                                  <a:rect l="0" t="0" r="0" b="0"/>
                                  <a:pathLst>
                                    <a:path w="37363" h="37351">
                                      <a:moveTo>
                                        <a:pt x="37363" y="18669"/>
                                      </a:moveTo>
                                      <a:cubicBezTo>
                                        <a:pt x="37363" y="28994"/>
                                        <a:pt x="29007" y="37351"/>
                                        <a:pt x="18694" y="37351"/>
                                      </a:cubicBezTo>
                                      <a:cubicBezTo>
                                        <a:pt x="8369" y="37351"/>
                                        <a:pt x="0" y="28994"/>
                                        <a:pt x="0" y="18669"/>
                                      </a:cubicBezTo>
                                      <a:cubicBezTo>
                                        <a:pt x="0" y="8356"/>
                                        <a:pt x="8369" y="0"/>
                                        <a:pt x="18694" y="0"/>
                                      </a:cubicBezTo>
                                      <a:cubicBezTo>
                                        <a:pt x="29007" y="0"/>
                                        <a:pt x="37363" y="8356"/>
                                        <a:pt x="37363" y="18669"/>
                                      </a:cubicBezTo>
                                      <a:close/>
                                    </a:path>
                                  </a:pathLst>
                                </a:custGeom>
                                <a:ln w="8077" cap="flat">
                                  <a:miter lim="127000"/>
                                </a:ln>
                              </wps:spPr>
                              <wps:style>
                                <a:lnRef idx="1">
                                  <a:srgbClr val="181717"/>
                                </a:lnRef>
                                <a:fillRef idx="0">
                                  <a:srgbClr val="000000">
                                    <a:alpha val="0"/>
                                  </a:srgbClr>
                                </a:fillRef>
                                <a:effectRef idx="0">
                                  <a:scrgbClr r="0" g="0" b="0"/>
                                </a:effectRef>
                                <a:fontRef idx="none"/>
                              </wps:style>
                              <wps:bodyPr/>
                            </wps:wsp>
                            <wps:wsp>
                              <wps:cNvPr id="15741" name="Shape 15741"/>
                              <wps:cNvSpPr/>
                              <wps:spPr>
                                <a:xfrm>
                                  <a:off x="65472" y="602098"/>
                                  <a:ext cx="0" cy="80810"/>
                                </a:xfrm>
                                <a:custGeom>
                                  <a:avLst/>
                                  <a:gdLst/>
                                  <a:ahLst/>
                                  <a:cxnLst/>
                                  <a:rect l="0" t="0" r="0" b="0"/>
                                  <a:pathLst>
                                    <a:path h="80810">
                                      <a:moveTo>
                                        <a:pt x="0" y="80810"/>
                                      </a:moveTo>
                                      <a:lnTo>
                                        <a:pt x="0" y="0"/>
                                      </a:lnTo>
                                    </a:path>
                                  </a:pathLst>
                                </a:custGeom>
                                <a:ln w="8077" cap="flat">
                                  <a:miter lim="127000"/>
                                </a:ln>
                              </wps:spPr>
                              <wps:style>
                                <a:lnRef idx="1">
                                  <a:srgbClr val="181717"/>
                                </a:lnRef>
                                <a:fillRef idx="0">
                                  <a:srgbClr val="000000">
                                    <a:alpha val="0"/>
                                  </a:srgbClr>
                                </a:fillRef>
                                <a:effectRef idx="0">
                                  <a:scrgbClr r="0" g="0" b="0"/>
                                </a:effectRef>
                                <a:fontRef idx="none"/>
                              </wps:style>
                              <wps:bodyPr/>
                            </wps:wsp>
                            <wps:wsp>
                              <wps:cNvPr id="15744" name="Rectangle 15744"/>
                              <wps:cNvSpPr/>
                              <wps:spPr>
                                <a:xfrm>
                                  <a:off x="6805" y="441522"/>
                                  <a:ext cx="89374" cy="116353"/>
                                </a:xfrm>
                                <a:prstGeom prst="rect">
                                  <a:avLst/>
                                </a:prstGeom>
                                <a:ln>
                                  <a:noFill/>
                                </a:ln>
                              </wps:spPr>
                              <wps:txbx>
                                <w:txbxContent>
                                  <w:p w:rsidR="00880278" w:rsidRDefault="00D2080C">
                                    <w:r>
                                      <w:rPr>
                                        <w:rFonts w:ascii="Arial" w:eastAsia="Arial" w:hAnsi="Arial" w:cs="Arial"/>
                                        <w:color w:val="181717"/>
                                        <w:sz w:val="15"/>
                                      </w:rPr>
                                      <w:t>U</w:t>
                                    </w:r>
                                  </w:p>
                                </w:txbxContent>
                              </wps:txbx>
                              <wps:bodyPr horzOverflow="overflow" vert="horz" lIns="0" tIns="0" rIns="0" bIns="0" rtlCol="0">
                                <a:noAutofit/>
                              </wps:bodyPr>
                            </wps:wsp>
                            <wps:wsp>
                              <wps:cNvPr id="15745" name="Rectangle 15745"/>
                              <wps:cNvSpPr/>
                              <wps:spPr>
                                <a:xfrm>
                                  <a:off x="74022" y="500769"/>
                                  <a:ext cx="116333" cy="67833"/>
                                </a:xfrm>
                                <a:prstGeom prst="rect">
                                  <a:avLst/>
                                </a:prstGeom>
                                <a:ln>
                                  <a:noFill/>
                                </a:ln>
                              </wps:spPr>
                              <wps:txbx>
                                <w:txbxContent>
                                  <w:p w:rsidR="00880278" w:rsidRDefault="00D2080C">
                                    <w:r>
                                      <w:rPr>
                                        <w:rFonts w:ascii="Arial" w:eastAsia="Arial" w:hAnsi="Arial" w:cs="Arial"/>
                                        <w:color w:val="181717"/>
                                        <w:sz w:val="9"/>
                                      </w:rPr>
                                      <w:t>YjR</w:t>
                                    </w:r>
                                  </w:p>
                                </w:txbxContent>
                              </wps:txbx>
                              <wps:bodyPr horzOverflow="overflow" vert="horz" lIns="0" tIns="0" rIns="0" bIns="0" rtlCol="0">
                                <a:noAutofit/>
                              </wps:bodyPr>
                            </wps:wsp>
                            <wps:wsp>
                              <wps:cNvPr id="15749" name="Rectangle 15749"/>
                              <wps:cNvSpPr/>
                              <wps:spPr>
                                <a:xfrm>
                                  <a:off x="960762" y="131354"/>
                                  <a:ext cx="326922" cy="116353"/>
                                </a:xfrm>
                                <a:prstGeom prst="rect">
                                  <a:avLst/>
                                </a:prstGeom>
                                <a:ln>
                                  <a:noFill/>
                                </a:ln>
                              </wps:spPr>
                              <wps:txbx>
                                <w:txbxContent>
                                  <w:p w:rsidR="00880278" w:rsidRDefault="00D2080C">
                                    <w:r>
                                      <w:rPr>
                                        <w:rFonts w:ascii="Arial" w:eastAsia="Arial" w:hAnsi="Arial" w:cs="Arial"/>
                                        <w:color w:val="181717"/>
                                        <w:sz w:val="15"/>
                                      </w:rPr>
                                      <w:t>9</w:t>
                                    </w:r>
                                  </w:p>
                                </w:txbxContent>
                              </wps:txbx>
                              <wps:bodyPr horzOverflow="overflow" vert="horz" lIns="0" tIns="0" rIns="0" bIns="0" rtlCol="0">
                                <a:noAutofit/>
                              </wps:bodyPr>
                            </wps:wsp>
                            <wps:wsp>
                              <wps:cNvPr id="15750" name="Rectangle 15750"/>
                              <wps:cNvSpPr/>
                              <wps:spPr>
                                <a:xfrm>
                                  <a:off x="497164" y="404338"/>
                                  <a:ext cx="68826" cy="116353"/>
                                </a:xfrm>
                                <a:prstGeom prst="rect">
                                  <a:avLst/>
                                </a:prstGeom>
                                <a:ln>
                                  <a:noFill/>
                                </a:ln>
                              </wps:spPr>
                              <wps:txbx>
                                <w:txbxContent>
                                  <w:p w:rsidR="00880278" w:rsidRDefault="00D2080C">
                                    <w:r>
                                      <w:rPr>
                                        <w:rFonts w:ascii="Arial" w:eastAsia="Arial" w:hAnsi="Arial" w:cs="Arial"/>
                                        <w:color w:val="181717"/>
                                        <w:sz w:val="15"/>
                                      </w:rPr>
                                      <w:t>2</w:t>
                                    </w:r>
                                  </w:p>
                                </w:txbxContent>
                              </wps:txbx>
                              <wps:bodyPr horzOverflow="overflow" vert="horz" lIns="0" tIns="0" rIns="0" bIns="0" rtlCol="0">
                                <a:noAutofit/>
                              </wps:bodyPr>
                            </wps:wsp>
                            <wps:wsp>
                              <wps:cNvPr id="15751" name="Rectangle 15751"/>
                              <wps:cNvSpPr/>
                              <wps:spPr>
                                <a:xfrm>
                                  <a:off x="497164" y="569357"/>
                                  <a:ext cx="68826" cy="116353"/>
                                </a:xfrm>
                                <a:prstGeom prst="rect">
                                  <a:avLst/>
                                </a:prstGeom>
                                <a:ln>
                                  <a:noFill/>
                                </a:ln>
                              </wps:spPr>
                              <wps:txbx>
                                <w:txbxContent>
                                  <w:p w:rsidR="00880278" w:rsidRDefault="00D2080C">
                                    <w:r>
                                      <w:rPr>
                                        <w:rFonts w:ascii="Arial" w:eastAsia="Arial" w:hAnsi="Arial" w:cs="Arial"/>
                                        <w:color w:val="181717"/>
                                        <w:sz w:val="15"/>
                                      </w:rPr>
                                      <w:t>3</w:t>
                                    </w:r>
                                  </w:p>
                                </w:txbxContent>
                              </wps:txbx>
                              <wps:bodyPr horzOverflow="overflow" vert="horz" lIns="0" tIns="0" rIns="0" bIns="0" rtlCol="0">
                                <a:noAutofit/>
                              </wps:bodyPr>
                            </wps:wsp>
                            <wps:wsp>
                              <wps:cNvPr id="15752" name="Rectangle 15752"/>
                              <wps:cNvSpPr/>
                              <wps:spPr>
                                <a:xfrm>
                                  <a:off x="1003575" y="339838"/>
                                  <a:ext cx="68826" cy="116353"/>
                                </a:xfrm>
                                <a:prstGeom prst="rect">
                                  <a:avLst/>
                                </a:prstGeom>
                                <a:ln>
                                  <a:noFill/>
                                </a:ln>
                              </wps:spPr>
                              <wps:txbx>
                                <w:txbxContent>
                                  <w:p w:rsidR="00880278" w:rsidRDefault="00D2080C">
                                    <w:r>
                                      <w:rPr>
                                        <w:rFonts w:ascii="Arial" w:eastAsia="Arial" w:hAnsi="Arial" w:cs="Arial"/>
                                        <w:color w:val="181717"/>
                                        <w:sz w:val="15"/>
                                      </w:rPr>
                                      <w:t>7</w:t>
                                    </w:r>
                                  </w:p>
                                </w:txbxContent>
                              </wps:txbx>
                              <wps:bodyPr horzOverflow="overflow" vert="horz" lIns="0" tIns="0" rIns="0" bIns="0" rtlCol="0">
                                <a:noAutofit/>
                              </wps:bodyPr>
                            </wps:wsp>
                            <wps:wsp>
                              <wps:cNvPr id="15753" name="Rectangle 15753"/>
                              <wps:cNvSpPr/>
                              <wps:spPr>
                                <a:xfrm>
                                  <a:off x="800955" y="488011"/>
                                  <a:ext cx="206477" cy="116353"/>
                                </a:xfrm>
                                <a:prstGeom prst="rect">
                                  <a:avLst/>
                                </a:prstGeom>
                                <a:ln>
                                  <a:noFill/>
                                </a:ln>
                              </wps:spPr>
                              <wps:txbx>
                                <w:txbxContent>
                                  <w:p w:rsidR="00880278" w:rsidRDefault="00D2080C">
                                    <w:r>
                                      <w:rPr>
                                        <w:rFonts w:ascii="Arial" w:eastAsia="Arial" w:hAnsi="Arial" w:cs="Arial"/>
                                        <w:color w:val="181717"/>
                                        <w:sz w:val="15"/>
                                      </w:rPr>
                                      <w:t>741</w:t>
                                    </w:r>
                                  </w:p>
                                </w:txbxContent>
                              </wps:txbx>
                              <wps:bodyPr horzOverflow="overflow" vert="horz" lIns="0" tIns="0" rIns="0" bIns="0" rtlCol="0">
                                <a:noAutofit/>
                              </wps:bodyPr>
                            </wps:wsp>
                            <wps:wsp>
                              <wps:cNvPr id="15754" name="Rectangle 15754"/>
                              <wps:cNvSpPr/>
                              <wps:spPr>
                                <a:xfrm>
                                  <a:off x="1398671" y="420626"/>
                                  <a:ext cx="68826" cy="116353"/>
                                </a:xfrm>
                                <a:prstGeom prst="rect">
                                  <a:avLst/>
                                </a:prstGeom>
                                <a:ln>
                                  <a:noFill/>
                                </a:ln>
                              </wps:spPr>
                              <wps:txbx>
                                <w:txbxContent>
                                  <w:p w:rsidR="00880278" w:rsidRDefault="00D2080C">
                                    <w:r>
                                      <w:rPr>
                                        <w:rFonts w:ascii="Arial" w:eastAsia="Arial" w:hAnsi="Arial" w:cs="Arial"/>
                                        <w:color w:val="181717"/>
                                        <w:sz w:val="15"/>
                                      </w:rPr>
                                      <w:t>6</w:t>
                                    </w:r>
                                  </w:p>
                                </w:txbxContent>
                              </wps:txbx>
                              <wps:bodyPr horzOverflow="overflow" vert="horz" lIns="0" tIns="0" rIns="0" bIns="0" rtlCol="0">
                                <a:noAutofit/>
                              </wps:bodyPr>
                            </wps:wsp>
                            <wps:wsp>
                              <wps:cNvPr id="15755" name="Rectangle 15755"/>
                              <wps:cNvSpPr/>
                              <wps:spPr>
                                <a:xfrm>
                                  <a:off x="1014371" y="605004"/>
                                  <a:ext cx="68826" cy="116353"/>
                                </a:xfrm>
                                <a:prstGeom prst="rect">
                                  <a:avLst/>
                                </a:prstGeom>
                                <a:ln>
                                  <a:noFill/>
                                </a:ln>
                              </wps:spPr>
                              <wps:txbx>
                                <w:txbxContent>
                                  <w:p w:rsidR="00880278" w:rsidRDefault="00D2080C">
                                    <w:r>
                                      <w:rPr>
                                        <w:rFonts w:ascii="Arial" w:eastAsia="Arial" w:hAnsi="Arial" w:cs="Arial"/>
                                        <w:color w:val="181717"/>
                                        <w:sz w:val="15"/>
                                      </w:rPr>
                                      <w:t>4</w:t>
                                    </w:r>
                                  </w:p>
                                </w:txbxContent>
                              </wps:txbx>
                              <wps:bodyPr horzOverflow="overflow" vert="horz" lIns="0" tIns="0" rIns="0" bIns="0" rtlCol="0">
                                <a:noAutofit/>
                              </wps:bodyPr>
                            </wps:wsp>
                            <wps:wsp>
                              <wps:cNvPr id="273171" name="Rectangle 273171"/>
                              <wps:cNvSpPr/>
                              <wps:spPr>
                                <a:xfrm>
                                  <a:off x="1021352" y="766207"/>
                                  <a:ext cx="68826" cy="116353"/>
                                </a:xfrm>
                                <a:prstGeom prst="rect">
                                  <a:avLst/>
                                </a:prstGeom>
                                <a:ln>
                                  <a:noFill/>
                                </a:ln>
                              </wps:spPr>
                              <wps:txbx>
                                <w:txbxContent>
                                  <w:p w:rsidR="00880278" w:rsidRDefault="00D2080C">
                                    <w:r>
                                      <w:rPr>
                                        <w:rFonts w:ascii="Arial" w:eastAsia="Arial" w:hAnsi="Arial" w:cs="Arial"/>
                                        <w:color w:val="181717"/>
                                        <w:sz w:val="15"/>
                                      </w:rPr>
                                      <w:t>±</w:t>
                                    </w:r>
                                  </w:p>
                                </w:txbxContent>
                              </wps:txbx>
                              <wps:bodyPr horzOverflow="overflow" vert="horz" lIns="0" tIns="0" rIns="0" bIns="0" rtlCol="0">
                                <a:noAutofit/>
                              </wps:bodyPr>
                            </wps:wsp>
                            <wps:wsp>
                              <wps:cNvPr id="273173" name="Rectangle 273173"/>
                              <wps:cNvSpPr/>
                              <wps:spPr>
                                <a:xfrm>
                                  <a:off x="1073101" y="766207"/>
                                  <a:ext cx="172064" cy="116353"/>
                                </a:xfrm>
                                <a:prstGeom prst="rect">
                                  <a:avLst/>
                                </a:prstGeom>
                                <a:ln>
                                  <a:noFill/>
                                </a:ln>
                              </wps:spPr>
                              <wps:txbx>
                                <w:txbxContent>
                                  <w:p w:rsidR="00880278" w:rsidRDefault="00880278"/>
                                </w:txbxContent>
                              </wps:txbx>
                              <wps:bodyPr horzOverflow="overflow" vert="horz" lIns="0" tIns="0" rIns="0" bIns="0" rtlCol="0">
                                <a:noAutofit/>
                              </wps:bodyPr>
                            </wps:wsp>
                            <wps:wsp>
                              <wps:cNvPr id="273172" name="Rectangle 273172"/>
                              <wps:cNvSpPr/>
                              <wps:spPr>
                                <a:xfrm>
                                  <a:off x="1202472" y="766207"/>
                                  <a:ext cx="82566" cy="116353"/>
                                </a:xfrm>
                                <a:prstGeom prst="rect">
                                  <a:avLst/>
                                </a:prstGeom>
                                <a:ln>
                                  <a:noFill/>
                                </a:ln>
                              </wps:spPr>
                              <wps:txbx>
                                <w:txbxContent>
                                  <w:p w:rsidR="00880278" w:rsidRDefault="00D2080C">
                                    <w:r>
                                      <w:rPr>
                                        <w:rFonts w:ascii="Arial" w:eastAsia="Arial" w:hAnsi="Arial" w:cs="Arial"/>
                                        <w:color w:val="181717"/>
                                        <w:sz w:val="15"/>
                                      </w:rPr>
                                      <w:t>9</w:t>
                                    </w:r>
                                  </w:p>
                                </w:txbxContent>
                              </wps:txbx>
                              <wps:bodyPr horzOverflow="overflow" vert="horz" lIns="0" tIns="0" rIns="0" bIns="0" rtlCol="0">
                                <a:noAutofit/>
                              </wps:bodyPr>
                            </wps:wsp>
                            <wps:wsp>
                              <wps:cNvPr id="15757" name="Rectangle 15757"/>
                              <wps:cNvSpPr/>
                              <wps:spPr>
                                <a:xfrm>
                                  <a:off x="108304" y="244625"/>
                                  <a:ext cx="89374" cy="116353"/>
                                </a:xfrm>
                                <a:prstGeom prst="rect">
                                  <a:avLst/>
                                </a:prstGeom>
                                <a:ln>
                                  <a:noFill/>
                                </a:ln>
                              </wps:spPr>
                              <wps:txbx>
                                <w:txbxContent>
                                  <w:p w:rsidR="00880278" w:rsidRDefault="00D2080C">
                                    <w:r>
                                      <w:rPr>
                                        <w:rFonts w:ascii="Arial" w:eastAsia="Arial" w:hAnsi="Arial" w:cs="Arial"/>
                                        <w:color w:val="181717"/>
                                        <w:sz w:val="15"/>
                                      </w:rPr>
                                      <w:t>R</w:t>
                                    </w:r>
                                  </w:p>
                                </w:txbxContent>
                              </wps:txbx>
                              <wps:bodyPr horzOverflow="overflow" vert="horz" lIns="0" tIns="0" rIns="0" bIns="0" rtlCol="0">
                                <a:noAutofit/>
                              </wps:bodyPr>
                            </wps:wsp>
                            <wps:wsp>
                              <wps:cNvPr id="15758" name="Rectangle 15758"/>
                              <wps:cNvSpPr/>
                              <wps:spPr>
                                <a:xfrm>
                                  <a:off x="175548" y="303803"/>
                                  <a:ext cx="60187" cy="67833"/>
                                </a:xfrm>
                                <a:prstGeom prst="rect">
                                  <a:avLst/>
                                </a:prstGeom>
                                <a:ln>
                                  <a:noFill/>
                                </a:ln>
                              </wps:spPr>
                              <wps:txbx>
                                <w:txbxContent>
                                  <w:p w:rsidR="00880278" w:rsidRDefault="00880278"/>
                                </w:txbxContent>
                              </wps:txbx>
                              <wps:bodyPr horzOverflow="overflow" vert="horz" lIns="0" tIns="0" rIns="0" bIns="0" rtlCol="0">
                                <a:noAutofit/>
                              </wps:bodyPr>
                            </wps:wsp>
                            <wps:wsp>
                              <wps:cNvPr id="15759" name="Rectangle 15759"/>
                              <wps:cNvSpPr/>
                              <wps:spPr>
                                <a:xfrm>
                                  <a:off x="220795" y="244567"/>
                                  <a:ext cx="294614" cy="116353"/>
                                </a:xfrm>
                                <a:prstGeom prst="rect">
                                  <a:avLst/>
                                </a:prstGeom>
                                <a:ln>
                                  <a:noFill/>
                                </a:ln>
                              </wps:spPr>
                              <wps:txbx>
                                <w:txbxContent>
                                  <w:p w:rsidR="00880278" w:rsidRDefault="00D2080C">
                                    <w:r>
                                      <w:rPr>
                                        <w:rFonts w:ascii="Arial" w:eastAsia="Arial" w:hAnsi="Arial" w:cs="Arial"/>
                                        <w:color w:val="181717"/>
                                        <w:sz w:val="15"/>
                                      </w:rPr>
                                      <w:t>N</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76211" style="width:127.609pt;height:68.2098pt;mso-position-horizontal-relative:char;mso-position-vertical-relative:line" coordsize="16206,8662">
                      <v:shape id="Shape 15705" style="position:absolute;width:0;height:1903;left:9773;top:2561;" coordsize="0,190309" path="m0,190309l0,0">
                        <v:stroke weight="0.636pt" endcap="round" joinstyle="round" on="true" color="#181717"/>
                        <v:fill on="false" color="#000000" opacity="0"/>
                      </v:shape>
                      <v:shape id="Shape 15706" style="position:absolute;width:373;height:373;left:9586;top:2374;" coordsize="37376,37351" path="m18707,0c29020,0,37376,8356,37376,18669c37376,28994,29020,37351,18707,37351c8394,37351,0,28994,0,18669c0,8356,8394,0,18707,0x">
                        <v:stroke weight="0pt" endcap="round" joinstyle="round" on="false" color="#000000" opacity="0"/>
                        <v:fill on="true" color="#fffefd"/>
                      </v:shape>
                      <v:shape id="Shape 15707" style="position:absolute;width:373;height:373;left:9586;top:2374;" coordsize="37376,37351" path="m37376,18669c37376,28994,29020,37351,18707,37351c8394,37351,0,28994,0,18669c0,8356,8394,0,18707,0c29020,0,37376,8356,37376,18669x">
                        <v:stroke weight="0.636pt" endcap="flat" joinstyle="miter" miterlimit="10" on="true" color="#181717"/>
                        <v:fill on="false" color="#000000" opacity="0"/>
                      </v:shape>
                      <v:shape id="Shape 15708" style="position:absolute;width:0;height:1902;left:9773;top:6009;" coordsize="0,190297" path="m0,190297l0,0">
                        <v:stroke weight="0.636pt" endcap="round" joinstyle="round" on="true" color="#181717"/>
                        <v:fill on="false" color="#000000" opacity="0"/>
                      </v:shape>
                      <v:shape id="Shape 15709" style="position:absolute;width:3613;height:4172;left:7548;top:3123;" coordsize="361340,417246" path="m0,0l361340,208610l0,417246l0,0x">
                        <v:stroke weight="0pt" endcap="round" joinstyle="round" on="false" color="#000000" opacity="0"/>
                        <v:fill on="true" color="#b9dff1"/>
                      </v:shape>
                      <v:shape id="Shape 15710" style="position:absolute;width:3613;height:4172;left:7548;top:3123;" coordsize="361340,417246" path="m0,0l361340,208610l0,417246l0,0x">
                        <v:stroke weight="0.636pt" endcap="flat" joinstyle="miter" miterlimit="10" on="true" color="#181717"/>
                        <v:fill on="false" color="#000000" opacity="0"/>
                      </v:shape>
                      <v:rect id="Rectangle 15711" style="position:absolute;width:593;height:954;left:7828;top:6191;" filled="f" stroked="f">
                        <v:textbox inset="0,0,0,0">
                          <w:txbxContent>
                            <w:p>
                              <w:pPr>
                                <w:spacing w:before="0" w:after="160" w:line="259" w:lineRule="auto"/>
                              </w:pPr>
                              <w:r>
                                <w:rPr>
                                  <w:rFonts w:cs="Arial" w:hAnsi="Arial" w:eastAsia="Arial" w:ascii="Arial"/>
                                  <w:color w:val="181717"/>
                                  <w:sz w:val="12"/>
                                </w:rPr>
                                <w:t xml:space="preserve">+</w:t>
                              </w:r>
                            </w:p>
                          </w:txbxContent>
                        </v:textbox>
                      </v:rect>
                      <v:rect id="Rectangle 15712" style="position:absolute;width:564;height:954;left:7839;top:3740;" filled="f" stroked="f">
                        <v:textbox inset="0,0,0,0">
                          <w:txbxContent>
                            <w:p>
                              <w:pPr>
                                <w:spacing w:before="0" w:after="160" w:line="259" w:lineRule="auto"/>
                              </w:pPr>
                              <w:r>
                                <w:rPr>
                                  <w:rFonts w:cs="Arial" w:hAnsi="Arial" w:eastAsia="Arial" w:ascii="Arial"/>
                                  <w:color w:val="181717"/>
                                  <w:sz w:val="12"/>
                                </w:rPr>
                                <w:t xml:space="preserve">–</w:t>
                              </w:r>
                            </w:p>
                          </w:txbxContent>
                        </v:textbox>
                      </v:rect>
                      <v:shape id="Shape 15713" style="position:absolute;width:3647;height:0;left:3901;top:3903;" coordsize="364757,0" path="m364757,0l0,0">
                        <v:stroke weight="0.636pt" endcap="flat" joinstyle="miter" miterlimit="10" on="true" color="#181717"/>
                        <v:fill on="false" color="#000000" opacity="0"/>
                      </v:shape>
                      <v:shape id="Shape 15714" style="position:absolute;width:1384;height:0;left:722;top:3903;" coordsize="138468,0" path="m138468,0l0,0">
                        <v:stroke weight="0.636pt" endcap="flat" joinstyle="miter" miterlimit="10" on="true" color="#181717"/>
                        <v:fill on="false" color="#000000" opacity="0"/>
                      </v:shape>
                      <v:shape id="Shape 15715" style="position:absolute;width:1823;height:1867;left:5724;top:6148;" coordsize="182372,186766" path="m182372,0l0,0l0,186766">
                        <v:stroke weight="0.636pt" endcap="flat" joinstyle="miter" miterlimit="10" on="true" color="#181717"/>
                        <v:fill on="false" color="#000000" opacity="0"/>
                      </v:shape>
                      <v:shape id="Shape 15716" style="position:absolute;width:1309;height:0;left:5050;top:8016;" coordsize="130950,0" path="m0,0l130950,0">
                        <v:stroke weight="0.636pt" endcap="flat" joinstyle="miter" miterlimit="10" on="true" color="#181717"/>
                        <v:fill on="false" color="#000000" opacity="0"/>
                      </v:shape>
                      <v:shape id="Shape 15717" style="position:absolute;width:950;height:0;left:5230;top:8339;" coordsize="95034,0" path="m0,0l95034,0">
                        <v:stroke weight="0.636pt" endcap="flat" joinstyle="miter" miterlimit="10" on="true" color="#181717"/>
                        <v:fill on="false" color="#000000" opacity="0"/>
                      </v:shape>
                      <v:shape id="Shape 15718" style="position:absolute;width:594;height:0;left:5408;top:8662;" coordsize="59411,0" path="m0,0l59411,0">
                        <v:stroke weight="0.636pt" endcap="flat" joinstyle="miter" miterlimit="10" on="true" color="#181717"/>
                        <v:fill on="false" color="#000000" opacity="0"/>
                      </v:shape>
                      <v:shape id="Shape 15719" style="position:absolute;width:1309;height:0;left:14896;top:7960;" coordsize="130950,0" path="m0,0l130950,0">
                        <v:stroke weight="0.636pt" endcap="flat" joinstyle="miter" miterlimit="10" on="true" color="#181717"/>
                        <v:fill on="false" color="#000000" opacity="0"/>
                      </v:shape>
                      <v:shape id="Shape 15720" style="position:absolute;width:950;height:0;left:15076;top:8283;" coordsize="95034,0" path="m0,0l95034,0">
                        <v:stroke weight="0.636pt" endcap="flat" joinstyle="miter" miterlimit="10" on="true" color="#181717"/>
                        <v:fill on="false" color="#000000" opacity="0"/>
                      </v:shape>
                      <v:shape id="Shape 15721" style="position:absolute;width:594;height:0;left:15254;top:8607;" coordsize="59423,0" path="m0,0l59423,0">
                        <v:stroke weight="0.636pt" endcap="flat" joinstyle="miter" miterlimit="10" on="true" color="#181717"/>
                        <v:fill on="false" color="#000000" opacity="0"/>
                      </v:shape>
                      <v:shape id="Shape 15722" style="position:absolute;width:1794;height:576;left:2107;top:3599;" coordsize="179438,57671" path="m0,32029l21057,0l46685,57671l72301,0l104356,57671l134557,0l159271,57671l179438,32029">
                        <v:stroke weight="0.636pt" endcap="round" joinstyle="round" on="true" color="#181717"/>
                        <v:fill on="false" color="#000000" opacity="0"/>
                      </v:shape>
                      <v:shape id="Shape 15723" style="position:absolute;width:6950;height:5147;left:5822;top:0;" coordsize="695020,514718" path="m0,388823l0,32029l263538,32029l284607,0l310210,57671l335852,0l367906,57671l398094,0l422821,57671l442976,32029l695020,32029l695020,514718">
                        <v:stroke weight="0.636pt" endcap="round" joinstyle="round" on="true" color="#181717"/>
                        <v:fill on="false" color="#000000" opacity="0"/>
                      </v:shape>
                      <v:shape id="Shape 15724" style="position:absolute;width:4264;height:0;left:11162;top:5209;" coordsize="426415,0" path="m0,0l426415,0">
                        <v:stroke weight="0.636pt" endcap="round" joinstyle="round" on="true" color="#181717"/>
                        <v:fill on="false" color="#000000" opacity="0"/>
                      </v:shape>
                      <v:shape id="Shape 15725" style="position:absolute;width:373;height:373;left:9586;top:7829;" coordsize="37376,37351" path="m18707,0c29020,0,37376,8356,37376,18669c37376,28994,29020,37351,18707,37351c8394,37351,0,28994,0,18669c0,8356,8394,0,18707,0x">
                        <v:stroke weight="0pt" endcap="round" joinstyle="round" on="false" color="#000000" opacity="0"/>
                        <v:fill on="true" color="#fffefd"/>
                      </v:shape>
                      <v:shape id="Shape 15726" style="position:absolute;width:373;height:373;left:9586;top:7829;" coordsize="37376,37351" path="m37376,18669c37376,28994,29020,37351,18707,37351c8394,37351,0,28994,0,18669c0,8356,8394,0,18707,0c29020,0,37376,8356,37376,18669x">
                        <v:stroke weight="0.636pt" endcap="flat" joinstyle="miter" miterlimit="10" on="true" color="#181717"/>
                        <v:fill on="false" color="#000000" opacity="0"/>
                      </v:shape>
                      <v:shape id="Shape 15727" style="position:absolute;width:373;height:373;left:15364;top:5022;" coordsize="37376,37351" path="m18707,0c29020,0,37376,8356,37376,18669c37376,28994,29020,37351,18707,37351c8382,37351,0,28994,0,18669c0,8356,8382,0,18707,0x">
                        <v:stroke weight="0pt" endcap="flat" joinstyle="miter" miterlimit="10" on="false" color="#000000" opacity="0"/>
                        <v:fill on="true" color="#fffefd"/>
                      </v:shape>
                      <v:shape id="Shape 15728" style="position:absolute;width:373;height:373;left:15364;top:5022;" coordsize="37376,37351" path="m37376,18669c37376,28994,29020,37351,18707,37351c8382,37351,0,28994,0,18669c0,8356,8382,0,18707,0c29020,0,37376,8356,37376,18669x">
                        <v:stroke weight="0.636pt" endcap="flat" joinstyle="miter" miterlimit="10" on="true" color="#181717"/>
                        <v:fill on="false" color="#000000" opacity="0"/>
                      </v:shape>
                      <v:shape id="Shape 15729" style="position:absolute;width:373;height:373;left:15364;top:6785;" coordsize="37376,37351" path="m18707,0c29020,0,37376,8356,37376,18669c37376,28994,29020,37351,18707,37351c8382,37351,0,28994,0,18669c0,8356,8382,0,18707,0x">
                        <v:stroke weight="0pt" endcap="flat" joinstyle="miter" miterlimit="10" on="false" color="#000000" opacity="0"/>
                        <v:fill on="true" color="#fffefd"/>
                      </v:shape>
                      <v:shape id="Shape 15730" style="position:absolute;width:373;height:373;left:15364;top:6785;" coordsize="37376,37351" path="m37376,18669c37376,28994,29020,37351,18707,37351c8382,37351,0,28994,0,18669c0,8356,8382,0,18707,0c29020,0,37376,8356,37376,18669x">
                        <v:stroke weight="0.636pt" endcap="flat" joinstyle="miter" miterlimit="10" on="true" color="#181717"/>
                        <v:fill on="false" color="#000000" opacity="0"/>
                      </v:shape>
                      <v:shape id="Shape 15731" style="position:absolute;width:373;height:373;left:12586;top:5022;" coordsize="37376,37351" path="m18707,0c29020,0,37376,8356,37376,18669c37376,28994,29020,37351,18707,37351c8382,37351,0,28994,0,18669c0,8356,8382,0,18707,0x">
                        <v:stroke weight="0pt" endcap="flat" joinstyle="miter" miterlimit="10" on="false" color="#000000" opacity="0"/>
                        <v:fill on="true" color="#181717"/>
                      </v:shape>
                      <v:shape id="Shape 15732" style="position:absolute;width:373;height:373;left:5635;top:3716;" coordsize="37376,37351" path="m18707,0c29020,0,37376,8356,37376,18669c37376,28994,29020,37351,18707,37351c8382,37351,0,28994,0,18669c0,8356,8382,0,18707,0x">
                        <v:stroke weight="0pt" endcap="flat" joinstyle="miter" miterlimit="10" on="false" color="#000000" opacity="0"/>
                        <v:fill on="true" color="#181717"/>
                      </v:shape>
                      <v:shape id="Shape 15733" style="position:absolute;width:373;height:373;left:467;top:3701;" coordsize="37363,37351" path="m18694,0c29007,0,37363,8356,37363,18669c37363,28994,29007,37351,18694,37351c8369,37351,0,28994,0,18669c0,8356,8369,0,18694,0x">
                        <v:stroke weight="0pt" endcap="flat" joinstyle="miter" miterlimit="10" on="false" color="#000000" opacity="0"/>
                        <v:fill on="true" color="#fffefd"/>
                      </v:shape>
                      <v:shape id="Shape 15734" style="position:absolute;width:373;height:373;left:467;top:3701;" coordsize="37363,37351" path="m37363,18669c37363,28994,29007,37351,18694,37351c8369,37351,0,28994,0,18669c0,8356,8369,0,18694,0c29007,0,37363,8356,37363,18669x">
                        <v:stroke weight="0.636pt" endcap="flat" joinstyle="miter" miterlimit="10" on="true" color="#181717"/>
                        <v:fill on="false" color="#000000" opacity="0"/>
                      </v:shape>
                      <v:shape id="Shape 15735" style="position:absolute;width:0;height:808;left:15551;top:7152;" coordsize="0,80810" path="m0,80810l0,0">
                        <v:stroke weight="0.636pt" endcap="flat" joinstyle="miter" miterlimit="10" on="true" color="#181717"/>
                        <v:fill on="false" color="#000000" opacity="0"/>
                      </v:shape>
                      <v:shape id="Shape 15736" style="position:absolute;width:1309;height:0;left:0;top:6829;" coordsize="130937,0" path="m0,0l130937,0">
                        <v:stroke weight="0.636pt" endcap="flat" joinstyle="miter" miterlimit="10" on="true" color="#181717"/>
                        <v:fill on="false" color="#000000" opacity="0"/>
                      </v:shape>
                      <v:shape id="Shape 15737" style="position:absolute;width:950;height:0;left:179;top:7152;" coordsize="95034,0" path="m0,0l95034,0">
                        <v:stroke weight="0.636pt" endcap="flat" joinstyle="miter" miterlimit="10" on="true" color="#181717"/>
                        <v:fill on="false" color="#000000" opacity="0"/>
                      </v:shape>
                      <v:shape id="Shape 15738" style="position:absolute;width:594;height:0;left:357;top:7475;" coordsize="59423,0" path="m0,0l59423,0">
                        <v:stroke weight="0.636pt" endcap="flat" joinstyle="miter" miterlimit="10" on="true" color="#181717"/>
                        <v:fill on="false" color="#000000" opacity="0"/>
                      </v:shape>
                      <v:shape id="Shape 15739" style="position:absolute;width:373;height:373;left:467;top:5654;" coordsize="37363,37351" path="m18694,0c29007,0,37363,8356,37363,18669c37363,28994,29007,37351,18694,37351c8369,37351,0,28994,0,18669c0,8356,8369,0,18694,0x">
                        <v:stroke weight="0pt" endcap="flat" joinstyle="miter" miterlimit="10" on="false" color="#000000" opacity="0"/>
                        <v:fill on="true" color="#fffefd"/>
                      </v:shape>
                      <v:shape id="Shape 15740" style="position:absolute;width:373;height:373;left:467;top:5654;" coordsize="37363,37351" path="m37363,18669c37363,28994,29007,37351,18694,37351c8369,37351,0,28994,0,18669c0,8356,8369,0,18694,0c29007,0,37363,8356,37363,18669x">
                        <v:stroke weight="0.636pt" endcap="flat" joinstyle="miter" miterlimit="10" on="true" color="#181717"/>
                        <v:fill on="false" color="#000000" opacity="0"/>
                      </v:shape>
                      <v:shape id="Shape 15741" style="position:absolute;width:0;height:808;left:654;top:6020;" coordsize="0,80810" path="m0,80810l0,0">
                        <v:stroke weight="0.636pt" endcap="flat" joinstyle="miter" miterlimit="10" on="true" color="#181717"/>
                        <v:fill on="false" color="#000000" opacity="0"/>
                      </v:shape>
                      <v:rect id="Rectangle 15744" style="position:absolute;width:893;height:1163;left:68;top:4415;" filled="f" stroked="f">
                        <v:textbox inset="0,0,0,0">
                          <w:txbxContent>
                            <w:p>
                              <w:pPr>
                                <w:spacing w:before="0" w:after="160" w:line="259" w:lineRule="auto"/>
                              </w:pPr>
                              <w:r>
                                <w:rPr>
                                  <w:rFonts w:cs="Arial" w:hAnsi="Arial" w:eastAsia="Arial" w:ascii="Arial"/>
                                  <w:color w:val="181717"/>
                                  <w:sz w:val="15"/>
                                </w:rPr>
                                <w:t xml:space="preserve">U</w:t>
                              </w:r>
                            </w:p>
                          </w:txbxContent>
                        </v:textbox>
                      </v:rect>
                      <v:rect id="Rectangle 15745" style="position:absolute;width:1163;height:678;left:740;top:5007;" filled="f" stroked="f">
                        <v:textbox inset="0,0,0,0">
                          <w:txbxContent>
                            <w:p>
                              <w:pPr>
                                <w:spacing w:before="0" w:after="160" w:line="259" w:lineRule="auto"/>
                              </w:pPr>
                              <w:r>
                                <w:rPr>
                                  <w:rFonts w:cs="Arial" w:hAnsi="Arial" w:eastAsia="Arial" w:ascii="Arial"/>
                                  <w:color w:val="181717"/>
                                  <w:sz w:val="9"/>
                                </w:rPr>
                                <w:t xml:space="preserve">YjR</w:t>
                              </w:r>
                            </w:p>
                          </w:txbxContent>
                        </v:textbox>
                      </v:rect>
                      <v:rect id="Rectangle 15749" style="position:absolute;width:3269;height:1163;left:9607;top:1313;" filled="f" stroked="f">
                        <v:textbox inset="0,0,0,0">
                          <w:txbxContent>
                            <w:p>
                              <w:pPr>
                                <w:spacing w:before="0" w:after="160" w:line="259" w:lineRule="auto"/>
                              </w:pPr>
                              <w:r>
                                <w:rPr>
                                  <w:rFonts w:cs="Arial" w:hAnsi="Arial" w:eastAsia="Arial" w:ascii="Arial"/>
                                  <w:color w:val="181717"/>
                                  <w:sz w:val="15"/>
                                </w:rPr>
                                <w:t xml:space="preserve">9</w:t>
                              </w:r>
                            </w:p>
                          </w:txbxContent>
                        </v:textbox>
                      </v:rect>
                      <v:rect id="Rectangle 15750" style="position:absolute;width:688;height:1163;left:4971;top:4043;" filled="f" stroked="f">
                        <v:textbox inset="0,0,0,0">
                          <w:txbxContent>
                            <w:p>
                              <w:pPr>
                                <w:spacing w:before="0" w:after="160" w:line="259" w:lineRule="auto"/>
                              </w:pPr>
                              <w:r>
                                <w:rPr>
                                  <w:rFonts w:cs="Arial" w:hAnsi="Arial" w:eastAsia="Arial" w:ascii="Arial"/>
                                  <w:color w:val="181717"/>
                                  <w:sz w:val="15"/>
                                </w:rPr>
                                <w:t xml:space="preserve">2</w:t>
                              </w:r>
                            </w:p>
                          </w:txbxContent>
                        </v:textbox>
                      </v:rect>
                      <v:rect id="Rectangle 15751" style="position:absolute;width:688;height:1163;left:4971;top:5693;" filled="f" stroked="f">
                        <v:textbox inset="0,0,0,0">
                          <w:txbxContent>
                            <w:p>
                              <w:pPr>
                                <w:spacing w:before="0" w:after="160" w:line="259" w:lineRule="auto"/>
                              </w:pPr>
                              <w:r>
                                <w:rPr>
                                  <w:rFonts w:cs="Arial" w:hAnsi="Arial" w:eastAsia="Arial" w:ascii="Arial"/>
                                  <w:color w:val="181717"/>
                                  <w:sz w:val="15"/>
                                </w:rPr>
                                <w:t xml:space="preserve">3</w:t>
                              </w:r>
                            </w:p>
                          </w:txbxContent>
                        </v:textbox>
                      </v:rect>
                      <v:rect id="Rectangle 15752" style="position:absolute;width:688;height:1163;left:10035;top:3398;" filled="f" stroked="f">
                        <v:textbox inset="0,0,0,0">
                          <w:txbxContent>
                            <w:p>
                              <w:pPr>
                                <w:spacing w:before="0" w:after="160" w:line="259" w:lineRule="auto"/>
                              </w:pPr>
                              <w:r>
                                <w:rPr>
                                  <w:rFonts w:cs="Arial" w:hAnsi="Arial" w:eastAsia="Arial" w:ascii="Arial"/>
                                  <w:color w:val="181717"/>
                                  <w:sz w:val="15"/>
                                </w:rPr>
                                <w:t xml:space="preserve">7</w:t>
                              </w:r>
                            </w:p>
                          </w:txbxContent>
                        </v:textbox>
                      </v:rect>
                      <v:rect id="Rectangle 15753" style="position:absolute;width:2064;height:1163;left:8009;top:4880;" filled="f" stroked="f">
                        <v:textbox inset="0,0,0,0">
                          <w:txbxContent>
                            <w:p>
                              <w:pPr>
                                <w:spacing w:before="0" w:after="160" w:line="259" w:lineRule="auto"/>
                              </w:pPr>
                              <w:r>
                                <w:rPr>
                                  <w:rFonts w:cs="Arial" w:hAnsi="Arial" w:eastAsia="Arial" w:ascii="Arial"/>
                                  <w:color w:val="181717"/>
                                  <w:sz w:val="15"/>
                                </w:rPr>
                                <w:t xml:space="preserve">741</w:t>
                              </w:r>
                            </w:p>
                          </w:txbxContent>
                        </v:textbox>
                      </v:rect>
                      <v:rect id="Rectangle 15754" style="position:absolute;width:688;height:1163;left:13986;top:4206;" filled="f" stroked="f">
                        <v:textbox inset="0,0,0,0">
                          <w:txbxContent>
                            <w:p>
                              <w:pPr>
                                <w:spacing w:before="0" w:after="160" w:line="259" w:lineRule="auto"/>
                              </w:pPr>
                              <w:r>
                                <w:rPr>
                                  <w:rFonts w:cs="Arial" w:hAnsi="Arial" w:eastAsia="Arial" w:ascii="Arial"/>
                                  <w:color w:val="181717"/>
                                  <w:sz w:val="15"/>
                                </w:rPr>
                                <w:t xml:space="preserve">6</w:t>
                              </w:r>
                            </w:p>
                          </w:txbxContent>
                        </v:textbox>
                      </v:rect>
                      <v:rect id="Rectangle 15755" style="position:absolute;width:688;height:1163;left:10143;top:6050;" filled="f" stroked="f">
                        <v:textbox inset="0,0,0,0">
                          <w:txbxContent>
                            <w:p>
                              <w:pPr>
                                <w:spacing w:before="0" w:after="160" w:line="259" w:lineRule="auto"/>
                              </w:pPr>
                              <w:r>
                                <w:rPr>
                                  <w:rFonts w:cs="Arial" w:hAnsi="Arial" w:eastAsia="Arial" w:ascii="Arial"/>
                                  <w:color w:val="181717"/>
                                  <w:sz w:val="15"/>
                                </w:rPr>
                                <w:t xml:space="preserve">4</w:t>
                              </w:r>
                            </w:p>
                          </w:txbxContent>
                        </v:textbox>
                      </v:rect>
                      <v:rect id="Rectangle 273171" style="position:absolute;width:688;height:1163;left:10213;top:7662;" filled="f" stroked="f">
                        <v:textbox inset="0,0,0,0">
                          <w:txbxContent>
                            <w:p>
                              <w:pPr>
                                <w:spacing w:before="0" w:after="160" w:line="259" w:lineRule="auto"/>
                              </w:pPr>
                              <w:r>
                                <w:rPr>
                                  <w:rFonts w:cs="Arial" w:hAnsi="Arial" w:eastAsia="Arial" w:ascii="Arial"/>
                                  <w:color w:val="181717"/>
                                  <w:sz w:val="15"/>
                                </w:rPr>
                                <w:t xml:space="preserve">±</w:t>
                              </w:r>
                            </w:p>
                          </w:txbxContent>
                        </v:textbox>
                      </v:rect>
                      <v:rect id="Rectangle 273173" style="position:absolute;width:1720;height:1163;left:10731;top:7662;" filled="f" stroked="f">
                        <v:textbox inset="0,0,0,0">
                          <w:txbxContent>
                            <w:p>
                              <w:pPr>
                                <w:spacing w:before="0" w:after="160" w:line="259" w:lineRule="auto"/>
                              </w:pPr>
                              <w:r>
                                <w:rPr>
                                  <w:rFonts w:cs="Arial" w:hAnsi="Arial" w:eastAsia="Arial" w:ascii="Arial"/>
                                  <w:color w:val="181717"/>
                                  <w:sz w:val="15"/>
                                </w:rPr>
                                <w:t xml:space="preserve"/>
                              </w:r>
                            </w:p>
                          </w:txbxContent>
                        </v:textbox>
                      </v:rect>
                      <v:rect id="Rectangle 273172" style="position:absolute;width:825;height:1163;left:12024;top:7662;" filled="f" stroked="f">
                        <v:textbox inset="0,0,0,0">
                          <w:txbxContent>
                            <w:p>
                              <w:pPr>
                                <w:spacing w:before="0" w:after="160" w:line="259" w:lineRule="auto"/>
                              </w:pPr>
                              <w:r>
                                <w:rPr>
                                  <w:rFonts w:cs="Arial" w:hAnsi="Arial" w:eastAsia="Arial" w:ascii="Arial"/>
                                  <w:color w:val="181717"/>
                                  <w:sz w:val="15"/>
                                </w:rPr>
                                <w:t xml:space="preserve">9</w:t>
                              </w:r>
                            </w:p>
                          </w:txbxContent>
                        </v:textbox>
                      </v:rect>
                      <v:rect id="Rectangle 15757" style="position:absolute;width:893;height:1163;left:1083;top:2446;" filled="f" stroked="f">
                        <v:textbox inset="0,0,0,0">
                          <w:txbxContent>
                            <w:p>
                              <w:pPr>
                                <w:spacing w:before="0" w:after="160" w:line="259" w:lineRule="auto"/>
                              </w:pPr>
                              <w:r>
                                <w:rPr>
                                  <w:rFonts w:cs="Arial" w:hAnsi="Arial" w:eastAsia="Arial" w:ascii="Arial"/>
                                  <w:color w:val="181717"/>
                                  <w:sz w:val="15"/>
                                </w:rPr>
                                <w:t xml:space="preserve">R</w:t>
                              </w:r>
                            </w:p>
                          </w:txbxContent>
                        </v:textbox>
                      </v:rect>
                      <v:rect id="Rectangle 15758" style="position:absolute;width:601;height:678;left:1755;top:3038;" filled="f" stroked="f">
                        <v:textbox inset="0,0,0,0">
                          <w:txbxContent>
                            <w:p>
                              <w:pPr>
                                <w:spacing w:before="0" w:after="160" w:line="259" w:lineRule="auto"/>
                              </w:pPr>
                              <w:r>
                                <w:rPr>
                                  <w:rFonts w:cs="Arial" w:hAnsi="Arial" w:eastAsia="Arial" w:ascii="Arial"/>
                                  <w:color w:val="181717"/>
                                  <w:sz w:val="9"/>
                                </w:rPr>
                                <w:t xml:space="preserve"/>
                              </w:r>
                            </w:p>
                          </w:txbxContent>
                        </v:textbox>
                      </v:rect>
                      <v:rect id="Rectangle 15759" style="position:absolute;width:2946;height:1163;left:2207;top:2445;" filled="f" stroked="f">
                        <v:textbox inset="0,0,0,0">
                          <w:txbxContent>
                            <w:p>
                              <w:pPr>
                                <w:spacing w:before="0" w:after="160" w:line="259" w:lineRule="auto"/>
                              </w:pPr>
                              <w:r>
                                <w:rPr>
                                  <w:rFonts w:cs="Arial" w:hAnsi="Arial" w:eastAsia="Arial" w:ascii="Arial"/>
                                  <w:color w:val="181717"/>
                                  <w:sz w:val="15"/>
                                </w:rPr>
                                <w:t xml:space="preserve">N</w:t>
                              </w:r>
                            </w:p>
                          </w:txbxContent>
                        </v:textbox>
                      </v:rect>
                    </v:group>
                  </w:pict>
                </mc:Fallback>
              </mc:AlternateContent>
            </w:r>
            <w:r>
              <w:rPr>
                <w:rFonts w:ascii="Arial" w:eastAsia="Arial" w:hAnsi="Arial" w:cs="Arial"/>
                <w:color w:val="181717"/>
                <w:sz w:val="15"/>
              </w:rPr>
              <w:t>U</w:t>
            </w:r>
            <w:r>
              <w:rPr>
                <w:rFonts w:ascii="Arial" w:eastAsia="Arial" w:hAnsi="Arial" w:cs="Arial"/>
                <w:color w:val="181717"/>
                <w:sz w:val="13"/>
                <w:vertAlign w:val="subscript"/>
              </w:rPr>
              <w:t>UD</w:t>
            </w:r>
          </w:p>
          <w:p w:rsidR="00880278" w:rsidRDefault="009B2A86" w:rsidP="009B2A86">
            <w:pPr>
              <w:spacing w:line="336" w:lineRule="auto"/>
              <w:ind w:right="645"/>
            </w:pPr>
            <w:r>
              <w:rPr>
                <w:rFonts w:ascii="Times New Roman" w:eastAsia="Times New Roman" w:hAnsi="Times New Roman" w:cs="Times New Roman"/>
                <w:color w:val="181717"/>
                <w:sz w:val="25"/>
                <w:szCs w:val="25"/>
                <w:u w:color="000000"/>
              </w:rPr>
              <w:t>b)</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Trong bài thực hành có sử dụng các chân 2; 3; 4; 6; 7 của IC LM741.c) Công thức:</w:t>
            </w:r>
          </w:p>
          <w:p w:rsidR="00880278" w:rsidRDefault="00D2080C">
            <w:pPr>
              <w:spacing w:after="307" w:line="265" w:lineRule="auto"/>
              <w:jc w:val="both"/>
            </w:pPr>
            <w:r>
              <w:rPr>
                <w:rFonts w:ascii="Times New Roman" w:eastAsia="Times New Roman" w:hAnsi="Times New Roman" w:cs="Times New Roman"/>
                <w:color w:val="181717"/>
                <w:sz w:val="25"/>
              </w:rPr>
              <w:t>Mạch khuếch đại đảo thực hiện khuếch đại biên độ tín hiệu lối vào đảo Uvào như công thức. Dấu trừ thể hiện sự ngược pha của tín hiệu lối ra so với tín hiệu lối vào.</w:t>
            </w:r>
          </w:p>
          <w:p w:rsidR="00880278" w:rsidRDefault="00D2080C">
            <w:pPr>
              <w:ind w:right="53"/>
              <w:jc w:val="center"/>
            </w:pPr>
            <w:r>
              <w:rPr>
                <w:noProof/>
              </w:rPr>
              <mc:AlternateContent>
                <mc:Choice Requires="wpg">
                  <w:drawing>
                    <wp:anchor distT="0" distB="0" distL="114300" distR="114300" simplePos="0" relativeHeight="251703296" behindDoc="1" locked="0" layoutInCell="1" allowOverlap="1" wp14:anchorId="744B62C4" wp14:editId="0B18EFD1">
                      <wp:simplePos x="0" y="0"/>
                      <wp:positionH relativeFrom="column">
                        <wp:posOffset>2689854</wp:posOffset>
                      </wp:positionH>
                      <wp:positionV relativeFrom="paragraph">
                        <wp:posOffset>66130</wp:posOffset>
                      </wp:positionV>
                      <wp:extent cx="192688" cy="6344"/>
                      <wp:effectExtent l="0" t="0" r="0" b="0"/>
                      <wp:wrapNone/>
                      <wp:docPr id="276214" name="Group 276214"/>
                      <wp:cNvGraphicFramePr/>
                      <a:graphic xmlns:a="http://schemas.openxmlformats.org/drawingml/2006/main">
                        <a:graphicData uri="http://schemas.microsoft.com/office/word/2010/wordprocessingGroup">
                          <wpg:wgp>
                            <wpg:cNvGrpSpPr/>
                            <wpg:grpSpPr>
                              <a:xfrm>
                                <a:off x="0" y="0"/>
                                <a:ext cx="192688" cy="6344"/>
                                <a:chOff x="0" y="0"/>
                                <a:chExt cx="192688" cy="6344"/>
                              </a:xfrm>
                            </wpg:grpSpPr>
                            <wps:wsp>
                              <wps:cNvPr id="15768" name="Shape 15768"/>
                              <wps:cNvSpPr/>
                              <wps:spPr>
                                <a:xfrm>
                                  <a:off x="0" y="0"/>
                                  <a:ext cx="192688" cy="0"/>
                                </a:xfrm>
                                <a:custGeom>
                                  <a:avLst/>
                                  <a:gdLst/>
                                  <a:ahLst/>
                                  <a:cxnLst/>
                                  <a:rect l="0" t="0" r="0" b="0"/>
                                  <a:pathLst>
                                    <a:path w="192688">
                                      <a:moveTo>
                                        <a:pt x="0" y="0"/>
                                      </a:moveTo>
                                      <a:lnTo>
                                        <a:pt x="192688" y="0"/>
                                      </a:lnTo>
                                    </a:path>
                                  </a:pathLst>
                                </a:custGeom>
                                <a:ln w="6344" cap="sq">
                                  <a:miter lim="127000"/>
                                </a:ln>
                              </wps:spPr>
                              <wps:style>
                                <a:lnRef idx="1">
                                  <a:srgbClr val="1A191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76214" style="width:15.1723pt;height:0.4995pt;position:absolute;z-index:-2147483559;mso-position-horizontal-relative:text;mso-position-horizontal:absolute;margin-left:211.8pt;mso-position-vertical-relative:text;margin-top:5.20709pt;" coordsize="1926,63">
                      <v:shape id="Shape 15768" style="position:absolute;width:1926;height:0;left:0;top:0;" coordsize="192688,0" path="m0,0l192688,0">
                        <v:stroke weight="0.4995pt" endcap="square" joinstyle="miter" miterlimit="10" on="true" color="#1a1915"/>
                        <v:fill on="false" color="#000000" opacity="0"/>
                      </v:shape>
                    </v:group>
                  </w:pict>
                </mc:Fallback>
              </mc:AlternateContent>
            </w: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 xml:space="preserve">ra </w:t>
            </w:r>
            <w:r>
              <w:rPr>
                <w:rFonts w:ascii="Times New Roman" w:eastAsia="Times New Roman" w:hAnsi="Times New Roman" w:cs="Times New Roman"/>
                <w:color w:val="181717"/>
                <w:sz w:val="25"/>
              </w:rPr>
              <w:t>=</w:t>
            </w:r>
            <w:r>
              <w:rPr>
                <w:rFonts w:ascii="Times New Roman" w:eastAsia="Times New Roman" w:hAnsi="Times New Roman" w:cs="Times New Roman"/>
                <w:color w:val="1A1915"/>
                <w:sz w:val="24"/>
              </w:rPr>
              <w:t xml:space="preserve"> </w:t>
            </w:r>
            <w:r>
              <w:rPr>
                <w:rFonts w:ascii="Segoe UI Symbol" w:eastAsia="Segoe UI Symbol" w:hAnsi="Segoe UI Symbol" w:cs="Segoe UI Symbol"/>
                <w:color w:val="1A1915"/>
                <w:sz w:val="24"/>
              </w:rPr>
              <w:t xml:space="preserve">− </w:t>
            </w:r>
            <w:r>
              <w:rPr>
                <w:rFonts w:ascii="Times New Roman" w:eastAsia="Times New Roman" w:hAnsi="Times New Roman" w:cs="Times New Roman"/>
                <w:color w:val="1A1915"/>
                <w:sz w:val="24"/>
              </w:rPr>
              <w:t>R</w:t>
            </w:r>
            <w:r>
              <w:rPr>
                <w:rFonts w:ascii="Times New Roman" w:eastAsia="Times New Roman" w:hAnsi="Times New Roman" w:cs="Times New Roman"/>
                <w:color w:val="1A1915"/>
                <w:sz w:val="14"/>
              </w:rPr>
              <w:t xml:space="preserve">2 </w:t>
            </w:r>
            <w:r>
              <w:rPr>
                <w:rFonts w:ascii="Times New Roman" w:eastAsia="Times New Roman" w:hAnsi="Times New Roman" w:cs="Times New Roman"/>
                <w:color w:val="1A1915"/>
                <w:sz w:val="24"/>
              </w:rPr>
              <w:t>U</w:t>
            </w:r>
            <w:r>
              <w:rPr>
                <w:rFonts w:ascii="Times New Roman" w:eastAsia="Times New Roman" w:hAnsi="Times New Roman" w:cs="Times New Roman"/>
                <w:color w:val="1A1915"/>
                <w:sz w:val="14"/>
              </w:rPr>
              <w:t>vào</w:t>
            </w:r>
          </w:p>
          <w:p w:rsidR="00880278" w:rsidRDefault="00D2080C">
            <w:pPr>
              <w:spacing w:after="64"/>
              <w:ind w:left="217"/>
              <w:jc w:val="center"/>
            </w:pPr>
            <w:r>
              <w:rPr>
                <w:rFonts w:ascii="Times New Roman" w:eastAsia="Times New Roman" w:hAnsi="Times New Roman" w:cs="Times New Roman"/>
                <w:color w:val="1A1915"/>
                <w:sz w:val="24"/>
              </w:rPr>
              <w:t>R</w:t>
            </w:r>
            <w:r>
              <w:rPr>
                <w:rFonts w:ascii="Times New Roman" w:eastAsia="Times New Roman" w:hAnsi="Times New Roman" w:cs="Times New Roman"/>
                <w:color w:val="1A1915"/>
                <w:vertAlign w:val="subscript"/>
              </w:rPr>
              <w:t>1</w:t>
            </w:r>
          </w:p>
          <w:p w:rsidR="00880278" w:rsidRDefault="00D2080C">
            <w:pPr>
              <w:ind w:right="57"/>
              <w:jc w:val="both"/>
            </w:pPr>
            <w:r>
              <w:rPr>
                <w:noProof/>
              </w:rPr>
              <mc:AlternateContent>
                <mc:Choice Requires="wpg">
                  <w:drawing>
                    <wp:anchor distT="0" distB="0" distL="114300" distR="114300" simplePos="0" relativeHeight="251704320" behindDoc="1" locked="0" layoutInCell="1" allowOverlap="1" wp14:anchorId="56B4ED15" wp14:editId="75F81565">
                      <wp:simplePos x="0" y="0"/>
                      <wp:positionH relativeFrom="column">
                        <wp:posOffset>2712778</wp:posOffset>
                      </wp:positionH>
                      <wp:positionV relativeFrom="paragraph">
                        <wp:posOffset>604703</wp:posOffset>
                      </wp:positionV>
                      <wp:extent cx="192887" cy="6350"/>
                      <wp:effectExtent l="0" t="0" r="0" b="0"/>
                      <wp:wrapNone/>
                      <wp:docPr id="276215" name="Group 276215"/>
                      <wp:cNvGraphicFramePr/>
                      <a:graphic xmlns:a="http://schemas.openxmlformats.org/drawingml/2006/main">
                        <a:graphicData uri="http://schemas.microsoft.com/office/word/2010/wordprocessingGroup">
                          <wpg:wgp>
                            <wpg:cNvGrpSpPr/>
                            <wpg:grpSpPr>
                              <a:xfrm>
                                <a:off x="0" y="0"/>
                                <a:ext cx="192887" cy="6350"/>
                                <a:chOff x="0" y="0"/>
                                <a:chExt cx="192887" cy="6350"/>
                              </a:xfrm>
                            </wpg:grpSpPr>
                            <wps:wsp>
                              <wps:cNvPr id="15781" name="Shape 15781"/>
                              <wps:cNvSpPr/>
                              <wps:spPr>
                                <a:xfrm>
                                  <a:off x="0" y="0"/>
                                  <a:ext cx="192887" cy="0"/>
                                </a:xfrm>
                                <a:custGeom>
                                  <a:avLst/>
                                  <a:gdLst/>
                                  <a:ahLst/>
                                  <a:cxnLst/>
                                  <a:rect l="0" t="0" r="0" b="0"/>
                                  <a:pathLst>
                                    <a:path w="192887">
                                      <a:moveTo>
                                        <a:pt x="0" y="0"/>
                                      </a:moveTo>
                                      <a:lnTo>
                                        <a:pt x="192887" y="0"/>
                                      </a:lnTo>
                                    </a:path>
                                  </a:pathLst>
                                </a:custGeom>
                                <a:ln w="6350" cap="sq">
                                  <a:miter lim="127000"/>
                                </a:ln>
                              </wps:spPr>
                              <wps:style>
                                <a:lnRef idx="1">
                                  <a:srgbClr val="1A191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76215" style="width:15.188pt;height:0.5pt;position:absolute;z-index:-2147483546;mso-position-horizontal-relative:text;mso-position-horizontal:absolute;margin-left:213.605pt;mso-position-vertical-relative:text;margin-top:47.6144pt;" coordsize="1928,63">
                      <v:shape id="Shape 15781" style="position:absolute;width:1928;height:0;left:0;top:0;" coordsize="192887,0" path="m0,0l192887,0">
                        <v:stroke weight="0.5pt" endcap="square" joinstyle="miter" miterlimit="10" on="true" color="#1a1915"/>
                        <v:fill on="false" color="#000000" opacity="0"/>
                      </v:shape>
                    </v:group>
                  </w:pict>
                </mc:Fallback>
              </mc:AlternateContent>
            </w:r>
            <w:r>
              <w:rPr>
                <w:rFonts w:ascii="Times New Roman" w:eastAsia="Times New Roman" w:hAnsi="Times New Roman" w:cs="Times New Roman"/>
                <w:color w:val="181717"/>
                <w:sz w:val="25"/>
              </w:rPr>
              <w:t xml:space="preserve">Hệ số khuếch đại của mạch phụ thuộc vào các điện trở. Trong đó G là hệ số khuếch đại của mạch được xác định như công thức: G = </w:t>
            </w:r>
            <w:r>
              <w:rPr>
                <w:rFonts w:ascii="Times New Roman" w:eastAsia="Times New Roman" w:hAnsi="Times New Roman" w:cs="Times New Roman"/>
                <w:color w:val="1A1915"/>
                <w:sz w:val="37"/>
                <w:vertAlign w:val="superscript"/>
              </w:rPr>
              <w:t>R</w:t>
            </w:r>
            <w:r>
              <w:rPr>
                <w:rFonts w:ascii="Times New Roman" w:eastAsia="Times New Roman" w:hAnsi="Times New Roman" w:cs="Times New Roman"/>
                <w:color w:val="1A1915"/>
                <w:vertAlign w:val="superscript"/>
              </w:rPr>
              <w:t xml:space="preserve">2 </w:t>
            </w:r>
            <w:r>
              <w:rPr>
                <w:rFonts w:ascii="Times New Roman" w:eastAsia="Times New Roman" w:hAnsi="Times New Roman" w:cs="Times New Roman"/>
                <w:color w:val="181717"/>
                <w:sz w:val="25"/>
              </w:rPr>
              <w:t>.</w:t>
            </w:r>
          </w:p>
          <w:p w:rsidR="00880278" w:rsidRDefault="00D2080C">
            <w:pPr>
              <w:ind w:left="289"/>
              <w:jc w:val="center"/>
            </w:pPr>
            <w:r>
              <w:rPr>
                <w:rFonts w:ascii="Times New Roman" w:eastAsia="Times New Roman" w:hAnsi="Times New Roman" w:cs="Times New Roman"/>
                <w:color w:val="1A1915"/>
                <w:sz w:val="24"/>
              </w:rPr>
              <w:t>R</w:t>
            </w:r>
            <w:r>
              <w:rPr>
                <w:rFonts w:ascii="Times New Roman" w:eastAsia="Times New Roman" w:hAnsi="Times New Roman" w:cs="Times New Roman"/>
                <w:color w:val="1A1915"/>
                <w:vertAlign w:val="subscript"/>
              </w:rPr>
              <w:t>1</w:t>
            </w:r>
          </w:p>
        </w:tc>
      </w:tr>
    </w:tbl>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yêu cầu 1 – 2 HS lên bảng vẽ lại sơ đồ mạch khuếch đại sử dụng IC LM741.</w:t>
      </w:r>
    </w:p>
    <w:p w:rsidR="00880278" w:rsidRDefault="00D2080C">
      <w:pPr>
        <w:spacing w:after="80"/>
        <w:ind w:left="-5" w:right="42" w:hanging="10"/>
        <w:jc w:val="both"/>
      </w:pPr>
      <w:r>
        <w:rPr>
          <w:b/>
          <w:i/>
          <w:color w:val="181717"/>
          <w:sz w:val="25"/>
        </w:rPr>
        <w:t>2.3. Tìm hiểu về dụng cụ và vật liệu</w:t>
      </w:r>
    </w:p>
    <w:p w:rsidR="00880278" w:rsidRDefault="009B2A86" w:rsidP="009B2A86">
      <w:pPr>
        <w:spacing w:after="97"/>
        <w:ind w:left="397"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p>
    <w:p w:rsidR="00880278" w:rsidRDefault="00D2080C">
      <w:pPr>
        <w:spacing w:after="85" w:line="262" w:lineRule="auto"/>
        <w:ind w:left="278" w:hanging="10"/>
        <w:jc w:val="both"/>
      </w:pPr>
      <w:r>
        <w:rPr>
          <w:rFonts w:ascii="Times New Roman" w:eastAsia="Times New Roman" w:hAnsi="Times New Roman" w:cs="Times New Roman"/>
          <w:color w:val="2F2925"/>
          <w:sz w:val="25"/>
        </w:rPr>
        <w:t>Kể được tên các dụng cụ, vật liệu sử dụng trong bài thực hành.</w:t>
      </w:r>
    </w:p>
    <w:p w:rsidR="00880278" w:rsidRDefault="009B2A86" w:rsidP="009B2A86">
      <w:pPr>
        <w:spacing w:after="97"/>
        <w:ind w:left="397"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211" w:line="260" w:lineRule="auto"/>
        <w:ind w:left="33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123"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đọc SGK và ghi vào vở lập bảng dụng cụ, vật liệu cần dùng cho bài thực hành.</w:t>
      </w:r>
    </w:p>
    <w:p w:rsidR="00880278" w:rsidRDefault="009B2A86" w:rsidP="009B2A86">
      <w:pPr>
        <w:spacing w:after="0" w:line="260" w:lineRule="auto"/>
        <w:ind w:left="33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SGK và lập bảng linh kiện, dụng cụ.</w:t>
      </w:r>
    </w:p>
    <w:tbl>
      <w:tblPr>
        <w:tblStyle w:val="TableGrid"/>
        <w:tblW w:w="8494" w:type="dxa"/>
        <w:tblInd w:w="5" w:type="dxa"/>
        <w:tblCellMar>
          <w:top w:w="104" w:type="dxa"/>
          <w:left w:w="108" w:type="dxa"/>
          <w:right w:w="113" w:type="dxa"/>
        </w:tblCellMar>
        <w:tblLook w:val="04A0" w:firstRow="1" w:lastRow="0" w:firstColumn="1" w:lastColumn="0" w:noHBand="0" w:noVBand="1"/>
      </w:tblPr>
      <w:tblGrid>
        <w:gridCol w:w="8504"/>
      </w:tblGrid>
      <w:tr w:rsidR="00880278">
        <w:trPr>
          <w:trHeight w:val="3557"/>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r>
              <w:rPr>
                <w:rFonts w:ascii="Times New Roman" w:eastAsia="Times New Roman" w:hAnsi="Times New Roman" w:cs="Times New Roman"/>
                <w:i/>
                <w:color w:val="181717"/>
                <w:sz w:val="25"/>
              </w:rPr>
              <w:lastRenderedPageBreak/>
              <w:t xml:space="preserve">Sản phẩm: </w:t>
            </w:r>
            <w:r>
              <w:rPr>
                <w:rFonts w:ascii="Times New Roman" w:eastAsia="Times New Roman" w:hAnsi="Times New Roman" w:cs="Times New Roman"/>
                <w:color w:val="181717"/>
                <w:sz w:val="25"/>
              </w:rPr>
              <w:t>Bảng linh kiện, dụng cụ của HS</w:t>
            </w:r>
          </w:p>
          <w:tbl>
            <w:tblPr>
              <w:tblStyle w:val="TableGrid"/>
              <w:tblW w:w="8268" w:type="dxa"/>
              <w:tblInd w:w="5" w:type="dxa"/>
              <w:tblCellMar>
                <w:top w:w="48" w:type="dxa"/>
                <w:left w:w="391" w:type="dxa"/>
                <w:right w:w="115" w:type="dxa"/>
              </w:tblCellMar>
              <w:tblLook w:val="04A0" w:firstRow="1" w:lastRow="0" w:firstColumn="1" w:lastColumn="0" w:noHBand="0" w:noVBand="1"/>
            </w:tblPr>
            <w:tblGrid>
              <w:gridCol w:w="4726"/>
              <w:gridCol w:w="3542"/>
            </w:tblGrid>
            <w:tr w:rsidR="00880278">
              <w:trPr>
                <w:trHeight w:val="409"/>
              </w:trPr>
              <w:tc>
                <w:tcPr>
                  <w:tcW w:w="4726"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Điện trở 1 kΩ</w:t>
                  </w:r>
                </w:p>
              </w:tc>
              <w:tc>
                <w:tcPr>
                  <w:tcW w:w="3542"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1 chiếc</w:t>
                  </w:r>
                </w:p>
              </w:tc>
            </w:tr>
            <w:tr w:rsidR="00880278">
              <w:trPr>
                <w:trHeight w:val="409"/>
              </w:trPr>
              <w:tc>
                <w:tcPr>
                  <w:tcW w:w="4726"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Điện trở 2,2 kΩ</w:t>
                  </w:r>
                </w:p>
              </w:tc>
              <w:tc>
                <w:tcPr>
                  <w:tcW w:w="3542"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1 chiếc</w:t>
                  </w:r>
                </w:p>
              </w:tc>
            </w:tr>
            <w:tr w:rsidR="00880278">
              <w:trPr>
                <w:trHeight w:val="409"/>
              </w:trPr>
              <w:tc>
                <w:tcPr>
                  <w:tcW w:w="4726"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IC LM741</w:t>
                  </w:r>
                </w:p>
              </w:tc>
              <w:tc>
                <w:tcPr>
                  <w:tcW w:w="3542"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1 chiếc</w:t>
                  </w:r>
                </w:p>
              </w:tc>
            </w:tr>
            <w:tr w:rsidR="00880278">
              <w:trPr>
                <w:trHeight w:val="409"/>
              </w:trPr>
              <w:tc>
                <w:tcPr>
                  <w:tcW w:w="4726"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Đồng hồ vạn năng</w:t>
                  </w:r>
                </w:p>
              </w:tc>
              <w:tc>
                <w:tcPr>
                  <w:tcW w:w="3542"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1 chiếc</w:t>
                  </w:r>
                </w:p>
              </w:tc>
            </w:tr>
            <w:tr w:rsidR="00880278">
              <w:trPr>
                <w:trHeight w:val="409"/>
              </w:trPr>
              <w:tc>
                <w:tcPr>
                  <w:tcW w:w="4726"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Pin 1,5 V</w:t>
                  </w:r>
                </w:p>
              </w:tc>
              <w:tc>
                <w:tcPr>
                  <w:tcW w:w="3542"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3 chiếc</w:t>
                  </w:r>
                </w:p>
              </w:tc>
            </w:tr>
            <w:tr w:rsidR="00880278">
              <w:trPr>
                <w:trHeight w:val="409"/>
              </w:trPr>
              <w:tc>
                <w:tcPr>
                  <w:tcW w:w="4726"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Nguồn một chiều</w:t>
                  </w:r>
                </w:p>
              </w:tc>
              <w:tc>
                <w:tcPr>
                  <w:tcW w:w="3542"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1 chiếc</w:t>
                  </w:r>
                </w:p>
              </w:tc>
            </w:tr>
            <w:tr w:rsidR="00880278">
              <w:trPr>
                <w:trHeight w:val="409"/>
              </w:trPr>
              <w:tc>
                <w:tcPr>
                  <w:tcW w:w="4726"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Bo mạch thử</w:t>
                  </w:r>
                </w:p>
              </w:tc>
              <w:tc>
                <w:tcPr>
                  <w:tcW w:w="3542"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1 chiếc</w:t>
                  </w:r>
                </w:p>
              </w:tc>
            </w:tr>
          </w:tbl>
          <w:p w:rsidR="00880278" w:rsidRDefault="00880278"/>
        </w:tc>
      </w:tr>
    </w:tbl>
    <w:p w:rsidR="00880278" w:rsidRDefault="009B2A86" w:rsidP="009B2A86">
      <w:pPr>
        <w:spacing w:after="88" w:line="260" w:lineRule="auto"/>
        <w:ind w:left="33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D2080C">
      <w:pPr>
        <w:spacing w:after="116" w:line="337" w:lineRule="auto"/>
        <w:ind w:left="10" w:right="4613" w:hanging="10"/>
        <w:jc w:val="both"/>
      </w:pPr>
      <w:r>
        <w:rPr>
          <w:rFonts w:ascii="Segoe UI Symbol" w:eastAsia="Segoe UI Symbol" w:hAnsi="Segoe UI Symbol" w:cs="Segoe UI Symbol"/>
          <w:color w:val="2F2925"/>
          <w:sz w:val="25"/>
        </w:rPr>
        <w:t>∗</w:t>
      </w:r>
      <w:r>
        <w:rPr>
          <w:rFonts w:ascii="Times New Roman" w:eastAsia="Times New Roman" w:hAnsi="Times New Roman" w:cs="Times New Roman"/>
          <w:i/>
          <w:color w:val="2F2925"/>
          <w:sz w:val="25"/>
        </w:rPr>
        <w:t xml:space="preserve"> </w:t>
      </w:r>
      <w:r>
        <w:rPr>
          <w:rFonts w:ascii="Times New Roman" w:eastAsia="Times New Roman" w:hAnsi="Times New Roman" w:cs="Times New Roman"/>
          <w:color w:val="2F2925"/>
          <w:sz w:val="25"/>
        </w:rPr>
        <w:t xml:space="preserve">Ngoài ra GV có thể tổ chức như sau: </w:t>
      </w:r>
      <w:r>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79"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123" w:right="79" w:hanging="10"/>
        <w:jc w:val="both"/>
      </w:pPr>
      <w:r>
        <w:rPr>
          <w:rFonts w:ascii="Times New Roman" w:eastAsia="Times New Roman" w:hAnsi="Times New Roman" w:cs="Times New Roman"/>
          <w:color w:val="181717"/>
          <w:sz w:val="25"/>
        </w:rPr>
        <w:t>HS được yêu quan sát Hình 20.2 SGK và thực hiện nhiệm vụ: Cho biết để làm bài thực hành, mỗi nhóm cần chuẩn bị những linh kiện, dụng cụ gì?</w:t>
      </w:r>
    </w:p>
    <w:p w:rsidR="00880278" w:rsidRDefault="009B2A86" w:rsidP="009B2A86">
      <w:pPr>
        <w:spacing w:after="0" w:line="260" w:lineRule="auto"/>
        <w:ind w:left="33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Quan sát Hình 20.2 SGK và lập bảng linh kiện, dụng cụ.</w:t>
      </w:r>
    </w:p>
    <w:tbl>
      <w:tblPr>
        <w:tblStyle w:val="TableGrid"/>
        <w:tblW w:w="8494" w:type="dxa"/>
        <w:tblInd w:w="5" w:type="dxa"/>
        <w:tblCellMar>
          <w:top w:w="104" w:type="dxa"/>
          <w:left w:w="108" w:type="dxa"/>
          <w:right w:w="113" w:type="dxa"/>
        </w:tblCellMar>
        <w:tblLook w:val="04A0" w:firstRow="1" w:lastRow="0" w:firstColumn="1" w:lastColumn="0" w:noHBand="0" w:noVBand="1"/>
      </w:tblPr>
      <w:tblGrid>
        <w:gridCol w:w="8504"/>
      </w:tblGrid>
      <w:tr w:rsidR="00880278">
        <w:trPr>
          <w:trHeight w:val="3557"/>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Bảng linh kiện, dụng cụ của HS</w:t>
            </w:r>
          </w:p>
          <w:tbl>
            <w:tblPr>
              <w:tblStyle w:val="TableGrid"/>
              <w:tblW w:w="8268" w:type="dxa"/>
              <w:tblInd w:w="5" w:type="dxa"/>
              <w:tblCellMar>
                <w:top w:w="48" w:type="dxa"/>
                <w:left w:w="391" w:type="dxa"/>
                <w:right w:w="115" w:type="dxa"/>
              </w:tblCellMar>
              <w:tblLook w:val="04A0" w:firstRow="1" w:lastRow="0" w:firstColumn="1" w:lastColumn="0" w:noHBand="0" w:noVBand="1"/>
            </w:tblPr>
            <w:tblGrid>
              <w:gridCol w:w="4726"/>
              <w:gridCol w:w="3542"/>
            </w:tblGrid>
            <w:tr w:rsidR="00880278">
              <w:trPr>
                <w:trHeight w:val="409"/>
              </w:trPr>
              <w:tc>
                <w:tcPr>
                  <w:tcW w:w="4726"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Điện trở 1 kΩ</w:t>
                  </w:r>
                </w:p>
              </w:tc>
              <w:tc>
                <w:tcPr>
                  <w:tcW w:w="3542"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1 chiếc</w:t>
                  </w:r>
                </w:p>
              </w:tc>
            </w:tr>
            <w:tr w:rsidR="00880278">
              <w:trPr>
                <w:trHeight w:val="409"/>
              </w:trPr>
              <w:tc>
                <w:tcPr>
                  <w:tcW w:w="4726"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Điện trở 2,2 kΩ</w:t>
                  </w:r>
                </w:p>
              </w:tc>
              <w:tc>
                <w:tcPr>
                  <w:tcW w:w="3542"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1 chiếc</w:t>
                  </w:r>
                </w:p>
              </w:tc>
            </w:tr>
            <w:tr w:rsidR="00880278">
              <w:trPr>
                <w:trHeight w:val="409"/>
              </w:trPr>
              <w:tc>
                <w:tcPr>
                  <w:tcW w:w="4726"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IC LM741</w:t>
                  </w:r>
                </w:p>
              </w:tc>
              <w:tc>
                <w:tcPr>
                  <w:tcW w:w="3542"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1 chiếc</w:t>
                  </w:r>
                </w:p>
              </w:tc>
            </w:tr>
            <w:tr w:rsidR="00880278">
              <w:trPr>
                <w:trHeight w:val="409"/>
              </w:trPr>
              <w:tc>
                <w:tcPr>
                  <w:tcW w:w="4726"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Đồng hồ vạn năng</w:t>
                  </w:r>
                </w:p>
              </w:tc>
              <w:tc>
                <w:tcPr>
                  <w:tcW w:w="3542"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1 chiếc</w:t>
                  </w:r>
                </w:p>
              </w:tc>
            </w:tr>
            <w:tr w:rsidR="00880278">
              <w:trPr>
                <w:trHeight w:val="409"/>
              </w:trPr>
              <w:tc>
                <w:tcPr>
                  <w:tcW w:w="4726"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Pin 1,5 V</w:t>
                  </w:r>
                </w:p>
              </w:tc>
              <w:tc>
                <w:tcPr>
                  <w:tcW w:w="3542"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3 chiếc</w:t>
                  </w:r>
                </w:p>
              </w:tc>
            </w:tr>
            <w:tr w:rsidR="00880278">
              <w:trPr>
                <w:trHeight w:val="409"/>
              </w:trPr>
              <w:tc>
                <w:tcPr>
                  <w:tcW w:w="4726"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Nguồn một chiều</w:t>
                  </w:r>
                </w:p>
              </w:tc>
              <w:tc>
                <w:tcPr>
                  <w:tcW w:w="3542"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1 chiếc</w:t>
                  </w:r>
                </w:p>
              </w:tc>
            </w:tr>
            <w:tr w:rsidR="00880278">
              <w:trPr>
                <w:trHeight w:val="409"/>
              </w:trPr>
              <w:tc>
                <w:tcPr>
                  <w:tcW w:w="4726"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Bo mạch thử</w:t>
                  </w:r>
                </w:p>
              </w:tc>
              <w:tc>
                <w:tcPr>
                  <w:tcW w:w="3542"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1 chiếc</w:t>
                  </w:r>
                </w:p>
              </w:tc>
            </w:tr>
          </w:tbl>
          <w:p w:rsidR="00880278" w:rsidRDefault="00880278"/>
        </w:tc>
      </w:tr>
    </w:tbl>
    <w:p w:rsidR="00880278" w:rsidRDefault="009B2A86" w:rsidP="009B2A86">
      <w:pPr>
        <w:spacing w:after="88" w:line="260" w:lineRule="auto"/>
        <w:ind w:left="33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D2080C">
      <w:pPr>
        <w:spacing w:after="80"/>
        <w:ind w:left="-5" w:right="42" w:hanging="10"/>
        <w:jc w:val="both"/>
      </w:pPr>
      <w:r>
        <w:rPr>
          <w:b/>
          <w:i/>
          <w:color w:val="181717"/>
          <w:sz w:val="25"/>
        </w:rPr>
        <w:t>2.4. Tìm hiểu về nội dung và quy trình thực hành</w:t>
      </w:r>
    </w:p>
    <w:p w:rsidR="00880278" w:rsidRDefault="00D2080C">
      <w:pPr>
        <w:spacing w:after="97"/>
        <w:ind w:left="278" w:hanging="10"/>
      </w:pPr>
      <w:r>
        <w:rPr>
          <w:rFonts w:ascii="Times New Roman" w:eastAsia="Times New Roman" w:hAnsi="Times New Roman" w:cs="Times New Roman"/>
          <w:i/>
          <w:color w:val="181717"/>
          <w:sz w:val="25"/>
        </w:rPr>
        <w:t>a) Mục tiêu</w:t>
      </w:r>
    </w:p>
    <w:p w:rsidR="00880278" w:rsidRDefault="00D2080C">
      <w:pPr>
        <w:spacing w:after="0" w:line="336" w:lineRule="auto"/>
        <w:ind w:left="278" w:right="3758" w:hanging="10"/>
        <w:jc w:val="both"/>
      </w:pPr>
      <w:r>
        <w:rPr>
          <w:rFonts w:ascii="Times New Roman" w:eastAsia="Times New Roman" w:hAnsi="Times New Roman" w:cs="Times New Roman"/>
          <w:color w:val="2F2925"/>
          <w:sz w:val="25"/>
        </w:rPr>
        <w:t xml:space="preserve">Trình bày được các bước quy trình thực hành. </w:t>
      </w:r>
      <w:r>
        <w:rPr>
          <w:rFonts w:ascii="Times New Roman" w:eastAsia="Times New Roman" w:hAnsi="Times New Roman" w:cs="Times New Roman"/>
          <w:i/>
          <w:color w:val="2F2925"/>
          <w:sz w:val="25"/>
        </w:rPr>
        <w:t>b) Tổ chức thực hiện</w:t>
      </w:r>
    </w:p>
    <w:p w:rsidR="00880278" w:rsidRDefault="009B2A86" w:rsidP="009B2A86">
      <w:pPr>
        <w:spacing w:after="211" w:line="260" w:lineRule="auto"/>
        <w:ind w:left="334" w:right="45" w:hanging="187"/>
        <w:jc w:val="both"/>
      </w:pPr>
      <w:r>
        <w:rPr>
          <w:rFonts w:ascii="Times New Roman" w:eastAsia="Times New Roman" w:hAnsi="Times New Roman" w:cs="Times New Roman"/>
          <w:color w:val="181717"/>
          <w:sz w:val="25"/>
          <w:szCs w:val="25"/>
          <w:u w:color="000000"/>
        </w:rPr>
        <w:lastRenderedPageBreak/>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đọc SGK và thực hiện nhiệm vụ ghi vào vở các bước thực hành.</w:t>
      </w:r>
    </w:p>
    <w:p w:rsidR="00880278" w:rsidRDefault="009B2A86" w:rsidP="009B2A86">
      <w:pPr>
        <w:spacing w:after="0" w:line="260" w:lineRule="auto"/>
        <w:ind w:left="33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tbl>
      <w:tblPr>
        <w:tblStyle w:val="TableGrid"/>
        <w:tblW w:w="8494" w:type="dxa"/>
        <w:tblInd w:w="288" w:type="dxa"/>
        <w:tblCellMar>
          <w:top w:w="104" w:type="dxa"/>
          <w:left w:w="108" w:type="dxa"/>
          <w:right w:w="115" w:type="dxa"/>
        </w:tblCellMar>
        <w:tblLook w:val="04A0" w:firstRow="1" w:lastRow="0" w:firstColumn="1" w:lastColumn="0" w:noHBand="0" w:noVBand="1"/>
      </w:tblPr>
      <w:tblGrid>
        <w:gridCol w:w="8494"/>
      </w:tblGrid>
      <w:tr w:rsidR="00880278">
        <w:trPr>
          <w:trHeight w:val="4392"/>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72"/>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được HS ghi vào vở.</w:t>
            </w:r>
          </w:p>
          <w:p w:rsidR="00880278" w:rsidRDefault="00D2080C">
            <w:pPr>
              <w:spacing w:after="72"/>
            </w:pPr>
            <w:r>
              <w:rPr>
                <w:rFonts w:ascii="Times New Roman" w:eastAsia="Times New Roman" w:hAnsi="Times New Roman" w:cs="Times New Roman"/>
                <w:color w:val="181717"/>
                <w:sz w:val="25"/>
              </w:rPr>
              <w:t>Các bước thực hành:</w:t>
            </w:r>
          </w:p>
          <w:p w:rsidR="00880278" w:rsidRDefault="00D2080C">
            <w:pPr>
              <w:spacing w:after="72"/>
            </w:pPr>
            <w:r>
              <w:rPr>
                <w:rFonts w:ascii="Times New Roman" w:eastAsia="Times New Roman" w:hAnsi="Times New Roman" w:cs="Times New Roman"/>
                <w:color w:val="181717"/>
                <w:sz w:val="25"/>
              </w:rPr>
              <w:t>Bước 1: Chuẩn bị mạch thử và các linh kiện cần thiết.</w:t>
            </w:r>
          </w:p>
          <w:p w:rsidR="00880278" w:rsidRDefault="00D2080C">
            <w:pPr>
              <w:spacing w:after="72"/>
            </w:pPr>
            <w:r>
              <w:rPr>
                <w:rFonts w:ascii="Times New Roman" w:eastAsia="Times New Roman" w:hAnsi="Times New Roman" w:cs="Times New Roman"/>
                <w:color w:val="181717"/>
                <w:sz w:val="25"/>
              </w:rPr>
              <w:t xml:space="preserve">Bước 2: Lắp ráp linh kiện lên mạch </w:t>
            </w:r>
          </w:p>
          <w:p w:rsidR="00880278" w:rsidRDefault="00D2080C">
            <w:pPr>
              <w:spacing w:after="72"/>
            </w:pPr>
            <w:r>
              <w:rPr>
                <w:rFonts w:ascii="Times New Roman" w:eastAsia="Times New Roman" w:hAnsi="Times New Roman" w:cs="Times New Roman"/>
                <w:color w:val="181717"/>
                <w:sz w:val="25"/>
              </w:rPr>
              <w:t>Bước 3: Kiểm tra mạch lắp ráp</w:t>
            </w:r>
          </w:p>
          <w:p w:rsidR="00880278" w:rsidRDefault="00D2080C">
            <w:pPr>
              <w:spacing w:after="107"/>
            </w:pPr>
            <w:r>
              <w:rPr>
                <w:rFonts w:ascii="Times New Roman" w:eastAsia="Times New Roman" w:hAnsi="Times New Roman" w:cs="Times New Roman"/>
                <w:color w:val="181717"/>
                <w:sz w:val="25"/>
              </w:rPr>
              <w:t>Bước 4: Kiểm tra, đánh giá hoạt động của mạch điện</w:t>
            </w:r>
          </w:p>
          <w:p w:rsidR="00880278" w:rsidRDefault="009B2A86" w:rsidP="009B2A86">
            <w:pPr>
              <w:spacing w:after="119"/>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Cấp điện áp 1 chiều (pin) U</w:t>
            </w:r>
            <w:r w:rsidR="00D2080C">
              <w:rPr>
                <w:rFonts w:ascii="Times New Roman" w:eastAsia="Times New Roman" w:hAnsi="Times New Roman" w:cs="Times New Roman"/>
                <w:color w:val="181717"/>
                <w:vertAlign w:val="subscript"/>
              </w:rPr>
              <w:t>vào</w:t>
            </w:r>
            <w:r w:rsidR="00D2080C">
              <w:rPr>
                <w:rFonts w:ascii="Times New Roman" w:eastAsia="Times New Roman" w:hAnsi="Times New Roman" w:cs="Times New Roman"/>
                <w:color w:val="181717"/>
                <w:sz w:val="25"/>
              </w:rPr>
              <w:t xml:space="preserve"> tới chân 2 của LM741.</w:t>
            </w:r>
          </w:p>
          <w:p w:rsidR="00880278" w:rsidRDefault="009B2A86" w:rsidP="009B2A86">
            <w:pPr>
              <w:spacing w:after="89"/>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Đo điện áp U</w:t>
            </w:r>
            <w:r w:rsidR="00D2080C">
              <w:rPr>
                <w:rFonts w:ascii="Times New Roman" w:eastAsia="Times New Roman" w:hAnsi="Times New Roman" w:cs="Times New Roman"/>
                <w:color w:val="181717"/>
                <w:vertAlign w:val="subscript"/>
              </w:rPr>
              <w:t>ra</w:t>
            </w:r>
            <w:r w:rsidR="00D2080C">
              <w:rPr>
                <w:rFonts w:ascii="Times New Roman" w:eastAsia="Times New Roman" w:hAnsi="Times New Roman" w:cs="Times New Roman"/>
                <w:color w:val="181717"/>
                <w:sz w:val="25"/>
              </w:rPr>
              <w:t xml:space="preserve"> tại chân 6 của IC LM741. Ghi kết quả vào báo cáo thực hành.</w:t>
            </w:r>
          </w:p>
          <w:p w:rsidR="00880278" w:rsidRDefault="009B2A86" w:rsidP="009B2A86">
            <w:pPr>
              <w:spacing w:after="72"/>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Thực hiện đo 2 lần đối với mỗi thực nghiệm.</w:t>
            </w:r>
          </w:p>
          <w:p w:rsidR="00880278" w:rsidRDefault="009B2A86" w:rsidP="009B2A86">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Đánh giá hoạt động của mạch khuếch đại đảo.Bước 5: Báo cáo kết quả thực hiện</w:t>
            </w:r>
          </w:p>
        </w:tc>
      </w:tr>
    </w:tbl>
    <w:p w:rsidR="00880278" w:rsidRDefault="009B2A86" w:rsidP="009B2A86">
      <w:pPr>
        <w:spacing w:after="176" w:line="260" w:lineRule="auto"/>
        <w:ind w:left="334"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yêu cầu 1 – 2 HS đứng lên đọc lại các bước thực hành cho cả lớp nghe.</w:t>
      </w:r>
    </w:p>
    <w:p w:rsidR="00880278" w:rsidRDefault="00D2080C">
      <w:pPr>
        <w:pStyle w:val="Heading5"/>
        <w:ind w:left="-5"/>
      </w:pPr>
      <w:r>
        <w:t>3. Hoạt động 3. Thực Hành</w:t>
      </w:r>
    </w:p>
    <w:p w:rsidR="00880278" w:rsidRDefault="00D2080C">
      <w:pPr>
        <w:spacing w:after="97"/>
        <w:ind w:left="278" w:hanging="10"/>
      </w:pPr>
      <w:r>
        <w:rPr>
          <w:rFonts w:ascii="Times New Roman" w:eastAsia="Times New Roman" w:hAnsi="Times New Roman" w:cs="Times New Roman"/>
          <w:i/>
          <w:color w:val="181717"/>
          <w:sz w:val="25"/>
        </w:rPr>
        <w:t>a) Mục tiêu</w:t>
      </w:r>
    </w:p>
    <w:p w:rsidR="00880278" w:rsidRDefault="00D2080C">
      <w:pPr>
        <w:spacing w:after="0" w:line="336" w:lineRule="auto"/>
        <w:ind w:left="278" w:hanging="10"/>
        <w:jc w:val="both"/>
      </w:pPr>
      <w:r>
        <w:rPr>
          <w:rFonts w:ascii="Times New Roman" w:eastAsia="Times New Roman" w:hAnsi="Times New Roman" w:cs="Times New Roman"/>
          <w:color w:val="2F2925"/>
          <w:sz w:val="25"/>
        </w:rPr>
        <w:t xml:space="preserve">HS vận dụng kiến thức đã học để thực hành lắp ráp và khảo sát mạch khuếch đại đảo. </w:t>
      </w:r>
      <w:r>
        <w:rPr>
          <w:rFonts w:ascii="Times New Roman" w:eastAsia="Times New Roman" w:hAnsi="Times New Roman" w:cs="Times New Roman"/>
          <w:i/>
          <w:color w:val="181717"/>
          <w:sz w:val="25"/>
        </w:rPr>
        <w:t>b) Tổ chức thực hiện</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chia nhóm cho HS thực hành tuỳ vào cơ sở vật chất của nhà trường.</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phát các linh kiện, dụng cụ, vật liệu cho các nhóm.</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Các nhóm HS nhận linh kiện, dụng cụ, vật liệu từ GV.</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yêu cầu HS quan sát Hình 20.2 SGK và tiến hành thực hành theo các bước và ghi kết quả vào phiếu Báo cáo thực hành theo mẫu ở trang 109 SGK (Xem Phụ lục). GV quan sát giúp đỡ HS.</w:t>
      </w:r>
    </w:p>
    <w:p w:rsidR="00880278" w:rsidRDefault="00D2080C">
      <w:pPr>
        <w:pStyle w:val="Heading5"/>
        <w:ind w:left="-5"/>
      </w:pPr>
      <w:r>
        <w:t>4. Hoạt động 4. Báo cáo, tổng kết</w:t>
      </w:r>
    </w:p>
    <w:p w:rsidR="00880278" w:rsidRDefault="00D2080C">
      <w:pPr>
        <w:spacing w:after="97"/>
        <w:ind w:left="278" w:hanging="10"/>
      </w:pPr>
      <w:r>
        <w:rPr>
          <w:rFonts w:ascii="Times New Roman" w:eastAsia="Times New Roman" w:hAnsi="Times New Roman" w:cs="Times New Roman"/>
          <w:i/>
          <w:color w:val="181717"/>
          <w:sz w:val="25"/>
        </w:rPr>
        <w:t>a) Mục tiêu</w:t>
      </w:r>
    </w:p>
    <w:p w:rsidR="00880278" w:rsidRDefault="00D2080C">
      <w:pPr>
        <w:spacing w:after="114" w:line="324" w:lineRule="auto"/>
        <w:ind w:left="278" w:right="467" w:hanging="10"/>
      </w:pPr>
      <w:r>
        <w:rPr>
          <w:rFonts w:ascii="Times New Roman" w:eastAsia="Times New Roman" w:hAnsi="Times New Roman" w:cs="Times New Roman"/>
          <w:color w:val="181717"/>
          <w:sz w:val="25"/>
        </w:rPr>
        <w:t xml:space="preserve">Báo cáo kết quả và đánh giá quá trình thực hành thông qua sản phẩm và báo cáo. </w:t>
      </w:r>
      <w:r>
        <w:rPr>
          <w:rFonts w:ascii="Times New Roman" w:eastAsia="Times New Roman" w:hAnsi="Times New Roman" w:cs="Times New Roman"/>
          <w:i/>
          <w:color w:val="181717"/>
          <w:sz w:val="25"/>
        </w:rPr>
        <w:t xml:space="preserve">b) Tổ chức thực hiện </w:t>
      </w:r>
      <w:r>
        <w:rPr>
          <w:rFonts w:ascii="Times New Roman" w:eastAsia="Times New Roman" w:hAnsi="Times New Roman" w:cs="Times New Roman"/>
          <w:b/>
          <w:color w:val="181717"/>
          <w:sz w:val="25"/>
        </w:rPr>
        <w:t xml:space="preserve">– </w:t>
      </w:r>
      <w:r>
        <w:rPr>
          <w:rFonts w:ascii="Times New Roman" w:eastAsia="Times New Roman" w:hAnsi="Times New Roman" w:cs="Times New Roman"/>
          <w:color w:val="181717"/>
          <w:sz w:val="25"/>
        </w:rPr>
        <w:t>GV giao nhiệm vụ:</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các nhóm đổi chéo bài cho nhau, sau đó các nhóm </w:t>
      </w:r>
      <w:r>
        <w:rPr>
          <w:rFonts w:ascii="Times New Roman" w:eastAsia="Times New Roman" w:hAnsi="Times New Roman" w:cs="Times New Roman"/>
          <w:color w:val="181717"/>
          <w:sz w:val="25"/>
        </w:rPr>
        <w:lastRenderedPageBreak/>
        <w:t>kiểm tra kết quả bài của nhóm bạn.</w:t>
      </w:r>
    </w:p>
    <w:p w:rsidR="00880278" w:rsidRDefault="009B2A86" w:rsidP="009B2A86">
      <w:pPr>
        <w:spacing w:after="210"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đánh giá, chấm chéo bài giữa các nhóm.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Kết quả bài chấm chéo của các nhóm.</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tổ chức, hoạt động chấm bài của HS: GV công bố thứ tự các nhóm chấm chéo, nhóm HS di chuyển vị trí tới bài mình cần chấm, thực hiện chấm chéo. GV quan sát, hướng dẫn cho HS thực hiện. </w:t>
      </w:r>
    </w:p>
    <w:p w:rsidR="00880278" w:rsidRDefault="009B2A86" w:rsidP="009B2A86">
      <w:pPr>
        <w:spacing w:after="6"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kết luận: nhận xét, đánh giá chung để các HS tự xem lại bài làm của nhóm mình. </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GV thu các phiếu báo cáo của từng nhóm và chấm điểm.</w:t>
      </w:r>
      <w:r>
        <w:br w:type="page"/>
      </w:r>
    </w:p>
    <w:p w:rsidR="00880278" w:rsidRDefault="00D2080C">
      <w:pPr>
        <w:pStyle w:val="Heading3"/>
        <w:spacing w:after="0"/>
        <w:ind w:left="-5"/>
      </w:pPr>
      <w:r>
        <w:rPr>
          <w:sz w:val="30"/>
        </w:rPr>
        <w:lastRenderedPageBreak/>
        <w:t>PHỤ LỤC</w:t>
      </w:r>
    </w:p>
    <w:tbl>
      <w:tblPr>
        <w:tblStyle w:val="TableGrid"/>
        <w:tblW w:w="8494" w:type="dxa"/>
        <w:tblInd w:w="-3414" w:type="dxa"/>
        <w:tblCellMar>
          <w:top w:w="96" w:type="dxa"/>
          <w:left w:w="391" w:type="dxa"/>
          <w:right w:w="53" w:type="dxa"/>
        </w:tblCellMar>
        <w:tblLook w:val="04A0" w:firstRow="1" w:lastRow="0" w:firstColumn="1" w:lastColumn="0" w:noHBand="0" w:noVBand="1"/>
      </w:tblPr>
      <w:tblGrid>
        <w:gridCol w:w="9194"/>
      </w:tblGrid>
      <w:tr w:rsidR="00880278">
        <w:trPr>
          <w:trHeight w:val="12583"/>
        </w:trPr>
        <w:tc>
          <w:tcPr>
            <w:tcW w:w="8494" w:type="dxa"/>
            <w:tcBorders>
              <w:top w:val="single" w:sz="4" w:space="0" w:color="B62E27"/>
              <w:left w:val="single" w:sz="4" w:space="0" w:color="B62E27"/>
              <w:bottom w:val="single" w:sz="4" w:space="0" w:color="B62E27"/>
              <w:right w:val="single" w:sz="4" w:space="0" w:color="B62E27"/>
            </w:tcBorders>
          </w:tcPr>
          <w:p w:rsidR="00880278" w:rsidRDefault="00D2080C">
            <w:pPr>
              <w:spacing w:after="92"/>
              <w:ind w:right="339"/>
              <w:jc w:val="center"/>
            </w:pPr>
            <w:r>
              <w:rPr>
                <w:rFonts w:ascii="Times New Roman" w:eastAsia="Times New Roman" w:hAnsi="Times New Roman" w:cs="Times New Roman"/>
                <w:b/>
                <w:color w:val="181717"/>
                <w:sz w:val="25"/>
              </w:rPr>
              <w:lastRenderedPageBreak/>
              <w:t>BÁO CÁO THỰC HÀNH</w:t>
            </w:r>
          </w:p>
          <w:p w:rsidR="00880278" w:rsidRDefault="00D2080C">
            <w:pPr>
              <w:spacing w:after="132"/>
              <w:ind w:right="339"/>
              <w:jc w:val="center"/>
            </w:pPr>
            <w:r>
              <w:rPr>
                <w:rFonts w:ascii="Times New Roman" w:eastAsia="Times New Roman" w:hAnsi="Times New Roman" w:cs="Times New Roman"/>
                <w:b/>
                <w:color w:val="181717"/>
                <w:sz w:val="25"/>
              </w:rPr>
              <w:t>MẠCH KHUẾCH ĐẠI ĐẢO</w:t>
            </w:r>
          </w:p>
          <w:p w:rsidR="00880278" w:rsidRDefault="00D2080C">
            <w:pPr>
              <w:spacing w:after="252"/>
            </w:pPr>
            <w:r>
              <w:rPr>
                <w:rFonts w:ascii="Times New Roman" w:eastAsia="Times New Roman" w:hAnsi="Times New Roman" w:cs="Times New Roman"/>
                <w:b/>
                <w:color w:val="181717"/>
                <w:sz w:val="25"/>
              </w:rPr>
              <w:t>Họ và tên:</w:t>
            </w:r>
            <w:r>
              <w:rPr>
                <w:rFonts w:ascii="Times New Roman" w:eastAsia="Times New Roman" w:hAnsi="Times New Roman" w:cs="Times New Roman"/>
                <w:i/>
                <w:color w:val="181717"/>
                <w:sz w:val="25"/>
              </w:rPr>
              <w:t xml:space="preserve"> .....................................................................................................................</w:t>
            </w:r>
          </w:p>
          <w:p w:rsidR="00880278" w:rsidRDefault="00D2080C">
            <w:pPr>
              <w:spacing w:after="257"/>
            </w:pPr>
            <w:r>
              <w:rPr>
                <w:rFonts w:ascii="Times New Roman" w:eastAsia="Times New Roman" w:hAnsi="Times New Roman" w:cs="Times New Roman"/>
                <w:b/>
                <w:color w:val="181717"/>
                <w:sz w:val="25"/>
              </w:rPr>
              <w:t>Lớp:</w:t>
            </w:r>
            <w:r>
              <w:rPr>
                <w:rFonts w:ascii="Times New Roman" w:eastAsia="Times New Roman" w:hAnsi="Times New Roman" w:cs="Times New Roman"/>
                <w:i/>
                <w:color w:val="181717"/>
                <w:sz w:val="25"/>
              </w:rPr>
              <w:t xml:space="preserve"> ...............................................................................................................................</w:t>
            </w:r>
          </w:p>
          <w:p w:rsidR="00880278" w:rsidRDefault="00D2080C">
            <w:pPr>
              <w:ind w:right="2395"/>
            </w:pPr>
            <w:r>
              <w:rPr>
                <w:rFonts w:ascii="Times New Roman" w:eastAsia="Times New Roman" w:hAnsi="Times New Roman" w:cs="Times New Roman"/>
                <w:color w:val="181717"/>
                <w:sz w:val="25"/>
              </w:rPr>
              <w:t>1. Đo điện áp lối ra U</w:t>
            </w:r>
            <w:r>
              <w:rPr>
                <w:rFonts w:ascii="Times New Roman" w:eastAsia="Times New Roman" w:hAnsi="Times New Roman" w:cs="Times New Roman"/>
                <w:color w:val="181717"/>
                <w:vertAlign w:val="subscript"/>
              </w:rPr>
              <w:t>ra</w:t>
            </w:r>
            <w:r>
              <w:rPr>
                <w:rFonts w:ascii="Times New Roman" w:eastAsia="Times New Roman" w:hAnsi="Times New Roman" w:cs="Times New Roman"/>
                <w:color w:val="181717"/>
                <w:sz w:val="25"/>
              </w:rPr>
              <w:t xml:space="preserve"> khi thay đổi điện áp lối vào U</w:t>
            </w:r>
            <w:r>
              <w:rPr>
                <w:rFonts w:ascii="Times New Roman" w:eastAsia="Times New Roman" w:hAnsi="Times New Roman" w:cs="Times New Roman"/>
                <w:color w:val="181717"/>
                <w:vertAlign w:val="subscript"/>
              </w:rPr>
              <w:t xml:space="preserve">vào </w:t>
            </w:r>
            <w:r>
              <w:rPr>
                <w:rFonts w:ascii="Times New Roman" w:eastAsia="Times New Roman" w:hAnsi="Times New Roman" w:cs="Times New Roman"/>
                <w:color w:val="181717"/>
                <w:sz w:val="25"/>
              </w:rPr>
              <w:t>a) Đo lần 1</w:t>
            </w:r>
          </w:p>
          <w:tbl>
            <w:tblPr>
              <w:tblStyle w:val="TableGrid"/>
              <w:tblW w:w="7956" w:type="dxa"/>
              <w:tblInd w:w="5" w:type="dxa"/>
              <w:tblCellMar>
                <w:top w:w="39" w:type="dxa"/>
                <w:left w:w="125" w:type="dxa"/>
                <w:right w:w="71" w:type="dxa"/>
              </w:tblCellMar>
              <w:tblLook w:val="04A0" w:firstRow="1" w:lastRow="0" w:firstColumn="1" w:lastColumn="0" w:noHBand="0" w:noVBand="1"/>
            </w:tblPr>
            <w:tblGrid>
              <w:gridCol w:w="1109"/>
              <w:gridCol w:w="1364"/>
              <w:gridCol w:w="1591"/>
              <w:gridCol w:w="2300"/>
              <w:gridCol w:w="1592"/>
            </w:tblGrid>
            <w:tr w:rsidR="00880278">
              <w:trPr>
                <w:trHeight w:val="729"/>
              </w:trPr>
              <w:tc>
                <w:tcPr>
                  <w:tcW w:w="111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Thực nghiệm</w:t>
                  </w:r>
                </w:p>
              </w:tc>
              <w:tc>
                <w:tcPr>
                  <w:tcW w:w="1364" w:type="dxa"/>
                  <w:tcBorders>
                    <w:top w:val="single" w:sz="4" w:space="0" w:color="B62E27"/>
                    <w:left w:val="single" w:sz="4" w:space="0" w:color="B62E27"/>
                    <w:bottom w:val="single" w:sz="4" w:space="0" w:color="B62E27"/>
                    <w:right w:val="single" w:sz="4" w:space="0" w:color="B62E27"/>
                  </w:tcBorders>
                </w:tcPr>
                <w:p w:rsidR="00880278" w:rsidRDefault="00D2080C">
                  <w:pPr>
                    <w:ind w:left="168" w:hanging="21"/>
                    <w:jc w:val="both"/>
                  </w:pPr>
                  <w:r>
                    <w:rPr>
                      <w:rFonts w:ascii="Times New Roman" w:eastAsia="Times New Roman" w:hAnsi="Times New Roman" w:cs="Times New Roman"/>
                      <w:b/>
                      <w:color w:val="181717"/>
                      <w:sz w:val="25"/>
                    </w:rPr>
                    <w:t>Điện áp U</w:t>
                  </w:r>
                  <w:r>
                    <w:rPr>
                      <w:rFonts w:ascii="Times New Roman" w:eastAsia="Times New Roman" w:hAnsi="Times New Roman" w:cs="Times New Roman"/>
                      <w:b/>
                      <w:color w:val="181717"/>
                      <w:vertAlign w:val="subscript"/>
                    </w:rPr>
                    <w:t xml:space="preserve">vào </w:t>
                  </w:r>
                  <w:r>
                    <w:rPr>
                      <w:rFonts w:ascii="Times New Roman" w:eastAsia="Times New Roman" w:hAnsi="Times New Roman" w:cs="Times New Roman"/>
                      <w:b/>
                      <w:color w:val="181717"/>
                      <w:sz w:val="25"/>
                    </w:rPr>
                    <w:t>(V)</w:t>
                  </w:r>
                </w:p>
              </w:tc>
              <w:tc>
                <w:tcPr>
                  <w:tcW w:w="1591"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Giá trị U</w:t>
                  </w:r>
                  <w:r>
                    <w:rPr>
                      <w:rFonts w:ascii="Times New Roman" w:eastAsia="Times New Roman" w:hAnsi="Times New Roman" w:cs="Times New Roman"/>
                      <w:b/>
                      <w:color w:val="181717"/>
                      <w:vertAlign w:val="subscript"/>
                    </w:rPr>
                    <w:t xml:space="preserve">ra </w:t>
                  </w:r>
                  <w:r>
                    <w:rPr>
                      <w:rFonts w:ascii="Times New Roman" w:eastAsia="Times New Roman" w:hAnsi="Times New Roman" w:cs="Times New Roman"/>
                      <w:b/>
                      <w:color w:val="181717"/>
                      <w:sz w:val="25"/>
                    </w:rPr>
                    <w:t>đo được (V)</w:t>
                  </w:r>
                </w:p>
              </w:tc>
              <w:tc>
                <w:tcPr>
                  <w:tcW w:w="230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Giá trị U</w:t>
                  </w:r>
                  <w:r>
                    <w:rPr>
                      <w:rFonts w:ascii="Times New Roman" w:eastAsia="Times New Roman" w:hAnsi="Times New Roman" w:cs="Times New Roman"/>
                      <w:b/>
                      <w:color w:val="181717"/>
                      <w:vertAlign w:val="subscript"/>
                    </w:rPr>
                    <w:t>ra</w:t>
                  </w:r>
                  <w:r>
                    <w:rPr>
                      <w:rFonts w:ascii="Times New Roman" w:eastAsia="Times New Roman" w:hAnsi="Times New Roman" w:cs="Times New Roman"/>
                      <w:b/>
                      <w:color w:val="181717"/>
                      <w:sz w:val="25"/>
                    </w:rPr>
                    <w:t>tính toán theo công thức (V)</w:t>
                  </w:r>
                </w:p>
              </w:tc>
              <w:tc>
                <w:tcPr>
                  <w:tcW w:w="1592"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54"/>
                    <w:jc w:val="center"/>
                  </w:pPr>
                  <w:r>
                    <w:rPr>
                      <w:rFonts w:ascii="Times New Roman" w:eastAsia="Times New Roman" w:hAnsi="Times New Roman" w:cs="Times New Roman"/>
                      <w:b/>
                      <w:color w:val="181717"/>
                      <w:sz w:val="25"/>
                    </w:rPr>
                    <w:t>Nhận xét</w:t>
                  </w:r>
                </w:p>
              </w:tc>
            </w:tr>
            <w:tr w:rsidR="00880278">
              <w:trPr>
                <w:trHeight w:val="409"/>
              </w:trPr>
              <w:tc>
                <w:tcPr>
                  <w:tcW w:w="1110" w:type="dxa"/>
                  <w:tcBorders>
                    <w:top w:val="single" w:sz="4" w:space="0" w:color="B62E27"/>
                    <w:left w:val="single" w:sz="4" w:space="0" w:color="B62E27"/>
                    <w:bottom w:val="single" w:sz="4" w:space="0" w:color="B62E27"/>
                    <w:right w:val="single" w:sz="4" w:space="0" w:color="B62E27"/>
                  </w:tcBorders>
                </w:tcPr>
                <w:p w:rsidR="00880278" w:rsidRDefault="00D2080C">
                  <w:pPr>
                    <w:ind w:right="54"/>
                    <w:jc w:val="center"/>
                  </w:pPr>
                  <w:r>
                    <w:rPr>
                      <w:rFonts w:ascii="Times New Roman" w:eastAsia="Times New Roman" w:hAnsi="Times New Roman" w:cs="Times New Roman"/>
                      <w:color w:val="181717"/>
                      <w:sz w:val="25"/>
                    </w:rPr>
                    <w:t>1</w:t>
                  </w:r>
                </w:p>
              </w:tc>
              <w:tc>
                <w:tcPr>
                  <w:tcW w:w="1364" w:type="dxa"/>
                  <w:tcBorders>
                    <w:top w:val="single" w:sz="4" w:space="0" w:color="B62E27"/>
                    <w:left w:val="single" w:sz="4" w:space="0" w:color="B62E27"/>
                    <w:bottom w:val="single" w:sz="4" w:space="0" w:color="B62E27"/>
                    <w:right w:val="single" w:sz="4" w:space="0" w:color="B62E27"/>
                  </w:tcBorders>
                </w:tcPr>
                <w:p w:rsidR="00880278" w:rsidRDefault="00D2080C">
                  <w:pPr>
                    <w:ind w:right="54"/>
                    <w:jc w:val="center"/>
                  </w:pPr>
                  <w:r>
                    <w:rPr>
                      <w:rFonts w:ascii="Times New Roman" w:eastAsia="Times New Roman" w:hAnsi="Times New Roman" w:cs="Times New Roman"/>
                      <w:color w:val="181717"/>
                      <w:sz w:val="25"/>
                    </w:rPr>
                    <w:t>0</w:t>
                  </w:r>
                </w:p>
              </w:tc>
              <w:tc>
                <w:tcPr>
                  <w:tcW w:w="1591" w:type="dxa"/>
                  <w:tcBorders>
                    <w:top w:val="single" w:sz="4" w:space="0" w:color="B62E27"/>
                    <w:left w:val="single" w:sz="4" w:space="0" w:color="B62E27"/>
                    <w:bottom w:val="single" w:sz="4" w:space="0" w:color="B62E27"/>
                    <w:right w:val="single" w:sz="4" w:space="0" w:color="B62E27"/>
                  </w:tcBorders>
                </w:tcPr>
                <w:p w:rsidR="00880278" w:rsidRDefault="00880278"/>
              </w:tc>
              <w:tc>
                <w:tcPr>
                  <w:tcW w:w="2300" w:type="dxa"/>
                  <w:tcBorders>
                    <w:top w:val="single" w:sz="4" w:space="0" w:color="B62E27"/>
                    <w:left w:val="single" w:sz="4" w:space="0" w:color="B62E27"/>
                    <w:bottom w:val="single" w:sz="4" w:space="0" w:color="B62E27"/>
                    <w:right w:val="single" w:sz="4" w:space="0" w:color="B62E27"/>
                  </w:tcBorders>
                </w:tcPr>
                <w:p w:rsidR="00880278" w:rsidRDefault="00880278"/>
              </w:tc>
              <w:tc>
                <w:tcPr>
                  <w:tcW w:w="1592" w:type="dxa"/>
                  <w:tcBorders>
                    <w:top w:val="single" w:sz="4" w:space="0" w:color="B62E27"/>
                    <w:left w:val="single" w:sz="4" w:space="0" w:color="B62E27"/>
                    <w:bottom w:val="single" w:sz="4" w:space="0" w:color="B62E27"/>
                    <w:right w:val="single" w:sz="4" w:space="0" w:color="B62E27"/>
                  </w:tcBorders>
                </w:tcPr>
                <w:p w:rsidR="00880278" w:rsidRDefault="00880278"/>
              </w:tc>
            </w:tr>
            <w:tr w:rsidR="00880278">
              <w:trPr>
                <w:trHeight w:val="409"/>
              </w:trPr>
              <w:tc>
                <w:tcPr>
                  <w:tcW w:w="1110" w:type="dxa"/>
                  <w:tcBorders>
                    <w:top w:val="single" w:sz="4" w:space="0" w:color="B62E27"/>
                    <w:left w:val="single" w:sz="4" w:space="0" w:color="B62E27"/>
                    <w:bottom w:val="single" w:sz="4" w:space="0" w:color="B62E27"/>
                    <w:right w:val="single" w:sz="4" w:space="0" w:color="B62E27"/>
                  </w:tcBorders>
                </w:tcPr>
                <w:p w:rsidR="00880278" w:rsidRDefault="00D2080C">
                  <w:pPr>
                    <w:ind w:right="54"/>
                    <w:jc w:val="center"/>
                  </w:pPr>
                  <w:r>
                    <w:rPr>
                      <w:rFonts w:ascii="Times New Roman" w:eastAsia="Times New Roman" w:hAnsi="Times New Roman" w:cs="Times New Roman"/>
                      <w:color w:val="181717"/>
                      <w:sz w:val="25"/>
                    </w:rPr>
                    <w:t>2</w:t>
                  </w:r>
                </w:p>
              </w:tc>
              <w:tc>
                <w:tcPr>
                  <w:tcW w:w="1364" w:type="dxa"/>
                  <w:tcBorders>
                    <w:top w:val="single" w:sz="4" w:space="0" w:color="B62E27"/>
                    <w:left w:val="single" w:sz="4" w:space="0" w:color="B62E27"/>
                    <w:bottom w:val="single" w:sz="4" w:space="0" w:color="B62E27"/>
                    <w:right w:val="single" w:sz="4" w:space="0" w:color="B62E27"/>
                  </w:tcBorders>
                </w:tcPr>
                <w:p w:rsidR="00880278" w:rsidRDefault="00D2080C">
                  <w:pPr>
                    <w:ind w:right="54"/>
                    <w:jc w:val="center"/>
                  </w:pPr>
                  <w:r>
                    <w:rPr>
                      <w:rFonts w:ascii="Times New Roman" w:eastAsia="Times New Roman" w:hAnsi="Times New Roman" w:cs="Times New Roman"/>
                      <w:color w:val="181717"/>
                      <w:sz w:val="25"/>
                    </w:rPr>
                    <w:t>1,5</w:t>
                  </w:r>
                </w:p>
              </w:tc>
              <w:tc>
                <w:tcPr>
                  <w:tcW w:w="1591" w:type="dxa"/>
                  <w:tcBorders>
                    <w:top w:val="single" w:sz="4" w:space="0" w:color="B62E27"/>
                    <w:left w:val="single" w:sz="4" w:space="0" w:color="B62E27"/>
                    <w:bottom w:val="single" w:sz="4" w:space="0" w:color="B62E27"/>
                    <w:right w:val="single" w:sz="4" w:space="0" w:color="B62E27"/>
                  </w:tcBorders>
                </w:tcPr>
                <w:p w:rsidR="00880278" w:rsidRDefault="00880278"/>
              </w:tc>
              <w:tc>
                <w:tcPr>
                  <w:tcW w:w="2300" w:type="dxa"/>
                  <w:tcBorders>
                    <w:top w:val="single" w:sz="4" w:space="0" w:color="B62E27"/>
                    <w:left w:val="single" w:sz="4" w:space="0" w:color="B62E27"/>
                    <w:bottom w:val="single" w:sz="4" w:space="0" w:color="B62E27"/>
                    <w:right w:val="single" w:sz="4" w:space="0" w:color="B62E27"/>
                  </w:tcBorders>
                </w:tcPr>
                <w:p w:rsidR="00880278" w:rsidRDefault="00880278"/>
              </w:tc>
              <w:tc>
                <w:tcPr>
                  <w:tcW w:w="1592" w:type="dxa"/>
                  <w:tcBorders>
                    <w:top w:val="single" w:sz="4" w:space="0" w:color="B62E27"/>
                    <w:left w:val="single" w:sz="4" w:space="0" w:color="B62E27"/>
                    <w:bottom w:val="single" w:sz="4" w:space="0" w:color="B62E27"/>
                    <w:right w:val="single" w:sz="4" w:space="0" w:color="B62E27"/>
                  </w:tcBorders>
                </w:tcPr>
                <w:p w:rsidR="00880278" w:rsidRDefault="00880278"/>
              </w:tc>
            </w:tr>
            <w:tr w:rsidR="00880278">
              <w:trPr>
                <w:trHeight w:val="409"/>
              </w:trPr>
              <w:tc>
                <w:tcPr>
                  <w:tcW w:w="1110" w:type="dxa"/>
                  <w:tcBorders>
                    <w:top w:val="single" w:sz="4" w:space="0" w:color="B62E27"/>
                    <w:left w:val="single" w:sz="4" w:space="0" w:color="B62E27"/>
                    <w:bottom w:val="single" w:sz="4" w:space="0" w:color="B62E27"/>
                    <w:right w:val="single" w:sz="4" w:space="0" w:color="B62E27"/>
                  </w:tcBorders>
                </w:tcPr>
                <w:p w:rsidR="00880278" w:rsidRDefault="00D2080C">
                  <w:pPr>
                    <w:ind w:right="54"/>
                    <w:jc w:val="center"/>
                  </w:pPr>
                  <w:r>
                    <w:rPr>
                      <w:rFonts w:ascii="Times New Roman" w:eastAsia="Times New Roman" w:hAnsi="Times New Roman" w:cs="Times New Roman"/>
                      <w:color w:val="181717"/>
                      <w:sz w:val="25"/>
                    </w:rPr>
                    <w:t>3</w:t>
                  </w:r>
                </w:p>
              </w:tc>
              <w:tc>
                <w:tcPr>
                  <w:tcW w:w="1364" w:type="dxa"/>
                  <w:tcBorders>
                    <w:top w:val="single" w:sz="4" w:space="0" w:color="B62E27"/>
                    <w:left w:val="single" w:sz="4" w:space="0" w:color="B62E27"/>
                    <w:bottom w:val="single" w:sz="4" w:space="0" w:color="B62E27"/>
                    <w:right w:val="single" w:sz="4" w:space="0" w:color="B62E27"/>
                  </w:tcBorders>
                </w:tcPr>
                <w:p w:rsidR="00880278" w:rsidRDefault="00D2080C">
                  <w:pPr>
                    <w:ind w:right="54"/>
                    <w:jc w:val="center"/>
                  </w:pPr>
                  <w:r>
                    <w:rPr>
                      <w:rFonts w:ascii="Times New Roman" w:eastAsia="Times New Roman" w:hAnsi="Times New Roman" w:cs="Times New Roman"/>
                      <w:color w:val="181717"/>
                      <w:sz w:val="25"/>
                    </w:rPr>
                    <w:t>3</w:t>
                  </w:r>
                </w:p>
              </w:tc>
              <w:tc>
                <w:tcPr>
                  <w:tcW w:w="1591" w:type="dxa"/>
                  <w:tcBorders>
                    <w:top w:val="single" w:sz="4" w:space="0" w:color="B62E27"/>
                    <w:left w:val="single" w:sz="4" w:space="0" w:color="B62E27"/>
                    <w:bottom w:val="single" w:sz="4" w:space="0" w:color="B62E27"/>
                    <w:right w:val="single" w:sz="4" w:space="0" w:color="B62E27"/>
                  </w:tcBorders>
                </w:tcPr>
                <w:p w:rsidR="00880278" w:rsidRDefault="00880278"/>
              </w:tc>
              <w:tc>
                <w:tcPr>
                  <w:tcW w:w="2300" w:type="dxa"/>
                  <w:tcBorders>
                    <w:top w:val="single" w:sz="4" w:space="0" w:color="B62E27"/>
                    <w:left w:val="single" w:sz="4" w:space="0" w:color="B62E27"/>
                    <w:bottom w:val="single" w:sz="4" w:space="0" w:color="B62E27"/>
                    <w:right w:val="single" w:sz="4" w:space="0" w:color="B62E27"/>
                  </w:tcBorders>
                </w:tcPr>
                <w:p w:rsidR="00880278" w:rsidRDefault="00880278"/>
              </w:tc>
              <w:tc>
                <w:tcPr>
                  <w:tcW w:w="1592" w:type="dxa"/>
                  <w:tcBorders>
                    <w:top w:val="single" w:sz="4" w:space="0" w:color="B62E27"/>
                    <w:left w:val="single" w:sz="4" w:space="0" w:color="B62E27"/>
                    <w:bottom w:val="single" w:sz="4" w:space="0" w:color="B62E27"/>
                    <w:right w:val="single" w:sz="4" w:space="0" w:color="B62E27"/>
                  </w:tcBorders>
                </w:tcPr>
                <w:p w:rsidR="00880278" w:rsidRDefault="00880278"/>
              </w:tc>
            </w:tr>
            <w:tr w:rsidR="00880278">
              <w:trPr>
                <w:trHeight w:val="409"/>
              </w:trPr>
              <w:tc>
                <w:tcPr>
                  <w:tcW w:w="1110" w:type="dxa"/>
                  <w:tcBorders>
                    <w:top w:val="single" w:sz="4" w:space="0" w:color="B62E27"/>
                    <w:left w:val="single" w:sz="4" w:space="0" w:color="B62E27"/>
                    <w:bottom w:val="single" w:sz="4" w:space="0" w:color="B62E27"/>
                    <w:right w:val="single" w:sz="4" w:space="0" w:color="B62E27"/>
                  </w:tcBorders>
                </w:tcPr>
                <w:p w:rsidR="00880278" w:rsidRDefault="00D2080C">
                  <w:pPr>
                    <w:ind w:right="54"/>
                    <w:jc w:val="center"/>
                  </w:pPr>
                  <w:r>
                    <w:rPr>
                      <w:rFonts w:ascii="Times New Roman" w:eastAsia="Times New Roman" w:hAnsi="Times New Roman" w:cs="Times New Roman"/>
                      <w:color w:val="181717"/>
                      <w:sz w:val="25"/>
                    </w:rPr>
                    <w:t>4</w:t>
                  </w:r>
                </w:p>
              </w:tc>
              <w:tc>
                <w:tcPr>
                  <w:tcW w:w="1364" w:type="dxa"/>
                  <w:tcBorders>
                    <w:top w:val="single" w:sz="4" w:space="0" w:color="B62E27"/>
                    <w:left w:val="single" w:sz="4" w:space="0" w:color="B62E27"/>
                    <w:bottom w:val="single" w:sz="4" w:space="0" w:color="B62E27"/>
                    <w:right w:val="single" w:sz="4" w:space="0" w:color="B62E27"/>
                  </w:tcBorders>
                </w:tcPr>
                <w:p w:rsidR="00880278" w:rsidRDefault="00D2080C">
                  <w:pPr>
                    <w:ind w:right="54"/>
                    <w:jc w:val="center"/>
                  </w:pPr>
                  <w:r>
                    <w:rPr>
                      <w:rFonts w:ascii="Times New Roman" w:eastAsia="Times New Roman" w:hAnsi="Times New Roman" w:cs="Times New Roman"/>
                      <w:color w:val="181717"/>
                      <w:sz w:val="25"/>
                    </w:rPr>
                    <w:t>–1,5</w:t>
                  </w:r>
                </w:p>
              </w:tc>
              <w:tc>
                <w:tcPr>
                  <w:tcW w:w="1591" w:type="dxa"/>
                  <w:tcBorders>
                    <w:top w:val="single" w:sz="4" w:space="0" w:color="B62E27"/>
                    <w:left w:val="single" w:sz="4" w:space="0" w:color="B62E27"/>
                    <w:bottom w:val="single" w:sz="4" w:space="0" w:color="B62E27"/>
                    <w:right w:val="single" w:sz="4" w:space="0" w:color="B62E27"/>
                  </w:tcBorders>
                </w:tcPr>
                <w:p w:rsidR="00880278" w:rsidRDefault="00880278"/>
              </w:tc>
              <w:tc>
                <w:tcPr>
                  <w:tcW w:w="2300" w:type="dxa"/>
                  <w:tcBorders>
                    <w:top w:val="single" w:sz="4" w:space="0" w:color="B62E27"/>
                    <w:left w:val="single" w:sz="4" w:space="0" w:color="B62E27"/>
                    <w:bottom w:val="single" w:sz="4" w:space="0" w:color="B62E27"/>
                    <w:right w:val="single" w:sz="4" w:space="0" w:color="B62E27"/>
                  </w:tcBorders>
                </w:tcPr>
                <w:p w:rsidR="00880278" w:rsidRDefault="00880278"/>
              </w:tc>
              <w:tc>
                <w:tcPr>
                  <w:tcW w:w="1592" w:type="dxa"/>
                  <w:tcBorders>
                    <w:top w:val="single" w:sz="4" w:space="0" w:color="B62E27"/>
                    <w:left w:val="single" w:sz="4" w:space="0" w:color="B62E27"/>
                    <w:bottom w:val="single" w:sz="4" w:space="0" w:color="B62E27"/>
                    <w:right w:val="single" w:sz="4" w:space="0" w:color="B62E27"/>
                  </w:tcBorders>
                </w:tcPr>
                <w:p w:rsidR="00880278" w:rsidRDefault="00880278"/>
              </w:tc>
            </w:tr>
            <w:tr w:rsidR="00880278">
              <w:trPr>
                <w:trHeight w:val="409"/>
              </w:trPr>
              <w:tc>
                <w:tcPr>
                  <w:tcW w:w="1110" w:type="dxa"/>
                  <w:tcBorders>
                    <w:top w:val="single" w:sz="4" w:space="0" w:color="B62E27"/>
                    <w:left w:val="single" w:sz="4" w:space="0" w:color="B62E27"/>
                    <w:bottom w:val="single" w:sz="4" w:space="0" w:color="B62E27"/>
                    <w:right w:val="single" w:sz="4" w:space="0" w:color="B62E27"/>
                  </w:tcBorders>
                </w:tcPr>
                <w:p w:rsidR="00880278" w:rsidRDefault="00D2080C">
                  <w:pPr>
                    <w:ind w:right="54"/>
                    <w:jc w:val="center"/>
                  </w:pPr>
                  <w:r>
                    <w:rPr>
                      <w:rFonts w:ascii="Times New Roman" w:eastAsia="Times New Roman" w:hAnsi="Times New Roman" w:cs="Times New Roman"/>
                      <w:color w:val="181717"/>
                      <w:sz w:val="25"/>
                    </w:rPr>
                    <w:t>5</w:t>
                  </w:r>
                </w:p>
              </w:tc>
              <w:tc>
                <w:tcPr>
                  <w:tcW w:w="1364" w:type="dxa"/>
                  <w:tcBorders>
                    <w:top w:val="single" w:sz="4" w:space="0" w:color="B62E27"/>
                    <w:left w:val="single" w:sz="4" w:space="0" w:color="B62E27"/>
                    <w:bottom w:val="single" w:sz="4" w:space="0" w:color="B62E27"/>
                    <w:right w:val="single" w:sz="4" w:space="0" w:color="B62E27"/>
                  </w:tcBorders>
                </w:tcPr>
                <w:p w:rsidR="00880278" w:rsidRDefault="00D2080C">
                  <w:pPr>
                    <w:ind w:right="54"/>
                    <w:jc w:val="center"/>
                  </w:pPr>
                  <w:r>
                    <w:rPr>
                      <w:rFonts w:ascii="Times New Roman" w:eastAsia="Times New Roman" w:hAnsi="Times New Roman" w:cs="Times New Roman"/>
                      <w:color w:val="181717"/>
                      <w:sz w:val="25"/>
                    </w:rPr>
                    <w:t>–3</w:t>
                  </w:r>
                </w:p>
              </w:tc>
              <w:tc>
                <w:tcPr>
                  <w:tcW w:w="1591" w:type="dxa"/>
                  <w:tcBorders>
                    <w:top w:val="single" w:sz="4" w:space="0" w:color="B62E27"/>
                    <w:left w:val="single" w:sz="4" w:space="0" w:color="B62E27"/>
                    <w:bottom w:val="single" w:sz="4" w:space="0" w:color="B62E27"/>
                    <w:right w:val="single" w:sz="4" w:space="0" w:color="B62E27"/>
                  </w:tcBorders>
                </w:tcPr>
                <w:p w:rsidR="00880278" w:rsidRDefault="00880278"/>
              </w:tc>
              <w:tc>
                <w:tcPr>
                  <w:tcW w:w="2300" w:type="dxa"/>
                  <w:tcBorders>
                    <w:top w:val="single" w:sz="4" w:space="0" w:color="B62E27"/>
                    <w:left w:val="single" w:sz="4" w:space="0" w:color="B62E27"/>
                    <w:bottom w:val="single" w:sz="4" w:space="0" w:color="B62E27"/>
                    <w:right w:val="single" w:sz="4" w:space="0" w:color="B62E27"/>
                  </w:tcBorders>
                  <w:vAlign w:val="center"/>
                </w:tcPr>
                <w:p w:rsidR="00880278" w:rsidRDefault="00880278"/>
              </w:tc>
              <w:tc>
                <w:tcPr>
                  <w:tcW w:w="1592" w:type="dxa"/>
                  <w:tcBorders>
                    <w:top w:val="single" w:sz="4" w:space="0" w:color="B62E27"/>
                    <w:left w:val="single" w:sz="4" w:space="0" w:color="B62E27"/>
                    <w:bottom w:val="single" w:sz="4" w:space="0" w:color="B62E27"/>
                    <w:right w:val="single" w:sz="4" w:space="0" w:color="B62E27"/>
                  </w:tcBorders>
                </w:tcPr>
                <w:p w:rsidR="00880278" w:rsidRDefault="00880278"/>
              </w:tc>
            </w:tr>
          </w:tbl>
          <w:p w:rsidR="00880278" w:rsidRDefault="00D2080C">
            <w:r>
              <w:rPr>
                <w:rFonts w:ascii="Times New Roman" w:eastAsia="Times New Roman" w:hAnsi="Times New Roman" w:cs="Times New Roman"/>
                <w:color w:val="181717"/>
                <w:sz w:val="25"/>
              </w:rPr>
              <w:t>b) Đo lần 2</w:t>
            </w:r>
          </w:p>
          <w:tbl>
            <w:tblPr>
              <w:tblStyle w:val="TableGrid"/>
              <w:tblW w:w="7942" w:type="dxa"/>
              <w:tblInd w:w="5" w:type="dxa"/>
              <w:tblCellMar>
                <w:top w:w="39" w:type="dxa"/>
                <w:left w:w="124" w:type="dxa"/>
                <w:right w:w="70" w:type="dxa"/>
              </w:tblCellMar>
              <w:tblLook w:val="04A0" w:firstRow="1" w:lastRow="0" w:firstColumn="1" w:lastColumn="0" w:noHBand="0" w:noVBand="1"/>
            </w:tblPr>
            <w:tblGrid>
              <w:gridCol w:w="1109"/>
              <w:gridCol w:w="1361"/>
              <w:gridCol w:w="1588"/>
              <w:gridCol w:w="2295"/>
              <w:gridCol w:w="1589"/>
            </w:tblGrid>
            <w:tr w:rsidR="00880278">
              <w:trPr>
                <w:trHeight w:val="729"/>
              </w:trPr>
              <w:tc>
                <w:tcPr>
                  <w:tcW w:w="1108"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Thực nghiệm</w:t>
                  </w:r>
                </w:p>
              </w:tc>
              <w:tc>
                <w:tcPr>
                  <w:tcW w:w="1361" w:type="dxa"/>
                  <w:tcBorders>
                    <w:top w:val="single" w:sz="4" w:space="0" w:color="B62E27"/>
                    <w:left w:val="single" w:sz="4" w:space="0" w:color="B62E27"/>
                    <w:bottom w:val="single" w:sz="4" w:space="0" w:color="B62E27"/>
                    <w:right w:val="single" w:sz="4" w:space="0" w:color="B62E27"/>
                  </w:tcBorders>
                </w:tcPr>
                <w:p w:rsidR="00880278" w:rsidRDefault="00D2080C">
                  <w:pPr>
                    <w:ind w:left="168" w:hanging="21"/>
                    <w:jc w:val="both"/>
                  </w:pPr>
                  <w:r>
                    <w:rPr>
                      <w:rFonts w:ascii="Times New Roman" w:eastAsia="Times New Roman" w:hAnsi="Times New Roman" w:cs="Times New Roman"/>
                      <w:b/>
                      <w:color w:val="181717"/>
                      <w:sz w:val="25"/>
                    </w:rPr>
                    <w:t>Điện áp U</w:t>
                  </w:r>
                  <w:r>
                    <w:rPr>
                      <w:rFonts w:ascii="Times New Roman" w:eastAsia="Times New Roman" w:hAnsi="Times New Roman" w:cs="Times New Roman"/>
                      <w:b/>
                      <w:color w:val="181717"/>
                      <w:vertAlign w:val="subscript"/>
                    </w:rPr>
                    <w:t xml:space="preserve">vào </w:t>
                  </w:r>
                  <w:r>
                    <w:rPr>
                      <w:rFonts w:ascii="Times New Roman" w:eastAsia="Times New Roman" w:hAnsi="Times New Roman" w:cs="Times New Roman"/>
                      <w:b/>
                      <w:color w:val="181717"/>
                      <w:sz w:val="25"/>
                    </w:rPr>
                    <w:t>(V)</w:t>
                  </w:r>
                </w:p>
              </w:tc>
              <w:tc>
                <w:tcPr>
                  <w:tcW w:w="1588"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Giá trị U</w:t>
                  </w:r>
                  <w:r>
                    <w:rPr>
                      <w:rFonts w:ascii="Times New Roman" w:eastAsia="Times New Roman" w:hAnsi="Times New Roman" w:cs="Times New Roman"/>
                      <w:b/>
                      <w:color w:val="181717"/>
                      <w:vertAlign w:val="subscript"/>
                    </w:rPr>
                    <w:t xml:space="preserve">ra </w:t>
                  </w:r>
                  <w:r>
                    <w:rPr>
                      <w:rFonts w:ascii="Times New Roman" w:eastAsia="Times New Roman" w:hAnsi="Times New Roman" w:cs="Times New Roman"/>
                      <w:b/>
                      <w:color w:val="181717"/>
                      <w:sz w:val="25"/>
                    </w:rPr>
                    <w:t>đo được (V)</w:t>
                  </w:r>
                </w:p>
              </w:tc>
              <w:tc>
                <w:tcPr>
                  <w:tcW w:w="2295"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Giá trị U</w:t>
                  </w:r>
                  <w:r>
                    <w:rPr>
                      <w:rFonts w:ascii="Times New Roman" w:eastAsia="Times New Roman" w:hAnsi="Times New Roman" w:cs="Times New Roman"/>
                      <w:b/>
                      <w:color w:val="181717"/>
                      <w:vertAlign w:val="subscript"/>
                    </w:rPr>
                    <w:t>ra</w:t>
                  </w:r>
                  <w:r>
                    <w:rPr>
                      <w:rFonts w:ascii="Times New Roman" w:eastAsia="Times New Roman" w:hAnsi="Times New Roman" w:cs="Times New Roman"/>
                      <w:b/>
                      <w:color w:val="181717"/>
                      <w:sz w:val="25"/>
                    </w:rPr>
                    <w:t>tính toán theo công thức (V)</w:t>
                  </w:r>
                </w:p>
              </w:tc>
              <w:tc>
                <w:tcPr>
                  <w:tcW w:w="1589"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54"/>
                    <w:jc w:val="center"/>
                  </w:pPr>
                  <w:r>
                    <w:rPr>
                      <w:rFonts w:ascii="Times New Roman" w:eastAsia="Times New Roman" w:hAnsi="Times New Roman" w:cs="Times New Roman"/>
                      <w:b/>
                      <w:color w:val="181717"/>
                      <w:sz w:val="25"/>
                    </w:rPr>
                    <w:t>Nhận xét</w:t>
                  </w:r>
                </w:p>
              </w:tc>
            </w:tr>
            <w:tr w:rsidR="00880278">
              <w:trPr>
                <w:trHeight w:val="409"/>
              </w:trPr>
              <w:tc>
                <w:tcPr>
                  <w:tcW w:w="1108" w:type="dxa"/>
                  <w:tcBorders>
                    <w:top w:val="single" w:sz="4" w:space="0" w:color="B62E27"/>
                    <w:left w:val="single" w:sz="4" w:space="0" w:color="B62E27"/>
                    <w:bottom w:val="single" w:sz="4" w:space="0" w:color="B62E27"/>
                    <w:right w:val="single" w:sz="4" w:space="0" w:color="B62E27"/>
                  </w:tcBorders>
                </w:tcPr>
                <w:p w:rsidR="00880278" w:rsidRDefault="00D2080C">
                  <w:pPr>
                    <w:ind w:right="54"/>
                    <w:jc w:val="center"/>
                  </w:pPr>
                  <w:r>
                    <w:rPr>
                      <w:rFonts w:ascii="Times New Roman" w:eastAsia="Times New Roman" w:hAnsi="Times New Roman" w:cs="Times New Roman"/>
                      <w:color w:val="181717"/>
                      <w:sz w:val="25"/>
                    </w:rPr>
                    <w:t>1</w:t>
                  </w:r>
                </w:p>
              </w:tc>
              <w:tc>
                <w:tcPr>
                  <w:tcW w:w="1361" w:type="dxa"/>
                  <w:tcBorders>
                    <w:top w:val="single" w:sz="4" w:space="0" w:color="B62E27"/>
                    <w:left w:val="single" w:sz="4" w:space="0" w:color="B62E27"/>
                    <w:bottom w:val="single" w:sz="4" w:space="0" w:color="B62E27"/>
                    <w:right w:val="single" w:sz="4" w:space="0" w:color="B62E27"/>
                  </w:tcBorders>
                </w:tcPr>
                <w:p w:rsidR="00880278" w:rsidRDefault="00D2080C">
                  <w:pPr>
                    <w:ind w:right="54"/>
                    <w:jc w:val="center"/>
                  </w:pPr>
                  <w:r>
                    <w:rPr>
                      <w:rFonts w:ascii="Times New Roman" w:eastAsia="Times New Roman" w:hAnsi="Times New Roman" w:cs="Times New Roman"/>
                      <w:color w:val="181717"/>
                      <w:sz w:val="25"/>
                    </w:rPr>
                    <w:t>0</w:t>
                  </w:r>
                </w:p>
              </w:tc>
              <w:tc>
                <w:tcPr>
                  <w:tcW w:w="1588" w:type="dxa"/>
                  <w:tcBorders>
                    <w:top w:val="single" w:sz="4" w:space="0" w:color="B62E27"/>
                    <w:left w:val="single" w:sz="4" w:space="0" w:color="B62E27"/>
                    <w:bottom w:val="single" w:sz="4" w:space="0" w:color="B62E27"/>
                    <w:right w:val="single" w:sz="4" w:space="0" w:color="B62E27"/>
                  </w:tcBorders>
                </w:tcPr>
                <w:p w:rsidR="00880278" w:rsidRDefault="00880278"/>
              </w:tc>
              <w:tc>
                <w:tcPr>
                  <w:tcW w:w="2295" w:type="dxa"/>
                  <w:tcBorders>
                    <w:top w:val="single" w:sz="4" w:space="0" w:color="B62E27"/>
                    <w:left w:val="single" w:sz="4" w:space="0" w:color="B62E27"/>
                    <w:bottom w:val="single" w:sz="4" w:space="0" w:color="B62E27"/>
                    <w:right w:val="single" w:sz="4" w:space="0" w:color="B62E27"/>
                  </w:tcBorders>
                </w:tcPr>
                <w:p w:rsidR="00880278" w:rsidRDefault="00880278"/>
              </w:tc>
              <w:tc>
                <w:tcPr>
                  <w:tcW w:w="1589" w:type="dxa"/>
                  <w:tcBorders>
                    <w:top w:val="single" w:sz="4" w:space="0" w:color="B62E27"/>
                    <w:left w:val="single" w:sz="4" w:space="0" w:color="B62E27"/>
                    <w:bottom w:val="single" w:sz="4" w:space="0" w:color="B62E27"/>
                    <w:right w:val="single" w:sz="4" w:space="0" w:color="B62E27"/>
                  </w:tcBorders>
                </w:tcPr>
                <w:p w:rsidR="00880278" w:rsidRDefault="00880278"/>
              </w:tc>
            </w:tr>
            <w:tr w:rsidR="00880278">
              <w:trPr>
                <w:trHeight w:val="409"/>
              </w:trPr>
              <w:tc>
                <w:tcPr>
                  <w:tcW w:w="1108" w:type="dxa"/>
                  <w:tcBorders>
                    <w:top w:val="single" w:sz="4" w:space="0" w:color="B62E27"/>
                    <w:left w:val="single" w:sz="4" w:space="0" w:color="B62E27"/>
                    <w:bottom w:val="single" w:sz="4" w:space="0" w:color="B62E27"/>
                    <w:right w:val="single" w:sz="4" w:space="0" w:color="B62E27"/>
                  </w:tcBorders>
                </w:tcPr>
                <w:p w:rsidR="00880278" w:rsidRDefault="00D2080C">
                  <w:pPr>
                    <w:ind w:right="54"/>
                    <w:jc w:val="center"/>
                  </w:pPr>
                  <w:r>
                    <w:rPr>
                      <w:rFonts w:ascii="Times New Roman" w:eastAsia="Times New Roman" w:hAnsi="Times New Roman" w:cs="Times New Roman"/>
                      <w:color w:val="181717"/>
                      <w:sz w:val="25"/>
                    </w:rPr>
                    <w:t>2</w:t>
                  </w:r>
                </w:p>
              </w:tc>
              <w:tc>
                <w:tcPr>
                  <w:tcW w:w="1361" w:type="dxa"/>
                  <w:tcBorders>
                    <w:top w:val="single" w:sz="4" w:space="0" w:color="B62E27"/>
                    <w:left w:val="single" w:sz="4" w:space="0" w:color="B62E27"/>
                    <w:bottom w:val="single" w:sz="4" w:space="0" w:color="B62E27"/>
                    <w:right w:val="single" w:sz="4" w:space="0" w:color="B62E27"/>
                  </w:tcBorders>
                </w:tcPr>
                <w:p w:rsidR="00880278" w:rsidRDefault="00D2080C">
                  <w:pPr>
                    <w:ind w:right="54"/>
                    <w:jc w:val="center"/>
                  </w:pPr>
                  <w:r>
                    <w:rPr>
                      <w:rFonts w:ascii="Times New Roman" w:eastAsia="Times New Roman" w:hAnsi="Times New Roman" w:cs="Times New Roman"/>
                      <w:color w:val="181717"/>
                      <w:sz w:val="25"/>
                    </w:rPr>
                    <w:t>1,5</w:t>
                  </w:r>
                </w:p>
              </w:tc>
              <w:tc>
                <w:tcPr>
                  <w:tcW w:w="1588" w:type="dxa"/>
                  <w:tcBorders>
                    <w:top w:val="single" w:sz="4" w:space="0" w:color="B62E27"/>
                    <w:left w:val="single" w:sz="4" w:space="0" w:color="B62E27"/>
                    <w:bottom w:val="single" w:sz="4" w:space="0" w:color="B62E27"/>
                    <w:right w:val="single" w:sz="4" w:space="0" w:color="B62E27"/>
                  </w:tcBorders>
                </w:tcPr>
                <w:p w:rsidR="00880278" w:rsidRDefault="00880278"/>
              </w:tc>
              <w:tc>
                <w:tcPr>
                  <w:tcW w:w="2295" w:type="dxa"/>
                  <w:tcBorders>
                    <w:top w:val="single" w:sz="4" w:space="0" w:color="B62E27"/>
                    <w:left w:val="single" w:sz="4" w:space="0" w:color="B62E27"/>
                    <w:bottom w:val="single" w:sz="4" w:space="0" w:color="B62E27"/>
                    <w:right w:val="single" w:sz="4" w:space="0" w:color="B62E27"/>
                  </w:tcBorders>
                </w:tcPr>
                <w:p w:rsidR="00880278" w:rsidRDefault="00880278"/>
              </w:tc>
              <w:tc>
                <w:tcPr>
                  <w:tcW w:w="1589" w:type="dxa"/>
                  <w:tcBorders>
                    <w:top w:val="single" w:sz="4" w:space="0" w:color="B62E27"/>
                    <w:left w:val="single" w:sz="4" w:space="0" w:color="B62E27"/>
                    <w:bottom w:val="single" w:sz="4" w:space="0" w:color="B62E27"/>
                    <w:right w:val="single" w:sz="4" w:space="0" w:color="B62E27"/>
                  </w:tcBorders>
                </w:tcPr>
                <w:p w:rsidR="00880278" w:rsidRDefault="00880278"/>
              </w:tc>
            </w:tr>
            <w:tr w:rsidR="00880278">
              <w:trPr>
                <w:trHeight w:val="409"/>
              </w:trPr>
              <w:tc>
                <w:tcPr>
                  <w:tcW w:w="1108" w:type="dxa"/>
                  <w:tcBorders>
                    <w:top w:val="single" w:sz="4" w:space="0" w:color="B62E27"/>
                    <w:left w:val="single" w:sz="4" w:space="0" w:color="B62E27"/>
                    <w:bottom w:val="single" w:sz="4" w:space="0" w:color="B62E27"/>
                    <w:right w:val="single" w:sz="4" w:space="0" w:color="B62E27"/>
                  </w:tcBorders>
                </w:tcPr>
                <w:p w:rsidR="00880278" w:rsidRDefault="00D2080C">
                  <w:pPr>
                    <w:ind w:right="54"/>
                    <w:jc w:val="center"/>
                  </w:pPr>
                  <w:r>
                    <w:rPr>
                      <w:rFonts w:ascii="Times New Roman" w:eastAsia="Times New Roman" w:hAnsi="Times New Roman" w:cs="Times New Roman"/>
                      <w:color w:val="181717"/>
                      <w:sz w:val="25"/>
                    </w:rPr>
                    <w:t>3</w:t>
                  </w:r>
                </w:p>
              </w:tc>
              <w:tc>
                <w:tcPr>
                  <w:tcW w:w="1361" w:type="dxa"/>
                  <w:tcBorders>
                    <w:top w:val="single" w:sz="4" w:space="0" w:color="B62E27"/>
                    <w:left w:val="single" w:sz="4" w:space="0" w:color="B62E27"/>
                    <w:bottom w:val="single" w:sz="4" w:space="0" w:color="B62E27"/>
                    <w:right w:val="single" w:sz="4" w:space="0" w:color="B62E27"/>
                  </w:tcBorders>
                </w:tcPr>
                <w:p w:rsidR="00880278" w:rsidRDefault="00D2080C">
                  <w:pPr>
                    <w:ind w:right="54"/>
                    <w:jc w:val="center"/>
                  </w:pPr>
                  <w:r>
                    <w:rPr>
                      <w:rFonts w:ascii="Times New Roman" w:eastAsia="Times New Roman" w:hAnsi="Times New Roman" w:cs="Times New Roman"/>
                      <w:color w:val="181717"/>
                      <w:sz w:val="25"/>
                    </w:rPr>
                    <w:t>3</w:t>
                  </w:r>
                </w:p>
              </w:tc>
              <w:tc>
                <w:tcPr>
                  <w:tcW w:w="1588" w:type="dxa"/>
                  <w:tcBorders>
                    <w:top w:val="single" w:sz="4" w:space="0" w:color="B62E27"/>
                    <w:left w:val="single" w:sz="4" w:space="0" w:color="B62E27"/>
                    <w:bottom w:val="single" w:sz="4" w:space="0" w:color="B62E27"/>
                    <w:right w:val="single" w:sz="4" w:space="0" w:color="B62E27"/>
                  </w:tcBorders>
                </w:tcPr>
                <w:p w:rsidR="00880278" w:rsidRDefault="00880278"/>
              </w:tc>
              <w:tc>
                <w:tcPr>
                  <w:tcW w:w="2295" w:type="dxa"/>
                  <w:tcBorders>
                    <w:top w:val="single" w:sz="4" w:space="0" w:color="B62E27"/>
                    <w:left w:val="single" w:sz="4" w:space="0" w:color="B62E27"/>
                    <w:bottom w:val="single" w:sz="4" w:space="0" w:color="B62E27"/>
                    <w:right w:val="single" w:sz="4" w:space="0" w:color="B62E27"/>
                  </w:tcBorders>
                </w:tcPr>
                <w:p w:rsidR="00880278" w:rsidRDefault="00880278"/>
              </w:tc>
              <w:tc>
                <w:tcPr>
                  <w:tcW w:w="1589" w:type="dxa"/>
                  <w:tcBorders>
                    <w:top w:val="single" w:sz="4" w:space="0" w:color="B62E27"/>
                    <w:left w:val="single" w:sz="4" w:space="0" w:color="B62E27"/>
                    <w:bottom w:val="single" w:sz="4" w:space="0" w:color="B62E27"/>
                    <w:right w:val="single" w:sz="4" w:space="0" w:color="B62E27"/>
                  </w:tcBorders>
                </w:tcPr>
                <w:p w:rsidR="00880278" w:rsidRDefault="00880278"/>
              </w:tc>
            </w:tr>
            <w:tr w:rsidR="00880278">
              <w:trPr>
                <w:trHeight w:val="409"/>
              </w:trPr>
              <w:tc>
                <w:tcPr>
                  <w:tcW w:w="1108" w:type="dxa"/>
                  <w:tcBorders>
                    <w:top w:val="single" w:sz="4" w:space="0" w:color="B62E27"/>
                    <w:left w:val="single" w:sz="4" w:space="0" w:color="B62E27"/>
                    <w:bottom w:val="single" w:sz="4" w:space="0" w:color="B62E27"/>
                    <w:right w:val="single" w:sz="4" w:space="0" w:color="B62E27"/>
                  </w:tcBorders>
                </w:tcPr>
                <w:p w:rsidR="00880278" w:rsidRDefault="00D2080C">
                  <w:pPr>
                    <w:ind w:right="54"/>
                    <w:jc w:val="center"/>
                  </w:pPr>
                  <w:r>
                    <w:rPr>
                      <w:rFonts w:ascii="Times New Roman" w:eastAsia="Times New Roman" w:hAnsi="Times New Roman" w:cs="Times New Roman"/>
                      <w:color w:val="181717"/>
                      <w:sz w:val="25"/>
                    </w:rPr>
                    <w:t>4</w:t>
                  </w:r>
                </w:p>
              </w:tc>
              <w:tc>
                <w:tcPr>
                  <w:tcW w:w="1361" w:type="dxa"/>
                  <w:tcBorders>
                    <w:top w:val="single" w:sz="4" w:space="0" w:color="B62E27"/>
                    <w:left w:val="single" w:sz="4" w:space="0" w:color="B62E27"/>
                    <w:bottom w:val="single" w:sz="4" w:space="0" w:color="B62E27"/>
                    <w:right w:val="single" w:sz="4" w:space="0" w:color="B62E27"/>
                  </w:tcBorders>
                </w:tcPr>
                <w:p w:rsidR="00880278" w:rsidRDefault="00D2080C">
                  <w:pPr>
                    <w:ind w:right="54"/>
                    <w:jc w:val="center"/>
                  </w:pPr>
                  <w:r>
                    <w:rPr>
                      <w:rFonts w:ascii="Times New Roman" w:eastAsia="Times New Roman" w:hAnsi="Times New Roman" w:cs="Times New Roman"/>
                      <w:color w:val="181717"/>
                      <w:sz w:val="25"/>
                    </w:rPr>
                    <w:t>–1,5</w:t>
                  </w:r>
                </w:p>
              </w:tc>
              <w:tc>
                <w:tcPr>
                  <w:tcW w:w="1588" w:type="dxa"/>
                  <w:tcBorders>
                    <w:top w:val="single" w:sz="4" w:space="0" w:color="B62E27"/>
                    <w:left w:val="single" w:sz="4" w:space="0" w:color="B62E27"/>
                    <w:bottom w:val="single" w:sz="4" w:space="0" w:color="B62E27"/>
                    <w:right w:val="single" w:sz="4" w:space="0" w:color="B62E27"/>
                  </w:tcBorders>
                </w:tcPr>
                <w:p w:rsidR="00880278" w:rsidRDefault="00880278"/>
              </w:tc>
              <w:tc>
                <w:tcPr>
                  <w:tcW w:w="2295" w:type="dxa"/>
                  <w:tcBorders>
                    <w:top w:val="single" w:sz="4" w:space="0" w:color="B62E27"/>
                    <w:left w:val="single" w:sz="4" w:space="0" w:color="B62E27"/>
                    <w:bottom w:val="single" w:sz="4" w:space="0" w:color="B62E27"/>
                    <w:right w:val="single" w:sz="4" w:space="0" w:color="B62E27"/>
                  </w:tcBorders>
                </w:tcPr>
                <w:p w:rsidR="00880278" w:rsidRDefault="00880278"/>
              </w:tc>
              <w:tc>
                <w:tcPr>
                  <w:tcW w:w="1589" w:type="dxa"/>
                  <w:tcBorders>
                    <w:top w:val="single" w:sz="4" w:space="0" w:color="B62E27"/>
                    <w:left w:val="single" w:sz="4" w:space="0" w:color="B62E27"/>
                    <w:bottom w:val="single" w:sz="4" w:space="0" w:color="B62E27"/>
                    <w:right w:val="single" w:sz="4" w:space="0" w:color="B62E27"/>
                  </w:tcBorders>
                </w:tcPr>
                <w:p w:rsidR="00880278" w:rsidRDefault="00880278"/>
              </w:tc>
            </w:tr>
            <w:tr w:rsidR="00880278">
              <w:trPr>
                <w:trHeight w:val="409"/>
              </w:trPr>
              <w:tc>
                <w:tcPr>
                  <w:tcW w:w="1108" w:type="dxa"/>
                  <w:tcBorders>
                    <w:top w:val="single" w:sz="4" w:space="0" w:color="B62E27"/>
                    <w:left w:val="single" w:sz="4" w:space="0" w:color="B62E27"/>
                    <w:bottom w:val="single" w:sz="4" w:space="0" w:color="B62E27"/>
                    <w:right w:val="single" w:sz="4" w:space="0" w:color="B62E27"/>
                  </w:tcBorders>
                </w:tcPr>
                <w:p w:rsidR="00880278" w:rsidRDefault="00D2080C">
                  <w:pPr>
                    <w:ind w:right="54"/>
                    <w:jc w:val="center"/>
                  </w:pPr>
                  <w:r>
                    <w:rPr>
                      <w:rFonts w:ascii="Times New Roman" w:eastAsia="Times New Roman" w:hAnsi="Times New Roman" w:cs="Times New Roman"/>
                      <w:color w:val="181717"/>
                      <w:sz w:val="25"/>
                    </w:rPr>
                    <w:t>5</w:t>
                  </w:r>
                </w:p>
              </w:tc>
              <w:tc>
                <w:tcPr>
                  <w:tcW w:w="1361" w:type="dxa"/>
                  <w:tcBorders>
                    <w:top w:val="single" w:sz="4" w:space="0" w:color="B62E27"/>
                    <w:left w:val="single" w:sz="4" w:space="0" w:color="B62E27"/>
                    <w:bottom w:val="single" w:sz="4" w:space="0" w:color="B62E27"/>
                    <w:right w:val="single" w:sz="4" w:space="0" w:color="B62E27"/>
                  </w:tcBorders>
                </w:tcPr>
                <w:p w:rsidR="00880278" w:rsidRDefault="00D2080C">
                  <w:pPr>
                    <w:ind w:right="54"/>
                    <w:jc w:val="center"/>
                  </w:pPr>
                  <w:r>
                    <w:rPr>
                      <w:rFonts w:ascii="Times New Roman" w:eastAsia="Times New Roman" w:hAnsi="Times New Roman" w:cs="Times New Roman"/>
                      <w:color w:val="181717"/>
                      <w:sz w:val="25"/>
                    </w:rPr>
                    <w:t>–3</w:t>
                  </w:r>
                </w:p>
              </w:tc>
              <w:tc>
                <w:tcPr>
                  <w:tcW w:w="1588" w:type="dxa"/>
                  <w:tcBorders>
                    <w:top w:val="single" w:sz="4" w:space="0" w:color="B62E27"/>
                    <w:left w:val="single" w:sz="4" w:space="0" w:color="B62E27"/>
                    <w:bottom w:val="single" w:sz="4" w:space="0" w:color="B62E27"/>
                    <w:right w:val="single" w:sz="4" w:space="0" w:color="B62E27"/>
                  </w:tcBorders>
                </w:tcPr>
                <w:p w:rsidR="00880278" w:rsidRDefault="00880278"/>
              </w:tc>
              <w:tc>
                <w:tcPr>
                  <w:tcW w:w="2295" w:type="dxa"/>
                  <w:tcBorders>
                    <w:top w:val="single" w:sz="4" w:space="0" w:color="B62E27"/>
                    <w:left w:val="single" w:sz="4" w:space="0" w:color="B62E27"/>
                    <w:bottom w:val="single" w:sz="4" w:space="0" w:color="B62E27"/>
                    <w:right w:val="single" w:sz="4" w:space="0" w:color="B62E27"/>
                  </w:tcBorders>
                </w:tcPr>
                <w:p w:rsidR="00880278" w:rsidRDefault="00880278"/>
              </w:tc>
              <w:tc>
                <w:tcPr>
                  <w:tcW w:w="1589" w:type="dxa"/>
                  <w:tcBorders>
                    <w:top w:val="single" w:sz="4" w:space="0" w:color="B62E27"/>
                    <w:left w:val="single" w:sz="4" w:space="0" w:color="B62E27"/>
                    <w:bottom w:val="single" w:sz="4" w:space="0" w:color="B62E27"/>
                    <w:right w:val="single" w:sz="4" w:space="0" w:color="B62E27"/>
                  </w:tcBorders>
                </w:tcPr>
                <w:p w:rsidR="00880278" w:rsidRDefault="00880278"/>
              </w:tc>
            </w:tr>
          </w:tbl>
          <w:p w:rsidR="00880278" w:rsidRDefault="00D2080C">
            <w:pPr>
              <w:spacing w:after="92"/>
            </w:pPr>
            <w:r>
              <w:rPr>
                <w:rFonts w:ascii="Times New Roman" w:eastAsia="Times New Roman" w:hAnsi="Times New Roman" w:cs="Times New Roman"/>
                <w:color w:val="181717"/>
                <w:sz w:val="25"/>
              </w:rPr>
              <w:t>2. Đánh giá kết quả và kết luận</w:t>
            </w:r>
          </w:p>
          <w:p w:rsidR="00880278" w:rsidRDefault="009B2A86" w:rsidP="009B2A86">
            <w:pPr>
              <w:spacing w:after="92"/>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Mạch diện hoạt động có đúng yêu cầu không?</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123"/>
            </w:pPr>
            <w:r>
              <w:rPr>
                <w:rFonts w:ascii="Times New Roman" w:eastAsia="Times New Roman" w:hAnsi="Times New Roman" w:cs="Times New Roman"/>
                <w:color w:val="181717"/>
                <w:sz w:val="25"/>
              </w:rPr>
              <w:t>............................................................................................................................................</w:t>
            </w:r>
          </w:p>
          <w:p w:rsidR="00880278" w:rsidRDefault="009B2A86" w:rsidP="009B2A86">
            <w:pPr>
              <w:spacing w:after="68" w:line="279" w:lineRule="auto"/>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Giá trị điện áp U</w:t>
            </w:r>
            <w:r w:rsidR="00D2080C">
              <w:rPr>
                <w:rFonts w:ascii="Times New Roman" w:eastAsia="Times New Roman" w:hAnsi="Times New Roman" w:cs="Times New Roman"/>
                <w:color w:val="181717"/>
                <w:vertAlign w:val="subscript"/>
              </w:rPr>
              <w:t xml:space="preserve">ra </w:t>
            </w:r>
            <w:r w:rsidR="00D2080C">
              <w:rPr>
                <w:rFonts w:ascii="Times New Roman" w:eastAsia="Times New Roman" w:hAnsi="Times New Roman" w:cs="Times New Roman"/>
                <w:color w:val="181717"/>
                <w:sz w:val="25"/>
              </w:rPr>
              <w:t>đo được có bị sai số so với tính toán trực tiếp bằng công thức của mạch khuếch đại đảo hay không?</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r>
              <w:rPr>
                <w:rFonts w:ascii="Times New Roman" w:eastAsia="Times New Roman" w:hAnsi="Times New Roman" w:cs="Times New Roman"/>
                <w:color w:val="181717"/>
                <w:sz w:val="25"/>
              </w:rPr>
              <w:t>............................................................................................................................................</w:t>
            </w:r>
          </w:p>
        </w:tc>
      </w:tr>
    </w:tbl>
    <w:p w:rsidR="00880278" w:rsidRDefault="00D2080C">
      <w:pPr>
        <w:spacing w:after="0" w:line="265" w:lineRule="auto"/>
        <w:ind w:left="710" w:hanging="10"/>
        <w:jc w:val="center"/>
      </w:pPr>
      <w:r>
        <w:rPr>
          <w:rFonts w:ascii="Times New Roman" w:eastAsia="Times New Roman" w:hAnsi="Times New Roman" w:cs="Times New Roman"/>
          <w:color w:val="181717"/>
          <w:sz w:val="25"/>
        </w:rPr>
        <w:t>ẢNH ĐIỆN TRỞ</w:t>
      </w:r>
    </w:p>
    <w:tbl>
      <w:tblPr>
        <w:tblStyle w:val="TableGrid"/>
        <w:tblW w:w="8267" w:type="dxa"/>
        <w:tblInd w:w="288" w:type="dxa"/>
        <w:tblCellMar>
          <w:top w:w="39" w:type="dxa"/>
          <w:left w:w="211" w:type="dxa"/>
          <w:right w:w="115" w:type="dxa"/>
        </w:tblCellMar>
        <w:tblLook w:val="04A0" w:firstRow="1" w:lastRow="0" w:firstColumn="1" w:lastColumn="0" w:noHBand="0" w:noVBand="1"/>
      </w:tblPr>
      <w:tblGrid>
        <w:gridCol w:w="4134"/>
        <w:gridCol w:w="4133"/>
      </w:tblGrid>
      <w:tr w:rsidR="00880278">
        <w:trPr>
          <w:trHeight w:val="4243"/>
        </w:trPr>
        <w:tc>
          <w:tcPr>
            <w:tcW w:w="4134" w:type="dxa"/>
            <w:tcBorders>
              <w:top w:val="single" w:sz="4" w:space="0" w:color="B62E27"/>
              <w:left w:val="single" w:sz="4" w:space="0" w:color="B62E27"/>
              <w:bottom w:val="single" w:sz="4" w:space="0" w:color="B62E27"/>
              <w:right w:val="single" w:sz="4" w:space="0" w:color="B62E27"/>
            </w:tcBorders>
          </w:tcPr>
          <w:p w:rsidR="00880278" w:rsidRDefault="00D2080C">
            <w:r>
              <w:rPr>
                <w:noProof/>
              </w:rPr>
              <w:lastRenderedPageBreak/>
              <w:drawing>
                <wp:inline distT="0" distB="0" distL="0" distR="0" wp14:anchorId="4959AA91" wp14:editId="0FF165A7">
                  <wp:extent cx="2362200" cy="2535936"/>
                  <wp:effectExtent l="0" t="0" r="0" b="0"/>
                  <wp:docPr id="301769" name="Picture 301769"/>
                  <wp:cNvGraphicFramePr/>
                  <a:graphic xmlns:a="http://schemas.openxmlformats.org/drawingml/2006/main">
                    <a:graphicData uri="http://schemas.openxmlformats.org/drawingml/2006/picture">
                      <pic:pic xmlns:pic="http://schemas.openxmlformats.org/drawingml/2006/picture">
                        <pic:nvPicPr>
                          <pic:cNvPr id="301769" name="Picture 301769"/>
                          <pic:cNvPicPr/>
                        </pic:nvPicPr>
                        <pic:blipFill>
                          <a:blip r:embed="rId102" cstate="print">
                            <a:extLst>
                              <a:ext uri="{28A0092B-C50C-407E-A947-70E740481C1C}">
                                <a14:useLocalDpi xmlns:a14="http://schemas.microsoft.com/office/drawing/2010/main"/>
                              </a:ext>
                            </a:extLst>
                          </a:blip>
                          <a:stretch>
                            <a:fillRect/>
                          </a:stretch>
                        </pic:blipFill>
                        <pic:spPr>
                          <a:xfrm>
                            <a:off x="0" y="0"/>
                            <a:ext cx="2362200" cy="2535936"/>
                          </a:xfrm>
                          <a:prstGeom prst="rect">
                            <a:avLst/>
                          </a:prstGeom>
                        </pic:spPr>
                      </pic:pic>
                    </a:graphicData>
                  </a:graphic>
                </wp:inline>
              </w:drawing>
            </w:r>
          </w:p>
        </w:tc>
        <w:tc>
          <w:tcPr>
            <w:tcW w:w="4134" w:type="dxa"/>
            <w:tcBorders>
              <w:top w:val="single" w:sz="4" w:space="0" w:color="B62E27"/>
              <w:left w:val="single" w:sz="4" w:space="0" w:color="B62E27"/>
              <w:bottom w:val="single" w:sz="4" w:space="0" w:color="B62E27"/>
              <w:right w:val="single" w:sz="4" w:space="0" w:color="B62E27"/>
            </w:tcBorders>
          </w:tcPr>
          <w:p w:rsidR="00880278" w:rsidRDefault="00D2080C">
            <w:pPr>
              <w:ind w:left="20"/>
            </w:pPr>
            <w:r>
              <w:rPr>
                <w:noProof/>
              </w:rPr>
              <w:drawing>
                <wp:inline distT="0" distB="0" distL="0" distR="0" wp14:anchorId="3AD57D80" wp14:editId="2B3C7C6E">
                  <wp:extent cx="2331462" cy="2331462"/>
                  <wp:effectExtent l="0" t="0" r="0" b="0"/>
                  <wp:docPr id="16337" name="Picture 16337"/>
                  <wp:cNvGraphicFramePr/>
                  <a:graphic xmlns:a="http://schemas.openxmlformats.org/drawingml/2006/main">
                    <a:graphicData uri="http://schemas.openxmlformats.org/drawingml/2006/picture">
                      <pic:pic xmlns:pic="http://schemas.openxmlformats.org/drawingml/2006/picture">
                        <pic:nvPicPr>
                          <pic:cNvPr id="16337" name="Picture 16337"/>
                          <pic:cNvPicPr/>
                        </pic:nvPicPr>
                        <pic:blipFill>
                          <a:blip r:embed="rId103" cstate="print">
                            <a:extLst>
                              <a:ext uri="{28A0092B-C50C-407E-A947-70E740481C1C}">
                                <a14:useLocalDpi xmlns:a14="http://schemas.microsoft.com/office/drawing/2010/main"/>
                              </a:ext>
                            </a:extLst>
                          </a:blip>
                          <a:stretch>
                            <a:fillRect/>
                          </a:stretch>
                        </pic:blipFill>
                        <pic:spPr>
                          <a:xfrm>
                            <a:off x="0" y="0"/>
                            <a:ext cx="2331462" cy="2331462"/>
                          </a:xfrm>
                          <a:prstGeom prst="rect">
                            <a:avLst/>
                          </a:prstGeom>
                        </pic:spPr>
                      </pic:pic>
                    </a:graphicData>
                  </a:graphic>
                </wp:inline>
              </w:drawing>
            </w:r>
          </w:p>
        </w:tc>
      </w:tr>
      <w:tr w:rsidR="00880278">
        <w:trPr>
          <w:trHeight w:val="409"/>
        </w:trPr>
        <w:tc>
          <w:tcPr>
            <w:tcW w:w="4134" w:type="dxa"/>
            <w:tcBorders>
              <w:top w:val="single" w:sz="4" w:space="0" w:color="B62E27"/>
              <w:left w:val="single" w:sz="4" w:space="0" w:color="B62E27"/>
              <w:bottom w:val="single" w:sz="4" w:space="0" w:color="B62E27"/>
              <w:right w:val="single" w:sz="4" w:space="0" w:color="B62E27"/>
            </w:tcBorders>
          </w:tcPr>
          <w:p w:rsidR="00880278" w:rsidRDefault="00D2080C">
            <w:pPr>
              <w:ind w:left="188"/>
              <w:jc w:val="center"/>
            </w:pPr>
            <w:r>
              <w:rPr>
                <w:rFonts w:ascii="Times New Roman" w:eastAsia="Times New Roman" w:hAnsi="Times New Roman" w:cs="Times New Roman"/>
                <w:b/>
                <w:color w:val="181717"/>
                <w:sz w:val="25"/>
              </w:rPr>
              <w:t>Điện trở 1 kΩ</w:t>
            </w:r>
          </w:p>
        </w:tc>
        <w:tc>
          <w:tcPr>
            <w:tcW w:w="4134" w:type="dxa"/>
            <w:tcBorders>
              <w:top w:val="single" w:sz="4" w:space="0" w:color="B62E27"/>
              <w:left w:val="single" w:sz="4" w:space="0" w:color="B62E27"/>
              <w:bottom w:val="single" w:sz="4" w:space="0" w:color="B62E27"/>
              <w:right w:val="single" w:sz="4" w:space="0" w:color="B62E27"/>
            </w:tcBorders>
          </w:tcPr>
          <w:p w:rsidR="00880278" w:rsidRDefault="00D2080C">
            <w:pPr>
              <w:ind w:left="188"/>
              <w:jc w:val="center"/>
            </w:pPr>
            <w:r>
              <w:rPr>
                <w:rFonts w:ascii="Times New Roman" w:eastAsia="Times New Roman" w:hAnsi="Times New Roman" w:cs="Times New Roman"/>
                <w:b/>
                <w:color w:val="181717"/>
                <w:sz w:val="25"/>
              </w:rPr>
              <w:t>Điện trở 2,2 kΩ</w:t>
            </w:r>
          </w:p>
        </w:tc>
      </w:tr>
    </w:tbl>
    <w:p w:rsidR="00880278" w:rsidRDefault="00D2080C">
      <w:pPr>
        <w:pStyle w:val="Heading2"/>
        <w:ind w:left="-2"/>
      </w:pPr>
      <w:r>
        <w:t>CHƯƠNG VIII. ĐIỆN TỬ SỐ</w:t>
      </w:r>
    </w:p>
    <w:p w:rsidR="00880278" w:rsidRDefault="00D2080C">
      <w:pPr>
        <w:tabs>
          <w:tab w:val="center" w:pos="720"/>
          <w:tab w:val="center" w:pos="1446"/>
          <w:tab w:val="center" w:pos="1701"/>
          <w:tab w:val="center" w:pos="2268"/>
          <w:tab w:val="center" w:pos="5572"/>
        </w:tabs>
        <w:spacing w:after="12" w:line="253" w:lineRule="auto"/>
      </w:pPr>
      <w:r>
        <w:rPr>
          <w:noProof/>
        </w:rPr>
        <mc:AlternateContent>
          <mc:Choice Requires="wpg">
            <w:drawing>
              <wp:anchor distT="0" distB="0" distL="114300" distR="114300" simplePos="0" relativeHeight="251705344" behindDoc="1" locked="0" layoutInCell="1" allowOverlap="1" wp14:anchorId="4A7E5523" wp14:editId="6B94FD00">
                <wp:simplePos x="0" y="0"/>
                <wp:positionH relativeFrom="column">
                  <wp:posOffset>6349</wp:posOffset>
                </wp:positionH>
                <wp:positionV relativeFrom="paragraph">
                  <wp:posOffset>-68943</wp:posOffset>
                </wp:positionV>
                <wp:extent cx="905294" cy="262699"/>
                <wp:effectExtent l="0" t="0" r="0" b="0"/>
                <wp:wrapNone/>
                <wp:docPr id="276434" name="Group 276434"/>
                <wp:cNvGraphicFramePr/>
                <a:graphic xmlns:a="http://schemas.openxmlformats.org/drawingml/2006/main">
                  <a:graphicData uri="http://schemas.microsoft.com/office/word/2010/wordprocessingGroup">
                    <wpg:wgp>
                      <wpg:cNvGrpSpPr/>
                      <wpg:grpSpPr>
                        <a:xfrm>
                          <a:off x="0" y="0"/>
                          <a:ext cx="905294" cy="262699"/>
                          <a:chOff x="0" y="0"/>
                          <a:chExt cx="905294" cy="262699"/>
                        </a:xfrm>
                      </wpg:grpSpPr>
                      <wps:wsp>
                        <wps:cNvPr id="16341" name="Shape 16341"/>
                        <wps:cNvSpPr/>
                        <wps:spPr>
                          <a:xfrm>
                            <a:off x="0" y="0"/>
                            <a:ext cx="905294" cy="262699"/>
                          </a:xfrm>
                          <a:custGeom>
                            <a:avLst/>
                            <a:gdLst/>
                            <a:ahLst/>
                            <a:cxnLst/>
                            <a:rect l="0" t="0" r="0" b="0"/>
                            <a:pathLst>
                              <a:path w="905294" h="262699">
                                <a:moveTo>
                                  <a:pt x="108001" y="0"/>
                                </a:moveTo>
                                <a:lnTo>
                                  <a:pt x="797306" y="0"/>
                                </a:lnTo>
                                <a:cubicBezTo>
                                  <a:pt x="905294" y="0"/>
                                  <a:pt x="905294" y="108001"/>
                                  <a:pt x="905294" y="108001"/>
                                </a:cubicBezTo>
                                <a:lnTo>
                                  <a:pt x="905294" y="154699"/>
                                </a:lnTo>
                                <a:cubicBezTo>
                                  <a:pt x="905294" y="262699"/>
                                  <a:pt x="797306" y="262699"/>
                                  <a:pt x="797306" y="262699"/>
                                </a:cubicBezTo>
                                <a:lnTo>
                                  <a:pt x="108001" y="262699"/>
                                </a:lnTo>
                                <a:cubicBezTo>
                                  <a:pt x="0" y="262699"/>
                                  <a:pt x="0" y="154699"/>
                                  <a:pt x="0" y="154699"/>
                                </a:cubicBezTo>
                                <a:lnTo>
                                  <a:pt x="0" y="108001"/>
                                </a:lnTo>
                                <a:cubicBezTo>
                                  <a:pt x="0" y="0"/>
                                  <a:pt x="108001" y="0"/>
                                  <a:pt x="108001" y="0"/>
                                </a:cubicBezTo>
                                <a:close/>
                              </a:path>
                            </a:pathLst>
                          </a:custGeom>
                          <a:ln w="0" cap="flat">
                            <a:miter lim="127000"/>
                          </a:ln>
                        </wps:spPr>
                        <wps:style>
                          <a:lnRef idx="0">
                            <a:srgbClr val="000000">
                              <a:alpha val="0"/>
                            </a:srgbClr>
                          </a:lnRef>
                          <a:fillRef idx="1">
                            <a:srgbClr val="EBB098"/>
                          </a:fillRef>
                          <a:effectRef idx="0">
                            <a:scrgbClr r="0" g="0" b="0"/>
                          </a:effectRef>
                          <a:fontRef idx="none"/>
                        </wps:style>
                        <wps:bodyPr/>
                      </wps:wsp>
                      <wps:wsp>
                        <wps:cNvPr id="16343" name="Shape 16343"/>
                        <wps:cNvSpPr/>
                        <wps:spPr>
                          <a:xfrm>
                            <a:off x="0" y="0"/>
                            <a:ext cx="905294" cy="262699"/>
                          </a:xfrm>
                          <a:custGeom>
                            <a:avLst/>
                            <a:gdLst/>
                            <a:ahLst/>
                            <a:cxnLst/>
                            <a:rect l="0" t="0" r="0" b="0"/>
                            <a:pathLst>
                              <a:path w="905294" h="262699">
                                <a:moveTo>
                                  <a:pt x="108001" y="0"/>
                                </a:moveTo>
                                <a:cubicBezTo>
                                  <a:pt x="108001" y="0"/>
                                  <a:pt x="0" y="0"/>
                                  <a:pt x="0" y="108001"/>
                                </a:cubicBezTo>
                                <a:lnTo>
                                  <a:pt x="0" y="154699"/>
                                </a:lnTo>
                                <a:cubicBezTo>
                                  <a:pt x="0" y="154699"/>
                                  <a:pt x="0" y="262699"/>
                                  <a:pt x="108001" y="262699"/>
                                </a:cubicBezTo>
                                <a:lnTo>
                                  <a:pt x="797306" y="262699"/>
                                </a:lnTo>
                                <a:cubicBezTo>
                                  <a:pt x="797306" y="262699"/>
                                  <a:pt x="905294" y="262699"/>
                                  <a:pt x="905294" y="154699"/>
                                </a:cubicBezTo>
                                <a:lnTo>
                                  <a:pt x="905294" y="108001"/>
                                </a:lnTo>
                                <a:cubicBezTo>
                                  <a:pt x="905294" y="108001"/>
                                  <a:pt x="905294" y="0"/>
                                  <a:pt x="797306" y="0"/>
                                </a:cubicBezTo>
                                <a:lnTo>
                                  <a:pt x="108001" y="0"/>
                                </a:lnTo>
                                <a:close/>
                              </a:path>
                            </a:pathLst>
                          </a:custGeom>
                          <a:ln w="12700" cap="flat">
                            <a:miter lim="127000"/>
                          </a:ln>
                        </wps:spPr>
                        <wps:style>
                          <a:lnRef idx="1">
                            <a:srgbClr val="85432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76434" style="width:71.283pt;height:20.685pt;position:absolute;z-index:-2147483626;mso-position-horizontal-relative:text;mso-position-horizontal:absolute;margin-left:0.499897pt;mso-position-vertical-relative:text;margin-top:-5.42865pt;" coordsize="9052,2626">
                <v:shape id="Shape 16341" style="position:absolute;width:9052;height:2626;left:0;top:0;" coordsize="905294,262699" path="m108001,0l797306,0c905294,0,905294,108001,905294,108001l905294,154699c905294,262699,797306,262699,797306,262699l108001,262699c0,262699,0,154699,0,154699l0,108001c0,0,108001,0,108001,0x">
                  <v:stroke weight="0pt" endcap="flat" joinstyle="miter" miterlimit="10" on="false" color="#000000" opacity="0"/>
                  <v:fill on="true" color="#ebb098"/>
                </v:shape>
                <v:shape id="Shape 16343" style="position:absolute;width:9052;height:2626;left:0;top:0;" coordsize="905294,262699" path="m108001,0c108001,0,0,0,0,108001l0,154699c0,154699,0,262699,108001,262699l797306,262699c797306,262699,905294,262699,905294,154699l905294,108001c905294,108001,905294,0,797306,0l108001,0x">
                  <v:stroke weight="1pt" endcap="flat" joinstyle="miter" miterlimit="10" on="true" color="#854322"/>
                  <v:fill on="false" color="#000000" opacity="0"/>
                </v:shape>
              </v:group>
            </w:pict>
          </mc:Fallback>
        </mc:AlternateContent>
      </w:r>
      <w:r>
        <w:tab/>
      </w:r>
      <w:r>
        <w:rPr>
          <w:b/>
          <w:color w:val="181717"/>
          <w:sz w:val="46"/>
          <w:vertAlign w:val="superscript"/>
        </w:rPr>
        <w:t>BÀI 21</w:t>
      </w:r>
      <w:r>
        <w:rPr>
          <w:b/>
          <w:color w:val="181717"/>
          <w:sz w:val="46"/>
          <w:vertAlign w:val="superscript"/>
        </w:rPr>
        <w:tab/>
      </w:r>
      <w:r>
        <w:rPr>
          <w:b/>
          <w:color w:val="E95938"/>
          <w:sz w:val="30"/>
        </w:rPr>
        <w:t xml:space="preserve"> </w:t>
      </w:r>
      <w:r>
        <w:rPr>
          <w:b/>
          <w:color w:val="E95938"/>
          <w:sz w:val="30"/>
        </w:rPr>
        <w:tab/>
        <w:t xml:space="preserve"> </w:t>
      </w:r>
      <w:r>
        <w:rPr>
          <w:b/>
          <w:color w:val="E95938"/>
          <w:sz w:val="30"/>
        </w:rPr>
        <w:tab/>
        <w:t xml:space="preserve"> </w:t>
      </w:r>
      <w:r>
        <w:rPr>
          <w:b/>
          <w:color w:val="E95938"/>
          <w:sz w:val="30"/>
        </w:rPr>
        <w:tab/>
        <w:t xml:space="preserve">TÍN HIỆU SỐ VÀ CÁC CỔNG LOGIC CƠ BẢN </w:t>
      </w:r>
    </w:p>
    <w:p w:rsidR="00880278" w:rsidRDefault="00D2080C">
      <w:pPr>
        <w:tabs>
          <w:tab w:val="center" w:pos="283"/>
          <w:tab w:val="center" w:pos="2835"/>
          <w:tab w:val="center" w:pos="3402"/>
          <w:tab w:val="center" w:pos="5345"/>
        </w:tabs>
        <w:spacing w:after="199" w:line="260" w:lineRule="auto"/>
      </w:pPr>
      <w:r>
        <w:tab/>
      </w:r>
      <w:r>
        <w:rPr>
          <w:rFonts w:ascii="Times New Roman" w:eastAsia="Times New Roman" w:hAnsi="Times New Roman" w:cs="Times New Roman"/>
          <w:color w:val="181717"/>
          <w:sz w:val="25"/>
        </w:rPr>
        <w:t xml:space="preserve">                                  </w:t>
      </w:r>
      <w:r>
        <w:rPr>
          <w:rFonts w:ascii="Times New Roman" w:eastAsia="Times New Roman" w:hAnsi="Times New Roman" w:cs="Times New Roman"/>
          <w:color w:val="181717"/>
          <w:sz w:val="25"/>
        </w:rPr>
        <w:tab/>
        <w:t xml:space="preserve">     </w:t>
      </w:r>
      <w:r>
        <w:rPr>
          <w:rFonts w:ascii="Times New Roman" w:eastAsia="Times New Roman" w:hAnsi="Times New Roman" w:cs="Times New Roman"/>
          <w:color w:val="181717"/>
          <w:sz w:val="25"/>
        </w:rPr>
        <w:tab/>
        <w:t xml:space="preserve"> </w:t>
      </w:r>
      <w:r>
        <w:rPr>
          <w:rFonts w:ascii="Times New Roman" w:eastAsia="Times New Roman" w:hAnsi="Times New Roman" w:cs="Times New Roman"/>
          <w:color w:val="181717"/>
          <w:sz w:val="25"/>
        </w:rPr>
        <w:tab/>
        <w:t>(Thời gian thực hiện: 2 tiết)</w:t>
      </w:r>
    </w:p>
    <w:p w:rsidR="00880278" w:rsidRDefault="00D2080C">
      <w:pPr>
        <w:pStyle w:val="Heading3"/>
        <w:ind w:left="-2" w:right="5819"/>
      </w:pPr>
      <w:r>
        <w:t>I.  MỤC TIÊU</w:t>
      </w:r>
    </w:p>
    <w:p w:rsidR="00880278" w:rsidRDefault="00D2080C">
      <w:pPr>
        <w:pStyle w:val="Heading4"/>
        <w:ind w:left="-5"/>
      </w:pPr>
      <w:r>
        <w:t>1. Kiến thức</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Tín hiệu số và các tham số đặc trưng.</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Khái niệm cổng logic.</w:t>
      </w:r>
    </w:p>
    <w:p w:rsidR="00880278" w:rsidRDefault="009B2A86" w:rsidP="009B2A86">
      <w:pPr>
        <w:spacing w:after="161"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Một số cổng logic cơ bản.</w:t>
      </w:r>
    </w:p>
    <w:p w:rsidR="00880278" w:rsidRDefault="00D2080C">
      <w:pPr>
        <w:pStyle w:val="Heading4"/>
        <w:ind w:left="-5"/>
      </w:pPr>
      <w:r>
        <w:t>2. Năng lực</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Nêu được khái niệm, các tham số đặc trưng của tín hiệu số.</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Nêu được khái niệm cổng logic.</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Vẽ được kí hiệu các cổng logic cơ bản.</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Xây dựng và giải thích được ý nghĩa bảng chân lí của các cổng logic.</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Trình bày được công dụng của các cổng logic.</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Củng cố được kiến thức vừa học thông qua bài tập.</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Vận dụng được kiến thức đã học vào giải quyết bài tập thực tiễn.</w:t>
      </w:r>
    </w:p>
    <w:p w:rsidR="00880278" w:rsidRDefault="00D2080C">
      <w:pPr>
        <w:pStyle w:val="Heading4"/>
        <w:ind w:left="-5"/>
      </w:pPr>
      <w:r>
        <w:lastRenderedPageBreak/>
        <w:t>3. Phẩm chất</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Chăm chỉ: Chăm chỉ thực hiện các yêu cầu của GV.</w:t>
      </w:r>
    </w:p>
    <w:p w:rsidR="00880278" w:rsidRDefault="009B2A86" w:rsidP="009B2A86">
      <w:pPr>
        <w:spacing w:after="182"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Trách nhiệm: Tham gia tích cực và có trách nhiệm trong quá trình thực hành.</w:t>
      </w:r>
    </w:p>
    <w:p w:rsidR="00880278" w:rsidRDefault="00D2080C">
      <w:pPr>
        <w:pStyle w:val="Heading3"/>
        <w:spacing w:after="62"/>
        <w:ind w:left="-2" w:right="5819"/>
      </w:pPr>
      <w:r>
        <w:t>II.  THIẾT BỊ VÀ HỌC LIỆU</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Máy tính, máy chiếu có kết nối được mạng internet.</w:t>
      </w:r>
    </w:p>
    <w:p w:rsidR="00880278" w:rsidRDefault="009B2A86" w:rsidP="009B2A86">
      <w:pPr>
        <w:spacing w:after="184"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Phiếu học tập.</w:t>
      </w:r>
    </w:p>
    <w:p w:rsidR="00880278" w:rsidRDefault="00D2080C">
      <w:pPr>
        <w:pStyle w:val="Heading3"/>
        <w:ind w:left="-2" w:right="5819"/>
      </w:pPr>
      <w:r>
        <w:t>III.  TIẾN TRÌNH BÀI DẠY</w:t>
      </w:r>
    </w:p>
    <w:p w:rsidR="00880278" w:rsidRDefault="00D2080C">
      <w:pPr>
        <w:pStyle w:val="Heading4"/>
        <w:ind w:left="-5"/>
      </w:pPr>
      <w:r>
        <w:t>1. Hoạt động 1. Mở đầu</w:t>
      </w:r>
    </w:p>
    <w:p w:rsidR="00880278" w:rsidRDefault="00D2080C">
      <w:pPr>
        <w:spacing w:after="187" w:line="260" w:lineRule="auto"/>
        <w:ind w:left="304" w:right="45" w:hanging="10"/>
        <w:jc w:val="both"/>
      </w:pPr>
      <w:r>
        <w:rPr>
          <w:rFonts w:ascii="Times New Roman" w:eastAsia="Times New Roman" w:hAnsi="Times New Roman" w:cs="Times New Roman"/>
          <w:i/>
          <w:color w:val="181717"/>
          <w:sz w:val="25"/>
        </w:rPr>
        <w:t>a) Mục tiêu:</w:t>
      </w:r>
      <w:r>
        <w:rPr>
          <w:rFonts w:ascii="Times New Roman" w:eastAsia="Times New Roman" w:hAnsi="Times New Roman" w:cs="Times New Roman"/>
          <w:b/>
          <w:color w:val="181717"/>
          <w:sz w:val="25"/>
        </w:rPr>
        <w:t xml:space="preserve"> </w:t>
      </w:r>
      <w:r>
        <w:rPr>
          <w:rFonts w:ascii="Times New Roman" w:eastAsia="Times New Roman" w:hAnsi="Times New Roman" w:cs="Times New Roman"/>
          <w:color w:val="181717"/>
          <w:sz w:val="25"/>
        </w:rPr>
        <w:t xml:space="preserve">Huy động được những kiến thức, kĩ năng, kinh nghiệm thực tế của bản thân HS về các nội dung liên quan đến trạng thái của đèn trong từng trường hợp. Kích thích tính tò mò, sự hứng thú, tạo tâm thế của HS ngay từ đầu tiết học. </w:t>
      </w:r>
      <w:r>
        <w:rPr>
          <w:rFonts w:ascii="Times New Roman" w:eastAsia="Times New Roman" w:hAnsi="Times New Roman" w:cs="Times New Roman"/>
          <w:i/>
          <w:color w:val="181717"/>
          <w:sz w:val="25"/>
        </w:rPr>
        <w:t xml:space="preserve">b) Tổ chức thực hiện </w:t>
      </w:r>
      <w:r>
        <w:rPr>
          <w:color w:val="181717"/>
          <w:sz w:val="25"/>
        </w:rPr>
        <w:t>–</w:t>
      </w:r>
      <w:r>
        <w:rPr>
          <w:rFonts w:ascii="Times New Roman" w:eastAsia="Times New Roman" w:hAnsi="Times New Roman" w:cs="Times New Roman"/>
          <w:color w:val="181717"/>
          <w:sz w:val="25"/>
        </w:rPr>
        <w:t xml:space="preserve"> GV đặt câu hỏi:</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5"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Qua sát Hình 21.1 a, b trong SGK và lập bảng các trạng thái đèn Đ1 và Đ2 (sáng/tối) khi các khoá K1 và K2 (đóng/mở).</w:t>
      </w:r>
    </w:p>
    <w:p w:rsidR="00880278" w:rsidRDefault="009B2A86" w:rsidP="009B2A86">
      <w:pPr>
        <w:spacing w:after="0"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Quan sát hình và thảo luận cặp đôi để đưa ra các kết quả. Dự kiến câu trả lời của HS:</w:t>
      </w:r>
    </w:p>
    <w:tbl>
      <w:tblPr>
        <w:tblStyle w:val="TableGrid"/>
        <w:tblW w:w="8494" w:type="dxa"/>
        <w:tblInd w:w="288" w:type="dxa"/>
        <w:tblCellMar>
          <w:top w:w="101" w:type="dxa"/>
          <w:left w:w="108" w:type="dxa"/>
          <w:right w:w="115" w:type="dxa"/>
        </w:tblCellMar>
        <w:tblLook w:val="04A0" w:firstRow="1" w:lastRow="0" w:firstColumn="1" w:lastColumn="0" w:noHBand="0" w:noVBand="1"/>
      </w:tblPr>
      <w:tblGrid>
        <w:gridCol w:w="8494"/>
      </w:tblGrid>
      <w:tr w:rsidR="00880278">
        <w:trPr>
          <w:trHeight w:val="4468"/>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tbl>
            <w:tblPr>
              <w:tblStyle w:val="TableGrid"/>
              <w:tblW w:w="8103" w:type="dxa"/>
              <w:tblInd w:w="5" w:type="dxa"/>
              <w:tblCellMar>
                <w:left w:w="367" w:type="dxa"/>
                <w:right w:w="115" w:type="dxa"/>
              </w:tblCellMar>
              <w:tblLook w:val="04A0" w:firstRow="1" w:lastRow="0" w:firstColumn="1" w:lastColumn="0" w:noHBand="0" w:noVBand="1"/>
            </w:tblPr>
            <w:tblGrid>
              <w:gridCol w:w="1242"/>
              <w:gridCol w:w="1455"/>
              <w:gridCol w:w="1253"/>
              <w:gridCol w:w="4153"/>
            </w:tblGrid>
            <w:tr w:rsidR="00880278">
              <w:trPr>
                <w:trHeight w:val="754"/>
              </w:trPr>
              <w:tc>
                <w:tcPr>
                  <w:tcW w:w="1242"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252"/>
                    <w:jc w:val="center"/>
                  </w:pPr>
                  <w:r>
                    <w:rPr>
                      <w:rFonts w:ascii="Times New Roman" w:eastAsia="Times New Roman" w:hAnsi="Times New Roman" w:cs="Times New Roman"/>
                      <w:color w:val="181717"/>
                      <w:sz w:val="25"/>
                    </w:rPr>
                    <w:t>K</w:t>
                  </w:r>
                  <w:r>
                    <w:rPr>
                      <w:rFonts w:ascii="Times New Roman" w:eastAsia="Times New Roman" w:hAnsi="Times New Roman" w:cs="Times New Roman"/>
                      <w:color w:val="181717"/>
                      <w:vertAlign w:val="subscript"/>
                    </w:rPr>
                    <w:t>1</w:t>
                  </w:r>
                </w:p>
              </w:tc>
              <w:tc>
                <w:tcPr>
                  <w:tcW w:w="1455"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252"/>
                    <w:jc w:val="center"/>
                  </w:pPr>
                  <w:r>
                    <w:rPr>
                      <w:rFonts w:ascii="Times New Roman" w:eastAsia="Times New Roman" w:hAnsi="Times New Roman" w:cs="Times New Roman"/>
                      <w:color w:val="181717"/>
                      <w:sz w:val="25"/>
                    </w:rPr>
                    <w:t>K</w:t>
                  </w:r>
                  <w:r>
                    <w:rPr>
                      <w:rFonts w:ascii="Times New Roman" w:eastAsia="Times New Roman" w:hAnsi="Times New Roman" w:cs="Times New Roman"/>
                      <w:color w:val="181717"/>
                      <w:vertAlign w:val="subscript"/>
                    </w:rPr>
                    <w:t>2</w:t>
                  </w:r>
                </w:p>
              </w:tc>
              <w:tc>
                <w:tcPr>
                  <w:tcW w:w="1253"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252"/>
                    <w:jc w:val="center"/>
                  </w:pPr>
                  <w:r>
                    <w:rPr>
                      <w:rFonts w:ascii="Times New Roman" w:eastAsia="Times New Roman" w:hAnsi="Times New Roman" w:cs="Times New Roman"/>
                      <w:color w:val="181717"/>
                      <w:sz w:val="25"/>
                    </w:rPr>
                    <w:t>Đ</w:t>
                  </w:r>
                  <w:r>
                    <w:rPr>
                      <w:rFonts w:ascii="Times New Roman" w:eastAsia="Times New Roman" w:hAnsi="Times New Roman" w:cs="Times New Roman"/>
                      <w:color w:val="181717"/>
                      <w:vertAlign w:val="subscript"/>
                    </w:rPr>
                    <w:t>1</w:t>
                  </w:r>
                </w:p>
              </w:tc>
              <w:tc>
                <w:tcPr>
                  <w:tcW w:w="4153" w:type="dxa"/>
                  <w:vMerge w:val="restart"/>
                  <w:tcBorders>
                    <w:top w:val="single" w:sz="4" w:space="0" w:color="B62E27"/>
                    <w:left w:val="single" w:sz="4" w:space="0" w:color="B62E27"/>
                    <w:bottom w:val="nil"/>
                    <w:right w:val="single" w:sz="4" w:space="0" w:color="B62E27"/>
                  </w:tcBorders>
                  <w:vAlign w:val="bottom"/>
                </w:tcPr>
                <w:p w:rsidR="00880278" w:rsidRDefault="00D2080C">
                  <w:pPr>
                    <w:ind w:right="696"/>
                    <w:jc w:val="center"/>
                  </w:pPr>
                  <w:r>
                    <w:rPr>
                      <w:rFonts w:ascii="Arial" w:eastAsia="Arial" w:hAnsi="Arial" w:cs="Arial"/>
                      <w:color w:val="181717"/>
                      <w:sz w:val="17"/>
                    </w:rPr>
                    <w:t>K</w:t>
                  </w:r>
                  <w:r>
                    <w:rPr>
                      <w:rFonts w:ascii="Arial" w:eastAsia="Arial" w:hAnsi="Arial" w:cs="Arial"/>
                      <w:color w:val="181717"/>
                      <w:sz w:val="17"/>
                      <w:vertAlign w:val="subscript"/>
                    </w:rPr>
                    <w:t>1</w:t>
                  </w:r>
                </w:p>
              </w:tc>
            </w:tr>
            <w:tr w:rsidR="00880278">
              <w:trPr>
                <w:trHeight w:val="260"/>
              </w:trPr>
              <w:tc>
                <w:tcPr>
                  <w:tcW w:w="1242" w:type="dxa"/>
                  <w:tcBorders>
                    <w:top w:val="single" w:sz="4" w:space="0" w:color="B62E27"/>
                    <w:left w:val="single" w:sz="4" w:space="0" w:color="B62E27"/>
                    <w:bottom w:val="nil"/>
                    <w:right w:val="single" w:sz="4" w:space="0" w:color="B62E27"/>
                  </w:tcBorders>
                </w:tcPr>
                <w:p w:rsidR="00880278" w:rsidRDefault="00880278"/>
              </w:tc>
              <w:tc>
                <w:tcPr>
                  <w:tcW w:w="1455" w:type="dxa"/>
                  <w:tcBorders>
                    <w:top w:val="single" w:sz="4" w:space="0" w:color="B62E27"/>
                    <w:left w:val="single" w:sz="4" w:space="0" w:color="B62E27"/>
                    <w:bottom w:val="nil"/>
                    <w:right w:val="single" w:sz="4" w:space="0" w:color="B62E27"/>
                  </w:tcBorders>
                </w:tcPr>
                <w:p w:rsidR="00880278" w:rsidRDefault="00880278"/>
              </w:tc>
              <w:tc>
                <w:tcPr>
                  <w:tcW w:w="1253" w:type="dxa"/>
                  <w:tcBorders>
                    <w:top w:val="single" w:sz="4" w:space="0" w:color="B62E27"/>
                    <w:left w:val="single" w:sz="4" w:space="0" w:color="B62E27"/>
                    <w:bottom w:val="nil"/>
                    <w:right w:val="single" w:sz="4" w:space="0" w:color="B62E27"/>
                  </w:tcBorders>
                </w:tcPr>
                <w:p w:rsidR="00880278" w:rsidRDefault="00880278"/>
              </w:tc>
              <w:tc>
                <w:tcPr>
                  <w:tcW w:w="0" w:type="auto"/>
                  <w:vMerge/>
                  <w:tcBorders>
                    <w:top w:val="nil"/>
                    <w:left w:val="single" w:sz="4" w:space="0" w:color="B62E27"/>
                    <w:bottom w:val="nil"/>
                    <w:right w:val="single" w:sz="4" w:space="0" w:color="B62E27"/>
                  </w:tcBorders>
                </w:tcPr>
                <w:p w:rsidR="00880278" w:rsidRDefault="00880278"/>
              </w:tc>
            </w:tr>
            <w:tr w:rsidR="00880278">
              <w:trPr>
                <w:trHeight w:val="495"/>
              </w:trPr>
              <w:tc>
                <w:tcPr>
                  <w:tcW w:w="1242" w:type="dxa"/>
                  <w:tcBorders>
                    <w:top w:val="nil"/>
                    <w:left w:val="single" w:sz="4" w:space="0" w:color="B62E27"/>
                    <w:bottom w:val="single" w:sz="4" w:space="0" w:color="B62E27"/>
                    <w:right w:val="single" w:sz="4" w:space="0" w:color="B62E27"/>
                  </w:tcBorders>
                </w:tcPr>
                <w:p w:rsidR="00880278" w:rsidRDefault="00D2080C">
                  <w:pPr>
                    <w:ind w:right="252"/>
                    <w:jc w:val="center"/>
                  </w:pPr>
                  <w:r>
                    <w:rPr>
                      <w:rFonts w:ascii="Times New Roman" w:eastAsia="Times New Roman" w:hAnsi="Times New Roman" w:cs="Times New Roman"/>
                      <w:color w:val="181717"/>
                      <w:sz w:val="25"/>
                    </w:rPr>
                    <w:t>đóng</w:t>
                  </w:r>
                </w:p>
              </w:tc>
              <w:tc>
                <w:tcPr>
                  <w:tcW w:w="1455" w:type="dxa"/>
                  <w:tcBorders>
                    <w:top w:val="nil"/>
                    <w:left w:val="single" w:sz="4" w:space="0" w:color="B62E27"/>
                    <w:bottom w:val="single" w:sz="4" w:space="0" w:color="B62E27"/>
                    <w:right w:val="single" w:sz="4" w:space="0" w:color="B62E27"/>
                  </w:tcBorders>
                </w:tcPr>
                <w:p w:rsidR="00880278" w:rsidRDefault="00D2080C">
                  <w:pPr>
                    <w:ind w:right="252"/>
                    <w:jc w:val="center"/>
                  </w:pPr>
                  <w:r>
                    <w:rPr>
                      <w:rFonts w:ascii="Times New Roman" w:eastAsia="Times New Roman" w:hAnsi="Times New Roman" w:cs="Times New Roman"/>
                      <w:color w:val="181717"/>
                      <w:sz w:val="25"/>
                    </w:rPr>
                    <w:t>đóng</w:t>
                  </w:r>
                </w:p>
              </w:tc>
              <w:tc>
                <w:tcPr>
                  <w:tcW w:w="1253" w:type="dxa"/>
                  <w:tcBorders>
                    <w:top w:val="nil"/>
                    <w:left w:val="single" w:sz="4" w:space="0" w:color="B62E27"/>
                    <w:bottom w:val="single" w:sz="4" w:space="0" w:color="B62E27"/>
                    <w:right w:val="single" w:sz="4" w:space="0" w:color="B62E27"/>
                  </w:tcBorders>
                </w:tcPr>
                <w:p w:rsidR="00880278" w:rsidRDefault="00D2080C">
                  <w:pPr>
                    <w:ind w:right="252"/>
                    <w:jc w:val="center"/>
                  </w:pPr>
                  <w:r>
                    <w:rPr>
                      <w:rFonts w:ascii="Times New Roman" w:eastAsia="Times New Roman" w:hAnsi="Times New Roman" w:cs="Times New Roman"/>
                      <w:color w:val="181717"/>
                      <w:sz w:val="25"/>
                    </w:rPr>
                    <w:t>sáng</w:t>
                  </w:r>
                </w:p>
              </w:tc>
              <w:tc>
                <w:tcPr>
                  <w:tcW w:w="4153" w:type="dxa"/>
                  <w:vMerge w:val="restart"/>
                  <w:tcBorders>
                    <w:top w:val="nil"/>
                    <w:left w:val="single" w:sz="4" w:space="0" w:color="B62E27"/>
                    <w:bottom w:val="single" w:sz="4" w:space="0" w:color="B62E27"/>
                    <w:right w:val="single" w:sz="4" w:space="0" w:color="B62E27"/>
                  </w:tcBorders>
                </w:tcPr>
                <w:p w:rsidR="00880278" w:rsidRDefault="00D2080C">
                  <w:pPr>
                    <w:ind w:left="501"/>
                  </w:pPr>
                  <w:r>
                    <w:rPr>
                      <w:noProof/>
                    </w:rPr>
                    <mc:AlternateContent>
                      <mc:Choice Requires="wpg">
                        <w:drawing>
                          <wp:inline distT="0" distB="0" distL="0" distR="0" wp14:anchorId="4DBAC84F" wp14:editId="11A35A57">
                            <wp:extent cx="1584545" cy="1156965"/>
                            <wp:effectExtent l="0" t="0" r="0" b="0"/>
                            <wp:docPr id="280186" name="Group 280186"/>
                            <wp:cNvGraphicFramePr/>
                            <a:graphic xmlns:a="http://schemas.openxmlformats.org/drawingml/2006/main">
                              <a:graphicData uri="http://schemas.microsoft.com/office/word/2010/wordprocessingGroup">
                                <wpg:wgp>
                                  <wpg:cNvGrpSpPr/>
                                  <wpg:grpSpPr>
                                    <a:xfrm>
                                      <a:off x="0" y="0"/>
                                      <a:ext cx="1584545" cy="1156965"/>
                                      <a:chOff x="0" y="0"/>
                                      <a:chExt cx="1584545" cy="1156965"/>
                                    </a:xfrm>
                                  </wpg:grpSpPr>
                                  <wps:wsp>
                                    <wps:cNvPr id="16477" name="Shape 16477"/>
                                    <wps:cNvSpPr/>
                                    <wps:spPr>
                                      <a:xfrm>
                                        <a:off x="12578" y="67069"/>
                                        <a:ext cx="461111" cy="234747"/>
                                      </a:xfrm>
                                      <a:custGeom>
                                        <a:avLst/>
                                        <a:gdLst/>
                                        <a:ahLst/>
                                        <a:cxnLst/>
                                        <a:rect l="0" t="0" r="0" b="0"/>
                                        <a:pathLst>
                                          <a:path w="461111" h="234747">
                                            <a:moveTo>
                                              <a:pt x="461111" y="0"/>
                                            </a:moveTo>
                                            <a:lnTo>
                                              <a:pt x="0" y="0"/>
                                            </a:lnTo>
                                            <a:lnTo>
                                              <a:pt x="0" y="234747"/>
                                            </a:lnTo>
                                            <a:lnTo>
                                              <a:pt x="461111" y="234747"/>
                                            </a:lnTo>
                                          </a:path>
                                        </a:pathLst>
                                      </a:custGeom>
                                      <a:ln w="16777" cap="flat">
                                        <a:miter lim="127000"/>
                                      </a:ln>
                                    </wps:spPr>
                                    <wps:style>
                                      <a:lnRef idx="1">
                                        <a:srgbClr val="181717"/>
                                      </a:lnRef>
                                      <a:fillRef idx="0">
                                        <a:srgbClr val="000000">
                                          <a:alpha val="0"/>
                                        </a:srgbClr>
                                      </a:fillRef>
                                      <a:effectRef idx="0">
                                        <a:scrgbClr r="0" g="0" b="0"/>
                                      </a:effectRef>
                                      <a:fontRef idx="none"/>
                                    </wps:style>
                                    <wps:bodyPr/>
                                  </wps:wsp>
                                  <wps:wsp>
                                    <wps:cNvPr id="16478" name="Shape 16478"/>
                                    <wps:cNvSpPr/>
                                    <wps:spPr>
                                      <a:xfrm>
                                        <a:off x="788082" y="67069"/>
                                        <a:ext cx="440156" cy="234747"/>
                                      </a:xfrm>
                                      <a:custGeom>
                                        <a:avLst/>
                                        <a:gdLst/>
                                        <a:ahLst/>
                                        <a:cxnLst/>
                                        <a:rect l="0" t="0" r="0" b="0"/>
                                        <a:pathLst>
                                          <a:path w="440156" h="234747">
                                            <a:moveTo>
                                              <a:pt x="0" y="0"/>
                                            </a:moveTo>
                                            <a:lnTo>
                                              <a:pt x="440156" y="0"/>
                                            </a:lnTo>
                                            <a:lnTo>
                                              <a:pt x="440156" y="234747"/>
                                            </a:lnTo>
                                            <a:lnTo>
                                              <a:pt x="0" y="234747"/>
                                            </a:lnTo>
                                          </a:path>
                                        </a:pathLst>
                                      </a:custGeom>
                                      <a:ln w="16777" cap="flat">
                                        <a:miter lim="127000"/>
                                      </a:ln>
                                    </wps:spPr>
                                    <wps:style>
                                      <a:lnRef idx="1">
                                        <a:srgbClr val="181717"/>
                                      </a:lnRef>
                                      <a:fillRef idx="0">
                                        <a:srgbClr val="000000">
                                          <a:alpha val="0"/>
                                        </a:srgbClr>
                                      </a:fillRef>
                                      <a:effectRef idx="0">
                                        <a:scrgbClr r="0" g="0" b="0"/>
                                      </a:effectRef>
                                      <a:fontRef idx="none"/>
                                    </wps:style>
                                    <wps:bodyPr/>
                                  </wps:wsp>
                                  <wps:wsp>
                                    <wps:cNvPr id="16479" name="Shape 16479"/>
                                    <wps:cNvSpPr/>
                                    <wps:spPr>
                                      <a:xfrm>
                                        <a:off x="725204" y="67069"/>
                                        <a:ext cx="62878" cy="0"/>
                                      </a:xfrm>
                                      <a:custGeom>
                                        <a:avLst/>
                                        <a:gdLst/>
                                        <a:ahLst/>
                                        <a:cxnLst/>
                                        <a:rect l="0" t="0" r="0" b="0"/>
                                        <a:pathLst>
                                          <a:path w="62878">
                                            <a:moveTo>
                                              <a:pt x="62878" y="0"/>
                                            </a:moveTo>
                                            <a:lnTo>
                                              <a:pt x="0" y="0"/>
                                            </a:lnTo>
                                          </a:path>
                                        </a:pathLst>
                                      </a:custGeom>
                                      <a:ln w="16777" cap="flat">
                                        <a:miter lim="127000"/>
                                      </a:ln>
                                    </wps:spPr>
                                    <wps:style>
                                      <a:lnRef idx="1">
                                        <a:srgbClr val="181717"/>
                                      </a:lnRef>
                                      <a:fillRef idx="0">
                                        <a:srgbClr val="000000">
                                          <a:alpha val="0"/>
                                        </a:srgbClr>
                                      </a:fillRef>
                                      <a:effectRef idx="0">
                                        <a:scrgbClr r="0" g="0" b="0"/>
                                      </a:effectRef>
                                      <a:fontRef idx="none"/>
                                    </wps:style>
                                    <wps:bodyPr/>
                                  </wps:wsp>
                                  <wps:wsp>
                                    <wps:cNvPr id="16480" name="Shape 16480"/>
                                    <wps:cNvSpPr/>
                                    <wps:spPr>
                                      <a:xfrm>
                                        <a:off x="473680" y="67069"/>
                                        <a:ext cx="62891" cy="0"/>
                                      </a:xfrm>
                                      <a:custGeom>
                                        <a:avLst/>
                                        <a:gdLst/>
                                        <a:ahLst/>
                                        <a:cxnLst/>
                                        <a:rect l="0" t="0" r="0" b="0"/>
                                        <a:pathLst>
                                          <a:path w="62891">
                                            <a:moveTo>
                                              <a:pt x="62891" y="0"/>
                                            </a:moveTo>
                                            <a:lnTo>
                                              <a:pt x="0" y="0"/>
                                            </a:lnTo>
                                          </a:path>
                                        </a:pathLst>
                                      </a:custGeom>
                                      <a:ln w="16777" cap="flat">
                                        <a:miter lim="127000"/>
                                      </a:ln>
                                    </wps:spPr>
                                    <wps:style>
                                      <a:lnRef idx="1">
                                        <a:srgbClr val="181717"/>
                                      </a:lnRef>
                                      <a:fillRef idx="0">
                                        <a:srgbClr val="000000">
                                          <a:alpha val="0"/>
                                        </a:srgbClr>
                                      </a:fillRef>
                                      <a:effectRef idx="0">
                                        <a:scrgbClr r="0" g="0" b="0"/>
                                      </a:effectRef>
                                      <a:fontRef idx="none"/>
                                    </wps:style>
                                    <wps:bodyPr/>
                                  </wps:wsp>
                                  <wps:wsp>
                                    <wps:cNvPr id="16481" name="Shape 16481"/>
                                    <wps:cNvSpPr/>
                                    <wps:spPr>
                                      <a:xfrm>
                                        <a:off x="549144" y="0"/>
                                        <a:ext cx="150901" cy="62878"/>
                                      </a:xfrm>
                                      <a:custGeom>
                                        <a:avLst/>
                                        <a:gdLst/>
                                        <a:ahLst/>
                                        <a:cxnLst/>
                                        <a:rect l="0" t="0" r="0" b="0"/>
                                        <a:pathLst>
                                          <a:path w="150901" h="62878">
                                            <a:moveTo>
                                              <a:pt x="150901" y="62878"/>
                                            </a:moveTo>
                                            <a:lnTo>
                                              <a:pt x="0" y="0"/>
                                            </a:lnTo>
                                          </a:path>
                                        </a:pathLst>
                                      </a:custGeom>
                                      <a:ln w="16777" cap="flat">
                                        <a:miter lim="127000"/>
                                      </a:ln>
                                    </wps:spPr>
                                    <wps:style>
                                      <a:lnRef idx="1">
                                        <a:srgbClr val="181717"/>
                                      </a:lnRef>
                                      <a:fillRef idx="0">
                                        <a:srgbClr val="000000">
                                          <a:alpha val="0"/>
                                        </a:srgbClr>
                                      </a:fillRef>
                                      <a:effectRef idx="0">
                                        <a:scrgbClr r="0" g="0" b="0"/>
                                      </a:effectRef>
                                      <a:fontRef idx="none"/>
                                    </wps:style>
                                    <wps:bodyPr/>
                                  </wps:wsp>
                                  <wps:wsp>
                                    <wps:cNvPr id="16482" name="Shape 16482"/>
                                    <wps:cNvSpPr/>
                                    <wps:spPr>
                                      <a:xfrm>
                                        <a:off x="536572" y="54496"/>
                                        <a:ext cx="25146" cy="25146"/>
                                      </a:xfrm>
                                      <a:custGeom>
                                        <a:avLst/>
                                        <a:gdLst/>
                                        <a:ahLst/>
                                        <a:cxnLst/>
                                        <a:rect l="0" t="0" r="0" b="0"/>
                                        <a:pathLst>
                                          <a:path w="25146" h="25146">
                                            <a:moveTo>
                                              <a:pt x="12573" y="0"/>
                                            </a:moveTo>
                                            <a:cubicBezTo>
                                              <a:pt x="14250" y="0"/>
                                              <a:pt x="15837" y="317"/>
                                              <a:pt x="17386" y="965"/>
                                            </a:cubicBezTo>
                                            <a:cubicBezTo>
                                              <a:pt x="18923" y="1600"/>
                                              <a:pt x="20294" y="2515"/>
                                              <a:pt x="21463" y="3683"/>
                                            </a:cubicBezTo>
                                            <a:cubicBezTo>
                                              <a:pt x="22644" y="4864"/>
                                              <a:pt x="23546" y="6223"/>
                                              <a:pt x="24193" y="7760"/>
                                            </a:cubicBezTo>
                                            <a:cubicBezTo>
                                              <a:pt x="24828" y="9296"/>
                                              <a:pt x="25146" y="10909"/>
                                              <a:pt x="25146" y="12573"/>
                                            </a:cubicBezTo>
                                            <a:cubicBezTo>
                                              <a:pt x="25146" y="14249"/>
                                              <a:pt x="24828" y="15849"/>
                                              <a:pt x="24193" y="17399"/>
                                            </a:cubicBezTo>
                                            <a:cubicBezTo>
                                              <a:pt x="23546" y="18936"/>
                                              <a:pt x="22644" y="20294"/>
                                              <a:pt x="21463" y="21475"/>
                                            </a:cubicBezTo>
                                            <a:cubicBezTo>
                                              <a:pt x="20294" y="22644"/>
                                              <a:pt x="18923" y="23558"/>
                                              <a:pt x="17386" y="24193"/>
                                            </a:cubicBezTo>
                                            <a:cubicBezTo>
                                              <a:pt x="15837" y="24841"/>
                                              <a:pt x="14250" y="25146"/>
                                              <a:pt x="12573" y="25146"/>
                                            </a:cubicBezTo>
                                            <a:cubicBezTo>
                                              <a:pt x="10909" y="25146"/>
                                              <a:pt x="9309" y="24841"/>
                                              <a:pt x="7772" y="24193"/>
                                            </a:cubicBezTo>
                                            <a:cubicBezTo>
                                              <a:pt x="6223" y="23558"/>
                                              <a:pt x="4851" y="22644"/>
                                              <a:pt x="3683" y="21475"/>
                                            </a:cubicBezTo>
                                            <a:cubicBezTo>
                                              <a:pt x="2502" y="20294"/>
                                              <a:pt x="1600" y="18936"/>
                                              <a:pt x="953" y="17399"/>
                                            </a:cubicBezTo>
                                            <a:cubicBezTo>
                                              <a:pt x="317" y="15849"/>
                                              <a:pt x="0" y="14249"/>
                                              <a:pt x="0" y="12573"/>
                                            </a:cubicBezTo>
                                            <a:cubicBezTo>
                                              <a:pt x="0" y="10909"/>
                                              <a:pt x="317" y="9296"/>
                                              <a:pt x="953" y="7760"/>
                                            </a:cubicBezTo>
                                            <a:cubicBezTo>
                                              <a:pt x="1600" y="6223"/>
                                              <a:pt x="2502" y="4864"/>
                                              <a:pt x="3683" y="3683"/>
                                            </a:cubicBezTo>
                                            <a:cubicBezTo>
                                              <a:pt x="4851" y="2515"/>
                                              <a:pt x="6223" y="1600"/>
                                              <a:pt x="7772" y="965"/>
                                            </a:cubicBezTo>
                                            <a:cubicBezTo>
                                              <a:pt x="9309" y="317"/>
                                              <a:pt x="10909" y="0"/>
                                              <a:pt x="125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483" name="Shape 16483"/>
                                    <wps:cNvSpPr/>
                                    <wps:spPr>
                                      <a:xfrm>
                                        <a:off x="536572" y="54496"/>
                                        <a:ext cx="25146" cy="25146"/>
                                      </a:xfrm>
                                      <a:custGeom>
                                        <a:avLst/>
                                        <a:gdLst/>
                                        <a:ahLst/>
                                        <a:cxnLst/>
                                        <a:rect l="0" t="0" r="0" b="0"/>
                                        <a:pathLst>
                                          <a:path w="25146" h="25146">
                                            <a:moveTo>
                                              <a:pt x="0" y="12573"/>
                                            </a:moveTo>
                                            <a:cubicBezTo>
                                              <a:pt x="0" y="14249"/>
                                              <a:pt x="317" y="15849"/>
                                              <a:pt x="953" y="17399"/>
                                            </a:cubicBezTo>
                                            <a:cubicBezTo>
                                              <a:pt x="1600" y="18936"/>
                                              <a:pt x="2502" y="20294"/>
                                              <a:pt x="3683" y="21475"/>
                                            </a:cubicBezTo>
                                            <a:cubicBezTo>
                                              <a:pt x="4851" y="22644"/>
                                              <a:pt x="6223" y="23558"/>
                                              <a:pt x="7772" y="24193"/>
                                            </a:cubicBezTo>
                                            <a:cubicBezTo>
                                              <a:pt x="9309" y="24841"/>
                                              <a:pt x="10909" y="25146"/>
                                              <a:pt x="12573" y="25146"/>
                                            </a:cubicBezTo>
                                            <a:cubicBezTo>
                                              <a:pt x="14250" y="25146"/>
                                              <a:pt x="15837" y="24841"/>
                                              <a:pt x="17386" y="24193"/>
                                            </a:cubicBezTo>
                                            <a:cubicBezTo>
                                              <a:pt x="18923" y="23558"/>
                                              <a:pt x="20294" y="22644"/>
                                              <a:pt x="21463" y="21475"/>
                                            </a:cubicBezTo>
                                            <a:cubicBezTo>
                                              <a:pt x="22644" y="20294"/>
                                              <a:pt x="23546" y="18936"/>
                                              <a:pt x="24193" y="17399"/>
                                            </a:cubicBezTo>
                                            <a:cubicBezTo>
                                              <a:pt x="24828" y="15849"/>
                                              <a:pt x="25146" y="14249"/>
                                              <a:pt x="25146" y="12573"/>
                                            </a:cubicBezTo>
                                            <a:cubicBezTo>
                                              <a:pt x="25146" y="10909"/>
                                              <a:pt x="24828" y="9296"/>
                                              <a:pt x="24193" y="7760"/>
                                            </a:cubicBezTo>
                                            <a:cubicBezTo>
                                              <a:pt x="23546" y="6223"/>
                                              <a:pt x="22644" y="4864"/>
                                              <a:pt x="21463" y="3683"/>
                                            </a:cubicBezTo>
                                            <a:cubicBezTo>
                                              <a:pt x="20294" y="2515"/>
                                              <a:pt x="18923" y="1600"/>
                                              <a:pt x="17386" y="965"/>
                                            </a:cubicBezTo>
                                            <a:cubicBezTo>
                                              <a:pt x="15837" y="317"/>
                                              <a:pt x="14250" y="0"/>
                                              <a:pt x="12573" y="0"/>
                                            </a:cubicBezTo>
                                            <a:cubicBezTo>
                                              <a:pt x="10909" y="0"/>
                                              <a:pt x="9309" y="317"/>
                                              <a:pt x="7772" y="965"/>
                                            </a:cubicBezTo>
                                            <a:cubicBezTo>
                                              <a:pt x="6223" y="1600"/>
                                              <a:pt x="4851" y="2515"/>
                                              <a:pt x="3683" y="3683"/>
                                            </a:cubicBezTo>
                                            <a:cubicBezTo>
                                              <a:pt x="2502" y="4864"/>
                                              <a:pt x="1600" y="6223"/>
                                              <a:pt x="953" y="7760"/>
                                            </a:cubicBezTo>
                                            <a:cubicBezTo>
                                              <a:pt x="317" y="9296"/>
                                              <a:pt x="0" y="10909"/>
                                              <a:pt x="0" y="12573"/>
                                            </a:cubicBezTo>
                                            <a:close/>
                                          </a:path>
                                        </a:pathLst>
                                      </a:custGeom>
                                      <a:ln w="16777" cap="flat">
                                        <a:miter lim="100000"/>
                                      </a:ln>
                                    </wps:spPr>
                                    <wps:style>
                                      <a:lnRef idx="1">
                                        <a:srgbClr val="1A1915"/>
                                      </a:lnRef>
                                      <a:fillRef idx="0">
                                        <a:srgbClr val="000000">
                                          <a:alpha val="0"/>
                                        </a:srgbClr>
                                      </a:fillRef>
                                      <a:effectRef idx="0">
                                        <a:scrgbClr r="0" g="0" b="0"/>
                                      </a:effectRef>
                                      <a:fontRef idx="none"/>
                                    </wps:style>
                                    <wps:bodyPr/>
                                  </wps:wsp>
                                  <wps:wsp>
                                    <wps:cNvPr id="16484" name="Shape 16484"/>
                                    <wps:cNvSpPr/>
                                    <wps:spPr>
                                      <a:xfrm>
                                        <a:off x="700056" y="54496"/>
                                        <a:ext cx="25146" cy="25146"/>
                                      </a:xfrm>
                                      <a:custGeom>
                                        <a:avLst/>
                                        <a:gdLst/>
                                        <a:ahLst/>
                                        <a:cxnLst/>
                                        <a:rect l="0" t="0" r="0" b="0"/>
                                        <a:pathLst>
                                          <a:path w="25146" h="25146">
                                            <a:moveTo>
                                              <a:pt x="12573" y="0"/>
                                            </a:moveTo>
                                            <a:cubicBezTo>
                                              <a:pt x="14250" y="0"/>
                                              <a:pt x="15837" y="317"/>
                                              <a:pt x="17386" y="965"/>
                                            </a:cubicBezTo>
                                            <a:cubicBezTo>
                                              <a:pt x="18923" y="1600"/>
                                              <a:pt x="20294" y="2515"/>
                                              <a:pt x="21463" y="3683"/>
                                            </a:cubicBezTo>
                                            <a:cubicBezTo>
                                              <a:pt x="22644" y="4864"/>
                                              <a:pt x="23546" y="6223"/>
                                              <a:pt x="24193" y="7760"/>
                                            </a:cubicBezTo>
                                            <a:cubicBezTo>
                                              <a:pt x="24828" y="9296"/>
                                              <a:pt x="25146" y="10909"/>
                                              <a:pt x="25146" y="12573"/>
                                            </a:cubicBezTo>
                                            <a:cubicBezTo>
                                              <a:pt x="25146" y="14249"/>
                                              <a:pt x="24828" y="15849"/>
                                              <a:pt x="24193" y="17399"/>
                                            </a:cubicBezTo>
                                            <a:cubicBezTo>
                                              <a:pt x="23546" y="18936"/>
                                              <a:pt x="22644" y="20294"/>
                                              <a:pt x="21463" y="21475"/>
                                            </a:cubicBezTo>
                                            <a:cubicBezTo>
                                              <a:pt x="20294" y="22644"/>
                                              <a:pt x="18923" y="23558"/>
                                              <a:pt x="17386" y="24193"/>
                                            </a:cubicBezTo>
                                            <a:cubicBezTo>
                                              <a:pt x="15837" y="24841"/>
                                              <a:pt x="14250" y="25146"/>
                                              <a:pt x="12573" y="25146"/>
                                            </a:cubicBezTo>
                                            <a:cubicBezTo>
                                              <a:pt x="10909" y="25146"/>
                                              <a:pt x="9309" y="24841"/>
                                              <a:pt x="7760" y="24193"/>
                                            </a:cubicBezTo>
                                            <a:cubicBezTo>
                                              <a:pt x="6223" y="23558"/>
                                              <a:pt x="4851" y="22644"/>
                                              <a:pt x="3683" y="21475"/>
                                            </a:cubicBezTo>
                                            <a:cubicBezTo>
                                              <a:pt x="2502" y="20294"/>
                                              <a:pt x="1600" y="18936"/>
                                              <a:pt x="953" y="17399"/>
                                            </a:cubicBezTo>
                                            <a:cubicBezTo>
                                              <a:pt x="317" y="15849"/>
                                              <a:pt x="0" y="14249"/>
                                              <a:pt x="0" y="12573"/>
                                            </a:cubicBezTo>
                                            <a:cubicBezTo>
                                              <a:pt x="0" y="10909"/>
                                              <a:pt x="317" y="9296"/>
                                              <a:pt x="953" y="7760"/>
                                            </a:cubicBezTo>
                                            <a:cubicBezTo>
                                              <a:pt x="1600" y="6223"/>
                                              <a:pt x="2502" y="4864"/>
                                              <a:pt x="3683" y="3683"/>
                                            </a:cubicBezTo>
                                            <a:cubicBezTo>
                                              <a:pt x="4851" y="2515"/>
                                              <a:pt x="6223" y="1600"/>
                                              <a:pt x="7760" y="965"/>
                                            </a:cubicBezTo>
                                            <a:cubicBezTo>
                                              <a:pt x="9309" y="317"/>
                                              <a:pt x="10909" y="0"/>
                                              <a:pt x="1257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6485" name="Shape 16485"/>
                                    <wps:cNvSpPr/>
                                    <wps:spPr>
                                      <a:xfrm>
                                        <a:off x="700056" y="54496"/>
                                        <a:ext cx="25146" cy="25146"/>
                                      </a:xfrm>
                                      <a:custGeom>
                                        <a:avLst/>
                                        <a:gdLst/>
                                        <a:ahLst/>
                                        <a:cxnLst/>
                                        <a:rect l="0" t="0" r="0" b="0"/>
                                        <a:pathLst>
                                          <a:path w="25146" h="25146">
                                            <a:moveTo>
                                              <a:pt x="0" y="12573"/>
                                            </a:moveTo>
                                            <a:cubicBezTo>
                                              <a:pt x="0" y="14249"/>
                                              <a:pt x="317" y="15849"/>
                                              <a:pt x="953" y="17399"/>
                                            </a:cubicBezTo>
                                            <a:cubicBezTo>
                                              <a:pt x="1600" y="18936"/>
                                              <a:pt x="2502" y="20294"/>
                                              <a:pt x="3683" y="21475"/>
                                            </a:cubicBezTo>
                                            <a:cubicBezTo>
                                              <a:pt x="4851" y="22644"/>
                                              <a:pt x="6223" y="23558"/>
                                              <a:pt x="7760" y="24193"/>
                                            </a:cubicBezTo>
                                            <a:cubicBezTo>
                                              <a:pt x="9309" y="24841"/>
                                              <a:pt x="10909" y="25146"/>
                                              <a:pt x="12573" y="25146"/>
                                            </a:cubicBezTo>
                                            <a:cubicBezTo>
                                              <a:pt x="14250" y="25146"/>
                                              <a:pt x="15837" y="24841"/>
                                              <a:pt x="17386" y="24193"/>
                                            </a:cubicBezTo>
                                            <a:cubicBezTo>
                                              <a:pt x="18923" y="23558"/>
                                              <a:pt x="20294" y="22644"/>
                                              <a:pt x="21463" y="21475"/>
                                            </a:cubicBezTo>
                                            <a:cubicBezTo>
                                              <a:pt x="22644" y="20294"/>
                                              <a:pt x="23546" y="18936"/>
                                              <a:pt x="24193" y="17399"/>
                                            </a:cubicBezTo>
                                            <a:cubicBezTo>
                                              <a:pt x="24828" y="15849"/>
                                              <a:pt x="25146" y="14249"/>
                                              <a:pt x="25146" y="12573"/>
                                            </a:cubicBezTo>
                                            <a:cubicBezTo>
                                              <a:pt x="25146" y="10909"/>
                                              <a:pt x="24828" y="9296"/>
                                              <a:pt x="24193" y="7760"/>
                                            </a:cubicBezTo>
                                            <a:cubicBezTo>
                                              <a:pt x="23546" y="6223"/>
                                              <a:pt x="22644" y="4864"/>
                                              <a:pt x="21463" y="3683"/>
                                            </a:cubicBezTo>
                                            <a:cubicBezTo>
                                              <a:pt x="20294" y="2515"/>
                                              <a:pt x="18923" y="1600"/>
                                              <a:pt x="17386" y="965"/>
                                            </a:cubicBezTo>
                                            <a:cubicBezTo>
                                              <a:pt x="15837" y="317"/>
                                              <a:pt x="14250" y="0"/>
                                              <a:pt x="12573" y="0"/>
                                            </a:cubicBezTo>
                                            <a:cubicBezTo>
                                              <a:pt x="10909" y="0"/>
                                              <a:pt x="9309" y="317"/>
                                              <a:pt x="7760" y="965"/>
                                            </a:cubicBezTo>
                                            <a:cubicBezTo>
                                              <a:pt x="6223" y="1600"/>
                                              <a:pt x="4851" y="2515"/>
                                              <a:pt x="3683" y="3683"/>
                                            </a:cubicBezTo>
                                            <a:cubicBezTo>
                                              <a:pt x="2502" y="4864"/>
                                              <a:pt x="1600" y="6223"/>
                                              <a:pt x="953" y="7760"/>
                                            </a:cubicBezTo>
                                            <a:cubicBezTo>
                                              <a:pt x="317" y="9296"/>
                                              <a:pt x="0" y="10909"/>
                                              <a:pt x="0" y="12573"/>
                                            </a:cubicBezTo>
                                            <a:close/>
                                          </a:path>
                                        </a:pathLst>
                                      </a:custGeom>
                                      <a:ln w="16777" cap="flat">
                                        <a:miter lim="100000"/>
                                      </a:ln>
                                    </wps:spPr>
                                    <wps:style>
                                      <a:lnRef idx="1">
                                        <a:srgbClr val="1A1915"/>
                                      </a:lnRef>
                                      <a:fillRef idx="0">
                                        <a:srgbClr val="000000">
                                          <a:alpha val="0"/>
                                        </a:srgbClr>
                                      </a:fillRef>
                                      <a:effectRef idx="0">
                                        <a:scrgbClr r="0" g="0" b="0"/>
                                      </a:effectRef>
                                      <a:fontRef idx="none"/>
                                    </wps:style>
                                    <wps:bodyPr/>
                                  </wps:wsp>
                                  <wps:wsp>
                                    <wps:cNvPr id="16486" name="Shape 16486"/>
                                    <wps:cNvSpPr/>
                                    <wps:spPr>
                                      <a:xfrm>
                                        <a:off x="791760" y="716816"/>
                                        <a:ext cx="687997" cy="314401"/>
                                      </a:xfrm>
                                      <a:custGeom>
                                        <a:avLst/>
                                        <a:gdLst/>
                                        <a:ahLst/>
                                        <a:cxnLst/>
                                        <a:rect l="0" t="0" r="0" b="0"/>
                                        <a:pathLst>
                                          <a:path w="687997" h="314401">
                                            <a:moveTo>
                                              <a:pt x="687997" y="0"/>
                                            </a:moveTo>
                                            <a:lnTo>
                                              <a:pt x="687997" y="314401"/>
                                            </a:lnTo>
                                            <a:lnTo>
                                              <a:pt x="0" y="314401"/>
                                            </a:lnTo>
                                          </a:path>
                                        </a:pathLst>
                                      </a:custGeom>
                                      <a:ln w="16777" cap="flat">
                                        <a:miter lim="127000"/>
                                      </a:ln>
                                    </wps:spPr>
                                    <wps:style>
                                      <a:lnRef idx="1">
                                        <a:srgbClr val="181717"/>
                                      </a:lnRef>
                                      <a:fillRef idx="0">
                                        <a:srgbClr val="000000">
                                          <a:alpha val="0"/>
                                        </a:srgbClr>
                                      </a:fillRef>
                                      <a:effectRef idx="0">
                                        <a:scrgbClr r="0" g="0" b="0"/>
                                      </a:effectRef>
                                      <a:fontRef idx="none"/>
                                    </wps:style>
                                    <wps:bodyPr/>
                                  </wps:wsp>
                                  <wps:wsp>
                                    <wps:cNvPr id="16487" name="Shape 16487"/>
                                    <wps:cNvSpPr/>
                                    <wps:spPr>
                                      <a:xfrm>
                                        <a:off x="1240806" y="184437"/>
                                        <a:ext cx="238951" cy="314401"/>
                                      </a:xfrm>
                                      <a:custGeom>
                                        <a:avLst/>
                                        <a:gdLst/>
                                        <a:ahLst/>
                                        <a:cxnLst/>
                                        <a:rect l="0" t="0" r="0" b="0"/>
                                        <a:pathLst>
                                          <a:path w="238951" h="314401">
                                            <a:moveTo>
                                              <a:pt x="238951" y="314401"/>
                                            </a:moveTo>
                                            <a:lnTo>
                                              <a:pt x="238951" y="0"/>
                                            </a:lnTo>
                                            <a:lnTo>
                                              <a:pt x="0" y="0"/>
                                            </a:lnTo>
                                          </a:path>
                                        </a:pathLst>
                                      </a:custGeom>
                                      <a:ln w="16777" cap="flat">
                                        <a:miter lim="127000"/>
                                      </a:ln>
                                    </wps:spPr>
                                    <wps:style>
                                      <a:lnRef idx="1">
                                        <a:srgbClr val="181717"/>
                                      </a:lnRef>
                                      <a:fillRef idx="0">
                                        <a:srgbClr val="000000">
                                          <a:alpha val="0"/>
                                        </a:srgbClr>
                                      </a:fillRef>
                                      <a:effectRef idx="0">
                                        <a:scrgbClr r="0" g="0" b="0"/>
                                      </a:effectRef>
                                      <a:fontRef idx="none"/>
                                    </wps:style>
                                    <wps:bodyPr/>
                                  </wps:wsp>
                                  <wps:wsp>
                                    <wps:cNvPr id="16488" name="Shape 16488"/>
                                    <wps:cNvSpPr/>
                                    <wps:spPr>
                                      <a:xfrm>
                                        <a:off x="1215657" y="171872"/>
                                        <a:ext cx="25159" cy="25159"/>
                                      </a:xfrm>
                                      <a:custGeom>
                                        <a:avLst/>
                                        <a:gdLst/>
                                        <a:ahLst/>
                                        <a:cxnLst/>
                                        <a:rect l="0" t="0" r="0" b="0"/>
                                        <a:pathLst>
                                          <a:path w="25159" h="25159">
                                            <a:moveTo>
                                              <a:pt x="12586" y="0"/>
                                            </a:moveTo>
                                            <a:cubicBezTo>
                                              <a:pt x="14249" y="0"/>
                                              <a:pt x="15849" y="317"/>
                                              <a:pt x="17386" y="952"/>
                                            </a:cubicBezTo>
                                            <a:cubicBezTo>
                                              <a:pt x="18936" y="1588"/>
                                              <a:pt x="20294" y="2502"/>
                                              <a:pt x="21475" y="3670"/>
                                            </a:cubicBezTo>
                                            <a:cubicBezTo>
                                              <a:pt x="22657" y="4864"/>
                                              <a:pt x="23545" y="6223"/>
                                              <a:pt x="24193" y="7760"/>
                                            </a:cubicBezTo>
                                            <a:cubicBezTo>
                                              <a:pt x="24841" y="9296"/>
                                              <a:pt x="25159" y="10909"/>
                                              <a:pt x="25159" y="12573"/>
                                            </a:cubicBezTo>
                                            <a:cubicBezTo>
                                              <a:pt x="25159" y="14237"/>
                                              <a:pt x="24841" y="15849"/>
                                              <a:pt x="24193" y="17386"/>
                                            </a:cubicBezTo>
                                            <a:cubicBezTo>
                                              <a:pt x="23545" y="18923"/>
                                              <a:pt x="22657" y="20282"/>
                                              <a:pt x="21475" y="21463"/>
                                            </a:cubicBezTo>
                                            <a:cubicBezTo>
                                              <a:pt x="20294" y="22644"/>
                                              <a:pt x="18936" y="23546"/>
                                              <a:pt x="17386" y="24193"/>
                                            </a:cubicBezTo>
                                            <a:cubicBezTo>
                                              <a:pt x="15849" y="24828"/>
                                              <a:pt x="14249" y="25159"/>
                                              <a:pt x="12586" y="25159"/>
                                            </a:cubicBezTo>
                                            <a:cubicBezTo>
                                              <a:pt x="10897" y="25159"/>
                                              <a:pt x="9309" y="24828"/>
                                              <a:pt x="7772" y="24193"/>
                                            </a:cubicBezTo>
                                            <a:cubicBezTo>
                                              <a:pt x="6223" y="23546"/>
                                              <a:pt x="4864" y="22644"/>
                                              <a:pt x="3683" y="21463"/>
                                            </a:cubicBezTo>
                                            <a:cubicBezTo>
                                              <a:pt x="2515" y="20282"/>
                                              <a:pt x="1613" y="18923"/>
                                              <a:pt x="965" y="17386"/>
                                            </a:cubicBezTo>
                                            <a:cubicBezTo>
                                              <a:pt x="317" y="15849"/>
                                              <a:pt x="0" y="14237"/>
                                              <a:pt x="0" y="12573"/>
                                            </a:cubicBezTo>
                                            <a:cubicBezTo>
                                              <a:pt x="0" y="10909"/>
                                              <a:pt x="317" y="9296"/>
                                              <a:pt x="965" y="7760"/>
                                            </a:cubicBezTo>
                                            <a:cubicBezTo>
                                              <a:pt x="1613" y="6223"/>
                                              <a:pt x="2515" y="4864"/>
                                              <a:pt x="3683" y="3670"/>
                                            </a:cubicBezTo>
                                            <a:cubicBezTo>
                                              <a:pt x="4864" y="2502"/>
                                              <a:pt x="6223" y="1588"/>
                                              <a:pt x="7772" y="952"/>
                                            </a:cubicBezTo>
                                            <a:cubicBezTo>
                                              <a:pt x="9309" y="317"/>
                                              <a:pt x="10897" y="0"/>
                                              <a:pt x="125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489" name="Shape 16489"/>
                                    <wps:cNvSpPr/>
                                    <wps:spPr>
                                      <a:xfrm>
                                        <a:off x="1215657" y="171872"/>
                                        <a:ext cx="25159" cy="25159"/>
                                      </a:xfrm>
                                      <a:custGeom>
                                        <a:avLst/>
                                        <a:gdLst/>
                                        <a:ahLst/>
                                        <a:cxnLst/>
                                        <a:rect l="0" t="0" r="0" b="0"/>
                                        <a:pathLst>
                                          <a:path w="25159" h="25159">
                                            <a:moveTo>
                                              <a:pt x="25159" y="12573"/>
                                            </a:moveTo>
                                            <a:cubicBezTo>
                                              <a:pt x="25159" y="14237"/>
                                              <a:pt x="24841" y="15849"/>
                                              <a:pt x="24193" y="17386"/>
                                            </a:cubicBezTo>
                                            <a:cubicBezTo>
                                              <a:pt x="23545" y="18923"/>
                                              <a:pt x="22657" y="20282"/>
                                              <a:pt x="21475" y="21463"/>
                                            </a:cubicBezTo>
                                            <a:cubicBezTo>
                                              <a:pt x="20294" y="22644"/>
                                              <a:pt x="18936" y="23546"/>
                                              <a:pt x="17386" y="24193"/>
                                            </a:cubicBezTo>
                                            <a:cubicBezTo>
                                              <a:pt x="15849" y="24828"/>
                                              <a:pt x="14249" y="25159"/>
                                              <a:pt x="12586" y="25159"/>
                                            </a:cubicBezTo>
                                            <a:cubicBezTo>
                                              <a:pt x="10897" y="25159"/>
                                              <a:pt x="9309" y="24828"/>
                                              <a:pt x="7772" y="24193"/>
                                            </a:cubicBezTo>
                                            <a:cubicBezTo>
                                              <a:pt x="6223" y="23546"/>
                                              <a:pt x="4864" y="22644"/>
                                              <a:pt x="3683" y="21463"/>
                                            </a:cubicBezTo>
                                            <a:cubicBezTo>
                                              <a:pt x="2515" y="20282"/>
                                              <a:pt x="1613" y="18923"/>
                                              <a:pt x="965" y="17386"/>
                                            </a:cubicBezTo>
                                            <a:cubicBezTo>
                                              <a:pt x="317" y="15849"/>
                                              <a:pt x="0" y="14237"/>
                                              <a:pt x="0" y="12573"/>
                                            </a:cubicBezTo>
                                            <a:cubicBezTo>
                                              <a:pt x="0" y="10909"/>
                                              <a:pt x="317" y="9296"/>
                                              <a:pt x="965" y="7760"/>
                                            </a:cubicBezTo>
                                            <a:cubicBezTo>
                                              <a:pt x="1613" y="6223"/>
                                              <a:pt x="2515" y="4864"/>
                                              <a:pt x="3683" y="3670"/>
                                            </a:cubicBezTo>
                                            <a:cubicBezTo>
                                              <a:pt x="4864" y="2502"/>
                                              <a:pt x="6223" y="1588"/>
                                              <a:pt x="7772" y="952"/>
                                            </a:cubicBezTo>
                                            <a:cubicBezTo>
                                              <a:pt x="9309" y="317"/>
                                              <a:pt x="10897" y="0"/>
                                              <a:pt x="12586" y="0"/>
                                            </a:cubicBezTo>
                                            <a:cubicBezTo>
                                              <a:pt x="14249" y="0"/>
                                              <a:pt x="15849" y="317"/>
                                              <a:pt x="17386" y="952"/>
                                            </a:cubicBezTo>
                                            <a:cubicBezTo>
                                              <a:pt x="18936" y="1588"/>
                                              <a:pt x="20294" y="2502"/>
                                              <a:pt x="21475" y="3670"/>
                                            </a:cubicBezTo>
                                            <a:cubicBezTo>
                                              <a:pt x="22657" y="4864"/>
                                              <a:pt x="23545" y="6223"/>
                                              <a:pt x="24193" y="7760"/>
                                            </a:cubicBezTo>
                                            <a:cubicBezTo>
                                              <a:pt x="24841" y="9296"/>
                                              <a:pt x="25159" y="10909"/>
                                              <a:pt x="25159" y="12573"/>
                                            </a:cubicBezTo>
                                            <a:close/>
                                          </a:path>
                                        </a:pathLst>
                                      </a:custGeom>
                                      <a:ln w="16777" cap="flat">
                                        <a:miter lim="100000"/>
                                      </a:ln>
                                    </wps:spPr>
                                    <wps:style>
                                      <a:lnRef idx="1">
                                        <a:srgbClr val="181717"/>
                                      </a:lnRef>
                                      <a:fillRef idx="0">
                                        <a:srgbClr val="000000">
                                          <a:alpha val="0"/>
                                        </a:srgbClr>
                                      </a:fillRef>
                                      <a:effectRef idx="0">
                                        <a:scrgbClr r="0" g="0" b="0"/>
                                      </a:effectRef>
                                      <a:fontRef idx="none"/>
                                    </wps:style>
                                    <wps:bodyPr/>
                                  </wps:wsp>
                                  <wps:wsp>
                                    <wps:cNvPr id="16490" name="Shape 16490"/>
                                    <wps:cNvSpPr/>
                                    <wps:spPr>
                                      <a:xfrm>
                                        <a:off x="1374956" y="486271"/>
                                        <a:ext cx="209588" cy="209588"/>
                                      </a:xfrm>
                                      <a:custGeom>
                                        <a:avLst/>
                                        <a:gdLst/>
                                        <a:ahLst/>
                                        <a:cxnLst/>
                                        <a:rect l="0" t="0" r="0" b="0"/>
                                        <a:pathLst>
                                          <a:path w="209588" h="209588">
                                            <a:moveTo>
                                              <a:pt x="104801" y="0"/>
                                            </a:moveTo>
                                            <a:cubicBezTo>
                                              <a:pt x="108229" y="0"/>
                                              <a:pt x="111646" y="152"/>
                                              <a:pt x="115075" y="495"/>
                                            </a:cubicBezTo>
                                            <a:cubicBezTo>
                                              <a:pt x="118491" y="838"/>
                                              <a:pt x="121869" y="1333"/>
                                              <a:pt x="125235" y="2007"/>
                                            </a:cubicBezTo>
                                            <a:cubicBezTo>
                                              <a:pt x="128613" y="2667"/>
                                              <a:pt x="131928" y="3505"/>
                                              <a:pt x="135217" y="4496"/>
                                            </a:cubicBezTo>
                                            <a:cubicBezTo>
                                              <a:pt x="138506" y="5499"/>
                                              <a:pt x="141732" y="6655"/>
                                              <a:pt x="144895" y="7963"/>
                                            </a:cubicBezTo>
                                            <a:cubicBezTo>
                                              <a:pt x="148070" y="9271"/>
                                              <a:pt x="151168" y="10744"/>
                                              <a:pt x="154191" y="12370"/>
                                            </a:cubicBezTo>
                                            <a:cubicBezTo>
                                              <a:pt x="157226" y="13983"/>
                                              <a:pt x="160160" y="15735"/>
                                              <a:pt x="163018" y="17653"/>
                                            </a:cubicBezTo>
                                            <a:cubicBezTo>
                                              <a:pt x="165862" y="19558"/>
                                              <a:pt x="168618" y="21603"/>
                                              <a:pt x="171285" y="23775"/>
                                            </a:cubicBezTo>
                                            <a:cubicBezTo>
                                              <a:pt x="173939" y="25959"/>
                                              <a:pt x="176467" y="28257"/>
                                              <a:pt x="178905" y="30683"/>
                                            </a:cubicBezTo>
                                            <a:cubicBezTo>
                                              <a:pt x="181318" y="33121"/>
                                              <a:pt x="183629" y="35649"/>
                                              <a:pt x="185814" y="38303"/>
                                            </a:cubicBezTo>
                                            <a:cubicBezTo>
                                              <a:pt x="187985" y="40957"/>
                                              <a:pt x="190030" y="43700"/>
                                              <a:pt x="191922" y="46558"/>
                                            </a:cubicBezTo>
                                            <a:cubicBezTo>
                                              <a:pt x="193840" y="49428"/>
                                              <a:pt x="195606" y="52362"/>
                                              <a:pt x="197219" y="55384"/>
                                            </a:cubicBezTo>
                                            <a:cubicBezTo>
                                              <a:pt x="198831" y="58420"/>
                                              <a:pt x="200292" y="61519"/>
                                              <a:pt x="201625" y="64681"/>
                                            </a:cubicBezTo>
                                            <a:cubicBezTo>
                                              <a:pt x="202933" y="67869"/>
                                              <a:pt x="204076" y="71082"/>
                                              <a:pt x="205067" y="74371"/>
                                            </a:cubicBezTo>
                                            <a:cubicBezTo>
                                              <a:pt x="206070" y="77648"/>
                                              <a:pt x="206909" y="80975"/>
                                              <a:pt x="207582" y="84341"/>
                                            </a:cubicBezTo>
                                            <a:cubicBezTo>
                                              <a:pt x="208255" y="87706"/>
                                              <a:pt x="208750" y="91097"/>
                                              <a:pt x="209093" y="94526"/>
                                            </a:cubicBezTo>
                                            <a:cubicBezTo>
                                              <a:pt x="209423" y="97942"/>
                                              <a:pt x="209588" y="101359"/>
                                              <a:pt x="209588" y="104787"/>
                                            </a:cubicBezTo>
                                            <a:cubicBezTo>
                                              <a:pt x="209588" y="108217"/>
                                              <a:pt x="209423" y="111646"/>
                                              <a:pt x="209093" y="115062"/>
                                            </a:cubicBezTo>
                                            <a:cubicBezTo>
                                              <a:pt x="208750" y="118478"/>
                                              <a:pt x="208255" y="121869"/>
                                              <a:pt x="207582" y="125234"/>
                                            </a:cubicBezTo>
                                            <a:cubicBezTo>
                                              <a:pt x="206909" y="128600"/>
                                              <a:pt x="206070" y="131928"/>
                                              <a:pt x="205067" y="135204"/>
                                            </a:cubicBezTo>
                                            <a:cubicBezTo>
                                              <a:pt x="204076" y="138493"/>
                                              <a:pt x="202933" y="141719"/>
                                              <a:pt x="201625" y="144882"/>
                                            </a:cubicBezTo>
                                            <a:cubicBezTo>
                                              <a:pt x="200292" y="148069"/>
                                              <a:pt x="198831" y="151168"/>
                                              <a:pt x="197219" y="154191"/>
                                            </a:cubicBezTo>
                                            <a:cubicBezTo>
                                              <a:pt x="195606" y="157213"/>
                                              <a:pt x="193840" y="160159"/>
                                              <a:pt x="191922" y="163004"/>
                                            </a:cubicBezTo>
                                            <a:cubicBezTo>
                                              <a:pt x="190030" y="165862"/>
                                              <a:pt x="187985" y="168618"/>
                                              <a:pt x="185814" y="171272"/>
                                            </a:cubicBezTo>
                                            <a:cubicBezTo>
                                              <a:pt x="183629" y="173927"/>
                                              <a:pt x="181318" y="176467"/>
                                              <a:pt x="178905" y="178892"/>
                                            </a:cubicBezTo>
                                            <a:cubicBezTo>
                                              <a:pt x="176467" y="181318"/>
                                              <a:pt x="173939" y="183629"/>
                                              <a:pt x="171285" y="185801"/>
                                            </a:cubicBezTo>
                                            <a:cubicBezTo>
                                              <a:pt x="168618" y="187985"/>
                                              <a:pt x="165862" y="190017"/>
                                              <a:pt x="163018" y="191922"/>
                                            </a:cubicBezTo>
                                            <a:cubicBezTo>
                                              <a:pt x="160160" y="193827"/>
                                              <a:pt x="157226" y="195593"/>
                                              <a:pt x="154191" y="197218"/>
                                            </a:cubicBezTo>
                                            <a:cubicBezTo>
                                              <a:pt x="151168" y="198831"/>
                                              <a:pt x="148070" y="200292"/>
                                              <a:pt x="144895" y="201613"/>
                                            </a:cubicBezTo>
                                            <a:cubicBezTo>
                                              <a:pt x="141732" y="202920"/>
                                              <a:pt x="138506" y="204076"/>
                                              <a:pt x="135217" y="205067"/>
                                            </a:cubicBezTo>
                                            <a:cubicBezTo>
                                              <a:pt x="131928" y="206070"/>
                                              <a:pt x="128613" y="206908"/>
                                              <a:pt x="125235" y="207569"/>
                                            </a:cubicBezTo>
                                            <a:cubicBezTo>
                                              <a:pt x="121869" y="208242"/>
                                              <a:pt x="118491" y="208750"/>
                                              <a:pt x="115075" y="209093"/>
                                            </a:cubicBezTo>
                                            <a:cubicBezTo>
                                              <a:pt x="111646" y="209410"/>
                                              <a:pt x="108229" y="209588"/>
                                              <a:pt x="104801" y="209588"/>
                                            </a:cubicBezTo>
                                            <a:cubicBezTo>
                                              <a:pt x="101359" y="209588"/>
                                              <a:pt x="97942" y="209410"/>
                                              <a:pt x="94514" y="209093"/>
                                            </a:cubicBezTo>
                                            <a:cubicBezTo>
                                              <a:pt x="91097" y="208750"/>
                                              <a:pt x="87719" y="208242"/>
                                              <a:pt x="84354" y="207569"/>
                                            </a:cubicBezTo>
                                            <a:cubicBezTo>
                                              <a:pt x="80975" y="206908"/>
                                              <a:pt x="77661" y="206070"/>
                                              <a:pt x="74371" y="205067"/>
                                            </a:cubicBezTo>
                                            <a:cubicBezTo>
                                              <a:pt x="71082" y="204076"/>
                                              <a:pt x="67856" y="202920"/>
                                              <a:pt x="64694" y="201613"/>
                                            </a:cubicBezTo>
                                            <a:cubicBezTo>
                                              <a:pt x="61519" y="200292"/>
                                              <a:pt x="58420" y="198831"/>
                                              <a:pt x="55397" y="197218"/>
                                            </a:cubicBezTo>
                                            <a:cubicBezTo>
                                              <a:pt x="52362" y="195593"/>
                                              <a:pt x="49429" y="193827"/>
                                              <a:pt x="46571" y="191922"/>
                                            </a:cubicBezTo>
                                            <a:cubicBezTo>
                                              <a:pt x="43726" y="190017"/>
                                              <a:pt x="40970" y="187985"/>
                                              <a:pt x="38316" y="185801"/>
                                            </a:cubicBezTo>
                                            <a:cubicBezTo>
                                              <a:pt x="35649" y="183629"/>
                                              <a:pt x="33122" y="181318"/>
                                              <a:pt x="30696" y="178892"/>
                                            </a:cubicBezTo>
                                            <a:cubicBezTo>
                                              <a:pt x="28270" y="176467"/>
                                              <a:pt x="25959" y="173927"/>
                                              <a:pt x="23787" y="171272"/>
                                            </a:cubicBezTo>
                                            <a:cubicBezTo>
                                              <a:pt x="21603" y="168618"/>
                                              <a:pt x="19571" y="165862"/>
                                              <a:pt x="17666" y="163004"/>
                                            </a:cubicBezTo>
                                            <a:cubicBezTo>
                                              <a:pt x="15748" y="160159"/>
                                              <a:pt x="13983" y="157213"/>
                                              <a:pt x="12370" y="154191"/>
                                            </a:cubicBezTo>
                                            <a:cubicBezTo>
                                              <a:pt x="10757" y="151168"/>
                                              <a:pt x="9297" y="148069"/>
                                              <a:pt x="7976" y="144882"/>
                                            </a:cubicBezTo>
                                            <a:cubicBezTo>
                                              <a:pt x="6655" y="141719"/>
                                              <a:pt x="5512" y="138493"/>
                                              <a:pt x="4521" y="135204"/>
                                            </a:cubicBezTo>
                                            <a:cubicBezTo>
                                              <a:pt x="3518" y="131928"/>
                                              <a:pt x="2680" y="128600"/>
                                              <a:pt x="2007" y="125234"/>
                                            </a:cubicBezTo>
                                            <a:cubicBezTo>
                                              <a:pt x="1334" y="121869"/>
                                              <a:pt x="838" y="118478"/>
                                              <a:pt x="495" y="115062"/>
                                            </a:cubicBezTo>
                                            <a:cubicBezTo>
                                              <a:pt x="178" y="111646"/>
                                              <a:pt x="0" y="108217"/>
                                              <a:pt x="0" y="104787"/>
                                            </a:cubicBezTo>
                                            <a:cubicBezTo>
                                              <a:pt x="0" y="101359"/>
                                              <a:pt x="178" y="97942"/>
                                              <a:pt x="495" y="94526"/>
                                            </a:cubicBezTo>
                                            <a:cubicBezTo>
                                              <a:pt x="838" y="91097"/>
                                              <a:pt x="1334" y="87706"/>
                                              <a:pt x="2007" y="84341"/>
                                            </a:cubicBezTo>
                                            <a:cubicBezTo>
                                              <a:pt x="2680" y="80975"/>
                                              <a:pt x="3518" y="77648"/>
                                              <a:pt x="4521" y="74371"/>
                                            </a:cubicBezTo>
                                            <a:cubicBezTo>
                                              <a:pt x="5512" y="71082"/>
                                              <a:pt x="6655" y="67869"/>
                                              <a:pt x="7976" y="64681"/>
                                            </a:cubicBezTo>
                                            <a:cubicBezTo>
                                              <a:pt x="9297" y="61519"/>
                                              <a:pt x="10757" y="58420"/>
                                              <a:pt x="12370" y="55384"/>
                                            </a:cubicBezTo>
                                            <a:cubicBezTo>
                                              <a:pt x="13983" y="52362"/>
                                              <a:pt x="15748" y="49428"/>
                                              <a:pt x="17666" y="46558"/>
                                            </a:cubicBezTo>
                                            <a:cubicBezTo>
                                              <a:pt x="19571" y="43700"/>
                                              <a:pt x="21603" y="40957"/>
                                              <a:pt x="23787" y="38303"/>
                                            </a:cubicBezTo>
                                            <a:cubicBezTo>
                                              <a:pt x="25959" y="35649"/>
                                              <a:pt x="28270" y="33121"/>
                                              <a:pt x="30696" y="30683"/>
                                            </a:cubicBezTo>
                                            <a:cubicBezTo>
                                              <a:pt x="33122" y="28257"/>
                                              <a:pt x="35649" y="25959"/>
                                              <a:pt x="38316" y="23775"/>
                                            </a:cubicBezTo>
                                            <a:cubicBezTo>
                                              <a:pt x="40970" y="21603"/>
                                              <a:pt x="43726" y="19558"/>
                                              <a:pt x="46571" y="17653"/>
                                            </a:cubicBezTo>
                                            <a:cubicBezTo>
                                              <a:pt x="49429" y="15735"/>
                                              <a:pt x="52362" y="13983"/>
                                              <a:pt x="55397" y="12370"/>
                                            </a:cubicBezTo>
                                            <a:cubicBezTo>
                                              <a:pt x="58420" y="10744"/>
                                              <a:pt x="61519" y="9271"/>
                                              <a:pt x="64694" y="7963"/>
                                            </a:cubicBezTo>
                                            <a:cubicBezTo>
                                              <a:pt x="67856" y="6655"/>
                                              <a:pt x="71082" y="5499"/>
                                              <a:pt x="74371" y="4496"/>
                                            </a:cubicBezTo>
                                            <a:cubicBezTo>
                                              <a:pt x="77661" y="3505"/>
                                              <a:pt x="80975" y="2667"/>
                                              <a:pt x="84354" y="2007"/>
                                            </a:cubicBezTo>
                                            <a:cubicBezTo>
                                              <a:pt x="87719" y="1333"/>
                                              <a:pt x="91097" y="838"/>
                                              <a:pt x="94514" y="495"/>
                                            </a:cubicBezTo>
                                            <a:cubicBezTo>
                                              <a:pt x="97942" y="152"/>
                                              <a:pt x="101359" y="0"/>
                                              <a:pt x="10480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6491" name="Shape 16491"/>
                                    <wps:cNvSpPr/>
                                    <wps:spPr>
                                      <a:xfrm>
                                        <a:off x="1374956" y="486271"/>
                                        <a:ext cx="209588" cy="209588"/>
                                      </a:xfrm>
                                      <a:custGeom>
                                        <a:avLst/>
                                        <a:gdLst/>
                                        <a:ahLst/>
                                        <a:cxnLst/>
                                        <a:rect l="0" t="0" r="0" b="0"/>
                                        <a:pathLst>
                                          <a:path w="209588" h="209588">
                                            <a:moveTo>
                                              <a:pt x="104801" y="209588"/>
                                            </a:moveTo>
                                            <a:cubicBezTo>
                                              <a:pt x="101359" y="209588"/>
                                              <a:pt x="97942" y="209410"/>
                                              <a:pt x="94514" y="209093"/>
                                            </a:cubicBezTo>
                                            <a:cubicBezTo>
                                              <a:pt x="91097" y="208750"/>
                                              <a:pt x="87719" y="208242"/>
                                              <a:pt x="84354" y="207569"/>
                                            </a:cubicBezTo>
                                            <a:cubicBezTo>
                                              <a:pt x="80975" y="206908"/>
                                              <a:pt x="77661" y="206070"/>
                                              <a:pt x="74371" y="205067"/>
                                            </a:cubicBezTo>
                                            <a:cubicBezTo>
                                              <a:pt x="71082" y="204076"/>
                                              <a:pt x="67856" y="202920"/>
                                              <a:pt x="64694" y="201613"/>
                                            </a:cubicBezTo>
                                            <a:cubicBezTo>
                                              <a:pt x="61519" y="200292"/>
                                              <a:pt x="58420" y="198831"/>
                                              <a:pt x="55397" y="197218"/>
                                            </a:cubicBezTo>
                                            <a:cubicBezTo>
                                              <a:pt x="52362" y="195593"/>
                                              <a:pt x="49429" y="193827"/>
                                              <a:pt x="46571" y="191922"/>
                                            </a:cubicBezTo>
                                            <a:cubicBezTo>
                                              <a:pt x="43726" y="190017"/>
                                              <a:pt x="40970" y="187985"/>
                                              <a:pt x="38316" y="185801"/>
                                            </a:cubicBezTo>
                                            <a:cubicBezTo>
                                              <a:pt x="35649" y="183629"/>
                                              <a:pt x="33122" y="181318"/>
                                              <a:pt x="30696" y="178892"/>
                                            </a:cubicBezTo>
                                            <a:cubicBezTo>
                                              <a:pt x="28270" y="176467"/>
                                              <a:pt x="25959" y="173927"/>
                                              <a:pt x="23787" y="171272"/>
                                            </a:cubicBezTo>
                                            <a:cubicBezTo>
                                              <a:pt x="21603" y="168618"/>
                                              <a:pt x="19571" y="165862"/>
                                              <a:pt x="17666" y="163004"/>
                                            </a:cubicBezTo>
                                            <a:cubicBezTo>
                                              <a:pt x="15748" y="160159"/>
                                              <a:pt x="13983" y="157213"/>
                                              <a:pt x="12370" y="154191"/>
                                            </a:cubicBezTo>
                                            <a:cubicBezTo>
                                              <a:pt x="10757" y="151168"/>
                                              <a:pt x="9297" y="148069"/>
                                              <a:pt x="7976" y="144882"/>
                                            </a:cubicBezTo>
                                            <a:cubicBezTo>
                                              <a:pt x="6655" y="141719"/>
                                              <a:pt x="5512" y="138493"/>
                                              <a:pt x="4521" y="135204"/>
                                            </a:cubicBezTo>
                                            <a:cubicBezTo>
                                              <a:pt x="3518" y="131928"/>
                                              <a:pt x="2680" y="128600"/>
                                              <a:pt x="2007" y="125234"/>
                                            </a:cubicBezTo>
                                            <a:cubicBezTo>
                                              <a:pt x="1334" y="121869"/>
                                              <a:pt x="838" y="118478"/>
                                              <a:pt x="495" y="115062"/>
                                            </a:cubicBezTo>
                                            <a:cubicBezTo>
                                              <a:pt x="178" y="111646"/>
                                              <a:pt x="0" y="108217"/>
                                              <a:pt x="0" y="104787"/>
                                            </a:cubicBezTo>
                                            <a:cubicBezTo>
                                              <a:pt x="0" y="101359"/>
                                              <a:pt x="178" y="97942"/>
                                              <a:pt x="495" y="94526"/>
                                            </a:cubicBezTo>
                                            <a:cubicBezTo>
                                              <a:pt x="838" y="91097"/>
                                              <a:pt x="1334" y="87706"/>
                                              <a:pt x="2007" y="84341"/>
                                            </a:cubicBezTo>
                                            <a:cubicBezTo>
                                              <a:pt x="2680" y="80975"/>
                                              <a:pt x="3518" y="77648"/>
                                              <a:pt x="4521" y="74371"/>
                                            </a:cubicBezTo>
                                            <a:cubicBezTo>
                                              <a:pt x="5512" y="71082"/>
                                              <a:pt x="6655" y="67869"/>
                                              <a:pt x="7976" y="64681"/>
                                            </a:cubicBezTo>
                                            <a:cubicBezTo>
                                              <a:pt x="9297" y="61519"/>
                                              <a:pt x="10757" y="58420"/>
                                              <a:pt x="12370" y="55384"/>
                                            </a:cubicBezTo>
                                            <a:cubicBezTo>
                                              <a:pt x="13983" y="52362"/>
                                              <a:pt x="15748" y="49428"/>
                                              <a:pt x="17666" y="46558"/>
                                            </a:cubicBezTo>
                                            <a:cubicBezTo>
                                              <a:pt x="19571" y="43700"/>
                                              <a:pt x="21603" y="40957"/>
                                              <a:pt x="23787" y="38303"/>
                                            </a:cubicBezTo>
                                            <a:cubicBezTo>
                                              <a:pt x="25959" y="35649"/>
                                              <a:pt x="28270" y="33121"/>
                                              <a:pt x="30696" y="30683"/>
                                            </a:cubicBezTo>
                                            <a:cubicBezTo>
                                              <a:pt x="33122" y="28257"/>
                                              <a:pt x="35649" y="25959"/>
                                              <a:pt x="38316" y="23775"/>
                                            </a:cubicBezTo>
                                            <a:cubicBezTo>
                                              <a:pt x="40970" y="21603"/>
                                              <a:pt x="43726" y="19558"/>
                                              <a:pt x="46571" y="17653"/>
                                            </a:cubicBezTo>
                                            <a:cubicBezTo>
                                              <a:pt x="49429" y="15735"/>
                                              <a:pt x="52362" y="13983"/>
                                              <a:pt x="55397" y="12370"/>
                                            </a:cubicBezTo>
                                            <a:cubicBezTo>
                                              <a:pt x="58420" y="10744"/>
                                              <a:pt x="61519" y="9271"/>
                                              <a:pt x="64694" y="7963"/>
                                            </a:cubicBezTo>
                                            <a:cubicBezTo>
                                              <a:pt x="67856" y="6655"/>
                                              <a:pt x="71082" y="5499"/>
                                              <a:pt x="74371" y="4496"/>
                                            </a:cubicBezTo>
                                            <a:cubicBezTo>
                                              <a:pt x="77661" y="3505"/>
                                              <a:pt x="80975" y="2667"/>
                                              <a:pt x="84354" y="2007"/>
                                            </a:cubicBezTo>
                                            <a:cubicBezTo>
                                              <a:pt x="87719" y="1333"/>
                                              <a:pt x="91097" y="838"/>
                                              <a:pt x="94514" y="495"/>
                                            </a:cubicBezTo>
                                            <a:cubicBezTo>
                                              <a:pt x="97942" y="152"/>
                                              <a:pt x="101359" y="0"/>
                                              <a:pt x="104801" y="0"/>
                                            </a:cubicBezTo>
                                            <a:cubicBezTo>
                                              <a:pt x="108229" y="0"/>
                                              <a:pt x="111646" y="152"/>
                                              <a:pt x="115075" y="495"/>
                                            </a:cubicBezTo>
                                            <a:cubicBezTo>
                                              <a:pt x="118491" y="838"/>
                                              <a:pt x="121869" y="1333"/>
                                              <a:pt x="125235" y="2007"/>
                                            </a:cubicBezTo>
                                            <a:cubicBezTo>
                                              <a:pt x="128613" y="2667"/>
                                              <a:pt x="131928" y="3505"/>
                                              <a:pt x="135217" y="4496"/>
                                            </a:cubicBezTo>
                                            <a:cubicBezTo>
                                              <a:pt x="138506" y="5499"/>
                                              <a:pt x="141732" y="6655"/>
                                              <a:pt x="144895" y="7963"/>
                                            </a:cubicBezTo>
                                            <a:cubicBezTo>
                                              <a:pt x="148070" y="9271"/>
                                              <a:pt x="151168" y="10744"/>
                                              <a:pt x="154191" y="12370"/>
                                            </a:cubicBezTo>
                                            <a:cubicBezTo>
                                              <a:pt x="157226" y="13983"/>
                                              <a:pt x="160160" y="15735"/>
                                              <a:pt x="163018" y="17653"/>
                                            </a:cubicBezTo>
                                            <a:cubicBezTo>
                                              <a:pt x="165862" y="19558"/>
                                              <a:pt x="168618" y="21603"/>
                                              <a:pt x="171285" y="23775"/>
                                            </a:cubicBezTo>
                                            <a:cubicBezTo>
                                              <a:pt x="173939" y="25959"/>
                                              <a:pt x="176467" y="28257"/>
                                              <a:pt x="178905" y="30683"/>
                                            </a:cubicBezTo>
                                            <a:cubicBezTo>
                                              <a:pt x="181318" y="33121"/>
                                              <a:pt x="183629" y="35649"/>
                                              <a:pt x="185814" y="38303"/>
                                            </a:cubicBezTo>
                                            <a:cubicBezTo>
                                              <a:pt x="187985" y="40957"/>
                                              <a:pt x="190030" y="43700"/>
                                              <a:pt x="191922" y="46558"/>
                                            </a:cubicBezTo>
                                            <a:cubicBezTo>
                                              <a:pt x="193840" y="49428"/>
                                              <a:pt x="195606" y="52362"/>
                                              <a:pt x="197219" y="55384"/>
                                            </a:cubicBezTo>
                                            <a:cubicBezTo>
                                              <a:pt x="198831" y="58420"/>
                                              <a:pt x="200292" y="61519"/>
                                              <a:pt x="201625" y="64681"/>
                                            </a:cubicBezTo>
                                            <a:cubicBezTo>
                                              <a:pt x="202933" y="67869"/>
                                              <a:pt x="204076" y="71082"/>
                                              <a:pt x="205067" y="74371"/>
                                            </a:cubicBezTo>
                                            <a:cubicBezTo>
                                              <a:pt x="206070" y="77648"/>
                                              <a:pt x="206909" y="80975"/>
                                              <a:pt x="207582" y="84341"/>
                                            </a:cubicBezTo>
                                            <a:cubicBezTo>
                                              <a:pt x="208255" y="87706"/>
                                              <a:pt x="208750" y="91097"/>
                                              <a:pt x="209093" y="94526"/>
                                            </a:cubicBezTo>
                                            <a:cubicBezTo>
                                              <a:pt x="209423" y="97942"/>
                                              <a:pt x="209588" y="101359"/>
                                              <a:pt x="209588" y="104787"/>
                                            </a:cubicBezTo>
                                            <a:cubicBezTo>
                                              <a:pt x="209588" y="108217"/>
                                              <a:pt x="209423" y="111646"/>
                                              <a:pt x="209093" y="115062"/>
                                            </a:cubicBezTo>
                                            <a:cubicBezTo>
                                              <a:pt x="208750" y="118478"/>
                                              <a:pt x="208255" y="121869"/>
                                              <a:pt x="207582" y="125234"/>
                                            </a:cubicBezTo>
                                            <a:cubicBezTo>
                                              <a:pt x="206909" y="128600"/>
                                              <a:pt x="206070" y="131928"/>
                                              <a:pt x="205067" y="135204"/>
                                            </a:cubicBezTo>
                                            <a:cubicBezTo>
                                              <a:pt x="204076" y="138493"/>
                                              <a:pt x="202933" y="141719"/>
                                              <a:pt x="201625" y="144882"/>
                                            </a:cubicBezTo>
                                            <a:cubicBezTo>
                                              <a:pt x="200292" y="148069"/>
                                              <a:pt x="198831" y="151168"/>
                                              <a:pt x="197219" y="154191"/>
                                            </a:cubicBezTo>
                                            <a:cubicBezTo>
                                              <a:pt x="195606" y="157213"/>
                                              <a:pt x="193840" y="160159"/>
                                              <a:pt x="191922" y="163004"/>
                                            </a:cubicBezTo>
                                            <a:cubicBezTo>
                                              <a:pt x="190030" y="165862"/>
                                              <a:pt x="187985" y="168618"/>
                                              <a:pt x="185814" y="171272"/>
                                            </a:cubicBezTo>
                                            <a:cubicBezTo>
                                              <a:pt x="183629" y="173927"/>
                                              <a:pt x="181318" y="176467"/>
                                              <a:pt x="178905" y="178892"/>
                                            </a:cubicBezTo>
                                            <a:cubicBezTo>
                                              <a:pt x="176467" y="181318"/>
                                              <a:pt x="173939" y="183629"/>
                                              <a:pt x="171285" y="185801"/>
                                            </a:cubicBezTo>
                                            <a:cubicBezTo>
                                              <a:pt x="168618" y="187985"/>
                                              <a:pt x="165862" y="190017"/>
                                              <a:pt x="163018" y="191922"/>
                                            </a:cubicBezTo>
                                            <a:cubicBezTo>
                                              <a:pt x="160160" y="193827"/>
                                              <a:pt x="157226" y="195593"/>
                                              <a:pt x="154191" y="197218"/>
                                            </a:cubicBezTo>
                                            <a:cubicBezTo>
                                              <a:pt x="151168" y="198831"/>
                                              <a:pt x="148070" y="200292"/>
                                              <a:pt x="144895" y="201613"/>
                                            </a:cubicBezTo>
                                            <a:cubicBezTo>
                                              <a:pt x="141732" y="202920"/>
                                              <a:pt x="138506" y="204076"/>
                                              <a:pt x="135217" y="205067"/>
                                            </a:cubicBezTo>
                                            <a:cubicBezTo>
                                              <a:pt x="131928" y="206070"/>
                                              <a:pt x="128613" y="206908"/>
                                              <a:pt x="125235" y="207569"/>
                                            </a:cubicBezTo>
                                            <a:cubicBezTo>
                                              <a:pt x="121869" y="208242"/>
                                              <a:pt x="118491" y="208750"/>
                                              <a:pt x="115075" y="209093"/>
                                            </a:cubicBezTo>
                                            <a:cubicBezTo>
                                              <a:pt x="111646" y="209410"/>
                                              <a:pt x="108229" y="209588"/>
                                              <a:pt x="104801" y="209588"/>
                                            </a:cubicBezTo>
                                            <a:close/>
                                          </a:path>
                                        </a:pathLst>
                                      </a:custGeom>
                                      <a:ln w="16777" cap="flat">
                                        <a:miter lim="100000"/>
                                      </a:ln>
                                    </wps:spPr>
                                    <wps:style>
                                      <a:lnRef idx="1">
                                        <a:srgbClr val="1A1915"/>
                                      </a:lnRef>
                                      <a:fillRef idx="0">
                                        <a:srgbClr val="000000">
                                          <a:alpha val="0"/>
                                        </a:srgbClr>
                                      </a:fillRef>
                                      <a:effectRef idx="0">
                                        <a:scrgbClr r="0" g="0" b="0"/>
                                      </a:effectRef>
                                      <a:fontRef idx="none"/>
                                    </wps:style>
                                    <wps:bodyPr/>
                                  </wps:wsp>
                                  <wps:wsp>
                                    <wps:cNvPr id="16492" name="Shape 16492"/>
                                    <wps:cNvSpPr/>
                                    <wps:spPr>
                                      <a:xfrm>
                                        <a:off x="1405134" y="516446"/>
                                        <a:ext cx="149238" cy="149237"/>
                                      </a:xfrm>
                                      <a:custGeom>
                                        <a:avLst/>
                                        <a:gdLst/>
                                        <a:ahLst/>
                                        <a:cxnLst/>
                                        <a:rect l="0" t="0" r="0" b="0"/>
                                        <a:pathLst>
                                          <a:path w="149238" h="149237">
                                            <a:moveTo>
                                              <a:pt x="149238" y="0"/>
                                            </a:moveTo>
                                            <a:lnTo>
                                              <a:pt x="0" y="149237"/>
                                            </a:lnTo>
                                          </a:path>
                                        </a:pathLst>
                                      </a:custGeom>
                                      <a:ln w="16777" cap="flat">
                                        <a:miter lim="127000"/>
                                      </a:ln>
                                    </wps:spPr>
                                    <wps:style>
                                      <a:lnRef idx="1">
                                        <a:srgbClr val="1A1915"/>
                                      </a:lnRef>
                                      <a:fillRef idx="0">
                                        <a:srgbClr val="000000">
                                          <a:alpha val="0"/>
                                        </a:srgbClr>
                                      </a:fillRef>
                                      <a:effectRef idx="0">
                                        <a:scrgbClr r="0" g="0" b="0"/>
                                      </a:effectRef>
                                      <a:fontRef idx="none"/>
                                    </wps:style>
                                    <wps:bodyPr/>
                                  </wps:wsp>
                                  <wps:wsp>
                                    <wps:cNvPr id="16493" name="Shape 16493"/>
                                    <wps:cNvSpPr/>
                                    <wps:spPr>
                                      <a:xfrm>
                                        <a:off x="1405134" y="516446"/>
                                        <a:ext cx="149238" cy="149237"/>
                                      </a:xfrm>
                                      <a:custGeom>
                                        <a:avLst/>
                                        <a:gdLst/>
                                        <a:ahLst/>
                                        <a:cxnLst/>
                                        <a:rect l="0" t="0" r="0" b="0"/>
                                        <a:pathLst>
                                          <a:path w="149238" h="149237">
                                            <a:moveTo>
                                              <a:pt x="149238" y="149237"/>
                                            </a:moveTo>
                                            <a:lnTo>
                                              <a:pt x="0" y="0"/>
                                            </a:lnTo>
                                          </a:path>
                                        </a:pathLst>
                                      </a:custGeom>
                                      <a:ln w="16777" cap="flat">
                                        <a:miter lim="127000"/>
                                      </a:ln>
                                    </wps:spPr>
                                    <wps:style>
                                      <a:lnRef idx="1">
                                        <a:srgbClr val="1A1915"/>
                                      </a:lnRef>
                                      <a:fillRef idx="0">
                                        <a:srgbClr val="000000">
                                          <a:alpha val="0"/>
                                        </a:srgbClr>
                                      </a:fillRef>
                                      <a:effectRef idx="0">
                                        <a:scrgbClr r="0" g="0" b="0"/>
                                      </a:effectRef>
                                      <a:fontRef idx="none"/>
                                    </wps:style>
                                    <wps:bodyPr/>
                                  </wps:wsp>
                                  <wps:wsp>
                                    <wps:cNvPr id="16494" name="Shape 16494"/>
                                    <wps:cNvSpPr/>
                                    <wps:spPr>
                                      <a:xfrm>
                                        <a:off x="1479759" y="465303"/>
                                        <a:ext cx="0" cy="20968"/>
                                      </a:xfrm>
                                      <a:custGeom>
                                        <a:avLst/>
                                        <a:gdLst/>
                                        <a:ahLst/>
                                        <a:cxnLst/>
                                        <a:rect l="0" t="0" r="0" b="0"/>
                                        <a:pathLst>
                                          <a:path h="20968">
                                            <a:moveTo>
                                              <a:pt x="0" y="0"/>
                                            </a:moveTo>
                                            <a:lnTo>
                                              <a:pt x="0" y="20968"/>
                                            </a:lnTo>
                                          </a:path>
                                        </a:pathLst>
                                      </a:custGeom>
                                      <a:ln w="16777" cap="flat">
                                        <a:miter lim="127000"/>
                                      </a:ln>
                                    </wps:spPr>
                                    <wps:style>
                                      <a:lnRef idx="1">
                                        <a:srgbClr val="1A1915"/>
                                      </a:lnRef>
                                      <a:fillRef idx="0">
                                        <a:srgbClr val="000000">
                                          <a:alpha val="0"/>
                                        </a:srgbClr>
                                      </a:fillRef>
                                      <a:effectRef idx="0">
                                        <a:scrgbClr r="0" g="0" b="0"/>
                                      </a:effectRef>
                                      <a:fontRef idx="none"/>
                                    </wps:style>
                                    <wps:bodyPr/>
                                  </wps:wsp>
                                  <wps:wsp>
                                    <wps:cNvPr id="16495" name="Shape 16495"/>
                                    <wps:cNvSpPr/>
                                    <wps:spPr>
                                      <a:xfrm>
                                        <a:off x="1479759" y="695859"/>
                                        <a:ext cx="0" cy="20955"/>
                                      </a:xfrm>
                                      <a:custGeom>
                                        <a:avLst/>
                                        <a:gdLst/>
                                        <a:ahLst/>
                                        <a:cxnLst/>
                                        <a:rect l="0" t="0" r="0" b="0"/>
                                        <a:pathLst>
                                          <a:path h="20955">
                                            <a:moveTo>
                                              <a:pt x="0" y="0"/>
                                            </a:moveTo>
                                            <a:lnTo>
                                              <a:pt x="0" y="20955"/>
                                            </a:lnTo>
                                          </a:path>
                                        </a:pathLst>
                                      </a:custGeom>
                                      <a:ln w="16777" cap="flat">
                                        <a:miter lim="127000"/>
                                      </a:ln>
                                    </wps:spPr>
                                    <wps:style>
                                      <a:lnRef idx="1">
                                        <a:srgbClr val="1A1915"/>
                                      </a:lnRef>
                                      <a:fillRef idx="0">
                                        <a:srgbClr val="000000">
                                          <a:alpha val="0"/>
                                        </a:srgbClr>
                                      </a:fillRef>
                                      <a:effectRef idx="0">
                                        <a:scrgbClr r="0" g="0" b="0"/>
                                      </a:effectRef>
                                      <a:fontRef idx="none"/>
                                    </wps:style>
                                    <wps:bodyPr/>
                                  </wps:wsp>
                                  <wps:wsp>
                                    <wps:cNvPr id="16496" name="Shape 16496"/>
                                    <wps:cNvSpPr/>
                                    <wps:spPr>
                                      <a:xfrm>
                                        <a:off x="725204" y="301818"/>
                                        <a:ext cx="62878" cy="0"/>
                                      </a:xfrm>
                                      <a:custGeom>
                                        <a:avLst/>
                                        <a:gdLst/>
                                        <a:ahLst/>
                                        <a:cxnLst/>
                                        <a:rect l="0" t="0" r="0" b="0"/>
                                        <a:pathLst>
                                          <a:path w="62878">
                                            <a:moveTo>
                                              <a:pt x="62878" y="0"/>
                                            </a:moveTo>
                                            <a:lnTo>
                                              <a:pt x="0" y="0"/>
                                            </a:lnTo>
                                          </a:path>
                                        </a:pathLst>
                                      </a:custGeom>
                                      <a:ln w="16777" cap="flat">
                                        <a:miter lim="127000"/>
                                      </a:ln>
                                    </wps:spPr>
                                    <wps:style>
                                      <a:lnRef idx="1">
                                        <a:srgbClr val="181717"/>
                                      </a:lnRef>
                                      <a:fillRef idx="0">
                                        <a:srgbClr val="000000">
                                          <a:alpha val="0"/>
                                        </a:srgbClr>
                                      </a:fillRef>
                                      <a:effectRef idx="0">
                                        <a:scrgbClr r="0" g="0" b="0"/>
                                      </a:effectRef>
                                      <a:fontRef idx="none"/>
                                    </wps:style>
                                    <wps:bodyPr/>
                                  </wps:wsp>
                                  <wps:wsp>
                                    <wps:cNvPr id="16497" name="Shape 16497"/>
                                    <wps:cNvSpPr/>
                                    <wps:spPr>
                                      <a:xfrm>
                                        <a:off x="473680" y="301818"/>
                                        <a:ext cx="62891" cy="0"/>
                                      </a:xfrm>
                                      <a:custGeom>
                                        <a:avLst/>
                                        <a:gdLst/>
                                        <a:ahLst/>
                                        <a:cxnLst/>
                                        <a:rect l="0" t="0" r="0" b="0"/>
                                        <a:pathLst>
                                          <a:path w="62891">
                                            <a:moveTo>
                                              <a:pt x="62891" y="0"/>
                                            </a:moveTo>
                                            <a:lnTo>
                                              <a:pt x="0" y="0"/>
                                            </a:lnTo>
                                          </a:path>
                                        </a:pathLst>
                                      </a:custGeom>
                                      <a:ln w="16777" cap="flat">
                                        <a:miter lim="127000"/>
                                      </a:ln>
                                    </wps:spPr>
                                    <wps:style>
                                      <a:lnRef idx="1">
                                        <a:srgbClr val="181717"/>
                                      </a:lnRef>
                                      <a:fillRef idx="0">
                                        <a:srgbClr val="000000">
                                          <a:alpha val="0"/>
                                        </a:srgbClr>
                                      </a:fillRef>
                                      <a:effectRef idx="0">
                                        <a:scrgbClr r="0" g="0" b="0"/>
                                      </a:effectRef>
                                      <a:fontRef idx="none"/>
                                    </wps:style>
                                    <wps:bodyPr/>
                                  </wps:wsp>
                                  <wps:wsp>
                                    <wps:cNvPr id="16498" name="Shape 16498"/>
                                    <wps:cNvSpPr/>
                                    <wps:spPr>
                                      <a:xfrm>
                                        <a:off x="549144" y="234750"/>
                                        <a:ext cx="150901" cy="62878"/>
                                      </a:xfrm>
                                      <a:custGeom>
                                        <a:avLst/>
                                        <a:gdLst/>
                                        <a:ahLst/>
                                        <a:cxnLst/>
                                        <a:rect l="0" t="0" r="0" b="0"/>
                                        <a:pathLst>
                                          <a:path w="150901" h="62878">
                                            <a:moveTo>
                                              <a:pt x="150901" y="62878"/>
                                            </a:moveTo>
                                            <a:lnTo>
                                              <a:pt x="0" y="0"/>
                                            </a:lnTo>
                                          </a:path>
                                        </a:pathLst>
                                      </a:custGeom>
                                      <a:ln w="16777" cap="flat">
                                        <a:miter lim="127000"/>
                                      </a:ln>
                                    </wps:spPr>
                                    <wps:style>
                                      <a:lnRef idx="1">
                                        <a:srgbClr val="181717"/>
                                      </a:lnRef>
                                      <a:fillRef idx="0">
                                        <a:srgbClr val="000000">
                                          <a:alpha val="0"/>
                                        </a:srgbClr>
                                      </a:fillRef>
                                      <a:effectRef idx="0">
                                        <a:scrgbClr r="0" g="0" b="0"/>
                                      </a:effectRef>
                                      <a:fontRef idx="none"/>
                                    </wps:style>
                                    <wps:bodyPr/>
                                  </wps:wsp>
                                  <wps:wsp>
                                    <wps:cNvPr id="16499" name="Shape 16499"/>
                                    <wps:cNvSpPr/>
                                    <wps:spPr>
                                      <a:xfrm>
                                        <a:off x="536572" y="289246"/>
                                        <a:ext cx="25146" cy="25159"/>
                                      </a:xfrm>
                                      <a:custGeom>
                                        <a:avLst/>
                                        <a:gdLst/>
                                        <a:ahLst/>
                                        <a:cxnLst/>
                                        <a:rect l="0" t="0" r="0" b="0"/>
                                        <a:pathLst>
                                          <a:path w="25146" h="25159">
                                            <a:moveTo>
                                              <a:pt x="12573" y="0"/>
                                            </a:moveTo>
                                            <a:cubicBezTo>
                                              <a:pt x="14250" y="0"/>
                                              <a:pt x="15837" y="317"/>
                                              <a:pt x="17386" y="952"/>
                                            </a:cubicBezTo>
                                            <a:cubicBezTo>
                                              <a:pt x="18923" y="1588"/>
                                              <a:pt x="20294" y="2502"/>
                                              <a:pt x="21463" y="3670"/>
                                            </a:cubicBezTo>
                                            <a:cubicBezTo>
                                              <a:pt x="22644" y="4864"/>
                                              <a:pt x="23546" y="6223"/>
                                              <a:pt x="24193" y="7760"/>
                                            </a:cubicBezTo>
                                            <a:cubicBezTo>
                                              <a:pt x="24828" y="9296"/>
                                              <a:pt x="25146" y="10909"/>
                                              <a:pt x="25146" y="12573"/>
                                            </a:cubicBezTo>
                                            <a:cubicBezTo>
                                              <a:pt x="25146" y="14237"/>
                                              <a:pt x="24828" y="15849"/>
                                              <a:pt x="24193" y="17386"/>
                                            </a:cubicBezTo>
                                            <a:cubicBezTo>
                                              <a:pt x="23546" y="18923"/>
                                              <a:pt x="22644" y="20282"/>
                                              <a:pt x="21463" y="21475"/>
                                            </a:cubicBezTo>
                                            <a:cubicBezTo>
                                              <a:pt x="20294" y="22644"/>
                                              <a:pt x="18923" y="23558"/>
                                              <a:pt x="17386" y="24193"/>
                                            </a:cubicBezTo>
                                            <a:cubicBezTo>
                                              <a:pt x="15837" y="24828"/>
                                              <a:pt x="14250" y="25159"/>
                                              <a:pt x="12573" y="25159"/>
                                            </a:cubicBezTo>
                                            <a:cubicBezTo>
                                              <a:pt x="10909" y="25159"/>
                                              <a:pt x="9309" y="24828"/>
                                              <a:pt x="7772" y="24193"/>
                                            </a:cubicBezTo>
                                            <a:cubicBezTo>
                                              <a:pt x="6223" y="23558"/>
                                              <a:pt x="4851" y="22644"/>
                                              <a:pt x="3683" y="21475"/>
                                            </a:cubicBezTo>
                                            <a:cubicBezTo>
                                              <a:pt x="2502" y="20282"/>
                                              <a:pt x="1600" y="18923"/>
                                              <a:pt x="953" y="17386"/>
                                            </a:cubicBezTo>
                                            <a:cubicBezTo>
                                              <a:pt x="317" y="15849"/>
                                              <a:pt x="0" y="14237"/>
                                              <a:pt x="0" y="12573"/>
                                            </a:cubicBezTo>
                                            <a:cubicBezTo>
                                              <a:pt x="0" y="10909"/>
                                              <a:pt x="317" y="9296"/>
                                              <a:pt x="953" y="7760"/>
                                            </a:cubicBezTo>
                                            <a:cubicBezTo>
                                              <a:pt x="1600" y="6223"/>
                                              <a:pt x="2502" y="4864"/>
                                              <a:pt x="3683" y="3670"/>
                                            </a:cubicBezTo>
                                            <a:cubicBezTo>
                                              <a:pt x="4851" y="2502"/>
                                              <a:pt x="6223" y="1588"/>
                                              <a:pt x="7772" y="952"/>
                                            </a:cubicBezTo>
                                            <a:cubicBezTo>
                                              <a:pt x="9309" y="317"/>
                                              <a:pt x="10909" y="0"/>
                                              <a:pt x="125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500" name="Shape 16500"/>
                                    <wps:cNvSpPr/>
                                    <wps:spPr>
                                      <a:xfrm>
                                        <a:off x="536572" y="289246"/>
                                        <a:ext cx="25146" cy="25159"/>
                                      </a:xfrm>
                                      <a:custGeom>
                                        <a:avLst/>
                                        <a:gdLst/>
                                        <a:ahLst/>
                                        <a:cxnLst/>
                                        <a:rect l="0" t="0" r="0" b="0"/>
                                        <a:pathLst>
                                          <a:path w="25146" h="25159">
                                            <a:moveTo>
                                              <a:pt x="0" y="12573"/>
                                            </a:moveTo>
                                            <a:cubicBezTo>
                                              <a:pt x="0" y="14237"/>
                                              <a:pt x="317" y="15849"/>
                                              <a:pt x="953" y="17386"/>
                                            </a:cubicBezTo>
                                            <a:cubicBezTo>
                                              <a:pt x="1600" y="18923"/>
                                              <a:pt x="2502" y="20282"/>
                                              <a:pt x="3683" y="21475"/>
                                            </a:cubicBezTo>
                                            <a:cubicBezTo>
                                              <a:pt x="4851" y="22644"/>
                                              <a:pt x="6223" y="23558"/>
                                              <a:pt x="7772" y="24193"/>
                                            </a:cubicBezTo>
                                            <a:cubicBezTo>
                                              <a:pt x="9309" y="24828"/>
                                              <a:pt x="10909" y="25159"/>
                                              <a:pt x="12573" y="25159"/>
                                            </a:cubicBezTo>
                                            <a:cubicBezTo>
                                              <a:pt x="14250" y="25159"/>
                                              <a:pt x="15837" y="24828"/>
                                              <a:pt x="17386" y="24193"/>
                                            </a:cubicBezTo>
                                            <a:cubicBezTo>
                                              <a:pt x="18923" y="23558"/>
                                              <a:pt x="20294" y="22644"/>
                                              <a:pt x="21463" y="21475"/>
                                            </a:cubicBezTo>
                                            <a:cubicBezTo>
                                              <a:pt x="22644" y="20282"/>
                                              <a:pt x="23546" y="18923"/>
                                              <a:pt x="24193" y="17386"/>
                                            </a:cubicBezTo>
                                            <a:cubicBezTo>
                                              <a:pt x="24828" y="15849"/>
                                              <a:pt x="25146" y="14237"/>
                                              <a:pt x="25146" y="12573"/>
                                            </a:cubicBezTo>
                                            <a:cubicBezTo>
                                              <a:pt x="25146" y="10909"/>
                                              <a:pt x="24828" y="9296"/>
                                              <a:pt x="24193" y="7760"/>
                                            </a:cubicBezTo>
                                            <a:cubicBezTo>
                                              <a:pt x="23546" y="6223"/>
                                              <a:pt x="22644" y="4864"/>
                                              <a:pt x="21463" y="3670"/>
                                            </a:cubicBezTo>
                                            <a:cubicBezTo>
                                              <a:pt x="20294" y="2502"/>
                                              <a:pt x="18923" y="1588"/>
                                              <a:pt x="17386" y="952"/>
                                            </a:cubicBezTo>
                                            <a:cubicBezTo>
                                              <a:pt x="15837" y="317"/>
                                              <a:pt x="14250" y="0"/>
                                              <a:pt x="12573" y="0"/>
                                            </a:cubicBezTo>
                                            <a:cubicBezTo>
                                              <a:pt x="10909" y="0"/>
                                              <a:pt x="9309" y="317"/>
                                              <a:pt x="7772" y="952"/>
                                            </a:cubicBezTo>
                                            <a:cubicBezTo>
                                              <a:pt x="6223" y="1588"/>
                                              <a:pt x="4851" y="2502"/>
                                              <a:pt x="3683" y="3670"/>
                                            </a:cubicBezTo>
                                            <a:cubicBezTo>
                                              <a:pt x="2502" y="4864"/>
                                              <a:pt x="1600" y="6223"/>
                                              <a:pt x="953" y="7760"/>
                                            </a:cubicBezTo>
                                            <a:cubicBezTo>
                                              <a:pt x="317" y="9296"/>
                                              <a:pt x="0" y="10909"/>
                                              <a:pt x="0" y="12573"/>
                                            </a:cubicBezTo>
                                            <a:close/>
                                          </a:path>
                                        </a:pathLst>
                                      </a:custGeom>
                                      <a:ln w="16777" cap="flat">
                                        <a:miter lim="100000"/>
                                      </a:ln>
                                    </wps:spPr>
                                    <wps:style>
                                      <a:lnRef idx="1">
                                        <a:srgbClr val="1A1915"/>
                                      </a:lnRef>
                                      <a:fillRef idx="0">
                                        <a:srgbClr val="000000">
                                          <a:alpha val="0"/>
                                        </a:srgbClr>
                                      </a:fillRef>
                                      <a:effectRef idx="0">
                                        <a:scrgbClr r="0" g="0" b="0"/>
                                      </a:effectRef>
                                      <a:fontRef idx="none"/>
                                    </wps:style>
                                    <wps:bodyPr/>
                                  </wps:wsp>
                                  <wps:wsp>
                                    <wps:cNvPr id="16501" name="Shape 16501"/>
                                    <wps:cNvSpPr/>
                                    <wps:spPr>
                                      <a:xfrm>
                                        <a:off x="700056" y="289246"/>
                                        <a:ext cx="25146" cy="25159"/>
                                      </a:xfrm>
                                      <a:custGeom>
                                        <a:avLst/>
                                        <a:gdLst/>
                                        <a:ahLst/>
                                        <a:cxnLst/>
                                        <a:rect l="0" t="0" r="0" b="0"/>
                                        <a:pathLst>
                                          <a:path w="25146" h="25159">
                                            <a:moveTo>
                                              <a:pt x="12573" y="0"/>
                                            </a:moveTo>
                                            <a:cubicBezTo>
                                              <a:pt x="14250" y="0"/>
                                              <a:pt x="15837" y="317"/>
                                              <a:pt x="17386" y="952"/>
                                            </a:cubicBezTo>
                                            <a:cubicBezTo>
                                              <a:pt x="18923" y="1588"/>
                                              <a:pt x="20294" y="2502"/>
                                              <a:pt x="21463" y="3670"/>
                                            </a:cubicBezTo>
                                            <a:cubicBezTo>
                                              <a:pt x="22644" y="4864"/>
                                              <a:pt x="23546" y="6223"/>
                                              <a:pt x="24193" y="7760"/>
                                            </a:cubicBezTo>
                                            <a:cubicBezTo>
                                              <a:pt x="24828" y="9296"/>
                                              <a:pt x="25146" y="10909"/>
                                              <a:pt x="25146" y="12573"/>
                                            </a:cubicBezTo>
                                            <a:cubicBezTo>
                                              <a:pt x="25146" y="14237"/>
                                              <a:pt x="24828" y="15849"/>
                                              <a:pt x="24193" y="17386"/>
                                            </a:cubicBezTo>
                                            <a:cubicBezTo>
                                              <a:pt x="23546" y="18923"/>
                                              <a:pt x="22644" y="20282"/>
                                              <a:pt x="21463" y="21475"/>
                                            </a:cubicBezTo>
                                            <a:cubicBezTo>
                                              <a:pt x="20294" y="22644"/>
                                              <a:pt x="18923" y="23558"/>
                                              <a:pt x="17386" y="24193"/>
                                            </a:cubicBezTo>
                                            <a:cubicBezTo>
                                              <a:pt x="15837" y="24828"/>
                                              <a:pt x="14250" y="25159"/>
                                              <a:pt x="12573" y="25159"/>
                                            </a:cubicBezTo>
                                            <a:cubicBezTo>
                                              <a:pt x="10909" y="25159"/>
                                              <a:pt x="9309" y="24828"/>
                                              <a:pt x="7760" y="24193"/>
                                            </a:cubicBezTo>
                                            <a:cubicBezTo>
                                              <a:pt x="6223" y="23558"/>
                                              <a:pt x="4851" y="22644"/>
                                              <a:pt x="3683" y="21475"/>
                                            </a:cubicBezTo>
                                            <a:cubicBezTo>
                                              <a:pt x="2502" y="20282"/>
                                              <a:pt x="1600" y="18923"/>
                                              <a:pt x="953" y="17386"/>
                                            </a:cubicBezTo>
                                            <a:cubicBezTo>
                                              <a:pt x="317" y="15849"/>
                                              <a:pt x="0" y="14237"/>
                                              <a:pt x="0" y="12573"/>
                                            </a:cubicBezTo>
                                            <a:cubicBezTo>
                                              <a:pt x="0" y="10909"/>
                                              <a:pt x="317" y="9296"/>
                                              <a:pt x="953" y="7760"/>
                                            </a:cubicBezTo>
                                            <a:cubicBezTo>
                                              <a:pt x="1600" y="6223"/>
                                              <a:pt x="2502" y="4864"/>
                                              <a:pt x="3683" y="3670"/>
                                            </a:cubicBezTo>
                                            <a:cubicBezTo>
                                              <a:pt x="4851" y="2502"/>
                                              <a:pt x="6223" y="1588"/>
                                              <a:pt x="7760" y="952"/>
                                            </a:cubicBezTo>
                                            <a:cubicBezTo>
                                              <a:pt x="9309" y="317"/>
                                              <a:pt x="10909" y="0"/>
                                              <a:pt x="1257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6502" name="Shape 16502"/>
                                    <wps:cNvSpPr/>
                                    <wps:spPr>
                                      <a:xfrm>
                                        <a:off x="700056" y="289246"/>
                                        <a:ext cx="25146" cy="25159"/>
                                      </a:xfrm>
                                      <a:custGeom>
                                        <a:avLst/>
                                        <a:gdLst/>
                                        <a:ahLst/>
                                        <a:cxnLst/>
                                        <a:rect l="0" t="0" r="0" b="0"/>
                                        <a:pathLst>
                                          <a:path w="25146" h="25159">
                                            <a:moveTo>
                                              <a:pt x="0" y="12573"/>
                                            </a:moveTo>
                                            <a:cubicBezTo>
                                              <a:pt x="0" y="14237"/>
                                              <a:pt x="317" y="15849"/>
                                              <a:pt x="953" y="17386"/>
                                            </a:cubicBezTo>
                                            <a:cubicBezTo>
                                              <a:pt x="1600" y="18923"/>
                                              <a:pt x="2502" y="20282"/>
                                              <a:pt x="3683" y="21475"/>
                                            </a:cubicBezTo>
                                            <a:cubicBezTo>
                                              <a:pt x="4851" y="22644"/>
                                              <a:pt x="6223" y="23558"/>
                                              <a:pt x="7760" y="24193"/>
                                            </a:cubicBezTo>
                                            <a:cubicBezTo>
                                              <a:pt x="9309" y="24828"/>
                                              <a:pt x="10909" y="25159"/>
                                              <a:pt x="12573" y="25159"/>
                                            </a:cubicBezTo>
                                            <a:cubicBezTo>
                                              <a:pt x="14250" y="25159"/>
                                              <a:pt x="15837" y="24828"/>
                                              <a:pt x="17386" y="24193"/>
                                            </a:cubicBezTo>
                                            <a:cubicBezTo>
                                              <a:pt x="18923" y="23558"/>
                                              <a:pt x="20294" y="22644"/>
                                              <a:pt x="21463" y="21475"/>
                                            </a:cubicBezTo>
                                            <a:cubicBezTo>
                                              <a:pt x="22644" y="20282"/>
                                              <a:pt x="23546" y="18923"/>
                                              <a:pt x="24193" y="17386"/>
                                            </a:cubicBezTo>
                                            <a:cubicBezTo>
                                              <a:pt x="24828" y="15849"/>
                                              <a:pt x="25146" y="14237"/>
                                              <a:pt x="25146" y="12573"/>
                                            </a:cubicBezTo>
                                            <a:cubicBezTo>
                                              <a:pt x="25146" y="10909"/>
                                              <a:pt x="24828" y="9296"/>
                                              <a:pt x="24193" y="7760"/>
                                            </a:cubicBezTo>
                                            <a:cubicBezTo>
                                              <a:pt x="23546" y="6223"/>
                                              <a:pt x="22644" y="4864"/>
                                              <a:pt x="21463" y="3670"/>
                                            </a:cubicBezTo>
                                            <a:cubicBezTo>
                                              <a:pt x="20294" y="2502"/>
                                              <a:pt x="18923" y="1588"/>
                                              <a:pt x="17386" y="952"/>
                                            </a:cubicBezTo>
                                            <a:cubicBezTo>
                                              <a:pt x="15837" y="317"/>
                                              <a:pt x="14250" y="0"/>
                                              <a:pt x="12573" y="0"/>
                                            </a:cubicBezTo>
                                            <a:cubicBezTo>
                                              <a:pt x="10909" y="0"/>
                                              <a:pt x="9309" y="317"/>
                                              <a:pt x="7760" y="952"/>
                                            </a:cubicBezTo>
                                            <a:cubicBezTo>
                                              <a:pt x="6223" y="1588"/>
                                              <a:pt x="4851" y="2502"/>
                                              <a:pt x="3683" y="3670"/>
                                            </a:cubicBezTo>
                                            <a:cubicBezTo>
                                              <a:pt x="2502" y="4864"/>
                                              <a:pt x="1600" y="6223"/>
                                              <a:pt x="953" y="7760"/>
                                            </a:cubicBezTo>
                                            <a:cubicBezTo>
                                              <a:pt x="317" y="9296"/>
                                              <a:pt x="0" y="10909"/>
                                              <a:pt x="0" y="12573"/>
                                            </a:cubicBezTo>
                                            <a:close/>
                                          </a:path>
                                        </a:pathLst>
                                      </a:custGeom>
                                      <a:ln w="16777" cap="flat">
                                        <a:miter lim="100000"/>
                                      </a:ln>
                                    </wps:spPr>
                                    <wps:style>
                                      <a:lnRef idx="1">
                                        <a:srgbClr val="1A1915"/>
                                      </a:lnRef>
                                      <a:fillRef idx="0">
                                        <a:srgbClr val="000000">
                                          <a:alpha val="0"/>
                                        </a:srgbClr>
                                      </a:fillRef>
                                      <a:effectRef idx="0">
                                        <a:scrgbClr r="0" g="0" b="0"/>
                                      </a:effectRef>
                                      <a:fontRef idx="none"/>
                                    </wps:style>
                                    <wps:bodyPr/>
                                  </wps:wsp>
                                  <wps:wsp>
                                    <wps:cNvPr id="16503" name="Shape 16503"/>
                                    <wps:cNvSpPr/>
                                    <wps:spPr>
                                      <a:xfrm>
                                        <a:off x="12579" y="318575"/>
                                        <a:ext cx="647383" cy="712635"/>
                                      </a:xfrm>
                                      <a:custGeom>
                                        <a:avLst/>
                                        <a:gdLst/>
                                        <a:ahLst/>
                                        <a:cxnLst/>
                                        <a:rect l="0" t="0" r="0" b="0"/>
                                        <a:pathLst>
                                          <a:path w="647383" h="712635">
                                            <a:moveTo>
                                              <a:pt x="647383" y="712635"/>
                                            </a:moveTo>
                                            <a:lnTo>
                                              <a:pt x="0" y="712635"/>
                                            </a:lnTo>
                                            <a:lnTo>
                                              <a:pt x="0" y="0"/>
                                            </a:lnTo>
                                          </a:path>
                                        </a:pathLst>
                                      </a:custGeom>
                                      <a:ln w="16777" cap="flat">
                                        <a:miter lim="127000"/>
                                      </a:ln>
                                    </wps:spPr>
                                    <wps:style>
                                      <a:lnRef idx="1">
                                        <a:srgbClr val="181717"/>
                                      </a:lnRef>
                                      <a:fillRef idx="0">
                                        <a:srgbClr val="000000">
                                          <a:alpha val="0"/>
                                        </a:srgbClr>
                                      </a:fillRef>
                                      <a:effectRef idx="0">
                                        <a:scrgbClr r="0" g="0" b="0"/>
                                      </a:effectRef>
                                      <a:fontRef idx="none"/>
                                    </wps:style>
                                    <wps:bodyPr/>
                                  </wps:wsp>
                                  <wps:wsp>
                                    <wps:cNvPr id="16504" name="Shape 16504"/>
                                    <wps:cNvSpPr/>
                                    <wps:spPr>
                                      <a:xfrm>
                                        <a:off x="0" y="293435"/>
                                        <a:ext cx="25159" cy="25159"/>
                                      </a:xfrm>
                                      <a:custGeom>
                                        <a:avLst/>
                                        <a:gdLst/>
                                        <a:ahLst/>
                                        <a:cxnLst/>
                                        <a:rect l="0" t="0" r="0" b="0"/>
                                        <a:pathLst>
                                          <a:path w="25159" h="25159">
                                            <a:moveTo>
                                              <a:pt x="12573" y="0"/>
                                            </a:moveTo>
                                            <a:cubicBezTo>
                                              <a:pt x="14249" y="0"/>
                                              <a:pt x="15849" y="317"/>
                                              <a:pt x="17386" y="952"/>
                                            </a:cubicBezTo>
                                            <a:cubicBezTo>
                                              <a:pt x="18923" y="1588"/>
                                              <a:pt x="20307" y="2502"/>
                                              <a:pt x="21475" y="3683"/>
                                            </a:cubicBezTo>
                                            <a:cubicBezTo>
                                              <a:pt x="22657" y="4864"/>
                                              <a:pt x="23558" y="6223"/>
                                              <a:pt x="24193" y="7760"/>
                                            </a:cubicBezTo>
                                            <a:cubicBezTo>
                                              <a:pt x="24828" y="9296"/>
                                              <a:pt x="25159" y="10909"/>
                                              <a:pt x="25159" y="12573"/>
                                            </a:cubicBezTo>
                                            <a:cubicBezTo>
                                              <a:pt x="25159" y="14237"/>
                                              <a:pt x="24828" y="15849"/>
                                              <a:pt x="24193" y="17386"/>
                                            </a:cubicBezTo>
                                            <a:cubicBezTo>
                                              <a:pt x="23558" y="18923"/>
                                              <a:pt x="22657" y="20282"/>
                                              <a:pt x="21475" y="21475"/>
                                            </a:cubicBezTo>
                                            <a:cubicBezTo>
                                              <a:pt x="20307" y="22644"/>
                                              <a:pt x="18923" y="23558"/>
                                              <a:pt x="17386" y="24193"/>
                                            </a:cubicBezTo>
                                            <a:cubicBezTo>
                                              <a:pt x="15849" y="24828"/>
                                              <a:pt x="14249" y="25159"/>
                                              <a:pt x="12573" y="25159"/>
                                            </a:cubicBezTo>
                                            <a:cubicBezTo>
                                              <a:pt x="10909" y="25159"/>
                                              <a:pt x="9309" y="24828"/>
                                              <a:pt x="7772" y="24193"/>
                                            </a:cubicBezTo>
                                            <a:cubicBezTo>
                                              <a:pt x="6236" y="23558"/>
                                              <a:pt x="4864" y="22644"/>
                                              <a:pt x="3696" y="21475"/>
                                            </a:cubicBezTo>
                                            <a:cubicBezTo>
                                              <a:pt x="2502" y="20282"/>
                                              <a:pt x="1613" y="18923"/>
                                              <a:pt x="952" y="17386"/>
                                            </a:cubicBezTo>
                                            <a:cubicBezTo>
                                              <a:pt x="330" y="15849"/>
                                              <a:pt x="0" y="14237"/>
                                              <a:pt x="0" y="12573"/>
                                            </a:cubicBezTo>
                                            <a:cubicBezTo>
                                              <a:pt x="0" y="10909"/>
                                              <a:pt x="330" y="9296"/>
                                              <a:pt x="952" y="7760"/>
                                            </a:cubicBezTo>
                                            <a:cubicBezTo>
                                              <a:pt x="1613" y="6223"/>
                                              <a:pt x="2502" y="4864"/>
                                              <a:pt x="3696" y="3683"/>
                                            </a:cubicBezTo>
                                            <a:cubicBezTo>
                                              <a:pt x="4864" y="2502"/>
                                              <a:pt x="6236" y="1588"/>
                                              <a:pt x="7772" y="952"/>
                                            </a:cubicBezTo>
                                            <a:cubicBezTo>
                                              <a:pt x="9309" y="317"/>
                                              <a:pt x="10909" y="0"/>
                                              <a:pt x="1257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05" name="Shape 16505"/>
                                    <wps:cNvSpPr/>
                                    <wps:spPr>
                                      <a:xfrm>
                                        <a:off x="0" y="293435"/>
                                        <a:ext cx="25159" cy="25159"/>
                                      </a:xfrm>
                                      <a:custGeom>
                                        <a:avLst/>
                                        <a:gdLst/>
                                        <a:ahLst/>
                                        <a:cxnLst/>
                                        <a:rect l="0" t="0" r="0" b="0"/>
                                        <a:pathLst>
                                          <a:path w="25159" h="25159">
                                            <a:moveTo>
                                              <a:pt x="25159" y="12573"/>
                                            </a:moveTo>
                                            <a:cubicBezTo>
                                              <a:pt x="25159" y="14237"/>
                                              <a:pt x="24828" y="15849"/>
                                              <a:pt x="24193" y="17386"/>
                                            </a:cubicBezTo>
                                            <a:cubicBezTo>
                                              <a:pt x="23558" y="18923"/>
                                              <a:pt x="22657" y="20282"/>
                                              <a:pt x="21475" y="21475"/>
                                            </a:cubicBezTo>
                                            <a:cubicBezTo>
                                              <a:pt x="20307" y="22644"/>
                                              <a:pt x="18923" y="23558"/>
                                              <a:pt x="17386" y="24193"/>
                                            </a:cubicBezTo>
                                            <a:cubicBezTo>
                                              <a:pt x="15849" y="24828"/>
                                              <a:pt x="14249" y="25159"/>
                                              <a:pt x="12573" y="25159"/>
                                            </a:cubicBezTo>
                                            <a:cubicBezTo>
                                              <a:pt x="10909" y="25159"/>
                                              <a:pt x="9309" y="24828"/>
                                              <a:pt x="7772" y="24193"/>
                                            </a:cubicBezTo>
                                            <a:cubicBezTo>
                                              <a:pt x="6236" y="23558"/>
                                              <a:pt x="4864" y="22644"/>
                                              <a:pt x="3696" y="21475"/>
                                            </a:cubicBezTo>
                                            <a:cubicBezTo>
                                              <a:pt x="2502" y="20282"/>
                                              <a:pt x="1613" y="18923"/>
                                              <a:pt x="952" y="17386"/>
                                            </a:cubicBezTo>
                                            <a:cubicBezTo>
                                              <a:pt x="330" y="15849"/>
                                              <a:pt x="0" y="14237"/>
                                              <a:pt x="0" y="12573"/>
                                            </a:cubicBezTo>
                                            <a:cubicBezTo>
                                              <a:pt x="0" y="10909"/>
                                              <a:pt x="330" y="9296"/>
                                              <a:pt x="952" y="7760"/>
                                            </a:cubicBezTo>
                                            <a:cubicBezTo>
                                              <a:pt x="1613" y="6223"/>
                                              <a:pt x="2502" y="4864"/>
                                              <a:pt x="3696" y="3683"/>
                                            </a:cubicBezTo>
                                            <a:cubicBezTo>
                                              <a:pt x="4864" y="2502"/>
                                              <a:pt x="6236" y="1588"/>
                                              <a:pt x="7772" y="952"/>
                                            </a:cubicBezTo>
                                            <a:cubicBezTo>
                                              <a:pt x="9309" y="317"/>
                                              <a:pt x="10909" y="0"/>
                                              <a:pt x="12573" y="0"/>
                                            </a:cubicBezTo>
                                            <a:cubicBezTo>
                                              <a:pt x="14249" y="0"/>
                                              <a:pt x="15849" y="317"/>
                                              <a:pt x="17386" y="952"/>
                                            </a:cubicBezTo>
                                            <a:cubicBezTo>
                                              <a:pt x="18923" y="1588"/>
                                              <a:pt x="20307" y="2502"/>
                                              <a:pt x="21475" y="3683"/>
                                            </a:cubicBezTo>
                                            <a:cubicBezTo>
                                              <a:pt x="22657" y="4864"/>
                                              <a:pt x="23558" y="6223"/>
                                              <a:pt x="24193" y="7760"/>
                                            </a:cubicBezTo>
                                            <a:cubicBezTo>
                                              <a:pt x="24828" y="9296"/>
                                              <a:pt x="25159" y="10909"/>
                                              <a:pt x="25159" y="12573"/>
                                            </a:cubicBezTo>
                                            <a:close/>
                                          </a:path>
                                        </a:pathLst>
                                      </a:custGeom>
                                      <a:ln w="16777" cap="flat">
                                        <a:miter lim="100000"/>
                                      </a:ln>
                                    </wps:spPr>
                                    <wps:style>
                                      <a:lnRef idx="1">
                                        <a:srgbClr val="181717"/>
                                      </a:lnRef>
                                      <a:fillRef idx="0">
                                        <a:srgbClr val="000000">
                                          <a:alpha val="0"/>
                                        </a:srgbClr>
                                      </a:fillRef>
                                      <a:effectRef idx="0">
                                        <a:scrgbClr r="0" g="0" b="0"/>
                                      </a:effectRef>
                                      <a:fontRef idx="none"/>
                                    </wps:style>
                                    <wps:bodyPr/>
                                  </wps:wsp>
                                  <wps:wsp>
                                    <wps:cNvPr id="16508" name="Rectangle 16508"/>
                                    <wps:cNvSpPr/>
                                    <wps:spPr>
                                      <a:xfrm>
                                        <a:off x="568665" y="380604"/>
                                        <a:ext cx="92992" cy="131045"/>
                                      </a:xfrm>
                                      <a:prstGeom prst="rect">
                                        <a:avLst/>
                                      </a:prstGeom>
                                      <a:ln>
                                        <a:noFill/>
                                      </a:ln>
                                    </wps:spPr>
                                    <wps:txbx>
                                      <w:txbxContent>
                                        <w:p w:rsidR="00880278" w:rsidRDefault="00D2080C">
                                          <w:r>
                                            <w:rPr>
                                              <w:rFonts w:ascii="Arial" w:eastAsia="Arial" w:hAnsi="Arial" w:cs="Arial"/>
                                              <w:color w:val="181717"/>
                                              <w:sz w:val="17"/>
                                            </w:rPr>
                                            <w:t>K</w:t>
                                          </w:r>
                                        </w:p>
                                      </w:txbxContent>
                                    </wps:txbx>
                                    <wps:bodyPr horzOverflow="overflow" vert="horz" lIns="0" tIns="0" rIns="0" bIns="0" rtlCol="0">
                                      <a:noAutofit/>
                                    </wps:bodyPr>
                                  </wps:wsp>
                                  <wps:wsp>
                                    <wps:cNvPr id="16509" name="Rectangle 16509"/>
                                    <wps:cNvSpPr/>
                                    <wps:spPr>
                                      <a:xfrm>
                                        <a:off x="638588" y="420857"/>
                                        <a:ext cx="60291" cy="101923"/>
                                      </a:xfrm>
                                      <a:prstGeom prst="rect">
                                        <a:avLst/>
                                      </a:prstGeom>
                                      <a:ln>
                                        <a:noFill/>
                                      </a:ln>
                                    </wps:spPr>
                                    <wps:txbx>
                                      <w:txbxContent>
                                        <w:p w:rsidR="00880278" w:rsidRDefault="00D2080C">
                                          <w:r>
                                            <w:rPr>
                                              <w:rFonts w:ascii="Arial" w:eastAsia="Arial" w:hAnsi="Arial" w:cs="Arial"/>
                                              <w:color w:val="181717"/>
                                              <w:sz w:val="13"/>
                                            </w:rPr>
                                            <w:t>2</w:t>
                                          </w:r>
                                        </w:p>
                                      </w:txbxContent>
                                    </wps:txbx>
                                    <wps:bodyPr horzOverflow="overflow" vert="horz" lIns="0" tIns="0" rIns="0" bIns="0" rtlCol="0">
                                      <a:noAutofit/>
                                    </wps:bodyPr>
                                  </wps:wsp>
                                  <wps:wsp>
                                    <wps:cNvPr id="16510" name="Rectangle 16510"/>
                                    <wps:cNvSpPr/>
                                    <wps:spPr>
                                      <a:xfrm>
                                        <a:off x="1205840" y="548284"/>
                                        <a:ext cx="100660" cy="131044"/>
                                      </a:xfrm>
                                      <a:prstGeom prst="rect">
                                        <a:avLst/>
                                      </a:prstGeom>
                                      <a:ln>
                                        <a:noFill/>
                                      </a:ln>
                                    </wps:spPr>
                                    <wps:txbx>
                                      <w:txbxContent>
                                        <w:p w:rsidR="00880278" w:rsidRDefault="00D2080C">
                                          <w:r>
                                            <w:rPr>
                                              <w:rFonts w:ascii="Arial" w:eastAsia="Arial" w:hAnsi="Arial" w:cs="Arial"/>
                                              <w:color w:val="181717"/>
                                              <w:sz w:val="17"/>
                                            </w:rPr>
                                            <w:t>Đ</w:t>
                                          </w:r>
                                        </w:p>
                                      </w:txbxContent>
                                    </wps:txbx>
                                    <wps:bodyPr horzOverflow="overflow" vert="horz" lIns="0" tIns="0" rIns="0" bIns="0" rtlCol="0">
                                      <a:noAutofit/>
                                    </wps:bodyPr>
                                  </wps:wsp>
                                  <wps:wsp>
                                    <wps:cNvPr id="16511" name="Rectangle 16511"/>
                                    <wps:cNvSpPr/>
                                    <wps:spPr>
                                      <a:xfrm>
                                        <a:off x="1281535" y="588537"/>
                                        <a:ext cx="60291" cy="101925"/>
                                      </a:xfrm>
                                      <a:prstGeom prst="rect">
                                        <a:avLst/>
                                      </a:prstGeom>
                                      <a:ln>
                                        <a:noFill/>
                                      </a:ln>
                                    </wps:spPr>
                                    <wps:txbx>
                                      <w:txbxContent>
                                        <w:p w:rsidR="00880278" w:rsidRDefault="00D2080C">
                                          <w:r>
                                            <w:rPr>
                                              <w:rFonts w:ascii="Arial" w:eastAsia="Arial" w:hAnsi="Arial" w:cs="Arial"/>
                                              <w:color w:val="181717"/>
                                              <w:sz w:val="13"/>
                                            </w:rPr>
                                            <w:t>1</w:t>
                                          </w:r>
                                        </w:p>
                                      </w:txbxContent>
                                    </wps:txbx>
                                    <wps:bodyPr horzOverflow="overflow" vert="horz" lIns="0" tIns="0" rIns="0" bIns="0" rtlCol="0">
                                      <a:noAutofit/>
                                    </wps:bodyPr>
                                  </wps:wsp>
                                  <wps:wsp>
                                    <wps:cNvPr id="314019" name="Shape 314019"/>
                                    <wps:cNvSpPr/>
                                    <wps:spPr>
                                      <a:xfrm>
                                        <a:off x="657775" y="1010481"/>
                                        <a:ext cx="130963" cy="41453"/>
                                      </a:xfrm>
                                      <a:custGeom>
                                        <a:avLst/>
                                        <a:gdLst/>
                                        <a:ahLst/>
                                        <a:cxnLst/>
                                        <a:rect l="0" t="0" r="0" b="0"/>
                                        <a:pathLst>
                                          <a:path w="130963" h="41453">
                                            <a:moveTo>
                                              <a:pt x="0" y="0"/>
                                            </a:moveTo>
                                            <a:lnTo>
                                              <a:pt x="130963" y="0"/>
                                            </a:lnTo>
                                            <a:lnTo>
                                              <a:pt x="130963" y="41453"/>
                                            </a:lnTo>
                                            <a:lnTo>
                                              <a:pt x="0" y="4145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4020" name="Shape 314020"/>
                                    <wps:cNvSpPr/>
                                    <wps:spPr>
                                      <a:xfrm>
                                        <a:off x="741887" y="968329"/>
                                        <a:ext cx="16764" cy="125755"/>
                                      </a:xfrm>
                                      <a:custGeom>
                                        <a:avLst/>
                                        <a:gdLst/>
                                        <a:ahLst/>
                                        <a:cxnLst/>
                                        <a:rect l="0" t="0" r="0" b="0"/>
                                        <a:pathLst>
                                          <a:path w="16764" h="125755">
                                            <a:moveTo>
                                              <a:pt x="0" y="0"/>
                                            </a:moveTo>
                                            <a:lnTo>
                                              <a:pt x="16764" y="0"/>
                                            </a:lnTo>
                                            <a:lnTo>
                                              <a:pt x="16764" y="125755"/>
                                            </a:lnTo>
                                            <a:lnTo>
                                              <a:pt x="0" y="12575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14" name="Shape 16514"/>
                                    <wps:cNvSpPr/>
                                    <wps:spPr>
                                      <a:xfrm>
                                        <a:off x="741882" y="968337"/>
                                        <a:ext cx="16764" cy="125755"/>
                                      </a:xfrm>
                                      <a:custGeom>
                                        <a:avLst/>
                                        <a:gdLst/>
                                        <a:ahLst/>
                                        <a:cxnLst/>
                                        <a:rect l="0" t="0" r="0" b="0"/>
                                        <a:pathLst>
                                          <a:path w="16764" h="125755">
                                            <a:moveTo>
                                              <a:pt x="0" y="125755"/>
                                            </a:moveTo>
                                            <a:lnTo>
                                              <a:pt x="16764" y="125755"/>
                                            </a:lnTo>
                                            <a:lnTo>
                                              <a:pt x="16764" y="0"/>
                                            </a:lnTo>
                                            <a:lnTo>
                                              <a:pt x="0" y="0"/>
                                            </a:lnTo>
                                            <a:close/>
                                          </a:path>
                                        </a:pathLst>
                                      </a:custGeom>
                                      <a:ln w="11646" cap="flat">
                                        <a:miter lim="127000"/>
                                      </a:ln>
                                    </wps:spPr>
                                    <wps:style>
                                      <a:lnRef idx="1">
                                        <a:srgbClr val="181717"/>
                                      </a:lnRef>
                                      <a:fillRef idx="0">
                                        <a:srgbClr val="000000">
                                          <a:alpha val="0"/>
                                        </a:srgbClr>
                                      </a:fillRef>
                                      <a:effectRef idx="0">
                                        <a:scrgbClr r="0" g="0" b="0"/>
                                      </a:effectRef>
                                      <a:fontRef idx="none"/>
                                    </wps:style>
                                    <wps:bodyPr/>
                                  </wps:wsp>
                                  <wps:wsp>
                                    <wps:cNvPr id="314021" name="Shape 314021"/>
                                    <wps:cNvSpPr/>
                                    <wps:spPr>
                                      <a:xfrm>
                                        <a:off x="652974" y="968329"/>
                                        <a:ext cx="16764" cy="125755"/>
                                      </a:xfrm>
                                      <a:custGeom>
                                        <a:avLst/>
                                        <a:gdLst/>
                                        <a:ahLst/>
                                        <a:cxnLst/>
                                        <a:rect l="0" t="0" r="0" b="0"/>
                                        <a:pathLst>
                                          <a:path w="16764" h="125755">
                                            <a:moveTo>
                                              <a:pt x="0" y="0"/>
                                            </a:moveTo>
                                            <a:lnTo>
                                              <a:pt x="16764" y="0"/>
                                            </a:lnTo>
                                            <a:lnTo>
                                              <a:pt x="16764" y="125755"/>
                                            </a:lnTo>
                                            <a:lnTo>
                                              <a:pt x="0" y="12575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516" name="Shape 16516"/>
                                    <wps:cNvSpPr/>
                                    <wps:spPr>
                                      <a:xfrm>
                                        <a:off x="652965" y="968337"/>
                                        <a:ext cx="16764" cy="125755"/>
                                      </a:xfrm>
                                      <a:custGeom>
                                        <a:avLst/>
                                        <a:gdLst/>
                                        <a:ahLst/>
                                        <a:cxnLst/>
                                        <a:rect l="0" t="0" r="0" b="0"/>
                                        <a:pathLst>
                                          <a:path w="16764" h="125755">
                                            <a:moveTo>
                                              <a:pt x="0" y="125755"/>
                                            </a:moveTo>
                                            <a:lnTo>
                                              <a:pt x="16764" y="125755"/>
                                            </a:lnTo>
                                            <a:lnTo>
                                              <a:pt x="16764" y="0"/>
                                            </a:lnTo>
                                            <a:lnTo>
                                              <a:pt x="0" y="0"/>
                                            </a:lnTo>
                                            <a:close/>
                                          </a:path>
                                        </a:pathLst>
                                      </a:custGeom>
                                      <a:ln w="11646" cap="flat">
                                        <a:miter lim="127000"/>
                                      </a:ln>
                                    </wps:spPr>
                                    <wps:style>
                                      <a:lnRef idx="1">
                                        <a:srgbClr val="181717"/>
                                      </a:lnRef>
                                      <a:fillRef idx="0">
                                        <a:srgbClr val="000000">
                                          <a:alpha val="0"/>
                                        </a:srgbClr>
                                      </a:fillRef>
                                      <a:effectRef idx="0">
                                        <a:scrgbClr r="0" g="0" b="0"/>
                                      </a:effectRef>
                                      <a:fontRef idx="none"/>
                                    </wps:style>
                                    <wps:bodyPr/>
                                  </wps:wsp>
                                  <wps:wsp>
                                    <wps:cNvPr id="16517" name="Shape 16517"/>
                                    <wps:cNvSpPr/>
                                    <wps:spPr>
                                      <a:xfrm>
                                        <a:off x="704243" y="905454"/>
                                        <a:ext cx="0" cy="251511"/>
                                      </a:xfrm>
                                      <a:custGeom>
                                        <a:avLst/>
                                        <a:gdLst/>
                                        <a:ahLst/>
                                        <a:cxnLst/>
                                        <a:rect l="0" t="0" r="0" b="0"/>
                                        <a:pathLst>
                                          <a:path h="251511">
                                            <a:moveTo>
                                              <a:pt x="0" y="0"/>
                                            </a:moveTo>
                                            <a:lnTo>
                                              <a:pt x="0" y="251511"/>
                                            </a:lnTo>
                                          </a:path>
                                        </a:pathLst>
                                      </a:custGeom>
                                      <a:ln w="16777" cap="flat">
                                        <a:miter lim="127000"/>
                                      </a:ln>
                                    </wps:spPr>
                                    <wps:style>
                                      <a:lnRef idx="1">
                                        <a:srgbClr val="181717"/>
                                      </a:lnRef>
                                      <a:fillRef idx="0">
                                        <a:srgbClr val="000000">
                                          <a:alpha val="0"/>
                                        </a:srgbClr>
                                      </a:fillRef>
                                      <a:effectRef idx="0">
                                        <a:scrgbClr r="0" g="0" b="0"/>
                                      </a:effectRef>
                                      <a:fontRef idx="none"/>
                                    </wps:style>
                                    <wps:bodyPr/>
                                  </wps:wsp>
                                  <wps:wsp>
                                    <wps:cNvPr id="16518" name="Shape 16518"/>
                                    <wps:cNvSpPr/>
                                    <wps:spPr>
                                      <a:xfrm>
                                        <a:off x="788082" y="905454"/>
                                        <a:ext cx="0" cy="251511"/>
                                      </a:xfrm>
                                      <a:custGeom>
                                        <a:avLst/>
                                        <a:gdLst/>
                                        <a:ahLst/>
                                        <a:cxnLst/>
                                        <a:rect l="0" t="0" r="0" b="0"/>
                                        <a:pathLst>
                                          <a:path h="251511">
                                            <a:moveTo>
                                              <a:pt x="0" y="0"/>
                                            </a:moveTo>
                                            <a:lnTo>
                                              <a:pt x="0" y="251511"/>
                                            </a:lnTo>
                                          </a:path>
                                        </a:pathLst>
                                      </a:custGeom>
                                      <a:ln w="16777" cap="flat">
                                        <a:miter lim="127000"/>
                                      </a:ln>
                                    </wps:spPr>
                                    <wps:style>
                                      <a:lnRef idx="1">
                                        <a:srgbClr val="181717"/>
                                      </a:lnRef>
                                      <a:fillRef idx="0">
                                        <a:srgbClr val="000000">
                                          <a:alpha val="0"/>
                                        </a:srgbClr>
                                      </a:fillRef>
                                      <a:effectRef idx="0">
                                        <a:scrgbClr r="0" g="0" b="0"/>
                                      </a:effectRef>
                                      <a:fontRef idx="none"/>
                                    </wps:style>
                                    <wps:bodyPr/>
                                  </wps:wsp>
                                  <wps:wsp>
                                    <wps:cNvPr id="16519" name="Rectangle 16519"/>
                                    <wps:cNvSpPr/>
                                    <wps:spPr>
                                      <a:xfrm>
                                        <a:off x="549146" y="1057518"/>
                                        <a:ext cx="77517" cy="131045"/>
                                      </a:xfrm>
                                      <a:prstGeom prst="rect">
                                        <a:avLst/>
                                      </a:prstGeom>
                                      <a:ln>
                                        <a:noFill/>
                                      </a:ln>
                                    </wps:spPr>
                                    <wps:txbx>
                                      <w:txbxContent>
                                        <w:p w:rsidR="00880278" w:rsidRDefault="00D2080C">
                                          <w:r>
                                            <w:rPr>
                                              <w:rFonts w:ascii="Arial" w:eastAsia="Arial" w:hAnsi="Arial" w:cs="Arial"/>
                                              <w:color w:val="181717"/>
                                              <w:sz w:val="17"/>
                                            </w:rPr>
                                            <w:t>–</w:t>
                                          </w:r>
                                        </w:p>
                                      </w:txbxContent>
                                    </wps:txbx>
                                    <wps:bodyPr horzOverflow="overflow" vert="horz" lIns="0" tIns="0" rIns="0" bIns="0" rtlCol="0">
                                      <a:noAutofit/>
                                    </wps:bodyPr>
                                  </wps:wsp>
                                  <wps:wsp>
                                    <wps:cNvPr id="16520" name="Rectangle 16520"/>
                                    <wps:cNvSpPr/>
                                    <wps:spPr>
                                      <a:xfrm>
                                        <a:off x="853350" y="1057518"/>
                                        <a:ext cx="81420" cy="131045"/>
                                      </a:xfrm>
                                      <a:prstGeom prst="rect">
                                        <a:avLst/>
                                      </a:prstGeom>
                                      <a:ln>
                                        <a:noFill/>
                                      </a:ln>
                                    </wps:spPr>
                                    <wps:txbx>
                                      <w:txbxContent>
                                        <w:p w:rsidR="00880278" w:rsidRDefault="00D2080C">
                                          <w:r>
                                            <w:rPr>
                                              <w:rFonts w:ascii="Arial" w:eastAsia="Arial" w:hAnsi="Arial" w:cs="Arial"/>
                                              <w:color w:val="181717"/>
                                              <w:sz w:val="17"/>
                                            </w:rPr>
                                            <w:t>+</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80186" style="width:124.767pt;height:91.0996pt;mso-position-horizontal-relative:char;mso-position-vertical-relative:line" coordsize="15845,11569">
                            <v:shape id="Shape 16477" style="position:absolute;width:4611;height:2347;left:125;top:670;" coordsize="461111,234747" path="m461111,0l0,0l0,234747l461111,234747">
                              <v:stroke weight="1.321pt" endcap="flat" joinstyle="miter" miterlimit="10" on="true" color="#181717"/>
                              <v:fill on="false" color="#000000" opacity="0"/>
                            </v:shape>
                            <v:shape id="Shape 16478" style="position:absolute;width:4401;height:2347;left:7880;top:670;" coordsize="440156,234747" path="m0,0l440156,0l440156,234747l0,234747">
                              <v:stroke weight="1.321pt" endcap="flat" joinstyle="miter" miterlimit="10" on="true" color="#181717"/>
                              <v:fill on="false" color="#000000" opacity="0"/>
                            </v:shape>
                            <v:shape id="Shape 16479" style="position:absolute;width:628;height:0;left:7252;top:670;" coordsize="62878,0" path="m62878,0l0,0">
                              <v:stroke weight="1.321pt" endcap="flat" joinstyle="miter" miterlimit="10" on="true" color="#181717"/>
                              <v:fill on="false" color="#000000" opacity="0"/>
                            </v:shape>
                            <v:shape id="Shape 16480" style="position:absolute;width:628;height:0;left:4736;top:670;" coordsize="62891,0" path="m62891,0l0,0">
                              <v:stroke weight="1.321pt" endcap="flat" joinstyle="miter" miterlimit="10" on="true" color="#181717"/>
                              <v:fill on="false" color="#000000" opacity="0"/>
                            </v:shape>
                            <v:shape id="Shape 16481" style="position:absolute;width:1509;height:628;left:5491;top:0;" coordsize="150901,62878" path="m150901,62878l0,0">
                              <v:stroke weight="1.321pt" endcap="flat" joinstyle="miter" miterlimit="10" on="true" color="#181717"/>
                              <v:fill on="false" color="#000000" opacity="0"/>
                            </v:shape>
                            <v:shape id="Shape 16482" style="position:absolute;width:251;height:251;left:5365;top:544;" coordsize="25146,25146" path="m12573,0c14250,0,15837,317,17386,965c18923,1600,20294,2515,21463,3683c22644,4864,23546,6223,24193,7760c24828,9296,25146,10909,25146,12573c25146,14249,24828,15849,24193,17399c23546,18936,22644,20294,21463,21475c20294,22644,18923,23558,17386,24193c15837,24841,14250,25146,12573,25146c10909,25146,9309,24841,7772,24193c6223,23558,4851,22644,3683,21475c2502,20294,1600,18936,953,17399c317,15849,0,14249,0,12573c0,10909,317,9296,953,7760c1600,6223,2502,4864,3683,3683c4851,2515,6223,1600,7772,965c9309,317,10909,0,12573,0x">
                              <v:stroke weight="0pt" endcap="flat" joinstyle="miter" miterlimit="10" on="false" color="#000000" opacity="0"/>
                              <v:fill on="true" color="#fffefd"/>
                            </v:shape>
                            <v:shape id="Shape 16483" style="position:absolute;width:251;height:251;left:5365;top:544;" coordsize="25146,25146" path="m0,12573c0,14249,317,15849,953,17399c1600,18936,2502,20294,3683,21475c4851,22644,6223,23558,7772,24193c9309,24841,10909,25146,12573,25146c14250,25146,15837,24841,17386,24193c18923,23558,20294,22644,21463,21475c22644,20294,23546,18936,24193,17399c24828,15849,25146,14249,25146,12573c25146,10909,24828,9296,24193,7760c23546,6223,22644,4864,21463,3683c20294,2515,18923,1600,17386,965c15837,317,14250,0,12573,0c10909,0,9309,317,7772,965c6223,1600,4851,2515,3683,3683c2502,4864,1600,6223,953,7760c317,9296,0,10909,0,12573x">
                              <v:stroke weight="1.321pt" endcap="flat" joinstyle="miter" miterlimit="4" on="true" color="#1a1915"/>
                              <v:fill on="false" color="#000000" opacity="0"/>
                            </v:shape>
                            <v:shape id="Shape 16484" style="position:absolute;width:251;height:251;left:7000;top:544;" coordsize="25146,25146" path="m12573,0c14250,0,15837,317,17386,965c18923,1600,20294,2515,21463,3683c22644,4864,23546,6223,24193,7760c24828,9296,25146,10909,25146,12573c25146,14249,24828,15849,24193,17399c23546,18936,22644,20294,21463,21475c20294,22644,18923,23558,17386,24193c15837,24841,14250,25146,12573,25146c10909,25146,9309,24841,7760,24193c6223,23558,4851,22644,3683,21475c2502,20294,1600,18936,953,17399c317,15849,0,14249,0,12573c0,10909,317,9296,953,7760c1600,6223,2502,4864,3683,3683c4851,2515,6223,1600,7760,965c9309,317,10909,0,12573,0x">
                              <v:stroke weight="0pt" endcap="flat" joinstyle="miter" miterlimit="4" on="false" color="#000000" opacity="0"/>
                              <v:fill on="true" color="#fffefd"/>
                            </v:shape>
                            <v:shape id="Shape 16485" style="position:absolute;width:251;height:251;left:7000;top:544;" coordsize="25146,25146" path="m0,12573c0,14249,317,15849,953,17399c1600,18936,2502,20294,3683,21475c4851,22644,6223,23558,7760,24193c9309,24841,10909,25146,12573,25146c14250,25146,15837,24841,17386,24193c18923,23558,20294,22644,21463,21475c22644,20294,23546,18936,24193,17399c24828,15849,25146,14249,25146,12573c25146,10909,24828,9296,24193,7760c23546,6223,22644,4864,21463,3683c20294,2515,18923,1600,17386,965c15837,317,14250,0,12573,0c10909,0,9309,317,7760,965c6223,1600,4851,2515,3683,3683c2502,4864,1600,6223,953,7760c317,9296,0,10909,0,12573x">
                              <v:stroke weight="1.321pt" endcap="flat" joinstyle="miter" miterlimit="4" on="true" color="#1a1915"/>
                              <v:fill on="false" color="#000000" opacity="0"/>
                            </v:shape>
                            <v:shape id="Shape 16486" style="position:absolute;width:6879;height:3144;left:7917;top:7168;" coordsize="687997,314401" path="m687997,0l687997,314401l0,314401">
                              <v:stroke weight="1.321pt" endcap="flat" joinstyle="miter" miterlimit="10" on="true" color="#181717"/>
                              <v:fill on="false" color="#000000" opacity="0"/>
                            </v:shape>
                            <v:shape id="Shape 16487" style="position:absolute;width:2389;height:3144;left:12408;top:1844;" coordsize="238951,314401" path="m238951,314401l238951,0l0,0">
                              <v:stroke weight="1.321pt" endcap="flat" joinstyle="miter" miterlimit="10" on="true" color="#181717"/>
                              <v:fill on="false" color="#000000" opacity="0"/>
                            </v:shape>
                            <v:shape id="Shape 16488" style="position:absolute;width:251;height:251;left:12156;top:1718;" coordsize="25159,25159" path="m12586,0c14249,0,15849,317,17386,952c18936,1588,20294,2502,21475,3670c22657,4864,23545,6223,24193,7760c24841,9296,25159,10909,25159,12573c25159,14237,24841,15849,24193,17386c23545,18923,22657,20282,21475,21463c20294,22644,18936,23546,17386,24193c15849,24828,14249,25159,12586,25159c10897,25159,9309,24828,7772,24193c6223,23546,4864,22644,3683,21463c2515,20282,1613,18923,965,17386c317,15849,0,14237,0,12573c0,10909,317,9296,965,7760c1613,6223,2515,4864,3683,3670c4864,2502,6223,1588,7772,952c9309,317,10897,0,12586,0x">
                              <v:stroke weight="0pt" endcap="flat" joinstyle="miter" miterlimit="10" on="false" color="#000000" opacity="0"/>
                              <v:fill on="true" color="#181717"/>
                            </v:shape>
                            <v:shape id="Shape 16489" style="position:absolute;width:251;height:251;left:12156;top:1718;" coordsize="25159,25159" path="m25159,12573c25159,14237,24841,15849,24193,17386c23545,18923,22657,20282,21475,21463c20294,22644,18936,23546,17386,24193c15849,24828,14249,25159,12586,25159c10897,25159,9309,24828,7772,24193c6223,23546,4864,22644,3683,21463c2515,20282,1613,18923,965,17386c317,15849,0,14237,0,12573c0,10909,317,9296,965,7760c1613,6223,2515,4864,3683,3670c4864,2502,6223,1588,7772,952c9309,317,10897,0,12586,0c14249,0,15849,317,17386,952c18936,1588,20294,2502,21475,3670c22657,4864,23545,6223,24193,7760c24841,9296,25159,10909,25159,12573x">
                              <v:stroke weight="1.321pt" endcap="flat" joinstyle="miter" miterlimit="4" on="true" color="#181717"/>
                              <v:fill on="false" color="#000000" opacity="0"/>
                            </v:shape>
                            <v:shape id="Shape 16490" style="position:absolute;width:2095;height:2095;left:13749;top:4862;" coordsize="209588,209588" path="m104801,0c108229,0,111646,152,115075,495c118491,838,121869,1333,125235,2007c128613,2667,131928,3505,135217,4496c138506,5499,141732,6655,144895,7963c148070,9271,151168,10744,154191,12370c157226,13983,160160,15735,163018,17653c165862,19558,168618,21603,171285,23775c173939,25959,176467,28257,178905,30683c181318,33121,183629,35649,185814,38303c187985,40957,190030,43700,191922,46558c193840,49428,195606,52362,197219,55384c198831,58420,200292,61519,201625,64681c202933,67869,204076,71082,205067,74371c206070,77648,206909,80975,207582,84341c208255,87706,208750,91097,209093,94526c209423,97942,209588,101359,209588,104787c209588,108217,209423,111646,209093,115062c208750,118478,208255,121869,207582,125234c206909,128600,206070,131928,205067,135204c204076,138493,202933,141719,201625,144882c200292,148069,198831,151168,197219,154191c195606,157213,193840,160159,191922,163004c190030,165862,187985,168618,185814,171272c183629,173927,181318,176467,178905,178892c176467,181318,173939,183629,171285,185801c168618,187985,165862,190017,163018,191922c160160,193827,157226,195593,154191,197218c151168,198831,148070,200292,144895,201613c141732,202920,138506,204076,135217,205067c131928,206070,128613,206908,125235,207569c121869,208242,118491,208750,115075,209093c111646,209410,108229,209588,104801,209588c101359,209588,97942,209410,94514,209093c91097,208750,87719,208242,84354,207569c80975,206908,77661,206070,74371,205067c71082,204076,67856,202920,64694,201613c61519,200292,58420,198831,55397,197218c52362,195593,49429,193827,46571,191922c43726,190017,40970,187985,38316,185801c35649,183629,33122,181318,30696,178892c28270,176467,25959,173927,23787,171272c21603,168618,19571,165862,17666,163004c15748,160159,13983,157213,12370,154191c10757,151168,9297,148069,7976,144882c6655,141719,5512,138493,4521,135204c3518,131928,2680,128600,2007,125234c1334,121869,838,118478,495,115062c178,111646,0,108217,0,104787c0,101359,178,97942,495,94526c838,91097,1334,87706,2007,84341c2680,80975,3518,77648,4521,74371c5512,71082,6655,67869,7976,64681c9297,61519,10757,58420,12370,55384c13983,52362,15748,49428,17666,46558c19571,43700,21603,40957,23787,38303c25959,35649,28270,33121,30696,30683c33122,28257,35649,25959,38316,23775c40970,21603,43726,19558,46571,17653c49429,15735,52362,13983,55397,12370c58420,10744,61519,9271,64694,7963c67856,6655,71082,5499,74371,4496c77661,3505,80975,2667,84354,2007c87719,1333,91097,838,94514,495c97942,152,101359,0,104801,0x">
                              <v:stroke weight="0pt" endcap="flat" joinstyle="miter" miterlimit="4" on="false" color="#000000" opacity="0"/>
                              <v:fill on="true" color="#fffefd"/>
                            </v:shape>
                            <v:shape id="Shape 16491" style="position:absolute;width:2095;height:2095;left:13749;top:4862;" coordsize="209588,209588" path="m104801,209588c101359,209588,97942,209410,94514,209093c91097,208750,87719,208242,84354,207569c80975,206908,77661,206070,74371,205067c71082,204076,67856,202920,64694,201613c61519,200292,58420,198831,55397,197218c52362,195593,49429,193827,46571,191922c43726,190017,40970,187985,38316,185801c35649,183629,33122,181318,30696,178892c28270,176467,25959,173927,23787,171272c21603,168618,19571,165862,17666,163004c15748,160159,13983,157213,12370,154191c10757,151168,9297,148069,7976,144882c6655,141719,5512,138493,4521,135204c3518,131928,2680,128600,2007,125234c1334,121869,838,118478,495,115062c178,111646,0,108217,0,104787c0,101359,178,97942,495,94526c838,91097,1334,87706,2007,84341c2680,80975,3518,77648,4521,74371c5512,71082,6655,67869,7976,64681c9297,61519,10757,58420,12370,55384c13983,52362,15748,49428,17666,46558c19571,43700,21603,40957,23787,38303c25959,35649,28270,33121,30696,30683c33122,28257,35649,25959,38316,23775c40970,21603,43726,19558,46571,17653c49429,15735,52362,13983,55397,12370c58420,10744,61519,9271,64694,7963c67856,6655,71082,5499,74371,4496c77661,3505,80975,2667,84354,2007c87719,1333,91097,838,94514,495c97942,152,101359,0,104801,0c108229,0,111646,152,115075,495c118491,838,121869,1333,125235,2007c128613,2667,131928,3505,135217,4496c138506,5499,141732,6655,144895,7963c148070,9271,151168,10744,154191,12370c157226,13983,160160,15735,163018,17653c165862,19558,168618,21603,171285,23775c173939,25959,176467,28257,178905,30683c181318,33121,183629,35649,185814,38303c187985,40957,190030,43700,191922,46558c193840,49428,195606,52362,197219,55384c198831,58420,200292,61519,201625,64681c202933,67869,204076,71082,205067,74371c206070,77648,206909,80975,207582,84341c208255,87706,208750,91097,209093,94526c209423,97942,209588,101359,209588,104787c209588,108217,209423,111646,209093,115062c208750,118478,208255,121869,207582,125234c206909,128600,206070,131928,205067,135204c204076,138493,202933,141719,201625,144882c200292,148069,198831,151168,197219,154191c195606,157213,193840,160159,191922,163004c190030,165862,187985,168618,185814,171272c183629,173927,181318,176467,178905,178892c176467,181318,173939,183629,171285,185801c168618,187985,165862,190017,163018,191922c160160,193827,157226,195593,154191,197218c151168,198831,148070,200292,144895,201613c141732,202920,138506,204076,135217,205067c131928,206070,128613,206908,125235,207569c121869,208242,118491,208750,115075,209093c111646,209410,108229,209588,104801,209588x">
                              <v:stroke weight="1.321pt" endcap="flat" joinstyle="miter" miterlimit="4" on="true" color="#1a1915"/>
                              <v:fill on="false" color="#000000" opacity="0"/>
                            </v:shape>
                            <v:shape id="Shape 16492" style="position:absolute;width:1492;height:1492;left:14051;top:5164;" coordsize="149238,149237" path="m149238,0l0,149237">
                              <v:stroke weight="1.321pt" endcap="flat" joinstyle="miter" miterlimit="10" on="true" color="#1a1915"/>
                              <v:fill on="false" color="#000000" opacity="0"/>
                            </v:shape>
                            <v:shape id="Shape 16493" style="position:absolute;width:1492;height:1492;left:14051;top:5164;" coordsize="149238,149237" path="m149238,149237l0,0">
                              <v:stroke weight="1.321pt" endcap="flat" joinstyle="miter" miterlimit="10" on="true" color="#1a1915"/>
                              <v:fill on="false" color="#000000" opacity="0"/>
                            </v:shape>
                            <v:shape id="Shape 16494" style="position:absolute;width:0;height:209;left:14797;top:4653;" coordsize="0,20968" path="m0,0l0,20968">
                              <v:stroke weight="1.321pt" endcap="flat" joinstyle="miter" miterlimit="10" on="true" color="#1a1915"/>
                              <v:fill on="false" color="#000000" opacity="0"/>
                            </v:shape>
                            <v:shape id="Shape 16495" style="position:absolute;width:0;height:209;left:14797;top:6958;" coordsize="0,20955" path="m0,0l0,20955">
                              <v:stroke weight="1.321pt" endcap="flat" joinstyle="miter" miterlimit="10" on="true" color="#1a1915"/>
                              <v:fill on="false" color="#000000" opacity="0"/>
                            </v:shape>
                            <v:shape id="Shape 16496" style="position:absolute;width:628;height:0;left:7252;top:3018;" coordsize="62878,0" path="m62878,0l0,0">
                              <v:stroke weight="1.321pt" endcap="flat" joinstyle="miter" miterlimit="10" on="true" color="#181717"/>
                              <v:fill on="false" color="#000000" opacity="0"/>
                            </v:shape>
                            <v:shape id="Shape 16497" style="position:absolute;width:628;height:0;left:4736;top:3018;" coordsize="62891,0" path="m62891,0l0,0">
                              <v:stroke weight="1.321pt" endcap="flat" joinstyle="miter" miterlimit="10" on="true" color="#181717"/>
                              <v:fill on="false" color="#000000" opacity="0"/>
                            </v:shape>
                            <v:shape id="Shape 16498" style="position:absolute;width:1509;height:628;left:5491;top:2347;" coordsize="150901,62878" path="m150901,62878l0,0">
                              <v:stroke weight="1.321pt" endcap="flat" joinstyle="miter" miterlimit="10" on="true" color="#181717"/>
                              <v:fill on="false" color="#000000" opacity="0"/>
                            </v:shape>
                            <v:shape id="Shape 16499" style="position:absolute;width:251;height:251;left:5365;top:2892;" coordsize="25146,25159" path="m12573,0c14250,0,15837,317,17386,952c18923,1588,20294,2502,21463,3670c22644,4864,23546,6223,24193,7760c24828,9296,25146,10909,25146,12573c25146,14237,24828,15849,24193,17386c23546,18923,22644,20282,21463,21475c20294,22644,18923,23558,17386,24193c15837,24828,14250,25159,12573,25159c10909,25159,9309,24828,7772,24193c6223,23558,4851,22644,3683,21475c2502,20282,1600,18923,953,17386c317,15849,0,14237,0,12573c0,10909,317,9296,953,7760c1600,6223,2502,4864,3683,3670c4851,2502,6223,1588,7772,952c9309,317,10909,0,12573,0x">
                              <v:stroke weight="0pt" endcap="flat" joinstyle="miter" miterlimit="10" on="false" color="#000000" opacity="0"/>
                              <v:fill on="true" color="#fffefd"/>
                            </v:shape>
                            <v:shape id="Shape 16500" style="position:absolute;width:251;height:251;left:5365;top:2892;" coordsize="25146,25159" path="m0,12573c0,14237,317,15849,953,17386c1600,18923,2502,20282,3683,21475c4851,22644,6223,23558,7772,24193c9309,24828,10909,25159,12573,25159c14250,25159,15837,24828,17386,24193c18923,23558,20294,22644,21463,21475c22644,20282,23546,18923,24193,17386c24828,15849,25146,14237,25146,12573c25146,10909,24828,9296,24193,7760c23546,6223,22644,4864,21463,3670c20294,2502,18923,1588,17386,952c15837,317,14250,0,12573,0c10909,0,9309,317,7772,952c6223,1588,4851,2502,3683,3670c2502,4864,1600,6223,953,7760c317,9296,0,10909,0,12573x">
                              <v:stroke weight="1.321pt" endcap="flat" joinstyle="miter" miterlimit="4" on="true" color="#1a1915"/>
                              <v:fill on="false" color="#000000" opacity="0"/>
                            </v:shape>
                            <v:shape id="Shape 16501" style="position:absolute;width:251;height:251;left:7000;top:2892;" coordsize="25146,25159" path="m12573,0c14250,0,15837,317,17386,952c18923,1588,20294,2502,21463,3670c22644,4864,23546,6223,24193,7760c24828,9296,25146,10909,25146,12573c25146,14237,24828,15849,24193,17386c23546,18923,22644,20282,21463,21475c20294,22644,18923,23558,17386,24193c15837,24828,14250,25159,12573,25159c10909,25159,9309,24828,7760,24193c6223,23558,4851,22644,3683,21475c2502,20282,1600,18923,953,17386c317,15849,0,14237,0,12573c0,10909,317,9296,953,7760c1600,6223,2502,4864,3683,3670c4851,2502,6223,1588,7760,952c9309,317,10909,0,12573,0x">
                              <v:stroke weight="0pt" endcap="flat" joinstyle="miter" miterlimit="4" on="false" color="#000000" opacity="0"/>
                              <v:fill on="true" color="#fffefd"/>
                            </v:shape>
                            <v:shape id="Shape 16502" style="position:absolute;width:251;height:251;left:7000;top:2892;" coordsize="25146,25159" path="m0,12573c0,14237,317,15849,953,17386c1600,18923,2502,20282,3683,21475c4851,22644,6223,23558,7760,24193c9309,24828,10909,25159,12573,25159c14250,25159,15837,24828,17386,24193c18923,23558,20294,22644,21463,21475c22644,20282,23546,18923,24193,17386c24828,15849,25146,14237,25146,12573c25146,10909,24828,9296,24193,7760c23546,6223,22644,4864,21463,3670c20294,2502,18923,1588,17386,952c15837,317,14250,0,12573,0c10909,0,9309,317,7760,952c6223,1588,4851,2502,3683,3670c2502,4864,1600,6223,953,7760c317,9296,0,10909,0,12573x">
                              <v:stroke weight="1.321pt" endcap="flat" joinstyle="miter" miterlimit="4" on="true" color="#1a1915"/>
                              <v:fill on="false" color="#000000" opacity="0"/>
                            </v:shape>
                            <v:shape id="Shape 16503" style="position:absolute;width:6473;height:7126;left:125;top:3185;" coordsize="647383,712635" path="m647383,712635l0,712635l0,0">
                              <v:stroke weight="1.321pt" endcap="flat" joinstyle="miter" miterlimit="10" on="true" color="#181717"/>
                              <v:fill on="false" color="#000000" opacity="0"/>
                            </v:shape>
                            <v:shape id="Shape 16504" style="position:absolute;width:251;height:251;left:0;top:2934;" coordsize="25159,25159" path="m12573,0c14249,0,15849,317,17386,952c18923,1588,20307,2502,21475,3683c22657,4864,23558,6223,24193,7760c24828,9296,25159,10909,25159,12573c25159,14237,24828,15849,24193,17386c23558,18923,22657,20282,21475,21475c20307,22644,18923,23558,17386,24193c15849,24828,14249,25159,12573,25159c10909,25159,9309,24828,7772,24193c6236,23558,4864,22644,3696,21475c2502,20282,1613,18923,952,17386c330,15849,0,14237,0,12573c0,10909,330,9296,952,7760c1613,6223,2502,4864,3696,3683c4864,2502,6236,1588,7772,952c9309,317,10909,0,12573,0x">
                              <v:stroke weight="0pt" endcap="flat" joinstyle="miter" miterlimit="10" on="false" color="#000000" opacity="0"/>
                              <v:fill on="true" color="#181717"/>
                            </v:shape>
                            <v:shape id="Shape 16505" style="position:absolute;width:251;height:251;left:0;top:2934;" coordsize="25159,25159" path="m25159,12573c25159,14237,24828,15849,24193,17386c23558,18923,22657,20282,21475,21475c20307,22644,18923,23558,17386,24193c15849,24828,14249,25159,12573,25159c10909,25159,9309,24828,7772,24193c6236,23558,4864,22644,3696,21475c2502,20282,1613,18923,952,17386c330,15849,0,14237,0,12573c0,10909,330,9296,952,7760c1613,6223,2502,4864,3696,3683c4864,2502,6236,1588,7772,952c9309,317,10909,0,12573,0c14249,0,15849,317,17386,952c18923,1588,20307,2502,21475,3683c22657,4864,23558,6223,24193,7760c24828,9296,25159,10909,25159,12573x">
                              <v:stroke weight="1.321pt" endcap="flat" joinstyle="miter" miterlimit="4" on="true" color="#181717"/>
                              <v:fill on="false" color="#000000" opacity="0"/>
                            </v:shape>
                            <v:rect id="Rectangle 16508" style="position:absolute;width:929;height:1310;left:5686;top:3806;" filled="f" stroked="f">
                              <v:textbox inset="0,0,0,0">
                                <w:txbxContent>
                                  <w:p>
                                    <w:pPr>
                                      <w:spacing w:before="0" w:after="160" w:line="259" w:lineRule="auto"/>
                                    </w:pPr>
                                    <w:r>
                                      <w:rPr>
                                        <w:rFonts w:cs="Arial" w:hAnsi="Arial" w:eastAsia="Arial" w:ascii="Arial"/>
                                        <w:color w:val="181717"/>
                                        <w:sz w:val="17"/>
                                      </w:rPr>
                                      <w:t xml:space="preserve">K</w:t>
                                    </w:r>
                                  </w:p>
                                </w:txbxContent>
                              </v:textbox>
                            </v:rect>
                            <v:rect id="Rectangle 16509" style="position:absolute;width:602;height:1019;left:6385;top:4208;" filled="f" stroked="f">
                              <v:textbox inset="0,0,0,0">
                                <w:txbxContent>
                                  <w:p>
                                    <w:pPr>
                                      <w:spacing w:before="0" w:after="160" w:line="259" w:lineRule="auto"/>
                                    </w:pPr>
                                    <w:r>
                                      <w:rPr>
                                        <w:rFonts w:cs="Arial" w:hAnsi="Arial" w:eastAsia="Arial" w:ascii="Arial"/>
                                        <w:color w:val="181717"/>
                                        <w:sz w:val="13"/>
                                      </w:rPr>
                                      <w:t xml:space="preserve">2</w:t>
                                    </w:r>
                                  </w:p>
                                </w:txbxContent>
                              </v:textbox>
                            </v:rect>
                            <v:rect id="Rectangle 16510" style="position:absolute;width:1006;height:1310;left:12058;top:5482;" filled="f" stroked="f">
                              <v:textbox inset="0,0,0,0">
                                <w:txbxContent>
                                  <w:p>
                                    <w:pPr>
                                      <w:spacing w:before="0" w:after="160" w:line="259" w:lineRule="auto"/>
                                    </w:pPr>
                                    <w:r>
                                      <w:rPr>
                                        <w:rFonts w:cs="Arial" w:hAnsi="Arial" w:eastAsia="Arial" w:ascii="Arial"/>
                                        <w:color w:val="181717"/>
                                        <w:sz w:val="17"/>
                                      </w:rPr>
                                      <w:t xml:space="preserve">Đ</w:t>
                                    </w:r>
                                  </w:p>
                                </w:txbxContent>
                              </v:textbox>
                            </v:rect>
                            <v:rect id="Rectangle 16511" style="position:absolute;width:602;height:1019;left:12815;top:5885;" filled="f" stroked="f">
                              <v:textbox inset="0,0,0,0">
                                <w:txbxContent>
                                  <w:p>
                                    <w:pPr>
                                      <w:spacing w:before="0" w:after="160" w:line="259" w:lineRule="auto"/>
                                    </w:pPr>
                                    <w:r>
                                      <w:rPr>
                                        <w:rFonts w:cs="Arial" w:hAnsi="Arial" w:eastAsia="Arial" w:ascii="Arial"/>
                                        <w:color w:val="181717"/>
                                        <w:sz w:val="13"/>
                                      </w:rPr>
                                      <w:t xml:space="preserve">1</w:t>
                                    </w:r>
                                  </w:p>
                                </w:txbxContent>
                              </v:textbox>
                            </v:rect>
                            <v:shape id="Shape 314022" style="position:absolute;width:1309;height:414;left:6577;top:10104;" coordsize="130963,41453" path="m0,0l130963,0l130963,41453l0,41453l0,0">
                              <v:stroke weight="0pt" endcap="flat" joinstyle="miter" miterlimit="10" on="false" color="#000000" opacity="0"/>
                              <v:fill on="true" color="#fffefd"/>
                            </v:shape>
                            <v:shape id="Shape 314023" style="position:absolute;width:167;height:1257;left:7418;top:9683;" coordsize="16764,125755" path="m0,0l16764,0l16764,125755l0,125755l0,0">
                              <v:stroke weight="0pt" endcap="flat" joinstyle="miter" miterlimit="10" on="false" color="#000000" opacity="0"/>
                              <v:fill on="true" color="#181717"/>
                            </v:shape>
                            <v:shape id="Shape 16514" style="position:absolute;width:167;height:1257;left:7418;top:9683;" coordsize="16764,125755" path="m0,125755l16764,125755l16764,0l0,0x">
                              <v:stroke weight="0.917pt" endcap="flat" joinstyle="miter" miterlimit="10" on="true" color="#181717"/>
                              <v:fill on="false" color="#000000" opacity="0"/>
                            </v:shape>
                            <v:shape id="Shape 314024" style="position:absolute;width:167;height:1257;left:6529;top:9683;" coordsize="16764,125755" path="m0,0l16764,0l16764,125755l0,125755l0,0">
                              <v:stroke weight="0pt" endcap="flat" joinstyle="miter" miterlimit="10" on="false" color="#000000" opacity="0"/>
                              <v:fill on="true" color="#181717"/>
                            </v:shape>
                            <v:shape id="Shape 16516" style="position:absolute;width:167;height:1257;left:6529;top:9683;" coordsize="16764,125755" path="m0,125755l16764,125755l16764,0l0,0x">
                              <v:stroke weight="0.917pt" endcap="flat" joinstyle="miter" miterlimit="10" on="true" color="#181717"/>
                              <v:fill on="false" color="#000000" opacity="0"/>
                            </v:shape>
                            <v:shape id="Shape 16517" style="position:absolute;width:0;height:2515;left:7042;top:9054;" coordsize="0,251511" path="m0,0l0,251511">
                              <v:stroke weight="1.321pt" endcap="flat" joinstyle="miter" miterlimit="10" on="true" color="#181717"/>
                              <v:fill on="false" color="#000000" opacity="0"/>
                            </v:shape>
                            <v:shape id="Shape 16518" style="position:absolute;width:0;height:2515;left:7880;top:9054;" coordsize="0,251511" path="m0,0l0,251511">
                              <v:stroke weight="1.321pt" endcap="flat" joinstyle="miter" miterlimit="10" on="true" color="#181717"/>
                              <v:fill on="false" color="#000000" opacity="0"/>
                            </v:shape>
                            <v:rect id="Rectangle 16519" style="position:absolute;width:775;height:1310;left:5491;top:10575;" filled="f" stroked="f">
                              <v:textbox inset="0,0,0,0">
                                <w:txbxContent>
                                  <w:p>
                                    <w:pPr>
                                      <w:spacing w:before="0" w:after="160" w:line="259" w:lineRule="auto"/>
                                    </w:pPr>
                                    <w:r>
                                      <w:rPr>
                                        <w:rFonts w:cs="Arial" w:hAnsi="Arial" w:eastAsia="Arial" w:ascii="Arial"/>
                                        <w:color w:val="181717"/>
                                        <w:sz w:val="17"/>
                                      </w:rPr>
                                      <w:t xml:space="preserve">–</w:t>
                                    </w:r>
                                  </w:p>
                                </w:txbxContent>
                              </v:textbox>
                            </v:rect>
                            <v:rect id="Rectangle 16520" style="position:absolute;width:814;height:1310;left:8533;top:10575;" filled="f" stroked="f">
                              <v:textbox inset="0,0,0,0">
                                <w:txbxContent>
                                  <w:p>
                                    <w:pPr>
                                      <w:spacing w:before="0" w:after="160" w:line="259" w:lineRule="auto"/>
                                    </w:pPr>
                                    <w:r>
                                      <w:rPr>
                                        <w:rFonts w:cs="Arial" w:hAnsi="Arial" w:eastAsia="Arial" w:ascii="Arial"/>
                                        <w:color w:val="181717"/>
                                        <w:sz w:val="17"/>
                                      </w:rPr>
                                      <w:t xml:space="preserve">+</w:t>
                                    </w:r>
                                  </w:p>
                                </w:txbxContent>
                              </v:textbox>
                            </v:rect>
                          </v:group>
                        </w:pict>
                      </mc:Fallback>
                    </mc:AlternateContent>
                  </w:r>
                </w:p>
              </w:tc>
            </w:tr>
            <w:tr w:rsidR="00880278">
              <w:trPr>
                <w:trHeight w:val="754"/>
              </w:trPr>
              <w:tc>
                <w:tcPr>
                  <w:tcW w:w="1242"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252"/>
                    <w:jc w:val="center"/>
                  </w:pPr>
                  <w:r>
                    <w:rPr>
                      <w:rFonts w:ascii="Times New Roman" w:eastAsia="Times New Roman" w:hAnsi="Times New Roman" w:cs="Times New Roman"/>
                      <w:color w:val="181717"/>
                      <w:sz w:val="25"/>
                    </w:rPr>
                    <w:t>đóng</w:t>
                  </w:r>
                </w:p>
              </w:tc>
              <w:tc>
                <w:tcPr>
                  <w:tcW w:w="1455"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252"/>
                    <w:jc w:val="center"/>
                  </w:pPr>
                  <w:r>
                    <w:rPr>
                      <w:rFonts w:ascii="Times New Roman" w:eastAsia="Times New Roman" w:hAnsi="Times New Roman" w:cs="Times New Roman"/>
                      <w:color w:val="181717"/>
                      <w:sz w:val="25"/>
                    </w:rPr>
                    <w:t>mở</w:t>
                  </w:r>
                </w:p>
              </w:tc>
              <w:tc>
                <w:tcPr>
                  <w:tcW w:w="1253"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252"/>
                    <w:jc w:val="center"/>
                  </w:pPr>
                  <w:r>
                    <w:rPr>
                      <w:rFonts w:ascii="Times New Roman" w:eastAsia="Times New Roman" w:hAnsi="Times New Roman" w:cs="Times New Roman"/>
                      <w:color w:val="181717"/>
                      <w:sz w:val="25"/>
                    </w:rPr>
                    <w:t>sáng</w:t>
                  </w:r>
                </w:p>
              </w:tc>
              <w:tc>
                <w:tcPr>
                  <w:tcW w:w="0" w:type="auto"/>
                  <w:vMerge/>
                  <w:tcBorders>
                    <w:top w:val="nil"/>
                    <w:left w:val="single" w:sz="4" w:space="0" w:color="B62E27"/>
                    <w:bottom w:val="nil"/>
                    <w:right w:val="single" w:sz="4" w:space="0" w:color="B62E27"/>
                  </w:tcBorders>
                </w:tcPr>
                <w:p w:rsidR="00880278" w:rsidRDefault="00880278"/>
              </w:tc>
            </w:tr>
            <w:tr w:rsidR="00880278">
              <w:trPr>
                <w:trHeight w:val="754"/>
              </w:trPr>
              <w:tc>
                <w:tcPr>
                  <w:tcW w:w="1242"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252"/>
                    <w:jc w:val="center"/>
                  </w:pPr>
                  <w:r>
                    <w:rPr>
                      <w:rFonts w:ascii="Times New Roman" w:eastAsia="Times New Roman" w:hAnsi="Times New Roman" w:cs="Times New Roman"/>
                      <w:color w:val="181717"/>
                      <w:sz w:val="25"/>
                    </w:rPr>
                    <w:t>mở</w:t>
                  </w:r>
                </w:p>
              </w:tc>
              <w:tc>
                <w:tcPr>
                  <w:tcW w:w="1455"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252"/>
                    <w:jc w:val="center"/>
                  </w:pPr>
                  <w:r>
                    <w:rPr>
                      <w:rFonts w:ascii="Times New Roman" w:eastAsia="Times New Roman" w:hAnsi="Times New Roman" w:cs="Times New Roman"/>
                      <w:color w:val="181717"/>
                      <w:sz w:val="25"/>
                    </w:rPr>
                    <w:t>mở</w:t>
                  </w:r>
                </w:p>
              </w:tc>
              <w:tc>
                <w:tcPr>
                  <w:tcW w:w="1253"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252"/>
                    <w:jc w:val="center"/>
                  </w:pPr>
                  <w:r>
                    <w:rPr>
                      <w:rFonts w:ascii="Times New Roman" w:eastAsia="Times New Roman" w:hAnsi="Times New Roman" w:cs="Times New Roman"/>
                      <w:color w:val="181717"/>
                      <w:sz w:val="25"/>
                    </w:rPr>
                    <w:t>sáng</w:t>
                  </w:r>
                </w:p>
              </w:tc>
              <w:tc>
                <w:tcPr>
                  <w:tcW w:w="0" w:type="auto"/>
                  <w:vMerge/>
                  <w:tcBorders>
                    <w:top w:val="nil"/>
                    <w:left w:val="single" w:sz="4" w:space="0" w:color="B62E27"/>
                    <w:bottom w:val="nil"/>
                    <w:right w:val="single" w:sz="4" w:space="0" w:color="B62E27"/>
                  </w:tcBorders>
                </w:tcPr>
                <w:p w:rsidR="00880278" w:rsidRDefault="00880278"/>
              </w:tc>
            </w:tr>
            <w:tr w:rsidR="00880278">
              <w:trPr>
                <w:trHeight w:val="754"/>
              </w:trPr>
              <w:tc>
                <w:tcPr>
                  <w:tcW w:w="1242"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252"/>
                    <w:jc w:val="center"/>
                  </w:pPr>
                  <w:r>
                    <w:rPr>
                      <w:rFonts w:ascii="Times New Roman" w:eastAsia="Times New Roman" w:hAnsi="Times New Roman" w:cs="Times New Roman"/>
                      <w:color w:val="181717"/>
                      <w:sz w:val="25"/>
                    </w:rPr>
                    <w:t>mở</w:t>
                  </w:r>
                </w:p>
              </w:tc>
              <w:tc>
                <w:tcPr>
                  <w:tcW w:w="1455"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252"/>
                    <w:jc w:val="center"/>
                  </w:pPr>
                  <w:r>
                    <w:rPr>
                      <w:rFonts w:ascii="Times New Roman" w:eastAsia="Times New Roman" w:hAnsi="Times New Roman" w:cs="Times New Roman"/>
                      <w:color w:val="181717"/>
                      <w:sz w:val="25"/>
                    </w:rPr>
                    <w:t>đóng</w:t>
                  </w:r>
                </w:p>
              </w:tc>
              <w:tc>
                <w:tcPr>
                  <w:tcW w:w="1253"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252"/>
                    <w:jc w:val="center"/>
                  </w:pPr>
                  <w:r>
                    <w:rPr>
                      <w:rFonts w:ascii="Times New Roman" w:eastAsia="Times New Roman" w:hAnsi="Times New Roman" w:cs="Times New Roman"/>
                      <w:color w:val="181717"/>
                      <w:sz w:val="25"/>
                    </w:rPr>
                    <w:t>tối</w:t>
                  </w:r>
                </w:p>
              </w:tc>
              <w:tc>
                <w:tcPr>
                  <w:tcW w:w="0" w:type="auto"/>
                  <w:vMerge/>
                  <w:tcBorders>
                    <w:top w:val="nil"/>
                    <w:left w:val="single" w:sz="4" w:space="0" w:color="B62E27"/>
                    <w:bottom w:val="single" w:sz="4" w:space="0" w:color="B62E27"/>
                    <w:right w:val="single" w:sz="4" w:space="0" w:color="B62E27"/>
                  </w:tcBorders>
                </w:tcPr>
                <w:p w:rsidR="00880278" w:rsidRDefault="00880278"/>
              </w:tc>
            </w:tr>
          </w:tbl>
          <w:p w:rsidR="00880278" w:rsidRDefault="00880278"/>
        </w:tc>
      </w:tr>
      <w:tr w:rsidR="00880278">
        <w:tblPrEx>
          <w:tblCellMar>
            <w:top w:w="175" w:type="dxa"/>
            <w:left w:w="113" w:type="dxa"/>
          </w:tblCellMar>
        </w:tblPrEx>
        <w:trPr>
          <w:trHeight w:val="3115"/>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880278">
            <w:pPr>
              <w:ind w:left="-1422" w:right="55"/>
            </w:pPr>
          </w:p>
          <w:tbl>
            <w:tblPr>
              <w:tblStyle w:val="TableGrid"/>
              <w:tblW w:w="8211" w:type="dxa"/>
              <w:tblInd w:w="0" w:type="dxa"/>
              <w:tblCellMar>
                <w:left w:w="547" w:type="dxa"/>
                <w:bottom w:w="1" w:type="dxa"/>
                <w:right w:w="115" w:type="dxa"/>
              </w:tblCellMar>
              <w:tblLook w:val="04A0" w:firstRow="1" w:lastRow="0" w:firstColumn="1" w:lastColumn="0" w:noHBand="0" w:noVBand="1"/>
            </w:tblPr>
            <w:tblGrid>
              <w:gridCol w:w="1602"/>
              <w:gridCol w:w="1602"/>
              <w:gridCol w:w="1598"/>
              <w:gridCol w:w="3409"/>
            </w:tblGrid>
            <w:tr w:rsidR="00880278">
              <w:trPr>
                <w:trHeight w:val="553"/>
              </w:trPr>
              <w:tc>
                <w:tcPr>
                  <w:tcW w:w="1601" w:type="dxa"/>
                  <w:tcBorders>
                    <w:top w:val="single" w:sz="4" w:space="0" w:color="B62E27"/>
                    <w:left w:val="single" w:sz="4" w:space="0" w:color="B62E27"/>
                    <w:bottom w:val="single" w:sz="4" w:space="0" w:color="B62E27"/>
                    <w:right w:val="single" w:sz="4" w:space="0" w:color="B62E27"/>
                  </w:tcBorders>
                </w:tcPr>
                <w:p w:rsidR="00880278" w:rsidRDefault="00D2080C">
                  <w:pPr>
                    <w:ind w:right="432"/>
                    <w:jc w:val="center"/>
                  </w:pPr>
                  <w:r>
                    <w:rPr>
                      <w:rFonts w:ascii="Times New Roman" w:eastAsia="Times New Roman" w:hAnsi="Times New Roman" w:cs="Times New Roman"/>
                      <w:color w:val="181717"/>
                      <w:sz w:val="25"/>
                    </w:rPr>
                    <w:t>K</w:t>
                  </w:r>
                  <w:r>
                    <w:rPr>
                      <w:rFonts w:ascii="Times New Roman" w:eastAsia="Times New Roman" w:hAnsi="Times New Roman" w:cs="Times New Roman"/>
                      <w:color w:val="181717"/>
                      <w:vertAlign w:val="subscript"/>
                    </w:rPr>
                    <w:t>1</w:t>
                  </w:r>
                </w:p>
              </w:tc>
              <w:tc>
                <w:tcPr>
                  <w:tcW w:w="1602" w:type="dxa"/>
                  <w:tcBorders>
                    <w:top w:val="single" w:sz="4" w:space="0" w:color="B62E27"/>
                    <w:left w:val="single" w:sz="4" w:space="0" w:color="B62E27"/>
                    <w:bottom w:val="single" w:sz="4" w:space="0" w:color="B62E27"/>
                    <w:right w:val="single" w:sz="4" w:space="0" w:color="B62E27"/>
                  </w:tcBorders>
                </w:tcPr>
                <w:p w:rsidR="00880278" w:rsidRDefault="00D2080C">
                  <w:pPr>
                    <w:ind w:right="432"/>
                    <w:jc w:val="center"/>
                  </w:pPr>
                  <w:r>
                    <w:rPr>
                      <w:rFonts w:ascii="Times New Roman" w:eastAsia="Times New Roman" w:hAnsi="Times New Roman" w:cs="Times New Roman"/>
                      <w:color w:val="181717"/>
                      <w:sz w:val="25"/>
                    </w:rPr>
                    <w:t>K</w:t>
                  </w:r>
                  <w:r>
                    <w:rPr>
                      <w:rFonts w:ascii="Times New Roman" w:eastAsia="Times New Roman" w:hAnsi="Times New Roman" w:cs="Times New Roman"/>
                      <w:color w:val="181717"/>
                      <w:vertAlign w:val="subscript"/>
                    </w:rPr>
                    <w:t>2</w:t>
                  </w:r>
                </w:p>
              </w:tc>
              <w:tc>
                <w:tcPr>
                  <w:tcW w:w="1598" w:type="dxa"/>
                  <w:tcBorders>
                    <w:top w:val="single" w:sz="4" w:space="0" w:color="B62E27"/>
                    <w:left w:val="single" w:sz="4" w:space="0" w:color="B62E27"/>
                    <w:bottom w:val="single" w:sz="4" w:space="0" w:color="B62E27"/>
                    <w:right w:val="single" w:sz="4" w:space="0" w:color="B62E27"/>
                  </w:tcBorders>
                </w:tcPr>
                <w:p w:rsidR="00880278" w:rsidRDefault="00D2080C">
                  <w:pPr>
                    <w:ind w:right="432"/>
                    <w:jc w:val="center"/>
                  </w:pPr>
                  <w:r>
                    <w:rPr>
                      <w:rFonts w:ascii="Times New Roman" w:eastAsia="Times New Roman" w:hAnsi="Times New Roman" w:cs="Times New Roman"/>
                      <w:color w:val="181717"/>
                      <w:sz w:val="25"/>
                    </w:rPr>
                    <w:t>Đ</w:t>
                  </w:r>
                  <w:r>
                    <w:rPr>
                      <w:rFonts w:ascii="Times New Roman" w:eastAsia="Times New Roman" w:hAnsi="Times New Roman" w:cs="Times New Roman"/>
                      <w:color w:val="181717"/>
                      <w:vertAlign w:val="subscript"/>
                    </w:rPr>
                    <w:t>2</w:t>
                  </w:r>
                </w:p>
              </w:tc>
              <w:tc>
                <w:tcPr>
                  <w:tcW w:w="3409" w:type="dxa"/>
                  <w:vMerge w:val="restart"/>
                  <w:tcBorders>
                    <w:top w:val="single" w:sz="4" w:space="0" w:color="B62E27"/>
                    <w:left w:val="single" w:sz="4" w:space="0" w:color="B62E27"/>
                    <w:bottom w:val="nil"/>
                    <w:right w:val="single" w:sz="4" w:space="0" w:color="B62E27"/>
                  </w:tcBorders>
                  <w:vAlign w:val="bottom"/>
                </w:tcPr>
                <w:p w:rsidR="00880278" w:rsidRDefault="00D2080C">
                  <w:pPr>
                    <w:tabs>
                      <w:tab w:val="center" w:pos="803"/>
                      <w:tab w:val="center" w:pos="1529"/>
                    </w:tabs>
                  </w:pPr>
                  <w:r>
                    <w:tab/>
                  </w:r>
                  <w:r>
                    <w:rPr>
                      <w:rFonts w:ascii="Arial" w:eastAsia="Arial" w:hAnsi="Arial" w:cs="Arial"/>
                      <w:color w:val="181717"/>
                      <w:sz w:val="17"/>
                    </w:rPr>
                    <w:t>K</w:t>
                  </w:r>
                  <w:r>
                    <w:rPr>
                      <w:rFonts w:ascii="Arial" w:eastAsia="Arial" w:hAnsi="Arial" w:cs="Arial"/>
                      <w:color w:val="181717"/>
                      <w:sz w:val="13"/>
                    </w:rPr>
                    <w:t>1</w:t>
                  </w:r>
                  <w:r>
                    <w:rPr>
                      <w:rFonts w:ascii="Arial" w:eastAsia="Arial" w:hAnsi="Arial" w:cs="Arial"/>
                      <w:color w:val="181717"/>
                      <w:sz w:val="13"/>
                    </w:rPr>
                    <w:tab/>
                  </w:r>
                  <w:r>
                    <w:rPr>
                      <w:rFonts w:ascii="Arial" w:eastAsia="Arial" w:hAnsi="Arial" w:cs="Arial"/>
                      <w:color w:val="181717"/>
                      <w:sz w:val="17"/>
                    </w:rPr>
                    <w:t>K</w:t>
                  </w:r>
                  <w:r>
                    <w:rPr>
                      <w:rFonts w:ascii="Arial" w:eastAsia="Arial" w:hAnsi="Arial" w:cs="Arial"/>
                      <w:color w:val="181717"/>
                      <w:sz w:val="13"/>
                    </w:rPr>
                    <w:t>2</w:t>
                  </w:r>
                </w:p>
              </w:tc>
            </w:tr>
            <w:tr w:rsidR="00880278">
              <w:trPr>
                <w:trHeight w:val="129"/>
              </w:trPr>
              <w:tc>
                <w:tcPr>
                  <w:tcW w:w="1601" w:type="dxa"/>
                  <w:tcBorders>
                    <w:top w:val="single" w:sz="4" w:space="0" w:color="B62E27"/>
                    <w:left w:val="single" w:sz="4" w:space="0" w:color="B62E27"/>
                    <w:bottom w:val="nil"/>
                    <w:right w:val="single" w:sz="4" w:space="0" w:color="B62E27"/>
                  </w:tcBorders>
                </w:tcPr>
                <w:p w:rsidR="00880278" w:rsidRDefault="00880278"/>
              </w:tc>
              <w:tc>
                <w:tcPr>
                  <w:tcW w:w="1602" w:type="dxa"/>
                  <w:tcBorders>
                    <w:top w:val="single" w:sz="4" w:space="0" w:color="B62E27"/>
                    <w:left w:val="single" w:sz="4" w:space="0" w:color="B62E27"/>
                    <w:bottom w:val="nil"/>
                    <w:right w:val="single" w:sz="4" w:space="0" w:color="B62E27"/>
                  </w:tcBorders>
                </w:tcPr>
                <w:p w:rsidR="00880278" w:rsidRDefault="00880278"/>
              </w:tc>
              <w:tc>
                <w:tcPr>
                  <w:tcW w:w="1598" w:type="dxa"/>
                  <w:tcBorders>
                    <w:top w:val="single" w:sz="4" w:space="0" w:color="B62E27"/>
                    <w:left w:val="single" w:sz="4" w:space="0" w:color="B62E27"/>
                    <w:bottom w:val="nil"/>
                    <w:right w:val="single" w:sz="4" w:space="0" w:color="B62E27"/>
                  </w:tcBorders>
                </w:tcPr>
                <w:p w:rsidR="00880278" w:rsidRDefault="00880278"/>
              </w:tc>
              <w:tc>
                <w:tcPr>
                  <w:tcW w:w="0" w:type="auto"/>
                  <w:vMerge/>
                  <w:tcBorders>
                    <w:top w:val="nil"/>
                    <w:left w:val="single" w:sz="4" w:space="0" w:color="B62E27"/>
                    <w:bottom w:val="nil"/>
                    <w:right w:val="single" w:sz="4" w:space="0" w:color="B62E27"/>
                  </w:tcBorders>
                </w:tcPr>
                <w:p w:rsidR="00880278" w:rsidRDefault="00880278"/>
              </w:tc>
            </w:tr>
            <w:tr w:rsidR="00880278">
              <w:trPr>
                <w:trHeight w:val="424"/>
              </w:trPr>
              <w:tc>
                <w:tcPr>
                  <w:tcW w:w="1601" w:type="dxa"/>
                  <w:tcBorders>
                    <w:top w:val="nil"/>
                    <w:left w:val="single" w:sz="4" w:space="0" w:color="B62E27"/>
                    <w:bottom w:val="single" w:sz="4" w:space="0" w:color="B62E27"/>
                    <w:right w:val="single" w:sz="4" w:space="0" w:color="B62E27"/>
                  </w:tcBorders>
                </w:tcPr>
                <w:p w:rsidR="00880278" w:rsidRDefault="00D2080C">
                  <w:pPr>
                    <w:ind w:right="432"/>
                    <w:jc w:val="center"/>
                  </w:pPr>
                  <w:r>
                    <w:rPr>
                      <w:rFonts w:ascii="Times New Roman" w:eastAsia="Times New Roman" w:hAnsi="Times New Roman" w:cs="Times New Roman"/>
                      <w:color w:val="181717"/>
                      <w:sz w:val="25"/>
                    </w:rPr>
                    <w:t>đóng</w:t>
                  </w:r>
                </w:p>
              </w:tc>
              <w:tc>
                <w:tcPr>
                  <w:tcW w:w="1602" w:type="dxa"/>
                  <w:tcBorders>
                    <w:top w:val="nil"/>
                    <w:left w:val="single" w:sz="4" w:space="0" w:color="B62E27"/>
                    <w:bottom w:val="single" w:sz="4" w:space="0" w:color="B62E27"/>
                    <w:right w:val="single" w:sz="4" w:space="0" w:color="B62E27"/>
                  </w:tcBorders>
                </w:tcPr>
                <w:p w:rsidR="00880278" w:rsidRDefault="00D2080C">
                  <w:pPr>
                    <w:ind w:right="432"/>
                    <w:jc w:val="center"/>
                  </w:pPr>
                  <w:r>
                    <w:rPr>
                      <w:rFonts w:ascii="Times New Roman" w:eastAsia="Times New Roman" w:hAnsi="Times New Roman" w:cs="Times New Roman"/>
                      <w:color w:val="181717"/>
                      <w:sz w:val="25"/>
                    </w:rPr>
                    <w:t>đóng</w:t>
                  </w:r>
                </w:p>
              </w:tc>
              <w:tc>
                <w:tcPr>
                  <w:tcW w:w="1598" w:type="dxa"/>
                  <w:tcBorders>
                    <w:top w:val="nil"/>
                    <w:left w:val="single" w:sz="4" w:space="0" w:color="B62E27"/>
                    <w:bottom w:val="single" w:sz="4" w:space="0" w:color="B62E27"/>
                    <w:right w:val="single" w:sz="4" w:space="0" w:color="B62E27"/>
                  </w:tcBorders>
                </w:tcPr>
                <w:p w:rsidR="00880278" w:rsidRDefault="00D2080C">
                  <w:pPr>
                    <w:ind w:right="432"/>
                    <w:jc w:val="center"/>
                  </w:pPr>
                  <w:r>
                    <w:rPr>
                      <w:rFonts w:ascii="Times New Roman" w:eastAsia="Times New Roman" w:hAnsi="Times New Roman" w:cs="Times New Roman"/>
                      <w:color w:val="181717"/>
                      <w:sz w:val="25"/>
                    </w:rPr>
                    <w:t>sáng</w:t>
                  </w:r>
                </w:p>
              </w:tc>
              <w:tc>
                <w:tcPr>
                  <w:tcW w:w="3409" w:type="dxa"/>
                  <w:vMerge w:val="restart"/>
                  <w:tcBorders>
                    <w:top w:val="nil"/>
                    <w:left w:val="single" w:sz="4" w:space="0" w:color="B62E27"/>
                    <w:bottom w:val="nil"/>
                    <w:right w:val="single" w:sz="4" w:space="0" w:color="B62E27"/>
                  </w:tcBorders>
                </w:tcPr>
                <w:p w:rsidR="00880278" w:rsidRDefault="00D2080C">
                  <w:pPr>
                    <w:ind w:left="153"/>
                  </w:pPr>
                  <w:r>
                    <w:rPr>
                      <w:noProof/>
                    </w:rPr>
                    <mc:AlternateContent>
                      <mc:Choice Requires="wpg">
                        <w:drawing>
                          <wp:inline distT="0" distB="0" distL="0" distR="0" wp14:anchorId="42CD74B3" wp14:editId="5F02E09A">
                            <wp:extent cx="1362379" cy="1052308"/>
                            <wp:effectExtent l="0" t="0" r="0" b="0"/>
                            <wp:docPr id="282735" name="Group 282735"/>
                            <wp:cNvGraphicFramePr/>
                            <a:graphic xmlns:a="http://schemas.openxmlformats.org/drawingml/2006/main">
                              <a:graphicData uri="http://schemas.microsoft.com/office/word/2010/wordprocessingGroup">
                                <wpg:wgp>
                                  <wpg:cNvGrpSpPr/>
                                  <wpg:grpSpPr>
                                    <a:xfrm>
                                      <a:off x="0" y="0"/>
                                      <a:ext cx="1362379" cy="1052308"/>
                                      <a:chOff x="0" y="0"/>
                                      <a:chExt cx="1362379" cy="1052308"/>
                                    </a:xfrm>
                                  </wpg:grpSpPr>
                                  <wps:wsp>
                                    <wps:cNvPr id="16601" name="Shape 16601"/>
                                    <wps:cNvSpPr/>
                                    <wps:spPr>
                                      <a:xfrm>
                                        <a:off x="555441" y="67069"/>
                                        <a:ext cx="62878" cy="0"/>
                                      </a:xfrm>
                                      <a:custGeom>
                                        <a:avLst/>
                                        <a:gdLst/>
                                        <a:ahLst/>
                                        <a:cxnLst/>
                                        <a:rect l="0" t="0" r="0" b="0"/>
                                        <a:pathLst>
                                          <a:path w="62878">
                                            <a:moveTo>
                                              <a:pt x="62878" y="0"/>
                                            </a:moveTo>
                                            <a:lnTo>
                                              <a:pt x="0" y="0"/>
                                            </a:lnTo>
                                          </a:path>
                                        </a:pathLst>
                                      </a:custGeom>
                                      <a:ln w="16777" cap="flat">
                                        <a:miter lim="127000"/>
                                      </a:ln>
                                    </wps:spPr>
                                    <wps:style>
                                      <a:lnRef idx="1">
                                        <a:srgbClr val="181717"/>
                                      </a:lnRef>
                                      <a:fillRef idx="0">
                                        <a:srgbClr val="000000">
                                          <a:alpha val="0"/>
                                        </a:srgbClr>
                                      </a:fillRef>
                                      <a:effectRef idx="0">
                                        <a:scrgbClr r="0" g="0" b="0"/>
                                      </a:effectRef>
                                      <a:fontRef idx="none"/>
                                    </wps:style>
                                    <wps:bodyPr/>
                                  </wps:wsp>
                                  <wps:wsp>
                                    <wps:cNvPr id="16602" name="Shape 16602"/>
                                    <wps:cNvSpPr/>
                                    <wps:spPr>
                                      <a:xfrm>
                                        <a:off x="303917" y="67069"/>
                                        <a:ext cx="62891" cy="0"/>
                                      </a:xfrm>
                                      <a:custGeom>
                                        <a:avLst/>
                                        <a:gdLst/>
                                        <a:ahLst/>
                                        <a:cxnLst/>
                                        <a:rect l="0" t="0" r="0" b="0"/>
                                        <a:pathLst>
                                          <a:path w="62891">
                                            <a:moveTo>
                                              <a:pt x="62891" y="0"/>
                                            </a:moveTo>
                                            <a:lnTo>
                                              <a:pt x="0" y="0"/>
                                            </a:lnTo>
                                          </a:path>
                                        </a:pathLst>
                                      </a:custGeom>
                                      <a:ln w="16777" cap="flat">
                                        <a:miter lim="127000"/>
                                      </a:ln>
                                    </wps:spPr>
                                    <wps:style>
                                      <a:lnRef idx="1">
                                        <a:srgbClr val="181717"/>
                                      </a:lnRef>
                                      <a:fillRef idx="0">
                                        <a:srgbClr val="000000">
                                          <a:alpha val="0"/>
                                        </a:srgbClr>
                                      </a:fillRef>
                                      <a:effectRef idx="0">
                                        <a:scrgbClr r="0" g="0" b="0"/>
                                      </a:effectRef>
                                      <a:fontRef idx="none"/>
                                    </wps:style>
                                    <wps:bodyPr/>
                                  </wps:wsp>
                                  <wps:wsp>
                                    <wps:cNvPr id="16603" name="Shape 16603"/>
                                    <wps:cNvSpPr/>
                                    <wps:spPr>
                                      <a:xfrm>
                                        <a:off x="379368" y="0"/>
                                        <a:ext cx="150914" cy="62878"/>
                                      </a:xfrm>
                                      <a:custGeom>
                                        <a:avLst/>
                                        <a:gdLst/>
                                        <a:ahLst/>
                                        <a:cxnLst/>
                                        <a:rect l="0" t="0" r="0" b="0"/>
                                        <a:pathLst>
                                          <a:path w="150914" h="62878">
                                            <a:moveTo>
                                              <a:pt x="150914" y="62878"/>
                                            </a:moveTo>
                                            <a:lnTo>
                                              <a:pt x="0" y="0"/>
                                            </a:lnTo>
                                          </a:path>
                                        </a:pathLst>
                                      </a:custGeom>
                                      <a:ln w="16777" cap="flat">
                                        <a:miter lim="127000"/>
                                      </a:ln>
                                    </wps:spPr>
                                    <wps:style>
                                      <a:lnRef idx="1">
                                        <a:srgbClr val="181717"/>
                                      </a:lnRef>
                                      <a:fillRef idx="0">
                                        <a:srgbClr val="000000">
                                          <a:alpha val="0"/>
                                        </a:srgbClr>
                                      </a:fillRef>
                                      <a:effectRef idx="0">
                                        <a:scrgbClr r="0" g="0" b="0"/>
                                      </a:effectRef>
                                      <a:fontRef idx="none"/>
                                    </wps:style>
                                    <wps:bodyPr/>
                                  </wps:wsp>
                                  <wps:wsp>
                                    <wps:cNvPr id="16604" name="Shape 16604"/>
                                    <wps:cNvSpPr/>
                                    <wps:spPr>
                                      <a:xfrm>
                                        <a:off x="366805" y="54496"/>
                                        <a:ext cx="25146" cy="25159"/>
                                      </a:xfrm>
                                      <a:custGeom>
                                        <a:avLst/>
                                        <a:gdLst/>
                                        <a:ahLst/>
                                        <a:cxnLst/>
                                        <a:rect l="0" t="0" r="0" b="0"/>
                                        <a:pathLst>
                                          <a:path w="25146" h="25159">
                                            <a:moveTo>
                                              <a:pt x="12573" y="0"/>
                                            </a:moveTo>
                                            <a:cubicBezTo>
                                              <a:pt x="14250" y="0"/>
                                              <a:pt x="15837" y="318"/>
                                              <a:pt x="17386" y="952"/>
                                            </a:cubicBezTo>
                                            <a:cubicBezTo>
                                              <a:pt x="18923" y="1588"/>
                                              <a:pt x="20294" y="2502"/>
                                              <a:pt x="21463" y="3670"/>
                                            </a:cubicBezTo>
                                            <a:cubicBezTo>
                                              <a:pt x="22644" y="4864"/>
                                              <a:pt x="23546" y="6223"/>
                                              <a:pt x="24193" y="7760"/>
                                            </a:cubicBezTo>
                                            <a:cubicBezTo>
                                              <a:pt x="24828" y="9296"/>
                                              <a:pt x="25146" y="10909"/>
                                              <a:pt x="25146" y="12573"/>
                                            </a:cubicBezTo>
                                            <a:cubicBezTo>
                                              <a:pt x="25146" y="14237"/>
                                              <a:pt x="24828" y="15850"/>
                                              <a:pt x="24193" y="17386"/>
                                            </a:cubicBezTo>
                                            <a:cubicBezTo>
                                              <a:pt x="23546" y="18923"/>
                                              <a:pt x="22644" y="20282"/>
                                              <a:pt x="21463" y="21463"/>
                                            </a:cubicBezTo>
                                            <a:cubicBezTo>
                                              <a:pt x="20294" y="22644"/>
                                              <a:pt x="18923" y="23558"/>
                                              <a:pt x="17386" y="24193"/>
                                            </a:cubicBezTo>
                                            <a:cubicBezTo>
                                              <a:pt x="15837" y="24828"/>
                                              <a:pt x="14250" y="25159"/>
                                              <a:pt x="12573" y="25159"/>
                                            </a:cubicBezTo>
                                            <a:cubicBezTo>
                                              <a:pt x="10909" y="25159"/>
                                              <a:pt x="9309" y="24828"/>
                                              <a:pt x="7772" y="24193"/>
                                            </a:cubicBezTo>
                                            <a:cubicBezTo>
                                              <a:pt x="6223" y="23558"/>
                                              <a:pt x="4851" y="22644"/>
                                              <a:pt x="3683" y="21463"/>
                                            </a:cubicBezTo>
                                            <a:cubicBezTo>
                                              <a:pt x="2502" y="20282"/>
                                              <a:pt x="1600" y="18923"/>
                                              <a:pt x="953" y="17386"/>
                                            </a:cubicBezTo>
                                            <a:cubicBezTo>
                                              <a:pt x="317" y="15850"/>
                                              <a:pt x="0" y="14237"/>
                                              <a:pt x="0" y="12573"/>
                                            </a:cubicBezTo>
                                            <a:cubicBezTo>
                                              <a:pt x="0" y="10909"/>
                                              <a:pt x="317" y="9296"/>
                                              <a:pt x="953" y="7760"/>
                                            </a:cubicBezTo>
                                            <a:cubicBezTo>
                                              <a:pt x="1600" y="6223"/>
                                              <a:pt x="2502" y="4864"/>
                                              <a:pt x="3683" y="3670"/>
                                            </a:cubicBezTo>
                                            <a:cubicBezTo>
                                              <a:pt x="4851" y="2502"/>
                                              <a:pt x="6223" y="1588"/>
                                              <a:pt x="7772" y="952"/>
                                            </a:cubicBezTo>
                                            <a:cubicBezTo>
                                              <a:pt x="9309" y="318"/>
                                              <a:pt x="10909" y="0"/>
                                              <a:pt x="125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605" name="Shape 16605"/>
                                    <wps:cNvSpPr/>
                                    <wps:spPr>
                                      <a:xfrm>
                                        <a:off x="366805" y="54496"/>
                                        <a:ext cx="25146" cy="25159"/>
                                      </a:xfrm>
                                      <a:custGeom>
                                        <a:avLst/>
                                        <a:gdLst/>
                                        <a:ahLst/>
                                        <a:cxnLst/>
                                        <a:rect l="0" t="0" r="0" b="0"/>
                                        <a:pathLst>
                                          <a:path w="25146" h="25159">
                                            <a:moveTo>
                                              <a:pt x="0" y="12573"/>
                                            </a:moveTo>
                                            <a:cubicBezTo>
                                              <a:pt x="0" y="14237"/>
                                              <a:pt x="317" y="15850"/>
                                              <a:pt x="953" y="17386"/>
                                            </a:cubicBezTo>
                                            <a:cubicBezTo>
                                              <a:pt x="1600" y="18923"/>
                                              <a:pt x="2502" y="20282"/>
                                              <a:pt x="3683" y="21463"/>
                                            </a:cubicBezTo>
                                            <a:cubicBezTo>
                                              <a:pt x="4851" y="22644"/>
                                              <a:pt x="6223" y="23558"/>
                                              <a:pt x="7772" y="24193"/>
                                            </a:cubicBezTo>
                                            <a:cubicBezTo>
                                              <a:pt x="9309" y="24828"/>
                                              <a:pt x="10909" y="25159"/>
                                              <a:pt x="12573" y="25159"/>
                                            </a:cubicBezTo>
                                            <a:cubicBezTo>
                                              <a:pt x="14250" y="25159"/>
                                              <a:pt x="15837" y="24828"/>
                                              <a:pt x="17386" y="24193"/>
                                            </a:cubicBezTo>
                                            <a:cubicBezTo>
                                              <a:pt x="18923" y="23558"/>
                                              <a:pt x="20294" y="22644"/>
                                              <a:pt x="21463" y="21463"/>
                                            </a:cubicBezTo>
                                            <a:cubicBezTo>
                                              <a:pt x="22644" y="20282"/>
                                              <a:pt x="23546" y="18923"/>
                                              <a:pt x="24193" y="17386"/>
                                            </a:cubicBezTo>
                                            <a:cubicBezTo>
                                              <a:pt x="24828" y="15850"/>
                                              <a:pt x="25146" y="14237"/>
                                              <a:pt x="25146" y="12573"/>
                                            </a:cubicBezTo>
                                            <a:cubicBezTo>
                                              <a:pt x="25146" y="10909"/>
                                              <a:pt x="24828" y="9296"/>
                                              <a:pt x="24193" y="7760"/>
                                            </a:cubicBezTo>
                                            <a:cubicBezTo>
                                              <a:pt x="23546" y="6223"/>
                                              <a:pt x="22644" y="4864"/>
                                              <a:pt x="21463" y="3670"/>
                                            </a:cubicBezTo>
                                            <a:cubicBezTo>
                                              <a:pt x="20294" y="2502"/>
                                              <a:pt x="18923" y="1588"/>
                                              <a:pt x="17386" y="952"/>
                                            </a:cubicBezTo>
                                            <a:cubicBezTo>
                                              <a:pt x="15837" y="318"/>
                                              <a:pt x="14250" y="0"/>
                                              <a:pt x="12573" y="0"/>
                                            </a:cubicBezTo>
                                            <a:cubicBezTo>
                                              <a:pt x="10909" y="0"/>
                                              <a:pt x="9309" y="318"/>
                                              <a:pt x="7772" y="952"/>
                                            </a:cubicBezTo>
                                            <a:cubicBezTo>
                                              <a:pt x="6223" y="1588"/>
                                              <a:pt x="4851" y="2502"/>
                                              <a:pt x="3683" y="3670"/>
                                            </a:cubicBezTo>
                                            <a:cubicBezTo>
                                              <a:pt x="2502" y="4864"/>
                                              <a:pt x="1600" y="6223"/>
                                              <a:pt x="953" y="7760"/>
                                            </a:cubicBezTo>
                                            <a:cubicBezTo>
                                              <a:pt x="317" y="9296"/>
                                              <a:pt x="0" y="10909"/>
                                              <a:pt x="0" y="12573"/>
                                            </a:cubicBezTo>
                                            <a:close/>
                                          </a:path>
                                        </a:pathLst>
                                      </a:custGeom>
                                      <a:ln w="16777" cap="flat">
                                        <a:miter lim="100000"/>
                                      </a:ln>
                                    </wps:spPr>
                                    <wps:style>
                                      <a:lnRef idx="1">
                                        <a:srgbClr val="181717"/>
                                      </a:lnRef>
                                      <a:fillRef idx="0">
                                        <a:srgbClr val="000000">
                                          <a:alpha val="0"/>
                                        </a:srgbClr>
                                      </a:fillRef>
                                      <a:effectRef idx="0">
                                        <a:scrgbClr r="0" g="0" b="0"/>
                                      </a:effectRef>
                                      <a:fontRef idx="none"/>
                                    </wps:style>
                                    <wps:bodyPr/>
                                  </wps:wsp>
                                  <wps:wsp>
                                    <wps:cNvPr id="16606" name="Shape 16606"/>
                                    <wps:cNvSpPr/>
                                    <wps:spPr>
                                      <a:xfrm>
                                        <a:off x="530282" y="54496"/>
                                        <a:ext cx="25159" cy="25159"/>
                                      </a:xfrm>
                                      <a:custGeom>
                                        <a:avLst/>
                                        <a:gdLst/>
                                        <a:ahLst/>
                                        <a:cxnLst/>
                                        <a:rect l="0" t="0" r="0" b="0"/>
                                        <a:pathLst>
                                          <a:path w="25159" h="25159">
                                            <a:moveTo>
                                              <a:pt x="12573" y="0"/>
                                            </a:moveTo>
                                            <a:cubicBezTo>
                                              <a:pt x="14262" y="0"/>
                                              <a:pt x="15849" y="318"/>
                                              <a:pt x="17386" y="952"/>
                                            </a:cubicBezTo>
                                            <a:cubicBezTo>
                                              <a:pt x="18936" y="1588"/>
                                              <a:pt x="20294" y="2502"/>
                                              <a:pt x="21476" y="3670"/>
                                            </a:cubicBezTo>
                                            <a:cubicBezTo>
                                              <a:pt x="22644" y="4864"/>
                                              <a:pt x="23546" y="6223"/>
                                              <a:pt x="24193" y="7760"/>
                                            </a:cubicBezTo>
                                            <a:cubicBezTo>
                                              <a:pt x="24841" y="9296"/>
                                              <a:pt x="25159" y="10909"/>
                                              <a:pt x="25159" y="12573"/>
                                            </a:cubicBezTo>
                                            <a:cubicBezTo>
                                              <a:pt x="25159" y="14237"/>
                                              <a:pt x="24841" y="15850"/>
                                              <a:pt x="24193" y="17386"/>
                                            </a:cubicBezTo>
                                            <a:cubicBezTo>
                                              <a:pt x="23546" y="18923"/>
                                              <a:pt x="22644" y="20282"/>
                                              <a:pt x="21476" y="21463"/>
                                            </a:cubicBezTo>
                                            <a:cubicBezTo>
                                              <a:pt x="20294" y="22644"/>
                                              <a:pt x="18936" y="23558"/>
                                              <a:pt x="17386" y="24193"/>
                                            </a:cubicBezTo>
                                            <a:cubicBezTo>
                                              <a:pt x="15849" y="24828"/>
                                              <a:pt x="14262" y="25159"/>
                                              <a:pt x="12573" y="25159"/>
                                            </a:cubicBezTo>
                                            <a:cubicBezTo>
                                              <a:pt x="10909" y="25159"/>
                                              <a:pt x="9309" y="24828"/>
                                              <a:pt x="7772" y="24193"/>
                                            </a:cubicBezTo>
                                            <a:cubicBezTo>
                                              <a:pt x="6223" y="23558"/>
                                              <a:pt x="4864" y="22644"/>
                                              <a:pt x="3683" y="21463"/>
                                            </a:cubicBezTo>
                                            <a:cubicBezTo>
                                              <a:pt x="2515" y="20282"/>
                                              <a:pt x="1613" y="18923"/>
                                              <a:pt x="965" y="17386"/>
                                            </a:cubicBezTo>
                                            <a:cubicBezTo>
                                              <a:pt x="317" y="15850"/>
                                              <a:pt x="0" y="14237"/>
                                              <a:pt x="0" y="12573"/>
                                            </a:cubicBezTo>
                                            <a:cubicBezTo>
                                              <a:pt x="0" y="10909"/>
                                              <a:pt x="317" y="9296"/>
                                              <a:pt x="965" y="7760"/>
                                            </a:cubicBezTo>
                                            <a:cubicBezTo>
                                              <a:pt x="1613" y="6223"/>
                                              <a:pt x="2515" y="4864"/>
                                              <a:pt x="3683" y="3670"/>
                                            </a:cubicBezTo>
                                            <a:cubicBezTo>
                                              <a:pt x="4864" y="2502"/>
                                              <a:pt x="6223" y="1588"/>
                                              <a:pt x="7772" y="952"/>
                                            </a:cubicBezTo>
                                            <a:cubicBezTo>
                                              <a:pt x="9309" y="318"/>
                                              <a:pt x="10909" y="0"/>
                                              <a:pt x="1257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6607" name="Shape 16607"/>
                                    <wps:cNvSpPr/>
                                    <wps:spPr>
                                      <a:xfrm>
                                        <a:off x="530282" y="54496"/>
                                        <a:ext cx="25159" cy="25159"/>
                                      </a:xfrm>
                                      <a:custGeom>
                                        <a:avLst/>
                                        <a:gdLst/>
                                        <a:ahLst/>
                                        <a:cxnLst/>
                                        <a:rect l="0" t="0" r="0" b="0"/>
                                        <a:pathLst>
                                          <a:path w="25159" h="25159">
                                            <a:moveTo>
                                              <a:pt x="0" y="12573"/>
                                            </a:moveTo>
                                            <a:cubicBezTo>
                                              <a:pt x="0" y="14237"/>
                                              <a:pt x="317" y="15850"/>
                                              <a:pt x="965" y="17386"/>
                                            </a:cubicBezTo>
                                            <a:cubicBezTo>
                                              <a:pt x="1613" y="18923"/>
                                              <a:pt x="2515" y="20282"/>
                                              <a:pt x="3683" y="21463"/>
                                            </a:cubicBezTo>
                                            <a:cubicBezTo>
                                              <a:pt x="4864" y="22644"/>
                                              <a:pt x="6223" y="23558"/>
                                              <a:pt x="7772" y="24193"/>
                                            </a:cubicBezTo>
                                            <a:cubicBezTo>
                                              <a:pt x="9309" y="24828"/>
                                              <a:pt x="10909" y="25159"/>
                                              <a:pt x="12573" y="25159"/>
                                            </a:cubicBezTo>
                                            <a:cubicBezTo>
                                              <a:pt x="14262" y="25159"/>
                                              <a:pt x="15849" y="24828"/>
                                              <a:pt x="17386" y="24193"/>
                                            </a:cubicBezTo>
                                            <a:cubicBezTo>
                                              <a:pt x="18936" y="23558"/>
                                              <a:pt x="20294" y="22644"/>
                                              <a:pt x="21476" y="21463"/>
                                            </a:cubicBezTo>
                                            <a:cubicBezTo>
                                              <a:pt x="22644" y="20282"/>
                                              <a:pt x="23546" y="18923"/>
                                              <a:pt x="24193" y="17386"/>
                                            </a:cubicBezTo>
                                            <a:cubicBezTo>
                                              <a:pt x="24841" y="15850"/>
                                              <a:pt x="25159" y="14237"/>
                                              <a:pt x="25159" y="12573"/>
                                            </a:cubicBezTo>
                                            <a:cubicBezTo>
                                              <a:pt x="25159" y="10909"/>
                                              <a:pt x="24841" y="9296"/>
                                              <a:pt x="24193" y="7760"/>
                                            </a:cubicBezTo>
                                            <a:cubicBezTo>
                                              <a:pt x="23546" y="6223"/>
                                              <a:pt x="22644" y="4864"/>
                                              <a:pt x="21476" y="3670"/>
                                            </a:cubicBezTo>
                                            <a:cubicBezTo>
                                              <a:pt x="20294" y="2502"/>
                                              <a:pt x="18936" y="1588"/>
                                              <a:pt x="17386" y="952"/>
                                            </a:cubicBezTo>
                                            <a:cubicBezTo>
                                              <a:pt x="15849" y="318"/>
                                              <a:pt x="14262" y="0"/>
                                              <a:pt x="12573" y="0"/>
                                            </a:cubicBezTo>
                                            <a:cubicBezTo>
                                              <a:pt x="10909" y="0"/>
                                              <a:pt x="9309" y="318"/>
                                              <a:pt x="7772" y="952"/>
                                            </a:cubicBezTo>
                                            <a:cubicBezTo>
                                              <a:pt x="6223" y="1588"/>
                                              <a:pt x="4864" y="2502"/>
                                              <a:pt x="3683" y="3670"/>
                                            </a:cubicBezTo>
                                            <a:cubicBezTo>
                                              <a:pt x="2515" y="4864"/>
                                              <a:pt x="1613" y="6223"/>
                                              <a:pt x="965" y="7760"/>
                                            </a:cubicBezTo>
                                            <a:cubicBezTo>
                                              <a:pt x="317" y="9296"/>
                                              <a:pt x="0" y="10909"/>
                                              <a:pt x="0" y="12573"/>
                                            </a:cubicBezTo>
                                            <a:close/>
                                          </a:path>
                                        </a:pathLst>
                                      </a:custGeom>
                                      <a:ln w="16777" cap="flat">
                                        <a:miter lim="100000"/>
                                      </a:ln>
                                    </wps:spPr>
                                    <wps:style>
                                      <a:lnRef idx="1">
                                        <a:srgbClr val="181717"/>
                                      </a:lnRef>
                                      <a:fillRef idx="0">
                                        <a:srgbClr val="000000">
                                          <a:alpha val="0"/>
                                        </a:srgbClr>
                                      </a:fillRef>
                                      <a:effectRef idx="0">
                                        <a:scrgbClr r="0" g="0" b="0"/>
                                      </a:effectRef>
                                      <a:fontRef idx="none"/>
                                    </wps:style>
                                    <wps:bodyPr/>
                                  </wps:wsp>
                                  <wps:wsp>
                                    <wps:cNvPr id="16608" name="Shape 16608"/>
                                    <wps:cNvSpPr/>
                                    <wps:spPr>
                                      <a:xfrm>
                                        <a:off x="724724" y="607821"/>
                                        <a:ext cx="532854" cy="314401"/>
                                      </a:xfrm>
                                      <a:custGeom>
                                        <a:avLst/>
                                        <a:gdLst/>
                                        <a:ahLst/>
                                        <a:cxnLst/>
                                        <a:rect l="0" t="0" r="0" b="0"/>
                                        <a:pathLst>
                                          <a:path w="532854" h="314401">
                                            <a:moveTo>
                                              <a:pt x="532854" y="0"/>
                                            </a:moveTo>
                                            <a:lnTo>
                                              <a:pt x="532854" y="314401"/>
                                            </a:lnTo>
                                            <a:lnTo>
                                              <a:pt x="0" y="314401"/>
                                            </a:lnTo>
                                          </a:path>
                                        </a:pathLst>
                                      </a:custGeom>
                                      <a:ln w="16777" cap="flat">
                                        <a:miter lim="127000"/>
                                      </a:ln>
                                    </wps:spPr>
                                    <wps:style>
                                      <a:lnRef idx="1">
                                        <a:srgbClr val="181717"/>
                                      </a:lnRef>
                                      <a:fillRef idx="0">
                                        <a:srgbClr val="000000">
                                          <a:alpha val="0"/>
                                        </a:srgbClr>
                                      </a:fillRef>
                                      <a:effectRef idx="0">
                                        <a:scrgbClr r="0" g="0" b="0"/>
                                      </a:effectRef>
                                      <a:fontRef idx="none"/>
                                    </wps:style>
                                    <wps:bodyPr/>
                                  </wps:wsp>
                                  <wps:wsp>
                                    <wps:cNvPr id="16609" name="Shape 16609"/>
                                    <wps:cNvSpPr/>
                                    <wps:spPr>
                                      <a:xfrm>
                                        <a:off x="1039595" y="67070"/>
                                        <a:ext cx="217983" cy="289243"/>
                                      </a:xfrm>
                                      <a:custGeom>
                                        <a:avLst/>
                                        <a:gdLst/>
                                        <a:ahLst/>
                                        <a:cxnLst/>
                                        <a:rect l="0" t="0" r="0" b="0"/>
                                        <a:pathLst>
                                          <a:path w="217983" h="289243">
                                            <a:moveTo>
                                              <a:pt x="217983" y="289243"/>
                                            </a:moveTo>
                                            <a:lnTo>
                                              <a:pt x="217983" y="0"/>
                                            </a:lnTo>
                                            <a:lnTo>
                                              <a:pt x="0" y="0"/>
                                            </a:lnTo>
                                          </a:path>
                                        </a:pathLst>
                                      </a:custGeom>
                                      <a:ln w="16777" cap="flat">
                                        <a:miter lim="127000"/>
                                      </a:ln>
                                    </wps:spPr>
                                    <wps:style>
                                      <a:lnRef idx="1">
                                        <a:srgbClr val="181717"/>
                                      </a:lnRef>
                                      <a:fillRef idx="0">
                                        <a:srgbClr val="000000">
                                          <a:alpha val="0"/>
                                        </a:srgbClr>
                                      </a:fillRef>
                                      <a:effectRef idx="0">
                                        <a:scrgbClr r="0" g="0" b="0"/>
                                      </a:effectRef>
                                      <a:fontRef idx="none"/>
                                    </wps:style>
                                    <wps:bodyPr/>
                                  </wps:wsp>
                                  <wps:wsp>
                                    <wps:cNvPr id="16610" name="Shape 16610"/>
                                    <wps:cNvSpPr/>
                                    <wps:spPr>
                                      <a:xfrm>
                                        <a:off x="1014454" y="54496"/>
                                        <a:ext cx="25146" cy="25159"/>
                                      </a:xfrm>
                                      <a:custGeom>
                                        <a:avLst/>
                                        <a:gdLst/>
                                        <a:ahLst/>
                                        <a:cxnLst/>
                                        <a:rect l="0" t="0" r="0" b="0"/>
                                        <a:pathLst>
                                          <a:path w="25146" h="25159">
                                            <a:moveTo>
                                              <a:pt x="12573" y="0"/>
                                            </a:moveTo>
                                            <a:cubicBezTo>
                                              <a:pt x="14237" y="0"/>
                                              <a:pt x="15837" y="318"/>
                                              <a:pt x="17387" y="952"/>
                                            </a:cubicBezTo>
                                            <a:cubicBezTo>
                                              <a:pt x="18923" y="1588"/>
                                              <a:pt x="20295" y="2502"/>
                                              <a:pt x="21463" y="3670"/>
                                            </a:cubicBezTo>
                                            <a:cubicBezTo>
                                              <a:pt x="22644" y="4864"/>
                                              <a:pt x="23546" y="6223"/>
                                              <a:pt x="24193" y="7760"/>
                                            </a:cubicBezTo>
                                            <a:cubicBezTo>
                                              <a:pt x="24829" y="9296"/>
                                              <a:pt x="25146" y="10909"/>
                                              <a:pt x="25146" y="12573"/>
                                            </a:cubicBezTo>
                                            <a:cubicBezTo>
                                              <a:pt x="25146" y="14237"/>
                                              <a:pt x="24829" y="15850"/>
                                              <a:pt x="24193" y="17386"/>
                                            </a:cubicBezTo>
                                            <a:cubicBezTo>
                                              <a:pt x="23546" y="18923"/>
                                              <a:pt x="22644" y="20282"/>
                                              <a:pt x="21463" y="21463"/>
                                            </a:cubicBezTo>
                                            <a:cubicBezTo>
                                              <a:pt x="20295" y="22644"/>
                                              <a:pt x="18923" y="23558"/>
                                              <a:pt x="17387" y="24193"/>
                                            </a:cubicBezTo>
                                            <a:cubicBezTo>
                                              <a:pt x="15837" y="24828"/>
                                              <a:pt x="14237" y="25159"/>
                                              <a:pt x="12573" y="25159"/>
                                            </a:cubicBezTo>
                                            <a:cubicBezTo>
                                              <a:pt x="10897" y="25159"/>
                                              <a:pt x="9309" y="24828"/>
                                              <a:pt x="7760" y="24193"/>
                                            </a:cubicBezTo>
                                            <a:cubicBezTo>
                                              <a:pt x="6223" y="23558"/>
                                              <a:pt x="4852" y="22644"/>
                                              <a:pt x="3683" y="21463"/>
                                            </a:cubicBezTo>
                                            <a:cubicBezTo>
                                              <a:pt x="2502" y="20282"/>
                                              <a:pt x="1600" y="18923"/>
                                              <a:pt x="953" y="17386"/>
                                            </a:cubicBezTo>
                                            <a:cubicBezTo>
                                              <a:pt x="318" y="15850"/>
                                              <a:pt x="0" y="14237"/>
                                              <a:pt x="0" y="12573"/>
                                            </a:cubicBezTo>
                                            <a:cubicBezTo>
                                              <a:pt x="0" y="10909"/>
                                              <a:pt x="318" y="9296"/>
                                              <a:pt x="953" y="7760"/>
                                            </a:cubicBezTo>
                                            <a:cubicBezTo>
                                              <a:pt x="1600" y="6223"/>
                                              <a:pt x="2502" y="4864"/>
                                              <a:pt x="3683" y="3670"/>
                                            </a:cubicBezTo>
                                            <a:cubicBezTo>
                                              <a:pt x="4852" y="2502"/>
                                              <a:pt x="6223" y="1588"/>
                                              <a:pt x="7760" y="952"/>
                                            </a:cubicBezTo>
                                            <a:cubicBezTo>
                                              <a:pt x="9309" y="318"/>
                                              <a:pt x="10897" y="0"/>
                                              <a:pt x="1257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11" name="Shape 16611"/>
                                    <wps:cNvSpPr/>
                                    <wps:spPr>
                                      <a:xfrm>
                                        <a:off x="1014454" y="54496"/>
                                        <a:ext cx="25146" cy="25159"/>
                                      </a:xfrm>
                                      <a:custGeom>
                                        <a:avLst/>
                                        <a:gdLst/>
                                        <a:ahLst/>
                                        <a:cxnLst/>
                                        <a:rect l="0" t="0" r="0" b="0"/>
                                        <a:pathLst>
                                          <a:path w="25146" h="25159">
                                            <a:moveTo>
                                              <a:pt x="25146" y="12573"/>
                                            </a:moveTo>
                                            <a:cubicBezTo>
                                              <a:pt x="25146" y="14237"/>
                                              <a:pt x="24829" y="15850"/>
                                              <a:pt x="24193" y="17386"/>
                                            </a:cubicBezTo>
                                            <a:cubicBezTo>
                                              <a:pt x="23546" y="18923"/>
                                              <a:pt x="22644" y="20282"/>
                                              <a:pt x="21463" y="21463"/>
                                            </a:cubicBezTo>
                                            <a:cubicBezTo>
                                              <a:pt x="20295" y="22644"/>
                                              <a:pt x="18923" y="23558"/>
                                              <a:pt x="17387" y="24193"/>
                                            </a:cubicBezTo>
                                            <a:cubicBezTo>
                                              <a:pt x="15837" y="24828"/>
                                              <a:pt x="14237" y="25159"/>
                                              <a:pt x="12573" y="25159"/>
                                            </a:cubicBezTo>
                                            <a:cubicBezTo>
                                              <a:pt x="10897" y="25159"/>
                                              <a:pt x="9309" y="24828"/>
                                              <a:pt x="7760" y="24193"/>
                                            </a:cubicBezTo>
                                            <a:cubicBezTo>
                                              <a:pt x="6223" y="23558"/>
                                              <a:pt x="4852" y="22644"/>
                                              <a:pt x="3683" y="21463"/>
                                            </a:cubicBezTo>
                                            <a:cubicBezTo>
                                              <a:pt x="2502" y="20282"/>
                                              <a:pt x="1600" y="18923"/>
                                              <a:pt x="953" y="17386"/>
                                            </a:cubicBezTo>
                                            <a:cubicBezTo>
                                              <a:pt x="318" y="15850"/>
                                              <a:pt x="0" y="14237"/>
                                              <a:pt x="0" y="12573"/>
                                            </a:cubicBezTo>
                                            <a:cubicBezTo>
                                              <a:pt x="0" y="10909"/>
                                              <a:pt x="318" y="9296"/>
                                              <a:pt x="953" y="7760"/>
                                            </a:cubicBezTo>
                                            <a:cubicBezTo>
                                              <a:pt x="1600" y="6223"/>
                                              <a:pt x="2502" y="4864"/>
                                              <a:pt x="3683" y="3670"/>
                                            </a:cubicBezTo>
                                            <a:cubicBezTo>
                                              <a:pt x="4852" y="2502"/>
                                              <a:pt x="6223" y="1588"/>
                                              <a:pt x="7760" y="952"/>
                                            </a:cubicBezTo>
                                            <a:cubicBezTo>
                                              <a:pt x="9309" y="318"/>
                                              <a:pt x="10897" y="0"/>
                                              <a:pt x="12573" y="0"/>
                                            </a:cubicBezTo>
                                            <a:cubicBezTo>
                                              <a:pt x="14237" y="0"/>
                                              <a:pt x="15837" y="318"/>
                                              <a:pt x="17387" y="952"/>
                                            </a:cubicBezTo>
                                            <a:cubicBezTo>
                                              <a:pt x="18923" y="1588"/>
                                              <a:pt x="20295" y="2502"/>
                                              <a:pt x="21463" y="3670"/>
                                            </a:cubicBezTo>
                                            <a:cubicBezTo>
                                              <a:pt x="22644" y="4864"/>
                                              <a:pt x="23546" y="6223"/>
                                              <a:pt x="24193" y="7760"/>
                                            </a:cubicBezTo>
                                            <a:cubicBezTo>
                                              <a:pt x="24829" y="9296"/>
                                              <a:pt x="25146" y="10909"/>
                                              <a:pt x="25146" y="12573"/>
                                            </a:cubicBezTo>
                                            <a:close/>
                                          </a:path>
                                        </a:pathLst>
                                      </a:custGeom>
                                      <a:ln w="16777" cap="flat">
                                        <a:miter lim="100000"/>
                                      </a:ln>
                                    </wps:spPr>
                                    <wps:style>
                                      <a:lnRef idx="1">
                                        <a:srgbClr val="181717"/>
                                      </a:lnRef>
                                      <a:fillRef idx="0">
                                        <a:srgbClr val="000000">
                                          <a:alpha val="0"/>
                                        </a:srgbClr>
                                      </a:fillRef>
                                      <a:effectRef idx="0">
                                        <a:scrgbClr r="0" g="0" b="0"/>
                                      </a:effectRef>
                                      <a:fontRef idx="none"/>
                                    </wps:style>
                                    <wps:bodyPr/>
                                  </wps:wsp>
                                  <wps:wsp>
                                    <wps:cNvPr id="16612" name="Shape 16612"/>
                                    <wps:cNvSpPr/>
                                    <wps:spPr>
                                      <a:xfrm>
                                        <a:off x="1152791" y="377277"/>
                                        <a:ext cx="209588" cy="209588"/>
                                      </a:xfrm>
                                      <a:custGeom>
                                        <a:avLst/>
                                        <a:gdLst/>
                                        <a:ahLst/>
                                        <a:cxnLst/>
                                        <a:rect l="0" t="0" r="0" b="0"/>
                                        <a:pathLst>
                                          <a:path w="209588" h="209588">
                                            <a:moveTo>
                                              <a:pt x="104788" y="0"/>
                                            </a:moveTo>
                                            <a:cubicBezTo>
                                              <a:pt x="108229" y="0"/>
                                              <a:pt x="111646" y="165"/>
                                              <a:pt x="115062" y="495"/>
                                            </a:cubicBezTo>
                                            <a:cubicBezTo>
                                              <a:pt x="118491" y="838"/>
                                              <a:pt x="121869" y="1333"/>
                                              <a:pt x="125235" y="2007"/>
                                            </a:cubicBezTo>
                                            <a:cubicBezTo>
                                              <a:pt x="128600" y="2667"/>
                                              <a:pt x="131928" y="3505"/>
                                              <a:pt x="135217" y="4496"/>
                                            </a:cubicBezTo>
                                            <a:cubicBezTo>
                                              <a:pt x="138506" y="5499"/>
                                              <a:pt x="141719" y="6655"/>
                                              <a:pt x="144894" y="7976"/>
                                            </a:cubicBezTo>
                                            <a:cubicBezTo>
                                              <a:pt x="148069" y="9284"/>
                                              <a:pt x="151156" y="10744"/>
                                              <a:pt x="154191" y="12357"/>
                                            </a:cubicBezTo>
                                            <a:cubicBezTo>
                                              <a:pt x="157226" y="13983"/>
                                              <a:pt x="160160" y="15735"/>
                                              <a:pt x="163017" y="17653"/>
                                            </a:cubicBezTo>
                                            <a:cubicBezTo>
                                              <a:pt x="165862" y="19558"/>
                                              <a:pt x="168618" y="21603"/>
                                              <a:pt x="171272" y="23774"/>
                                            </a:cubicBezTo>
                                            <a:cubicBezTo>
                                              <a:pt x="173939" y="25959"/>
                                              <a:pt x="176467" y="28257"/>
                                              <a:pt x="178892" y="30683"/>
                                            </a:cubicBezTo>
                                            <a:cubicBezTo>
                                              <a:pt x="181318" y="33122"/>
                                              <a:pt x="183629" y="35649"/>
                                              <a:pt x="185801" y="38303"/>
                                            </a:cubicBezTo>
                                            <a:cubicBezTo>
                                              <a:pt x="187985" y="40957"/>
                                              <a:pt x="190017" y="43713"/>
                                              <a:pt x="191922" y="46558"/>
                                            </a:cubicBezTo>
                                            <a:cubicBezTo>
                                              <a:pt x="193840" y="49428"/>
                                              <a:pt x="195606" y="52362"/>
                                              <a:pt x="197219" y="55385"/>
                                            </a:cubicBezTo>
                                            <a:cubicBezTo>
                                              <a:pt x="198831" y="58420"/>
                                              <a:pt x="200292" y="61519"/>
                                              <a:pt x="201613" y="64681"/>
                                            </a:cubicBezTo>
                                            <a:cubicBezTo>
                                              <a:pt x="202933" y="67869"/>
                                              <a:pt x="204064" y="71082"/>
                                              <a:pt x="205067" y="74371"/>
                                            </a:cubicBezTo>
                                            <a:cubicBezTo>
                                              <a:pt x="206070" y="77648"/>
                                              <a:pt x="206909" y="80975"/>
                                              <a:pt x="207582" y="84341"/>
                                            </a:cubicBezTo>
                                            <a:cubicBezTo>
                                              <a:pt x="208255" y="87706"/>
                                              <a:pt x="208750" y="91097"/>
                                              <a:pt x="209080" y="94526"/>
                                            </a:cubicBezTo>
                                            <a:cubicBezTo>
                                              <a:pt x="209410" y="97930"/>
                                              <a:pt x="209588" y="101359"/>
                                              <a:pt x="209588" y="104788"/>
                                            </a:cubicBezTo>
                                            <a:cubicBezTo>
                                              <a:pt x="209588" y="108217"/>
                                              <a:pt x="209410" y="111646"/>
                                              <a:pt x="209080" y="115062"/>
                                            </a:cubicBezTo>
                                            <a:cubicBezTo>
                                              <a:pt x="208750" y="118478"/>
                                              <a:pt x="208255" y="121869"/>
                                              <a:pt x="207582" y="125235"/>
                                            </a:cubicBezTo>
                                            <a:cubicBezTo>
                                              <a:pt x="206909" y="128600"/>
                                              <a:pt x="206070" y="131940"/>
                                              <a:pt x="205067" y="135204"/>
                                            </a:cubicBezTo>
                                            <a:cubicBezTo>
                                              <a:pt x="204064" y="138493"/>
                                              <a:pt x="202933" y="141719"/>
                                              <a:pt x="201613" y="144894"/>
                                            </a:cubicBezTo>
                                            <a:cubicBezTo>
                                              <a:pt x="200292" y="148069"/>
                                              <a:pt x="198831" y="151168"/>
                                              <a:pt x="197219" y="154191"/>
                                            </a:cubicBezTo>
                                            <a:cubicBezTo>
                                              <a:pt x="195606" y="157226"/>
                                              <a:pt x="193840" y="160160"/>
                                              <a:pt x="191922" y="163004"/>
                                            </a:cubicBezTo>
                                            <a:cubicBezTo>
                                              <a:pt x="190017" y="165862"/>
                                              <a:pt x="187985" y="168618"/>
                                              <a:pt x="185801" y="171272"/>
                                            </a:cubicBezTo>
                                            <a:cubicBezTo>
                                              <a:pt x="183629" y="173927"/>
                                              <a:pt x="181318" y="176466"/>
                                              <a:pt x="178892" y="178892"/>
                                            </a:cubicBezTo>
                                            <a:cubicBezTo>
                                              <a:pt x="176467" y="181318"/>
                                              <a:pt x="173939" y="183629"/>
                                              <a:pt x="171272" y="185801"/>
                                            </a:cubicBezTo>
                                            <a:cubicBezTo>
                                              <a:pt x="168618" y="187985"/>
                                              <a:pt x="165862" y="190017"/>
                                              <a:pt x="163017" y="191922"/>
                                            </a:cubicBezTo>
                                            <a:cubicBezTo>
                                              <a:pt x="160160" y="193827"/>
                                              <a:pt x="157226" y="195605"/>
                                              <a:pt x="154191" y="197218"/>
                                            </a:cubicBezTo>
                                            <a:cubicBezTo>
                                              <a:pt x="151156" y="198844"/>
                                              <a:pt x="148069" y="200292"/>
                                              <a:pt x="144894" y="201612"/>
                                            </a:cubicBezTo>
                                            <a:cubicBezTo>
                                              <a:pt x="141719" y="202921"/>
                                              <a:pt x="138506" y="204076"/>
                                              <a:pt x="135217" y="205067"/>
                                            </a:cubicBezTo>
                                            <a:cubicBezTo>
                                              <a:pt x="131928" y="206070"/>
                                              <a:pt x="128600" y="206908"/>
                                              <a:pt x="125235" y="207569"/>
                                            </a:cubicBezTo>
                                            <a:cubicBezTo>
                                              <a:pt x="121869" y="208255"/>
                                              <a:pt x="118491" y="208750"/>
                                              <a:pt x="115062" y="209093"/>
                                            </a:cubicBezTo>
                                            <a:cubicBezTo>
                                              <a:pt x="111646" y="209410"/>
                                              <a:pt x="108229" y="209588"/>
                                              <a:pt x="104788" y="209588"/>
                                            </a:cubicBezTo>
                                            <a:cubicBezTo>
                                              <a:pt x="101346" y="209588"/>
                                              <a:pt x="97930" y="209410"/>
                                              <a:pt x="94514" y="209093"/>
                                            </a:cubicBezTo>
                                            <a:cubicBezTo>
                                              <a:pt x="91097" y="208750"/>
                                              <a:pt x="87719" y="208255"/>
                                              <a:pt x="84341" y="207569"/>
                                            </a:cubicBezTo>
                                            <a:cubicBezTo>
                                              <a:pt x="80975" y="206908"/>
                                              <a:pt x="77648" y="206070"/>
                                              <a:pt x="74371" y="205067"/>
                                            </a:cubicBezTo>
                                            <a:cubicBezTo>
                                              <a:pt x="71082" y="204076"/>
                                              <a:pt x="67856" y="202921"/>
                                              <a:pt x="64681" y="201612"/>
                                            </a:cubicBezTo>
                                            <a:cubicBezTo>
                                              <a:pt x="61519" y="200292"/>
                                              <a:pt x="58420" y="198844"/>
                                              <a:pt x="55397" y="197218"/>
                                            </a:cubicBezTo>
                                            <a:cubicBezTo>
                                              <a:pt x="52362" y="195605"/>
                                              <a:pt x="49416" y="193827"/>
                                              <a:pt x="46558" y="191922"/>
                                            </a:cubicBezTo>
                                            <a:cubicBezTo>
                                              <a:pt x="43726" y="190017"/>
                                              <a:pt x="40970" y="187985"/>
                                              <a:pt x="38303" y="185801"/>
                                            </a:cubicBezTo>
                                            <a:cubicBezTo>
                                              <a:pt x="35649" y="183629"/>
                                              <a:pt x="33122" y="181318"/>
                                              <a:pt x="30683" y="178892"/>
                                            </a:cubicBezTo>
                                            <a:cubicBezTo>
                                              <a:pt x="28270" y="176466"/>
                                              <a:pt x="25959" y="173927"/>
                                              <a:pt x="23775" y="171272"/>
                                            </a:cubicBezTo>
                                            <a:cubicBezTo>
                                              <a:pt x="21603" y="168618"/>
                                              <a:pt x="19558" y="165862"/>
                                              <a:pt x="17666" y="163004"/>
                                            </a:cubicBezTo>
                                            <a:cubicBezTo>
                                              <a:pt x="15748" y="160160"/>
                                              <a:pt x="13983" y="157226"/>
                                              <a:pt x="12370" y="154191"/>
                                            </a:cubicBezTo>
                                            <a:cubicBezTo>
                                              <a:pt x="10744" y="151168"/>
                                              <a:pt x="9296" y="148069"/>
                                              <a:pt x="7963" y="144894"/>
                                            </a:cubicBezTo>
                                            <a:cubicBezTo>
                                              <a:pt x="6655" y="141719"/>
                                              <a:pt x="5499" y="138493"/>
                                              <a:pt x="4509" y="135204"/>
                                            </a:cubicBezTo>
                                            <a:cubicBezTo>
                                              <a:pt x="3518" y="131940"/>
                                              <a:pt x="2680" y="128600"/>
                                              <a:pt x="2007" y="125235"/>
                                            </a:cubicBezTo>
                                            <a:cubicBezTo>
                                              <a:pt x="1334" y="121869"/>
                                              <a:pt x="838" y="118478"/>
                                              <a:pt x="495" y="115062"/>
                                            </a:cubicBezTo>
                                            <a:cubicBezTo>
                                              <a:pt x="165" y="111646"/>
                                              <a:pt x="0" y="108217"/>
                                              <a:pt x="0" y="104788"/>
                                            </a:cubicBezTo>
                                            <a:cubicBezTo>
                                              <a:pt x="0" y="101359"/>
                                              <a:pt x="165" y="97930"/>
                                              <a:pt x="495" y="94526"/>
                                            </a:cubicBezTo>
                                            <a:cubicBezTo>
                                              <a:pt x="838" y="91097"/>
                                              <a:pt x="1334" y="87706"/>
                                              <a:pt x="2007" y="84341"/>
                                            </a:cubicBezTo>
                                            <a:cubicBezTo>
                                              <a:pt x="2680" y="80975"/>
                                              <a:pt x="3518" y="77648"/>
                                              <a:pt x="4509" y="74371"/>
                                            </a:cubicBezTo>
                                            <a:cubicBezTo>
                                              <a:pt x="5499" y="71082"/>
                                              <a:pt x="6655" y="67869"/>
                                              <a:pt x="7963" y="64681"/>
                                            </a:cubicBezTo>
                                            <a:cubicBezTo>
                                              <a:pt x="9296" y="61519"/>
                                              <a:pt x="10744" y="58420"/>
                                              <a:pt x="12370" y="55385"/>
                                            </a:cubicBezTo>
                                            <a:cubicBezTo>
                                              <a:pt x="13983" y="52362"/>
                                              <a:pt x="15748" y="49428"/>
                                              <a:pt x="17666" y="46558"/>
                                            </a:cubicBezTo>
                                            <a:cubicBezTo>
                                              <a:pt x="19558" y="43713"/>
                                              <a:pt x="21603" y="40957"/>
                                              <a:pt x="23775" y="38303"/>
                                            </a:cubicBezTo>
                                            <a:cubicBezTo>
                                              <a:pt x="25959" y="35649"/>
                                              <a:pt x="28270" y="33122"/>
                                              <a:pt x="30683" y="30683"/>
                                            </a:cubicBezTo>
                                            <a:cubicBezTo>
                                              <a:pt x="33122" y="28257"/>
                                              <a:pt x="35649" y="25959"/>
                                              <a:pt x="38303" y="23774"/>
                                            </a:cubicBezTo>
                                            <a:cubicBezTo>
                                              <a:pt x="40970" y="21603"/>
                                              <a:pt x="43726" y="19558"/>
                                              <a:pt x="46558" y="17653"/>
                                            </a:cubicBezTo>
                                            <a:cubicBezTo>
                                              <a:pt x="49416" y="15735"/>
                                              <a:pt x="52362" y="13983"/>
                                              <a:pt x="55397" y="12357"/>
                                            </a:cubicBezTo>
                                            <a:cubicBezTo>
                                              <a:pt x="58420" y="10744"/>
                                              <a:pt x="61519" y="9284"/>
                                              <a:pt x="64681" y="7976"/>
                                            </a:cubicBezTo>
                                            <a:cubicBezTo>
                                              <a:pt x="67856" y="6655"/>
                                              <a:pt x="71082" y="5499"/>
                                              <a:pt x="74371" y="4496"/>
                                            </a:cubicBezTo>
                                            <a:cubicBezTo>
                                              <a:pt x="77648" y="3505"/>
                                              <a:pt x="80975" y="2667"/>
                                              <a:pt x="84341" y="2007"/>
                                            </a:cubicBezTo>
                                            <a:cubicBezTo>
                                              <a:pt x="87719" y="1333"/>
                                              <a:pt x="91097" y="838"/>
                                              <a:pt x="94514" y="495"/>
                                            </a:cubicBezTo>
                                            <a:cubicBezTo>
                                              <a:pt x="97930" y="165"/>
                                              <a:pt x="101346" y="0"/>
                                              <a:pt x="104788"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6613" name="Shape 16613"/>
                                    <wps:cNvSpPr/>
                                    <wps:spPr>
                                      <a:xfrm>
                                        <a:off x="1152791" y="377277"/>
                                        <a:ext cx="209588" cy="209588"/>
                                      </a:xfrm>
                                      <a:custGeom>
                                        <a:avLst/>
                                        <a:gdLst/>
                                        <a:ahLst/>
                                        <a:cxnLst/>
                                        <a:rect l="0" t="0" r="0" b="0"/>
                                        <a:pathLst>
                                          <a:path w="209588" h="209588">
                                            <a:moveTo>
                                              <a:pt x="104788" y="209588"/>
                                            </a:moveTo>
                                            <a:cubicBezTo>
                                              <a:pt x="101346" y="209588"/>
                                              <a:pt x="97930" y="209410"/>
                                              <a:pt x="94514" y="209093"/>
                                            </a:cubicBezTo>
                                            <a:cubicBezTo>
                                              <a:pt x="91097" y="208750"/>
                                              <a:pt x="87719" y="208255"/>
                                              <a:pt x="84341" y="207569"/>
                                            </a:cubicBezTo>
                                            <a:cubicBezTo>
                                              <a:pt x="80975" y="206908"/>
                                              <a:pt x="77648" y="206070"/>
                                              <a:pt x="74371" y="205080"/>
                                            </a:cubicBezTo>
                                            <a:cubicBezTo>
                                              <a:pt x="71082" y="204076"/>
                                              <a:pt x="67856" y="202921"/>
                                              <a:pt x="64681" y="201612"/>
                                            </a:cubicBezTo>
                                            <a:cubicBezTo>
                                              <a:pt x="61519" y="200292"/>
                                              <a:pt x="58420" y="198844"/>
                                              <a:pt x="55397" y="197218"/>
                                            </a:cubicBezTo>
                                            <a:cubicBezTo>
                                              <a:pt x="52362" y="195605"/>
                                              <a:pt x="49416" y="193827"/>
                                              <a:pt x="46571" y="191922"/>
                                            </a:cubicBezTo>
                                            <a:cubicBezTo>
                                              <a:pt x="43726" y="190017"/>
                                              <a:pt x="40970" y="187985"/>
                                              <a:pt x="38303" y="185801"/>
                                            </a:cubicBezTo>
                                            <a:cubicBezTo>
                                              <a:pt x="35649" y="183629"/>
                                              <a:pt x="33122" y="181318"/>
                                              <a:pt x="30683" y="178892"/>
                                            </a:cubicBezTo>
                                            <a:cubicBezTo>
                                              <a:pt x="28270" y="176466"/>
                                              <a:pt x="25959" y="173927"/>
                                              <a:pt x="23775" y="171272"/>
                                            </a:cubicBezTo>
                                            <a:cubicBezTo>
                                              <a:pt x="21603" y="168618"/>
                                              <a:pt x="19558" y="165862"/>
                                              <a:pt x="17666" y="163004"/>
                                            </a:cubicBezTo>
                                            <a:cubicBezTo>
                                              <a:pt x="15748" y="160160"/>
                                              <a:pt x="13983" y="157226"/>
                                              <a:pt x="12370" y="154191"/>
                                            </a:cubicBezTo>
                                            <a:cubicBezTo>
                                              <a:pt x="10744" y="151168"/>
                                              <a:pt x="9296" y="148069"/>
                                              <a:pt x="7963" y="144894"/>
                                            </a:cubicBezTo>
                                            <a:cubicBezTo>
                                              <a:pt x="6655" y="141719"/>
                                              <a:pt x="5499" y="138493"/>
                                              <a:pt x="4509" y="135204"/>
                                            </a:cubicBezTo>
                                            <a:cubicBezTo>
                                              <a:pt x="3518" y="131940"/>
                                              <a:pt x="2680" y="128600"/>
                                              <a:pt x="2007" y="125235"/>
                                            </a:cubicBezTo>
                                            <a:cubicBezTo>
                                              <a:pt x="1334" y="121869"/>
                                              <a:pt x="838" y="118478"/>
                                              <a:pt x="495" y="115062"/>
                                            </a:cubicBezTo>
                                            <a:cubicBezTo>
                                              <a:pt x="165" y="111646"/>
                                              <a:pt x="0" y="108217"/>
                                              <a:pt x="0" y="104788"/>
                                            </a:cubicBezTo>
                                            <a:cubicBezTo>
                                              <a:pt x="0" y="101359"/>
                                              <a:pt x="165" y="97930"/>
                                              <a:pt x="495" y="94526"/>
                                            </a:cubicBezTo>
                                            <a:cubicBezTo>
                                              <a:pt x="838" y="91097"/>
                                              <a:pt x="1334" y="87706"/>
                                              <a:pt x="2007" y="84341"/>
                                            </a:cubicBezTo>
                                            <a:cubicBezTo>
                                              <a:pt x="2680" y="80975"/>
                                              <a:pt x="3518" y="77648"/>
                                              <a:pt x="4509" y="74371"/>
                                            </a:cubicBezTo>
                                            <a:cubicBezTo>
                                              <a:pt x="5499" y="71082"/>
                                              <a:pt x="6655" y="67869"/>
                                              <a:pt x="7963" y="64681"/>
                                            </a:cubicBezTo>
                                            <a:cubicBezTo>
                                              <a:pt x="9296" y="61519"/>
                                              <a:pt x="10744" y="58420"/>
                                              <a:pt x="12370" y="55385"/>
                                            </a:cubicBezTo>
                                            <a:cubicBezTo>
                                              <a:pt x="13983" y="52362"/>
                                              <a:pt x="15748" y="49428"/>
                                              <a:pt x="17666" y="46558"/>
                                            </a:cubicBezTo>
                                            <a:cubicBezTo>
                                              <a:pt x="19558" y="43713"/>
                                              <a:pt x="21603" y="40957"/>
                                              <a:pt x="23775" y="38303"/>
                                            </a:cubicBezTo>
                                            <a:cubicBezTo>
                                              <a:pt x="25959" y="35649"/>
                                              <a:pt x="28270" y="33122"/>
                                              <a:pt x="30683" y="30683"/>
                                            </a:cubicBezTo>
                                            <a:cubicBezTo>
                                              <a:pt x="33122" y="28257"/>
                                              <a:pt x="35649" y="25959"/>
                                              <a:pt x="38303" y="23774"/>
                                            </a:cubicBezTo>
                                            <a:cubicBezTo>
                                              <a:pt x="40970" y="21603"/>
                                              <a:pt x="43726" y="19558"/>
                                              <a:pt x="46571" y="17653"/>
                                            </a:cubicBezTo>
                                            <a:cubicBezTo>
                                              <a:pt x="49416" y="15735"/>
                                              <a:pt x="52362" y="13983"/>
                                              <a:pt x="55397" y="12357"/>
                                            </a:cubicBezTo>
                                            <a:cubicBezTo>
                                              <a:pt x="58420" y="10744"/>
                                              <a:pt x="61519" y="9284"/>
                                              <a:pt x="64681" y="7976"/>
                                            </a:cubicBezTo>
                                            <a:cubicBezTo>
                                              <a:pt x="67856" y="6655"/>
                                              <a:pt x="71082" y="5499"/>
                                              <a:pt x="74371" y="4496"/>
                                            </a:cubicBezTo>
                                            <a:cubicBezTo>
                                              <a:pt x="77648" y="3505"/>
                                              <a:pt x="80975" y="2667"/>
                                              <a:pt x="84341" y="2007"/>
                                            </a:cubicBezTo>
                                            <a:cubicBezTo>
                                              <a:pt x="87719" y="1333"/>
                                              <a:pt x="91097" y="838"/>
                                              <a:pt x="94514" y="495"/>
                                            </a:cubicBezTo>
                                            <a:cubicBezTo>
                                              <a:pt x="97930" y="165"/>
                                              <a:pt x="101346" y="0"/>
                                              <a:pt x="104788" y="0"/>
                                            </a:cubicBezTo>
                                            <a:cubicBezTo>
                                              <a:pt x="108229" y="0"/>
                                              <a:pt x="111646" y="165"/>
                                              <a:pt x="115062" y="495"/>
                                            </a:cubicBezTo>
                                            <a:cubicBezTo>
                                              <a:pt x="118491" y="838"/>
                                              <a:pt x="121869" y="1333"/>
                                              <a:pt x="125235" y="2007"/>
                                            </a:cubicBezTo>
                                            <a:cubicBezTo>
                                              <a:pt x="128600" y="2667"/>
                                              <a:pt x="131928" y="3505"/>
                                              <a:pt x="135217" y="4496"/>
                                            </a:cubicBezTo>
                                            <a:cubicBezTo>
                                              <a:pt x="138506" y="5499"/>
                                              <a:pt x="141719" y="6655"/>
                                              <a:pt x="144894" y="7976"/>
                                            </a:cubicBezTo>
                                            <a:cubicBezTo>
                                              <a:pt x="148069" y="9284"/>
                                              <a:pt x="151156" y="10744"/>
                                              <a:pt x="154191" y="12357"/>
                                            </a:cubicBezTo>
                                            <a:cubicBezTo>
                                              <a:pt x="157226" y="13983"/>
                                              <a:pt x="160160" y="15735"/>
                                              <a:pt x="163017" y="17653"/>
                                            </a:cubicBezTo>
                                            <a:cubicBezTo>
                                              <a:pt x="165862" y="19558"/>
                                              <a:pt x="168618" y="21603"/>
                                              <a:pt x="171272" y="23774"/>
                                            </a:cubicBezTo>
                                            <a:cubicBezTo>
                                              <a:pt x="173939" y="25959"/>
                                              <a:pt x="176467" y="28257"/>
                                              <a:pt x="178892" y="30683"/>
                                            </a:cubicBezTo>
                                            <a:cubicBezTo>
                                              <a:pt x="181318" y="33122"/>
                                              <a:pt x="183629" y="35649"/>
                                              <a:pt x="185801" y="38303"/>
                                            </a:cubicBezTo>
                                            <a:cubicBezTo>
                                              <a:pt x="187985" y="40957"/>
                                              <a:pt x="190017" y="43713"/>
                                              <a:pt x="191922" y="46558"/>
                                            </a:cubicBezTo>
                                            <a:cubicBezTo>
                                              <a:pt x="193840" y="49428"/>
                                              <a:pt x="195606" y="52362"/>
                                              <a:pt x="197219" y="55385"/>
                                            </a:cubicBezTo>
                                            <a:cubicBezTo>
                                              <a:pt x="198831" y="58420"/>
                                              <a:pt x="200292" y="61519"/>
                                              <a:pt x="201613" y="64681"/>
                                            </a:cubicBezTo>
                                            <a:cubicBezTo>
                                              <a:pt x="202933" y="67869"/>
                                              <a:pt x="204064" y="71082"/>
                                              <a:pt x="205067" y="74371"/>
                                            </a:cubicBezTo>
                                            <a:cubicBezTo>
                                              <a:pt x="206070" y="77648"/>
                                              <a:pt x="206909" y="80975"/>
                                              <a:pt x="207582" y="84341"/>
                                            </a:cubicBezTo>
                                            <a:cubicBezTo>
                                              <a:pt x="208255" y="87706"/>
                                              <a:pt x="208750" y="91097"/>
                                              <a:pt x="209080" y="94526"/>
                                            </a:cubicBezTo>
                                            <a:cubicBezTo>
                                              <a:pt x="209410" y="97930"/>
                                              <a:pt x="209588" y="101359"/>
                                              <a:pt x="209588" y="104788"/>
                                            </a:cubicBezTo>
                                            <a:cubicBezTo>
                                              <a:pt x="209588" y="108217"/>
                                              <a:pt x="209410" y="111646"/>
                                              <a:pt x="209080" y="115062"/>
                                            </a:cubicBezTo>
                                            <a:cubicBezTo>
                                              <a:pt x="208750" y="118478"/>
                                              <a:pt x="208255" y="121869"/>
                                              <a:pt x="207582" y="125235"/>
                                            </a:cubicBezTo>
                                            <a:cubicBezTo>
                                              <a:pt x="206909" y="128600"/>
                                              <a:pt x="206070" y="131940"/>
                                              <a:pt x="205067" y="135204"/>
                                            </a:cubicBezTo>
                                            <a:cubicBezTo>
                                              <a:pt x="204064" y="138493"/>
                                              <a:pt x="202933" y="141719"/>
                                              <a:pt x="201613" y="144894"/>
                                            </a:cubicBezTo>
                                            <a:cubicBezTo>
                                              <a:pt x="200292" y="148069"/>
                                              <a:pt x="198831" y="151168"/>
                                              <a:pt x="197219" y="154191"/>
                                            </a:cubicBezTo>
                                            <a:cubicBezTo>
                                              <a:pt x="195606" y="157226"/>
                                              <a:pt x="193840" y="160160"/>
                                              <a:pt x="191922" y="163004"/>
                                            </a:cubicBezTo>
                                            <a:cubicBezTo>
                                              <a:pt x="190017" y="165862"/>
                                              <a:pt x="187985" y="168618"/>
                                              <a:pt x="185801" y="171272"/>
                                            </a:cubicBezTo>
                                            <a:cubicBezTo>
                                              <a:pt x="183629" y="173927"/>
                                              <a:pt x="181318" y="176466"/>
                                              <a:pt x="178892" y="178892"/>
                                            </a:cubicBezTo>
                                            <a:cubicBezTo>
                                              <a:pt x="176467" y="181318"/>
                                              <a:pt x="173939" y="183629"/>
                                              <a:pt x="171272" y="185801"/>
                                            </a:cubicBezTo>
                                            <a:cubicBezTo>
                                              <a:pt x="168618" y="187985"/>
                                              <a:pt x="165862" y="190017"/>
                                              <a:pt x="163017" y="191922"/>
                                            </a:cubicBezTo>
                                            <a:cubicBezTo>
                                              <a:pt x="160160" y="193827"/>
                                              <a:pt x="157226" y="195605"/>
                                              <a:pt x="154191" y="197218"/>
                                            </a:cubicBezTo>
                                            <a:cubicBezTo>
                                              <a:pt x="151156" y="198844"/>
                                              <a:pt x="148069" y="200292"/>
                                              <a:pt x="144894" y="201612"/>
                                            </a:cubicBezTo>
                                            <a:cubicBezTo>
                                              <a:pt x="141719" y="202921"/>
                                              <a:pt x="138506" y="204076"/>
                                              <a:pt x="135217" y="205080"/>
                                            </a:cubicBezTo>
                                            <a:cubicBezTo>
                                              <a:pt x="131928" y="206070"/>
                                              <a:pt x="128600" y="206908"/>
                                              <a:pt x="125235" y="207569"/>
                                            </a:cubicBezTo>
                                            <a:cubicBezTo>
                                              <a:pt x="121869" y="208255"/>
                                              <a:pt x="118491" y="208750"/>
                                              <a:pt x="115062" y="209093"/>
                                            </a:cubicBezTo>
                                            <a:cubicBezTo>
                                              <a:pt x="111646" y="209410"/>
                                              <a:pt x="108229" y="209588"/>
                                              <a:pt x="104788" y="209588"/>
                                            </a:cubicBezTo>
                                            <a:close/>
                                          </a:path>
                                        </a:pathLst>
                                      </a:custGeom>
                                      <a:ln w="16777" cap="flat">
                                        <a:miter lim="100000"/>
                                      </a:ln>
                                    </wps:spPr>
                                    <wps:style>
                                      <a:lnRef idx="1">
                                        <a:srgbClr val="181717"/>
                                      </a:lnRef>
                                      <a:fillRef idx="0">
                                        <a:srgbClr val="000000">
                                          <a:alpha val="0"/>
                                        </a:srgbClr>
                                      </a:fillRef>
                                      <a:effectRef idx="0">
                                        <a:scrgbClr r="0" g="0" b="0"/>
                                      </a:effectRef>
                                      <a:fontRef idx="none"/>
                                    </wps:style>
                                    <wps:bodyPr/>
                                  </wps:wsp>
                                  <wps:wsp>
                                    <wps:cNvPr id="16614" name="Shape 16614"/>
                                    <wps:cNvSpPr/>
                                    <wps:spPr>
                                      <a:xfrm>
                                        <a:off x="1182957" y="407452"/>
                                        <a:ext cx="149238" cy="149238"/>
                                      </a:xfrm>
                                      <a:custGeom>
                                        <a:avLst/>
                                        <a:gdLst/>
                                        <a:ahLst/>
                                        <a:cxnLst/>
                                        <a:rect l="0" t="0" r="0" b="0"/>
                                        <a:pathLst>
                                          <a:path w="149238" h="149238">
                                            <a:moveTo>
                                              <a:pt x="149238" y="0"/>
                                            </a:moveTo>
                                            <a:lnTo>
                                              <a:pt x="0" y="149238"/>
                                            </a:lnTo>
                                          </a:path>
                                        </a:pathLst>
                                      </a:custGeom>
                                      <a:ln w="16777" cap="flat">
                                        <a:miter lim="127000"/>
                                      </a:ln>
                                    </wps:spPr>
                                    <wps:style>
                                      <a:lnRef idx="1">
                                        <a:srgbClr val="181717"/>
                                      </a:lnRef>
                                      <a:fillRef idx="0">
                                        <a:srgbClr val="000000">
                                          <a:alpha val="0"/>
                                        </a:srgbClr>
                                      </a:fillRef>
                                      <a:effectRef idx="0">
                                        <a:scrgbClr r="0" g="0" b="0"/>
                                      </a:effectRef>
                                      <a:fontRef idx="none"/>
                                    </wps:style>
                                    <wps:bodyPr/>
                                  </wps:wsp>
                                  <wps:wsp>
                                    <wps:cNvPr id="16615" name="Shape 16615"/>
                                    <wps:cNvSpPr/>
                                    <wps:spPr>
                                      <a:xfrm>
                                        <a:off x="1182957" y="407452"/>
                                        <a:ext cx="149238" cy="149238"/>
                                      </a:xfrm>
                                      <a:custGeom>
                                        <a:avLst/>
                                        <a:gdLst/>
                                        <a:ahLst/>
                                        <a:cxnLst/>
                                        <a:rect l="0" t="0" r="0" b="0"/>
                                        <a:pathLst>
                                          <a:path w="149238" h="149238">
                                            <a:moveTo>
                                              <a:pt x="149238" y="149238"/>
                                            </a:moveTo>
                                            <a:lnTo>
                                              <a:pt x="0" y="0"/>
                                            </a:lnTo>
                                          </a:path>
                                        </a:pathLst>
                                      </a:custGeom>
                                      <a:ln w="16777" cap="flat">
                                        <a:miter lim="127000"/>
                                      </a:ln>
                                    </wps:spPr>
                                    <wps:style>
                                      <a:lnRef idx="1">
                                        <a:srgbClr val="181717"/>
                                      </a:lnRef>
                                      <a:fillRef idx="0">
                                        <a:srgbClr val="000000">
                                          <a:alpha val="0"/>
                                        </a:srgbClr>
                                      </a:fillRef>
                                      <a:effectRef idx="0">
                                        <a:scrgbClr r="0" g="0" b="0"/>
                                      </a:effectRef>
                                      <a:fontRef idx="none"/>
                                    </wps:style>
                                    <wps:bodyPr/>
                                  </wps:wsp>
                                  <wps:wsp>
                                    <wps:cNvPr id="16616" name="Shape 16616"/>
                                    <wps:cNvSpPr/>
                                    <wps:spPr>
                                      <a:xfrm>
                                        <a:off x="1257582" y="356309"/>
                                        <a:ext cx="0" cy="20968"/>
                                      </a:xfrm>
                                      <a:custGeom>
                                        <a:avLst/>
                                        <a:gdLst/>
                                        <a:ahLst/>
                                        <a:cxnLst/>
                                        <a:rect l="0" t="0" r="0" b="0"/>
                                        <a:pathLst>
                                          <a:path h="20968">
                                            <a:moveTo>
                                              <a:pt x="0" y="0"/>
                                            </a:moveTo>
                                            <a:lnTo>
                                              <a:pt x="0" y="20968"/>
                                            </a:lnTo>
                                          </a:path>
                                        </a:pathLst>
                                      </a:custGeom>
                                      <a:ln w="16777" cap="flat">
                                        <a:miter lim="127000"/>
                                      </a:ln>
                                    </wps:spPr>
                                    <wps:style>
                                      <a:lnRef idx="1">
                                        <a:srgbClr val="181717"/>
                                      </a:lnRef>
                                      <a:fillRef idx="0">
                                        <a:srgbClr val="000000">
                                          <a:alpha val="0"/>
                                        </a:srgbClr>
                                      </a:fillRef>
                                      <a:effectRef idx="0">
                                        <a:scrgbClr r="0" g="0" b="0"/>
                                      </a:effectRef>
                                      <a:fontRef idx="none"/>
                                    </wps:style>
                                    <wps:bodyPr/>
                                  </wps:wsp>
                                  <wps:wsp>
                                    <wps:cNvPr id="16617" name="Shape 16617"/>
                                    <wps:cNvSpPr/>
                                    <wps:spPr>
                                      <a:xfrm>
                                        <a:off x="1257582" y="586865"/>
                                        <a:ext cx="0" cy="20955"/>
                                      </a:xfrm>
                                      <a:custGeom>
                                        <a:avLst/>
                                        <a:gdLst/>
                                        <a:ahLst/>
                                        <a:cxnLst/>
                                        <a:rect l="0" t="0" r="0" b="0"/>
                                        <a:pathLst>
                                          <a:path h="20955">
                                            <a:moveTo>
                                              <a:pt x="0" y="0"/>
                                            </a:moveTo>
                                            <a:lnTo>
                                              <a:pt x="0" y="20955"/>
                                            </a:lnTo>
                                          </a:path>
                                        </a:pathLst>
                                      </a:custGeom>
                                      <a:ln w="16777" cap="flat">
                                        <a:miter lim="127000"/>
                                      </a:ln>
                                    </wps:spPr>
                                    <wps:style>
                                      <a:lnRef idx="1">
                                        <a:srgbClr val="181717"/>
                                      </a:lnRef>
                                      <a:fillRef idx="0">
                                        <a:srgbClr val="000000">
                                          <a:alpha val="0"/>
                                        </a:srgbClr>
                                      </a:fillRef>
                                      <a:effectRef idx="0">
                                        <a:scrgbClr r="0" g="0" b="0"/>
                                      </a:effectRef>
                                      <a:fontRef idx="none"/>
                                    </wps:style>
                                    <wps:bodyPr/>
                                  </wps:wsp>
                                  <wps:wsp>
                                    <wps:cNvPr id="16618" name="Shape 16618"/>
                                    <wps:cNvSpPr/>
                                    <wps:spPr>
                                      <a:xfrm>
                                        <a:off x="618312" y="67069"/>
                                        <a:ext cx="94323" cy="0"/>
                                      </a:xfrm>
                                      <a:custGeom>
                                        <a:avLst/>
                                        <a:gdLst/>
                                        <a:ahLst/>
                                        <a:cxnLst/>
                                        <a:rect l="0" t="0" r="0" b="0"/>
                                        <a:pathLst>
                                          <a:path w="94323">
                                            <a:moveTo>
                                              <a:pt x="94323" y="0"/>
                                            </a:moveTo>
                                            <a:lnTo>
                                              <a:pt x="0" y="0"/>
                                            </a:lnTo>
                                          </a:path>
                                        </a:pathLst>
                                      </a:custGeom>
                                      <a:ln w="16777" cap="flat">
                                        <a:miter lim="127000"/>
                                      </a:ln>
                                    </wps:spPr>
                                    <wps:style>
                                      <a:lnRef idx="1">
                                        <a:srgbClr val="181717"/>
                                      </a:lnRef>
                                      <a:fillRef idx="0">
                                        <a:srgbClr val="000000">
                                          <a:alpha val="0"/>
                                        </a:srgbClr>
                                      </a:fillRef>
                                      <a:effectRef idx="0">
                                        <a:scrgbClr r="0" g="0" b="0"/>
                                      </a:effectRef>
                                      <a:fontRef idx="none"/>
                                    </wps:style>
                                    <wps:bodyPr/>
                                  </wps:wsp>
                                  <wps:wsp>
                                    <wps:cNvPr id="16619" name="Shape 16619"/>
                                    <wps:cNvSpPr/>
                                    <wps:spPr>
                                      <a:xfrm>
                                        <a:off x="964144" y="67069"/>
                                        <a:ext cx="62878" cy="0"/>
                                      </a:xfrm>
                                      <a:custGeom>
                                        <a:avLst/>
                                        <a:gdLst/>
                                        <a:ahLst/>
                                        <a:cxnLst/>
                                        <a:rect l="0" t="0" r="0" b="0"/>
                                        <a:pathLst>
                                          <a:path w="62878">
                                            <a:moveTo>
                                              <a:pt x="62878" y="0"/>
                                            </a:moveTo>
                                            <a:lnTo>
                                              <a:pt x="0" y="0"/>
                                            </a:lnTo>
                                          </a:path>
                                        </a:pathLst>
                                      </a:custGeom>
                                      <a:ln w="16777" cap="flat">
                                        <a:miter lim="127000"/>
                                      </a:ln>
                                    </wps:spPr>
                                    <wps:style>
                                      <a:lnRef idx="1">
                                        <a:srgbClr val="181717"/>
                                      </a:lnRef>
                                      <a:fillRef idx="0">
                                        <a:srgbClr val="000000">
                                          <a:alpha val="0"/>
                                        </a:srgbClr>
                                      </a:fillRef>
                                      <a:effectRef idx="0">
                                        <a:scrgbClr r="0" g="0" b="0"/>
                                      </a:effectRef>
                                      <a:fontRef idx="none"/>
                                    </wps:style>
                                    <wps:bodyPr/>
                                  </wps:wsp>
                                  <wps:wsp>
                                    <wps:cNvPr id="16620" name="Shape 16620"/>
                                    <wps:cNvSpPr/>
                                    <wps:spPr>
                                      <a:xfrm>
                                        <a:off x="712633" y="67069"/>
                                        <a:ext cx="62878" cy="0"/>
                                      </a:xfrm>
                                      <a:custGeom>
                                        <a:avLst/>
                                        <a:gdLst/>
                                        <a:ahLst/>
                                        <a:cxnLst/>
                                        <a:rect l="0" t="0" r="0" b="0"/>
                                        <a:pathLst>
                                          <a:path w="62878">
                                            <a:moveTo>
                                              <a:pt x="62878" y="0"/>
                                            </a:moveTo>
                                            <a:lnTo>
                                              <a:pt x="0" y="0"/>
                                            </a:lnTo>
                                          </a:path>
                                        </a:pathLst>
                                      </a:custGeom>
                                      <a:ln w="16777" cap="flat">
                                        <a:miter lim="127000"/>
                                      </a:ln>
                                    </wps:spPr>
                                    <wps:style>
                                      <a:lnRef idx="1">
                                        <a:srgbClr val="181717"/>
                                      </a:lnRef>
                                      <a:fillRef idx="0">
                                        <a:srgbClr val="000000">
                                          <a:alpha val="0"/>
                                        </a:srgbClr>
                                      </a:fillRef>
                                      <a:effectRef idx="0">
                                        <a:scrgbClr r="0" g="0" b="0"/>
                                      </a:effectRef>
                                      <a:fontRef idx="none"/>
                                    </wps:style>
                                    <wps:bodyPr/>
                                  </wps:wsp>
                                  <wps:wsp>
                                    <wps:cNvPr id="16621" name="Shape 16621"/>
                                    <wps:cNvSpPr/>
                                    <wps:spPr>
                                      <a:xfrm>
                                        <a:off x="788083" y="0"/>
                                        <a:ext cx="150901" cy="62878"/>
                                      </a:xfrm>
                                      <a:custGeom>
                                        <a:avLst/>
                                        <a:gdLst/>
                                        <a:ahLst/>
                                        <a:cxnLst/>
                                        <a:rect l="0" t="0" r="0" b="0"/>
                                        <a:pathLst>
                                          <a:path w="150901" h="62878">
                                            <a:moveTo>
                                              <a:pt x="150901" y="62878"/>
                                            </a:moveTo>
                                            <a:lnTo>
                                              <a:pt x="0" y="0"/>
                                            </a:lnTo>
                                          </a:path>
                                        </a:pathLst>
                                      </a:custGeom>
                                      <a:ln w="16777" cap="flat">
                                        <a:miter lim="127000"/>
                                      </a:ln>
                                    </wps:spPr>
                                    <wps:style>
                                      <a:lnRef idx="1">
                                        <a:srgbClr val="181717"/>
                                      </a:lnRef>
                                      <a:fillRef idx="0">
                                        <a:srgbClr val="000000">
                                          <a:alpha val="0"/>
                                        </a:srgbClr>
                                      </a:fillRef>
                                      <a:effectRef idx="0">
                                        <a:scrgbClr r="0" g="0" b="0"/>
                                      </a:effectRef>
                                      <a:fontRef idx="none"/>
                                    </wps:style>
                                    <wps:bodyPr/>
                                  </wps:wsp>
                                  <wps:wsp>
                                    <wps:cNvPr id="16622" name="Shape 16622"/>
                                    <wps:cNvSpPr/>
                                    <wps:spPr>
                                      <a:xfrm>
                                        <a:off x="775513" y="54496"/>
                                        <a:ext cx="25146" cy="25159"/>
                                      </a:xfrm>
                                      <a:custGeom>
                                        <a:avLst/>
                                        <a:gdLst/>
                                        <a:ahLst/>
                                        <a:cxnLst/>
                                        <a:rect l="0" t="0" r="0" b="0"/>
                                        <a:pathLst>
                                          <a:path w="25146" h="25159">
                                            <a:moveTo>
                                              <a:pt x="12573" y="0"/>
                                            </a:moveTo>
                                            <a:cubicBezTo>
                                              <a:pt x="14250" y="0"/>
                                              <a:pt x="15837" y="318"/>
                                              <a:pt x="17386" y="952"/>
                                            </a:cubicBezTo>
                                            <a:cubicBezTo>
                                              <a:pt x="18923" y="1588"/>
                                              <a:pt x="20294" y="2502"/>
                                              <a:pt x="21463" y="3670"/>
                                            </a:cubicBezTo>
                                            <a:cubicBezTo>
                                              <a:pt x="22644" y="4864"/>
                                              <a:pt x="23546" y="6223"/>
                                              <a:pt x="24193" y="7760"/>
                                            </a:cubicBezTo>
                                            <a:cubicBezTo>
                                              <a:pt x="24828" y="9296"/>
                                              <a:pt x="25146" y="10909"/>
                                              <a:pt x="25146" y="12573"/>
                                            </a:cubicBezTo>
                                            <a:cubicBezTo>
                                              <a:pt x="25146" y="14237"/>
                                              <a:pt x="24828" y="15850"/>
                                              <a:pt x="24193" y="17386"/>
                                            </a:cubicBezTo>
                                            <a:cubicBezTo>
                                              <a:pt x="23546" y="18923"/>
                                              <a:pt x="22644" y="20282"/>
                                              <a:pt x="21463" y="21463"/>
                                            </a:cubicBezTo>
                                            <a:cubicBezTo>
                                              <a:pt x="20294" y="22644"/>
                                              <a:pt x="18923" y="23558"/>
                                              <a:pt x="17386" y="24193"/>
                                            </a:cubicBezTo>
                                            <a:cubicBezTo>
                                              <a:pt x="15837" y="24828"/>
                                              <a:pt x="14250" y="25159"/>
                                              <a:pt x="12573" y="25159"/>
                                            </a:cubicBezTo>
                                            <a:cubicBezTo>
                                              <a:pt x="10909" y="25159"/>
                                              <a:pt x="9309" y="24828"/>
                                              <a:pt x="7772" y="24193"/>
                                            </a:cubicBezTo>
                                            <a:cubicBezTo>
                                              <a:pt x="6223" y="23558"/>
                                              <a:pt x="4864" y="22644"/>
                                              <a:pt x="3683" y="21463"/>
                                            </a:cubicBezTo>
                                            <a:cubicBezTo>
                                              <a:pt x="2502" y="20282"/>
                                              <a:pt x="1600" y="18923"/>
                                              <a:pt x="953" y="17386"/>
                                            </a:cubicBezTo>
                                            <a:cubicBezTo>
                                              <a:pt x="317" y="15850"/>
                                              <a:pt x="0" y="14237"/>
                                              <a:pt x="0" y="12573"/>
                                            </a:cubicBezTo>
                                            <a:cubicBezTo>
                                              <a:pt x="0" y="10909"/>
                                              <a:pt x="317" y="9296"/>
                                              <a:pt x="953" y="7760"/>
                                            </a:cubicBezTo>
                                            <a:cubicBezTo>
                                              <a:pt x="1600" y="6223"/>
                                              <a:pt x="2502" y="4864"/>
                                              <a:pt x="3683" y="3670"/>
                                            </a:cubicBezTo>
                                            <a:cubicBezTo>
                                              <a:pt x="4864" y="2502"/>
                                              <a:pt x="6223" y="1588"/>
                                              <a:pt x="7772" y="952"/>
                                            </a:cubicBezTo>
                                            <a:cubicBezTo>
                                              <a:pt x="9309" y="318"/>
                                              <a:pt x="10909" y="0"/>
                                              <a:pt x="125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623" name="Shape 16623"/>
                                    <wps:cNvSpPr/>
                                    <wps:spPr>
                                      <a:xfrm>
                                        <a:off x="775513" y="54496"/>
                                        <a:ext cx="25146" cy="25159"/>
                                      </a:xfrm>
                                      <a:custGeom>
                                        <a:avLst/>
                                        <a:gdLst/>
                                        <a:ahLst/>
                                        <a:cxnLst/>
                                        <a:rect l="0" t="0" r="0" b="0"/>
                                        <a:pathLst>
                                          <a:path w="25146" h="25159">
                                            <a:moveTo>
                                              <a:pt x="0" y="12573"/>
                                            </a:moveTo>
                                            <a:cubicBezTo>
                                              <a:pt x="0" y="14237"/>
                                              <a:pt x="317" y="15850"/>
                                              <a:pt x="953" y="17386"/>
                                            </a:cubicBezTo>
                                            <a:cubicBezTo>
                                              <a:pt x="1600" y="18923"/>
                                              <a:pt x="2502" y="20282"/>
                                              <a:pt x="3683" y="21463"/>
                                            </a:cubicBezTo>
                                            <a:cubicBezTo>
                                              <a:pt x="4864" y="22644"/>
                                              <a:pt x="6223" y="23558"/>
                                              <a:pt x="7772" y="24193"/>
                                            </a:cubicBezTo>
                                            <a:cubicBezTo>
                                              <a:pt x="9309" y="24828"/>
                                              <a:pt x="10909" y="25159"/>
                                              <a:pt x="12573" y="25159"/>
                                            </a:cubicBezTo>
                                            <a:cubicBezTo>
                                              <a:pt x="14250" y="25159"/>
                                              <a:pt x="15837" y="24828"/>
                                              <a:pt x="17386" y="24193"/>
                                            </a:cubicBezTo>
                                            <a:cubicBezTo>
                                              <a:pt x="18923" y="23558"/>
                                              <a:pt x="20294" y="22644"/>
                                              <a:pt x="21463" y="21463"/>
                                            </a:cubicBezTo>
                                            <a:cubicBezTo>
                                              <a:pt x="22644" y="20282"/>
                                              <a:pt x="23546" y="18923"/>
                                              <a:pt x="24193" y="17386"/>
                                            </a:cubicBezTo>
                                            <a:cubicBezTo>
                                              <a:pt x="24828" y="15850"/>
                                              <a:pt x="25146" y="14237"/>
                                              <a:pt x="25146" y="12573"/>
                                            </a:cubicBezTo>
                                            <a:cubicBezTo>
                                              <a:pt x="25146" y="10909"/>
                                              <a:pt x="24828" y="9296"/>
                                              <a:pt x="24193" y="7760"/>
                                            </a:cubicBezTo>
                                            <a:cubicBezTo>
                                              <a:pt x="23546" y="6223"/>
                                              <a:pt x="22644" y="4864"/>
                                              <a:pt x="21463" y="3670"/>
                                            </a:cubicBezTo>
                                            <a:cubicBezTo>
                                              <a:pt x="20294" y="2502"/>
                                              <a:pt x="18923" y="1588"/>
                                              <a:pt x="17386" y="952"/>
                                            </a:cubicBezTo>
                                            <a:cubicBezTo>
                                              <a:pt x="15837" y="318"/>
                                              <a:pt x="14250" y="0"/>
                                              <a:pt x="12573" y="0"/>
                                            </a:cubicBezTo>
                                            <a:cubicBezTo>
                                              <a:pt x="10909" y="0"/>
                                              <a:pt x="9309" y="318"/>
                                              <a:pt x="7772" y="952"/>
                                            </a:cubicBezTo>
                                            <a:cubicBezTo>
                                              <a:pt x="6223" y="1588"/>
                                              <a:pt x="4864" y="2502"/>
                                              <a:pt x="3683" y="3670"/>
                                            </a:cubicBezTo>
                                            <a:cubicBezTo>
                                              <a:pt x="2502" y="4864"/>
                                              <a:pt x="1600" y="6223"/>
                                              <a:pt x="953" y="7760"/>
                                            </a:cubicBezTo>
                                            <a:cubicBezTo>
                                              <a:pt x="317" y="9296"/>
                                              <a:pt x="0" y="10909"/>
                                              <a:pt x="0" y="12573"/>
                                            </a:cubicBezTo>
                                            <a:close/>
                                          </a:path>
                                        </a:pathLst>
                                      </a:custGeom>
                                      <a:ln w="16777" cap="flat">
                                        <a:miter lim="100000"/>
                                      </a:ln>
                                    </wps:spPr>
                                    <wps:style>
                                      <a:lnRef idx="1">
                                        <a:srgbClr val="181717"/>
                                      </a:lnRef>
                                      <a:fillRef idx="0">
                                        <a:srgbClr val="000000">
                                          <a:alpha val="0"/>
                                        </a:srgbClr>
                                      </a:fillRef>
                                      <a:effectRef idx="0">
                                        <a:scrgbClr r="0" g="0" b="0"/>
                                      </a:effectRef>
                                      <a:fontRef idx="none"/>
                                    </wps:style>
                                    <wps:bodyPr/>
                                  </wps:wsp>
                                  <wps:wsp>
                                    <wps:cNvPr id="16624" name="Shape 16624"/>
                                    <wps:cNvSpPr/>
                                    <wps:spPr>
                                      <a:xfrm>
                                        <a:off x="938995" y="54496"/>
                                        <a:ext cx="25146" cy="25159"/>
                                      </a:xfrm>
                                      <a:custGeom>
                                        <a:avLst/>
                                        <a:gdLst/>
                                        <a:ahLst/>
                                        <a:cxnLst/>
                                        <a:rect l="0" t="0" r="0" b="0"/>
                                        <a:pathLst>
                                          <a:path w="25146" h="25159">
                                            <a:moveTo>
                                              <a:pt x="12573" y="0"/>
                                            </a:moveTo>
                                            <a:cubicBezTo>
                                              <a:pt x="14250" y="0"/>
                                              <a:pt x="15837" y="318"/>
                                              <a:pt x="17386" y="952"/>
                                            </a:cubicBezTo>
                                            <a:cubicBezTo>
                                              <a:pt x="18923" y="1588"/>
                                              <a:pt x="20294" y="2502"/>
                                              <a:pt x="21476" y="3670"/>
                                            </a:cubicBezTo>
                                            <a:cubicBezTo>
                                              <a:pt x="22644" y="4864"/>
                                              <a:pt x="23546" y="6223"/>
                                              <a:pt x="24193" y="7760"/>
                                            </a:cubicBezTo>
                                            <a:cubicBezTo>
                                              <a:pt x="24828" y="9296"/>
                                              <a:pt x="25146" y="10909"/>
                                              <a:pt x="25146" y="12573"/>
                                            </a:cubicBezTo>
                                            <a:cubicBezTo>
                                              <a:pt x="25146" y="14237"/>
                                              <a:pt x="24828" y="15850"/>
                                              <a:pt x="24193" y="17386"/>
                                            </a:cubicBezTo>
                                            <a:cubicBezTo>
                                              <a:pt x="23546" y="18923"/>
                                              <a:pt x="22644" y="20282"/>
                                              <a:pt x="21476" y="21463"/>
                                            </a:cubicBezTo>
                                            <a:cubicBezTo>
                                              <a:pt x="20294" y="22644"/>
                                              <a:pt x="18923" y="23558"/>
                                              <a:pt x="17386" y="24193"/>
                                            </a:cubicBezTo>
                                            <a:cubicBezTo>
                                              <a:pt x="15837" y="24828"/>
                                              <a:pt x="14250" y="25159"/>
                                              <a:pt x="12573" y="25159"/>
                                            </a:cubicBezTo>
                                            <a:cubicBezTo>
                                              <a:pt x="10909" y="25159"/>
                                              <a:pt x="9309" y="24828"/>
                                              <a:pt x="7772" y="24193"/>
                                            </a:cubicBezTo>
                                            <a:cubicBezTo>
                                              <a:pt x="6223" y="23558"/>
                                              <a:pt x="4864" y="22644"/>
                                              <a:pt x="3683" y="21463"/>
                                            </a:cubicBezTo>
                                            <a:cubicBezTo>
                                              <a:pt x="2502" y="20282"/>
                                              <a:pt x="1600" y="18923"/>
                                              <a:pt x="953" y="17386"/>
                                            </a:cubicBezTo>
                                            <a:cubicBezTo>
                                              <a:pt x="317" y="15850"/>
                                              <a:pt x="0" y="14237"/>
                                              <a:pt x="0" y="12573"/>
                                            </a:cubicBezTo>
                                            <a:cubicBezTo>
                                              <a:pt x="0" y="10909"/>
                                              <a:pt x="317" y="9296"/>
                                              <a:pt x="953" y="7760"/>
                                            </a:cubicBezTo>
                                            <a:cubicBezTo>
                                              <a:pt x="1600" y="6223"/>
                                              <a:pt x="2502" y="4864"/>
                                              <a:pt x="3683" y="3670"/>
                                            </a:cubicBezTo>
                                            <a:cubicBezTo>
                                              <a:pt x="4864" y="2502"/>
                                              <a:pt x="6223" y="1588"/>
                                              <a:pt x="7772" y="952"/>
                                            </a:cubicBezTo>
                                            <a:cubicBezTo>
                                              <a:pt x="9309" y="318"/>
                                              <a:pt x="10909" y="0"/>
                                              <a:pt x="1257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6625" name="Shape 16625"/>
                                    <wps:cNvSpPr/>
                                    <wps:spPr>
                                      <a:xfrm>
                                        <a:off x="938995" y="54496"/>
                                        <a:ext cx="25146" cy="25159"/>
                                      </a:xfrm>
                                      <a:custGeom>
                                        <a:avLst/>
                                        <a:gdLst/>
                                        <a:ahLst/>
                                        <a:cxnLst/>
                                        <a:rect l="0" t="0" r="0" b="0"/>
                                        <a:pathLst>
                                          <a:path w="25146" h="25159">
                                            <a:moveTo>
                                              <a:pt x="0" y="12573"/>
                                            </a:moveTo>
                                            <a:cubicBezTo>
                                              <a:pt x="0" y="14237"/>
                                              <a:pt x="317" y="15850"/>
                                              <a:pt x="953" y="17386"/>
                                            </a:cubicBezTo>
                                            <a:cubicBezTo>
                                              <a:pt x="1600" y="18923"/>
                                              <a:pt x="2502" y="20282"/>
                                              <a:pt x="3683" y="21463"/>
                                            </a:cubicBezTo>
                                            <a:cubicBezTo>
                                              <a:pt x="4864" y="22644"/>
                                              <a:pt x="6223" y="23558"/>
                                              <a:pt x="7772" y="24193"/>
                                            </a:cubicBezTo>
                                            <a:cubicBezTo>
                                              <a:pt x="9309" y="24828"/>
                                              <a:pt x="10909" y="25159"/>
                                              <a:pt x="12573" y="25159"/>
                                            </a:cubicBezTo>
                                            <a:cubicBezTo>
                                              <a:pt x="14250" y="25159"/>
                                              <a:pt x="15837" y="24828"/>
                                              <a:pt x="17386" y="24193"/>
                                            </a:cubicBezTo>
                                            <a:cubicBezTo>
                                              <a:pt x="18923" y="23558"/>
                                              <a:pt x="20294" y="22644"/>
                                              <a:pt x="21476" y="21463"/>
                                            </a:cubicBezTo>
                                            <a:cubicBezTo>
                                              <a:pt x="22644" y="20282"/>
                                              <a:pt x="23546" y="18923"/>
                                              <a:pt x="24193" y="17386"/>
                                            </a:cubicBezTo>
                                            <a:cubicBezTo>
                                              <a:pt x="24828" y="15850"/>
                                              <a:pt x="25146" y="14237"/>
                                              <a:pt x="25146" y="12573"/>
                                            </a:cubicBezTo>
                                            <a:cubicBezTo>
                                              <a:pt x="25146" y="10909"/>
                                              <a:pt x="24828" y="9296"/>
                                              <a:pt x="24193" y="7760"/>
                                            </a:cubicBezTo>
                                            <a:cubicBezTo>
                                              <a:pt x="23546" y="6223"/>
                                              <a:pt x="22644" y="4864"/>
                                              <a:pt x="21476" y="3670"/>
                                            </a:cubicBezTo>
                                            <a:cubicBezTo>
                                              <a:pt x="20294" y="2502"/>
                                              <a:pt x="18923" y="1588"/>
                                              <a:pt x="17386" y="952"/>
                                            </a:cubicBezTo>
                                            <a:cubicBezTo>
                                              <a:pt x="15837" y="318"/>
                                              <a:pt x="14250" y="0"/>
                                              <a:pt x="12573" y="0"/>
                                            </a:cubicBezTo>
                                            <a:cubicBezTo>
                                              <a:pt x="10909" y="0"/>
                                              <a:pt x="9309" y="318"/>
                                              <a:pt x="7772" y="952"/>
                                            </a:cubicBezTo>
                                            <a:cubicBezTo>
                                              <a:pt x="6223" y="1588"/>
                                              <a:pt x="4864" y="2502"/>
                                              <a:pt x="3683" y="3670"/>
                                            </a:cubicBezTo>
                                            <a:cubicBezTo>
                                              <a:pt x="2502" y="4864"/>
                                              <a:pt x="1600" y="6223"/>
                                              <a:pt x="953" y="7760"/>
                                            </a:cubicBezTo>
                                            <a:cubicBezTo>
                                              <a:pt x="317" y="9296"/>
                                              <a:pt x="0" y="10909"/>
                                              <a:pt x="0" y="12573"/>
                                            </a:cubicBezTo>
                                            <a:close/>
                                          </a:path>
                                        </a:pathLst>
                                      </a:custGeom>
                                      <a:ln w="16777" cap="flat">
                                        <a:miter lim="100000"/>
                                      </a:ln>
                                    </wps:spPr>
                                    <wps:style>
                                      <a:lnRef idx="1">
                                        <a:srgbClr val="181717"/>
                                      </a:lnRef>
                                      <a:fillRef idx="0">
                                        <a:srgbClr val="000000">
                                          <a:alpha val="0"/>
                                        </a:srgbClr>
                                      </a:fillRef>
                                      <a:effectRef idx="0">
                                        <a:scrgbClr r="0" g="0" b="0"/>
                                      </a:effectRef>
                                      <a:fontRef idx="none"/>
                                    </wps:style>
                                    <wps:bodyPr/>
                                  </wps:wsp>
                                  <wps:wsp>
                                    <wps:cNvPr id="16630" name="Rectangle 16630"/>
                                    <wps:cNvSpPr/>
                                    <wps:spPr>
                                      <a:xfrm>
                                        <a:off x="983673" y="439287"/>
                                        <a:ext cx="100660" cy="131045"/>
                                      </a:xfrm>
                                      <a:prstGeom prst="rect">
                                        <a:avLst/>
                                      </a:prstGeom>
                                      <a:ln>
                                        <a:noFill/>
                                      </a:ln>
                                    </wps:spPr>
                                    <wps:txbx>
                                      <w:txbxContent>
                                        <w:p w:rsidR="00880278" w:rsidRDefault="00D2080C">
                                          <w:r>
                                            <w:rPr>
                                              <w:rFonts w:ascii="Arial" w:eastAsia="Arial" w:hAnsi="Arial" w:cs="Arial"/>
                                              <w:color w:val="181717"/>
                                              <w:sz w:val="17"/>
                                            </w:rPr>
                                            <w:t>Đ</w:t>
                                          </w:r>
                                        </w:p>
                                      </w:txbxContent>
                                    </wps:txbx>
                                    <wps:bodyPr horzOverflow="overflow" vert="horz" lIns="0" tIns="0" rIns="0" bIns="0" rtlCol="0">
                                      <a:noAutofit/>
                                    </wps:bodyPr>
                                  </wps:wsp>
                                  <wps:wsp>
                                    <wps:cNvPr id="16631" name="Rectangle 16631"/>
                                    <wps:cNvSpPr/>
                                    <wps:spPr>
                                      <a:xfrm>
                                        <a:off x="1059371" y="479542"/>
                                        <a:ext cx="60291" cy="101924"/>
                                      </a:xfrm>
                                      <a:prstGeom prst="rect">
                                        <a:avLst/>
                                      </a:prstGeom>
                                      <a:ln>
                                        <a:noFill/>
                                      </a:ln>
                                    </wps:spPr>
                                    <wps:txbx>
                                      <w:txbxContent>
                                        <w:p w:rsidR="00880278" w:rsidRDefault="00D2080C">
                                          <w:r>
                                            <w:rPr>
                                              <w:rFonts w:ascii="Arial" w:eastAsia="Arial" w:hAnsi="Arial" w:cs="Arial"/>
                                              <w:color w:val="181717"/>
                                              <w:sz w:val="13"/>
                                            </w:rPr>
                                            <w:t>2</w:t>
                                          </w:r>
                                        </w:p>
                                      </w:txbxContent>
                                    </wps:txbx>
                                    <wps:bodyPr horzOverflow="overflow" vert="horz" lIns="0" tIns="0" rIns="0" bIns="0" rtlCol="0">
                                      <a:noAutofit/>
                                    </wps:bodyPr>
                                  </wps:wsp>
                                  <wps:wsp>
                                    <wps:cNvPr id="16632" name="Shape 16632"/>
                                    <wps:cNvSpPr/>
                                    <wps:spPr>
                                      <a:xfrm>
                                        <a:off x="0" y="67064"/>
                                        <a:ext cx="589826" cy="855155"/>
                                      </a:xfrm>
                                      <a:custGeom>
                                        <a:avLst/>
                                        <a:gdLst/>
                                        <a:ahLst/>
                                        <a:cxnLst/>
                                        <a:rect l="0" t="0" r="0" b="0"/>
                                        <a:pathLst>
                                          <a:path w="589826" h="855155">
                                            <a:moveTo>
                                              <a:pt x="589826" y="855155"/>
                                            </a:moveTo>
                                            <a:lnTo>
                                              <a:pt x="0" y="855155"/>
                                            </a:lnTo>
                                            <a:lnTo>
                                              <a:pt x="0" y="0"/>
                                            </a:lnTo>
                                            <a:lnTo>
                                              <a:pt x="291350" y="0"/>
                                            </a:lnTo>
                                          </a:path>
                                        </a:pathLst>
                                      </a:custGeom>
                                      <a:ln w="16777" cap="flat">
                                        <a:miter lim="127000"/>
                                      </a:ln>
                                    </wps:spPr>
                                    <wps:style>
                                      <a:lnRef idx="1">
                                        <a:srgbClr val="181717"/>
                                      </a:lnRef>
                                      <a:fillRef idx="0">
                                        <a:srgbClr val="000000">
                                          <a:alpha val="0"/>
                                        </a:srgbClr>
                                      </a:fillRef>
                                      <a:effectRef idx="0">
                                        <a:scrgbClr r="0" g="0" b="0"/>
                                      </a:effectRef>
                                      <a:fontRef idx="none"/>
                                    </wps:style>
                                    <wps:bodyPr/>
                                  </wps:wsp>
                                  <wps:wsp>
                                    <wps:cNvPr id="16633" name="Shape 16633"/>
                                    <wps:cNvSpPr/>
                                    <wps:spPr>
                                      <a:xfrm>
                                        <a:off x="291343" y="54496"/>
                                        <a:ext cx="25159" cy="25159"/>
                                      </a:xfrm>
                                      <a:custGeom>
                                        <a:avLst/>
                                        <a:gdLst/>
                                        <a:ahLst/>
                                        <a:cxnLst/>
                                        <a:rect l="0" t="0" r="0" b="0"/>
                                        <a:pathLst>
                                          <a:path w="25159" h="25159">
                                            <a:moveTo>
                                              <a:pt x="12573" y="0"/>
                                            </a:moveTo>
                                            <a:cubicBezTo>
                                              <a:pt x="14249" y="0"/>
                                              <a:pt x="15849" y="318"/>
                                              <a:pt x="17386" y="952"/>
                                            </a:cubicBezTo>
                                            <a:cubicBezTo>
                                              <a:pt x="18923" y="1588"/>
                                              <a:pt x="20294" y="2502"/>
                                              <a:pt x="21475" y="3670"/>
                                            </a:cubicBezTo>
                                            <a:cubicBezTo>
                                              <a:pt x="22657" y="4864"/>
                                              <a:pt x="23558" y="6223"/>
                                              <a:pt x="24193" y="7760"/>
                                            </a:cubicBezTo>
                                            <a:cubicBezTo>
                                              <a:pt x="24828" y="9296"/>
                                              <a:pt x="25159" y="10909"/>
                                              <a:pt x="25159" y="12573"/>
                                            </a:cubicBezTo>
                                            <a:cubicBezTo>
                                              <a:pt x="25159" y="14237"/>
                                              <a:pt x="24828" y="15850"/>
                                              <a:pt x="24193" y="17386"/>
                                            </a:cubicBezTo>
                                            <a:cubicBezTo>
                                              <a:pt x="23558" y="18923"/>
                                              <a:pt x="22657" y="20282"/>
                                              <a:pt x="21475" y="21463"/>
                                            </a:cubicBezTo>
                                            <a:cubicBezTo>
                                              <a:pt x="20294" y="22644"/>
                                              <a:pt x="18923" y="23558"/>
                                              <a:pt x="17386" y="24193"/>
                                            </a:cubicBezTo>
                                            <a:cubicBezTo>
                                              <a:pt x="15849" y="24828"/>
                                              <a:pt x="14249" y="25159"/>
                                              <a:pt x="12573" y="25159"/>
                                            </a:cubicBezTo>
                                            <a:cubicBezTo>
                                              <a:pt x="10909" y="25159"/>
                                              <a:pt x="9309" y="24828"/>
                                              <a:pt x="7772" y="24193"/>
                                            </a:cubicBezTo>
                                            <a:cubicBezTo>
                                              <a:pt x="6236" y="23558"/>
                                              <a:pt x="4864" y="22644"/>
                                              <a:pt x="3696" y="21463"/>
                                            </a:cubicBezTo>
                                            <a:cubicBezTo>
                                              <a:pt x="2502" y="20282"/>
                                              <a:pt x="1613" y="18923"/>
                                              <a:pt x="952" y="17386"/>
                                            </a:cubicBezTo>
                                            <a:cubicBezTo>
                                              <a:pt x="330" y="15850"/>
                                              <a:pt x="0" y="14237"/>
                                              <a:pt x="0" y="12573"/>
                                            </a:cubicBezTo>
                                            <a:cubicBezTo>
                                              <a:pt x="0" y="10909"/>
                                              <a:pt x="330" y="9296"/>
                                              <a:pt x="952" y="7760"/>
                                            </a:cubicBezTo>
                                            <a:cubicBezTo>
                                              <a:pt x="1613" y="6223"/>
                                              <a:pt x="2502" y="4864"/>
                                              <a:pt x="3696" y="3670"/>
                                            </a:cubicBezTo>
                                            <a:cubicBezTo>
                                              <a:pt x="4864" y="2502"/>
                                              <a:pt x="6236" y="1588"/>
                                              <a:pt x="7772" y="952"/>
                                            </a:cubicBezTo>
                                            <a:cubicBezTo>
                                              <a:pt x="9309" y="318"/>
                                              <a:pt x="10909" y="0"/>
                                              <a:pt x="1257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34" name="Shape 16634"/>
                                    <wps:cNvSpPr/>
                                    <wps:spPr>
                                      <a:xfrm>
                                        <a:off x="291343" y="54496"/>
                                        <a:ext cx="25159" cy="25159"/>
                                      </a:xfrm>
                                      <a:custGeom>
                                        <a:avLst/>
                                        <a:gdLst/>
                                        <a:ahLst/>
                                        <a:cxnLst/>
                                        <a:rect l="0" t="0" r="0" b="0"/>
                                        <a:pathLst>
                                          <a:path w="25159" h="25159">
                                            <a:moveTo>
                                              <a:pt x="25159" y="12573"/>
                                            </a:moveTo>
                                            <a:cubicBezTo>
                                              <a:pt x="25159" y="14237"/>
                                              <a:pt x="24828" y="15850"/>
                                              <a:pt x="24193" y="17386"/>
                                            </a:cubicBezTo>
                                            <a:cubicBezTo>
                                              <a:pt x="23558" y="18923"/>
                                              <a:pt x="22657" y="20282"/>
                                              <a:pt x="21475" y="21463"/>
                                            </a:cubicBezTo>
                                            <a:cubicBezTo>
                                              <a:pt x="20294" y="22644"/>
                                              <a:pt x="18923" y="23558"/>
                                              <a:pt x="17386" y="24193"/>
                                            </a:cubicBezTo>
                                            <a:cubicBezTo>
                                              <a:pt x="15849" y="24828"/>
                                              <a:pt x="14249" y="25159"/>
                                              <a:pt x="12573" y="25159"/>
                                            </a:cubicBezTo>
                                            <a:cubicBezTo>
                                              <a:pt x="10909" y="25159"/>
                                              <a:pt x="9309" y="24828"/>
                                              <a:pt x="7772" y="24193"/>
                                            </a:cubicBezTo>
                                            <a:cubicBezTo>
                                              <a:pt x="6236" y="23558"/>
                                              <a:pt x="4864" y="22644"/>
                                              <a:pt x="3696" y="21463"/>
                                            </a:cubicBezTo>
                                            <a:cubicBezTo>
                                              <a:pt x="2502" y="20282"/>
                                              <a:pt x="1613" y="18923"/>
                                              <a:pt x="952" y="17386"/>
                                            </a:cubicBezTo>
                                            <a:cubicBezTo>
                                              <a:pt x="330" y="15850"/>
                                              <a:pt x="0" y="14237"/>
                                              <a:pt x="0" y="12573"/>
                                            </a:cubicBezTo>
                                            <a:cubicBezTo>
                                              <a:pt x="0" y="10909"/>
                                              <a:pt x="330" y="9296"/>
                                              <a:pt x="952" y="7760"/>
                                            </a:cubicBezTo>
                                            <a:cubicBezTo>
                                              <a:pt x="1613" y="6223"/>
                                              <a:pt x="2502" y="4864"/>
                                              <a:pt x="3696" y="3670"/>
                                            </a:cubicBezTo>
                                            <a:cubicBezTo>
                                              <a:pt x="4864" y="2502"/>
                                              <a:pt x="6236" y="1588"/>
                                              <a:pt x="7772" y="952"/>
                                            </a:cubicBezTo>
                                            <a:cubicBezTo>
                                              <a:pt x="9309" y="318"/>
                                              <a:pt x="10909" y="0"/>
                                              <a:pt x="12573" y="0"/>
                                            </a:cubicBezTo>
                                            <a:cubicBezTo>
                                              <a:pt x="14249" y="0"/>
                                              <a:pt x="15849" y="318"/>
                                              <a:pt x="17386" y="952"/>
                                            </a:cubicBezTo>
                                            <a:cubicBezTo>
                                              <a:pt x="18923" y="1588"/>
                                              <a:pt x="20294" y="2502"/>
                                              <a:pt x="21475" y="3670"/>
                                            </a:cubicBezTo>
                                            <a:cubicBezTo>
                                              <a:pt x="22657" y="4864"/>
                                              <a:pt x="23558" y="6223"/>
                                              <a:pt x="24193" y="7760"/>
                                            </a:cubicBezTo>
                                            <a:cubicBezTo>
                                              <a:pt x="24828" y="9296"/>
                                              <a:pt x="25159" y="10909"/>
                                              <a:pt x="25159" y="12573"/>
                                            </a:cubicBezTo>
                                            <a:close/>
                                          </a:path>
                                        </a:pathLst>
                                      </a:custGeom>
                                      <a:ln w="16777" cap="flat">
                                        <a:miter lim="100000"/>
                                      </a:ln>
                                    </wps:spPr>
                                    <wps:style>
                                      <a:lnRef idx="1">
                                        <a:srgbClr val="181717"/>
                                      </a:lnRef>
                                      <a:fillRef idx="0">
                                        <a:srgbClr val="000000">
                                          <a:alpha val="0"/>
                                        </a:srgbClr>
                                      </a:fillRef>
                                      <a:effectRef idx="0">
                                        <a:scrgbClr r="0" g="0" b="0"/>
                                      </a:effectRef>
                                      <a:fontRef idx="none"/>
                                    </wps:style>
                                    <wps:bodyPr/>
                                  </wps:wsp>
                                  <wps:wsp>
                                    <wps:cNvPr id="314025" name="Shape 314025"/>
                                    <wps:cNvSpPr/>
                                    <wps:spPr>
                                      <a:xfrm>
                                        <a:off x="590339" y="898213"/>
                                        <a:ext cx="130975" cy="41453"/>
                                      </a:xfrm>
                                      <a:custGeom>
                                        <a:avLst/>
                                        <a:gdLst/>
                                        <a:ahLst/>
                                        <a:cxnLst/>
                                        <a:rect l="0" t="0" r="0" b="0"/>
                                        <a:pathLst>
                                          <a:path w="130975" h="41453">
                                            <a:moveTo>
                                              <a:pt x="0" y="0"/>
                                            </a:moveTo>
                                            <a:lnTo>
                                              <a:pt x="130975" y="0"/>
                                            </a:lnTo>
                                            <a:lnTo>
                                              <a:pt x="130975" y="41453"/>
                                            </a:lnTo>
                                            <a:lnTo>
                                              <a:pt x="0" y="41453"/>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14026" name="Shape 314026"/>
                                    <wps:cNvSpPr/>
                                    <wps:spPr>
                                      <a:xfrm>
                                        <a:off x="674451" y="856074"/>
                                        <a:ext cx="16764" cy="125755"/>
                                      </a:xfrm>
                                      <a:custGeom>
                                        <a:avLst/>
                                        <a:gdLst/>
                                        <a:ahLst/>
                                        <a:cxnLst/>
                                        <a:rect l="0" t="0" r="0" b="0"/>
                                        <a:pathLst>
                                          <a:path w="16764" h="125755">
                                            <a:moveTo>
                                              <a:pt x="0" y="0"/>
                                            </a:moveTo>
                                            <a:lnTo>
                                              <a:pt x="16764" y="0"/>
                                            </a:lnTo>
                                            <a:lnTo>
                                              <a:pt x="16764" y="125755"/>
                                            </a:lnTo>
                                            <a:lnTo>
                                              <a:pt x="0" y="125755"/>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6637" name="Shape 16637"/>
                                    <wps:cNvSpPr/>
                                    <wps:spPr>
                                      <a:xfrm>
                                        <a:off x="674457" y="856076"/>
                                        <a:ext cx="16764" cy="125756"/>
                                      </a:xfrm>
                                      <a:custGeom>
                                        <a:avLst/>
                                        <a:gdLst/>
                                        <a:ahLst/>
                                        <a:cxnLst/>
                                        <a:rect l="0" t="0" r="0" b="0"/>
                                        <a:pathLst>
                                          <a:path w="16764" h="125756">
                                            <a:moveTo>
                                              <a:pt x="0" y="125756"/>
                                            </a:moveTo>
                                            <a:lnTo>
                                              <a:pt x="16764" y="125756"/>
                                            </a:lnTo>
                                            <a:lnTo>
                                              <a:pt x="16764" y="0"/>
                                            </a:lnTo>
                                            <a:lnTo>
                                              <a:pt x="0" y="0"/>
                                            </a:lnTo>
                                            <a:close/>
                                          </a:path>
                                        </a:pathLst>
                                      </a:custGeom>
                                      <a:ln w="11646" cap="flat">
                                        <a:miter lim="127000"/>
                                      </a:ln>
                                    </wps:spPr>
                                    <wps:style>
                                      <a:lnRef idx="1">
                                        <a:srgbClr val="181717"/>
                                      </a:lnRef>
                                      <a:fillRef idx="0">
                                        <a:srgbClr val="000000">
                                          <a:alpha val="0"/>
                                        </a:srgbClr>
                                      </a:fillRef>
                                      <a:effectRef idx="0">
                                        <a:scrgbClr r="0" g="0" b="0"/>
                                      </a:effectRef>
                                      <a:fontRef idx="none"/>
                                    </wps:style>
                                    <wps:bodyPr/>
                                  </wps:wsp>
                                  <wps:wsp>
                                    <wps:cNvPr id="314027" name="Shape 314027"/>
                                    <wps:cNvSpPr/>
                                    <wps:spPr>
                                      <a:xfrm>
                                        <a:off x="585539" y="856074"/>
                                        <a:ext cx="16764" cy="125755"/>
                                      </a:xfrm>
                                      <a:custGeom>
                                        <a:avLst/>
                                        <a:gdLst/>
                                        <a:ahLst/>
                                        <a:cxnLst/>
                                        <a:rect l="0" t="0" r="0" b="0"/>
                                        <a:pathLst>
                                          <a:path w="16764" h="125755">
                                            <a:moveTo>
                                              <a:pt x="0" y="0"/>
                                            </a:moveTo>
                                            <a:lnTo>
                                              <a:pt x="16764" y="0"/>
                                            </a:lnTo>
                                            <a:lnTo>
                                              <a:pt x="16764" y="125755"/>
                                            </a:lnTo>
                                            <a:lnTo>
                                              <a:pt x="0" y="12575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39" name="Shape 16639"/>
                                    <wps:cNvSpPr/>
                                    <wps:spPr>
                                      <a:xfrm>
                                        <a:off x="585541" y="856076"/>
                                        <a:ext cx="16764" cy="125756"/>
                                      </a:xfrm>
                                      <a:custGeom>
                                        <a:avLst/>
                                        <a:gdLst/>
                                        <a:ahLst/>
                                        <a:cxnLst/>
                                        <a:rect l="0" t="0" r="0" b="0"/>
                                        <a:pathLst>
                                          <a:path w="16764" h="125756">
                                            <a:moveTo>
                                              <a:pt x="0" y="125756"/>
                                            </a:moveTo>
                                            <a:lnTo>
                                              <a:pt x="16764" y="125756"/>
                                            </a:lnTo>
                                            <a:lnTo>
                                              <a:pt x="16764" y="0"/>
                                            </a:lnTo>
                                            <a:lnTo>
                                              <a:pt x="0" y="0"/>
                                            </a:lnTo>
                                            <a:close/>
                                          </a:path>
                                        </a:pathLst>
                                      </a:custGeom>
                                      <a:ln w="11646" cap="flat">
                                        <a:miter lim="127000"/>
                                      </a:ln>
                                    </wps:spPr>
                                    <wps:style>
                                      <a:lnRef idx="1">
                                        <a:srgbClr val="181717"/>
                                      </a:lnRef>
                                      <a:fillRef idx="0">
                                        <a:srgbClr val="000000">
                                          <a:alpha val="0"/>
                                        </a:srgbClr>
                                      </a:fillRef>
                                      <a:effectRef idx="0">
                                        <a:scrgbClr r="0" g="0" b="0"/>
                                      </a:effectRef>
                                      <a:fontRef idx="none"/>
                                    </wps:style>
                                    <wps:bodyPr/>
                                  </wps:wsp>
                                  <wps:wsp>
                                    <wps:cNvPr id="16640" name="Shape 16640"/>
                                    <wps:cNvSpPr/>
                                    <wps:spPr>
                                      <a:xfrm>
                                        <a:off x="636813" y="793195"/>
                                        <a:ext cx="0" cy="251511"/>
                                      </a:xfrm>
                                      <a:custGeom>
                                        <a:avLst/>
                                        <a:gdLst/>
                                        <a:ahLst/>
                                        <a:cxnLst/>
                                        <a:rect l="0" t="0" r="0" b="0"/>
                                        <a:pathLst>
                                          <a:path h="251511">
                                            <a:moveTo>
                                              <a:pt x="0" y="0"/>
                                            </a:moveTo>
                                            <a:lnTo>
                                              <a:pt x="0" y="251511"/>
                                            </a:lnTo>
                                          </a:path>
                                        </a:pathLst>
                                      </a:custGeom>
                                      <a:ln w="16777" cap="flat">
                                        <a:miter lim="127000"/>
                                      </a:ln>
                                    </wps:spPr>
                                    <wps:style>
                                      <a:lnRef idx="1">
                                        <a:srgbClr val="181717"/>
                                      </a:lnRef>
                                      <a:fillRef idx="0">
                                        <a:srgbClr val="000000">
                                          <a:alpha val="0"/>
                                        </a:srgbClr>
                                      </a:fillRef>
                                      <a:effectRef idx="0">
                                        <a:scrgbClr r="0" g="0" b="0"/>
                                      </a:effectRef>
                                      <a:fontRef idx="none"/>
                                    </wps:style>
                                    <wps:bodyPr/>
                                  </wps:wsp>
                                  <wps:wsp>
                                    <wps:cNvPr id="16641" name="Shape 16641"/>
                                    <wps:cNvSpPr/>
                                    <wps:spPr>
                                      <a:xfrm>
                                        <a:off x="720653" y="793195"/>
                                        <a:ext cx="0" cy="251511"/>
                                      </a:xfrm>
                                      <a:custGeom>
                                        <a:avLst/>
                                        <a:gdLst/>
                                        <a:ahLst/>
                                        <a:cxnLst/>
                                        <a:rect l="0" t="0" r="0" b="0"/>
                                        <a:pathLst>
                                          <a:path h="251511">
                                            <a:moveTo>
                                              <a:pt x="0" y="0"/>
                                            </a:moveTo>
                                            <a:lnTo>
                                              <a:pt x="0" y="251511"/>
                                            </a:lnTo>
                                          </a:path>
                                        </a:pathLst>
                                      </a:custGeom>
                                      <a:ln w="16777" cap="flat">
                                        <a:miter lim="127000"/>
                                      </a:ln>
                                    </wps:spPr>
                                    <wps:style>
                                      <a:lnRef idx="1">
                                        <a:srgbClr val="181717"/>
                                      </a:lnRef>
                                      <a:fillRef idx="0">
                                        <a:srgbClr val="000000">
                                          <a:alpha val="0"/>
                                        </a:srgbClr>
                                      </a:fillRef>
                                      <a:effectRef idx="0">
                                        <a:scrgbClr r="0" g="0" b="0"/>
                                      </a:effectRef>
                                      <a:fontRef idx="none"/>
                                    </wps:style>
                                    <wps:bodyPr/>
                                  </wps:wsp>
                                  <wps:wsp>
                                    <wps:cNvPr id="16642" name="Rectangle 16642"/>
                                    <wps:cNvSpPr/>
                                    <wps:spPr>
                                      <a:xfrm>
                                        <a:off x="472540" y="941618"/>
                                        <a:ext cx="77517" cy="131045"/>
                                      </a:xfrm>
                                      <a:prstGeom prst="rect">
                                        <a:avLst/>
                                      </a:prstGeom>
                                      <a:ln>
                                        <a:noFill/>
                                      </a:ln>
                                    </wps:spPr>
                                    <wps:txbx>
                                      <w:txbxContent>
                                        <w:p w:rsidR="00880278" w:rsidRDefault="00D2080C">
                                          <w:r>
                                            <w:rPr>
                                              <w:rFonts w:ascii="Arial" w:eastAsia="Arial" w:hAnsi="Arial" w:cs="Arial"/>
                                              <w:color w:val="181717"/>
                                              <w:sz w:val="17"/>
                                            </w:rPr>
                                            <w:t>–</w:t>
                                          </w:r>
                                        </w:p>
                                      </w:txbxContent>
                                    </wps:txbx>
                                    <wps:bodyPr horzOverflow="overflow" vert="horz" lIns="0" tIns="0" rIns="0" bIns="0" rtlCol="0">
                                      <a:noAutofit/>
                                    </wps:bodyPr>
                                  </wps:wsp>
                                  <wps:wsp>
                                    <wps:cNvPr id="16643" name="Rectangle 16643"/>
                                    <wps:cNvSpPr/>
                                    <wps:spPr>
                                      <a:xfrm>
                                        <a:off x="775487" y="953777"/>
                                        <a:ext cx="81420" cy="131045"/>
                                      </a:xfrm>
                                      <a:prstGeom prst="rect">
                                        <a:avLst/>
                                      </a:prstGeom>
                                      <a:ln>
                                        <a:noFill/>
                                      </a:ln>
                                    </wps:spPr>
                                    <wps:txbx>
                                      <w:txbxContent>
                                        <w:p w:rsidR="00880278" w:rsidRDefault="00D2080C">
                                          <w:r>
                                            <w:rPr>
                                              <w:rFonts w:ascii="Arial" w:eastAsia="Arial" w:hAnsi="Arial" w:cs="Arial"/>
                                              <w:color w:val="181717"/>
                                              <w:sz w:val="17"/>
                                            </w:rPr>
                                            <w:t>+</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82735" style="width:107.274pt;height:82.8589pt;mso-position-horizontal-relative:char;mso-position-vertical-relative:line" coordsize="13623,10523">
                            <v:shape id="Shape 16601" style="position:absolute;width:628;height:0;left:5554;top:670;" coordsize="62878,0" path="m62878,0l0,0">
                              <v:stroke weight="1.321pt" endcap="flat" joinstyle="miter" miterlimit="10" on="true" color="#181717"/>
                              <v:fill on="false" color="#000000" opacity="0"/>
                            </v:shape>
                            <v:shape id="Shape 16602" style="position:absolute;width:628;height:0;left:3039;top:670;" coordsize="62891,0" path="m62891,0l0,0">
                              <v:stroke weight="1.321pt" endcap="flat" joinstyle="miter" miterlimit="10" on="true" color="#181717"/>
                              <v:fill on="false" color="#000000" opacity="0"/>
                            </v:shape>
                            <v:shape id="Shape 16603" style="position:absolute;width:1509;height:628;left:3793;top:0;" coordsize="150914,62878" path="m150914,62878l0,0">
                              <v:stroke weight="1.321pt" endcap="flat" joinstyle="miter" miterlimit="10" on="true" color="#181717"/>
                              <v:fill on="false" color="#000000" opacity="0"/>
                            </v:shape>
                            <v:shape id="Shape 16604" style="position:absolute;width:251;height:251;left:3668;top:544;" coordsize="25146,25159" path="m12573,0c14250,0,15837,318,17386,952c18923,1588,20294,2502,21463,3670c22644,4864,23546,6223,24193,7760c24828,9296,25146,10909,25146,12573c25146,14237,24828,15850,24193,17386c23546,18923,22644,20282,21463,21463c20294,22644,18923,23558,17386,24193c15837,24828,14250,25159,12573,25159c10909,25159,9309,24828,7772,24193c6223,23558,4851,22644,3683,21463c2502,20282,1600,18923,953,17386c317,15850,0,14237,0,12573c0,10909,317,9296,953,7760c1600,6223,2502,4864,3683,3670c4851,2502,6223,1588,7772,952c9309,318,10909,0,12573,0x">
                              <v:stroke weight="0pt" endcap="flat" joinstyle="miter" miterlimit="10" on="false" color="#000000" opacity="0"/>
                              <v:fill on="true" color="#fffefd"/>
                            </v:shape>
                            <v:shape id="Shape 16605" style="position:absolute;width:251;height:251;left:3668;top:544;" coordsize="25146,25159" path="m0,12573c0,14237,317,15850,953,17386c1600,18923,2502,20282,3683,21463c4851,22644,6223,23558,7772,24193c9309,24828,10909,25159,12573,25159c14250,25159,15837,24828,17386,24193c18923,23558,20294,22644,21463,21463c22644,20282,23546,18923,24193,17386c24828,15850,25146,14237,25146,12573c25146,10909,24828,9296,24193,7760c23546,6223,22644,4864,21463,3670c20294,2502,18923,1588,17386,952c15837,318,14250,0,12573,0c10909,0,9309,318,7772,952c6223,1588,4851,2502,3683,3670c2502,4864,1600,6223,953,7760c317,9296,0,10909,0,12573x">
                              <v:stroke weight="1.321pt" endcap="flat" joinstyle="miter" miterlimit="4" on="true" color="#181717"/>
                              <v:fill on="false" color="#000000" opacity="0"/>
                            </v:shape>
                            <v:shape id="Shape 16606" style="position:absolute;width:251;height:251;left:5302;top:544;" coordsize="25159,25159" path="m12573,0c14262,0,15849,318,17386,952c18936,1588,20294,2502,21476,3670c22644,4864,23546,6223,24193,7760c24841,9296,25159,10909,25159,12573c25159,14237,24841,15850,24193,17386c23546,18923,22644,20282,21476,21463c20294,22644,18936,23558,17386,24193c15849,24828,14262,25159,12573,25159c10909,25159,9309,24828,7772,24193c6223,23558,4864,22644,3683,21463c2515,20282,1613,18923,965,17386c317,15850,0,14237,0,12573c0,10909,317,9296,965,7760c1613,6223,2515,4864,3683,3670c4864,2502,6223,1588,7772,952c9309,318,10909,0,12573,0x">
                              <v:stroke weight="0pt" endcap="flat" joinstyle="miter" miterlimit="4" on="false" color="#000000" opacity="0"/>
                              <v:fill on="true" color="#fffefd"/>
                            </v:shape>
                            <v:shape id="Shape 16607" style="position:absolute;width:251;height:251;left:5302;top:544;" coordsize="25159,25159" path="m0,12573c0,14237,317,15850,965,17386c1613,18923,2515,20282,3683,21463c4864,22644,6223,23558,7772,24193c9309,24828,10909,25159,12573,25159c14262,25159,15849,24828,17386,24193c18936,23558,20294,22644,21476,21463c22644,20282,23546,18923,24193,17386c24841,15850,25159,14237,25159,12573c25159,10909,24841,9296,24193,7760c23546,6223,22644,4864,21476,3670c20294,2502,18936,1588,17386,952c15849,318,14262,0,12573,0c10909,0,9309,318,7772,952c6223,1588,4864,2502,3683,3670c2515,4864,1613,6223,965,7760c317,9296,0,10909,0,12573x">
                              <v:stroke weight="1.321pt" endcap="flat" joinstyle="miter" miterlimit="4" on="true" color="#181717"/>
                              <v:fill on="false" color="#000000" opacity="0"/>
                            </v:shape>
                            <v:shape id="Shape 16608" style="position:absolute;width:5328;height:3144;left:7247;top:6078;" coordsize="532854,314401" path="m532854,0l532854,314401l0,314401">
                              <v:stroke weight="1.321pt" endcap="flat" joinstyle="miter" miterlimit="10" on="true" color="#181717"/>
                              <v:fill on="false" color="#000000" opacity="0"/>
                            </v:shape>
                            <v:shape id="Shape 16609" style="position:absolute;width:2179;height:2892;left:10395;top:670;" coordsize="217983,289243" path="m217983,289243l217983,0l0,0">
                              <v:stroke weight="1.321pt" endcap="flat" joinstyle="miter" miterlimit="10" on="true" color="#181717"/>
                              <v:fill on="false" color="#000000" opacity="0"/>
                            </v:shape>
                            <v:shape id="Shape 16610" style="position:absolute;width:251;height:251;left:10144;top:544;" coordsize="25146,25159" path="m12573,0c14237,0,15837,318,17387,952c18923,1588,20295,2502,21463,3670c22644,4864,23546,6223,24193,7760c24829,9296,25146,10909,25146,12573c25146,14237,24829,15850,24193,17386c23546,18923,22644,20282,21463,21463c20295,22644,18923,23558,17387,24193c15837,24828,14237,25159,12573,25159c10897,25159,9309,24828,7760,24193c6223,23558,4852,22644,3683,21463c2502,20282,1600,18923,953,17386c318,15850,0,14237,0,12573c0,10909,318,9296,953,7760c1600,6223,2502,4864,3683,3670c4852,2502,6223,1588,7760,952c9309,318,10897,0,12573,0x">
                              <v:stroke weight="0pt" endcap="flat" joinstyle="miter" miterlimit="10" on="false" color="#000000" opacity="0"/>
                              <v:fill on="true" color="#181717"/>
                            </v:shape>
                            <v:shape id="Shape 16611" style="position:absolute;width:251;height:251;left:10144;top:544;" coordsize="25146,25159" path="m25146,12573c25146,14237,24829,15850,24193,17386c23546,18923,22644,20282,21463,21463c20295,22644,18923,23558,17387,24193c15837,24828,14237,25159,12573,25159c10897,25159,9309,24828,7760,24193c6223,23558,4852,22644,3683,21463c2502,20282,1600,18923,953,17386c318,15850,0,14237,0,12573c0,10909,318,9296,953,7760c1600,6223,2502,4864,3683,3670c4852,2502,6223,1588,7760,952c9309,318,10897,0,12573,0c14237,0,15837,318,17387,952c18923,1588,20295,2502,21463,3670c22644,4864,23546,6223,24193,7760c24829,9296,25146,10909,25146,12573x">
                              <v:stroke weight="1.321pt" endcap="flat" joinstyle="miter" miterlimit="4" on="true" color="#181717"/>
                              <v:fill on="false" color="#000000" opacity="0"/>
                            </v:shape>
                            <v:shape id="Shape 16612" style="position:absolute;width:2095;height:2095;left:11527;top:3772;" coordsize="209588,209588" path="m104788,0c108229,0,111646,165,115062,495c118491,838,121869,1333,125235,2007c128600,2667,131928,3505,135217,4496c138506,5499,141719,6655,144894,7976c148069,9284,151156,10744,154191,12357c157226,13983,160160,15735,163017,17653c165862,19558,168618,21603,171272,23774c173939,25959,176467,28257,178892,30683c181318,33122,183629,35649,185801,38303c187985,40957,190017,43713,191922,46558c193840,49428,195606,52362,197219,55385c198831,58420,200292,61519,201613,64681c202933,67869,204064,71082,205067,74371c206070,77648,206909,80975,207582,84341c208255,87706,208750,91097,209080,94526c209410,97930,209588,101359,209588,104788c209588,108217,209410,111646,209080,115062c208750,118478,208255,121869,207582,125235c206909,128600,206070,131940,205067,135204c204064,138493,202933,141719,201613,144894c200292,148069,198831,151168,197219,154191c195606,157226,193840,160160,191922,163004c190017,165862,187985,168618,185801,171272c183629,173927,181318,176466,178892,178892c176467,181318,173939,183629,171272,185801c168618,187985,165862,190017,163017,191922c160160,193827,157226,195605,154191,197218c151156,198844,148069,200292,144894,201612c141719,202921,138506,204076,135217,205067c131928,206070,128600,206908,125235,207569c121869,208255,118491,208750,115062,209093c111646,209410,108229,209588,104788,209588c101346,209588,97930,209410,94514,209093c91097,208750,87719,208255,84341,207569c80975,206908,77648,206070,74371,205067c71082,204076,67856,202921,64681,201612c61519,200292,58420,198844,55397,197218c52362,195605,49416,193827,46558,191922c43726,190017,40970,187985,38303,185801c35649,183629,33122,181318,30683,178892c28270,176466,25959,173927,23775,171272c21603,168618,19558,165862,17666,163004c15748,160160,13983,157226,12370,154191c10744,151168,9296,148069,7963,144894c6655,141719,5499,138493,4509,135204c3518,131940,2680,128600,2007,125235c1334,121869,838,118478,495,115062c165,111646,0,108217,0,104788c0,101359,165,97930,495,94526c838,91097,1334,87706,2007,84341c2680,80975,3518,77648,4509,74371c5499,71082,6655,67869,7963,64681c9296,61519,10744,58420,12370,55385c13983,52362,15748,49428,17666,46558c19558,43713,21603,40957,23775,38303c25959,35649,28270,33122,30683,30683c33122,28257,35649,25959,38303,23774c40970,21603,43726,19558,46558,17653c49416,15735,52362,13983,55397,12357c58420,10744,61519,9284,64681,7976c67856,6655,71082,5499,74371,4496c77648,3505,80975,2667,84341,2007c87719,1333,91097,838,94514,495c97930,165,101346,0,104788,0x">
                              <v:stroke weight="0pt" endcap="flat" joinstyle="miter" miterlimit="4" on="false" color="#000000" opacity="0"/>
                              <v:fill on="true" color="#fffefd"/>
                            </v:shape>
                            <v:shape id="Shape 16613" style="position:absolute;width:2095;height:2095;left:11527;top:3772;" coordsize="209588,209588" path="m104788,209588c101346,209588,97930,209410,94514,209093c91097,208750,87719,208255,84341,207569c80975,206908,77648,206070,74371,205080c71082,204076,67856,202921,64681,201612c61519,200292,58420,198844,55397,197218c52362,195605,49416,193827,46571,191922c43726,190017,40970,187985,38303,185801c35649,183629,33122,181318,30683,178892c28270,176466,25959,173927,23775,171272c21603,168618,19558,165862,17666,163004c15748,160160,13983,157226,12370,154191c10744,151168,9296,148069,7963,144894c6655,141719,5499,138493,4509,135204c3518,131940,2680,128600,2007,125235c1334,121869,838,118478,495,115062c165,111646,0,108217,0,104788c0,101359,165,97930,495,94526c838,91097,1334,87706,2007,84341c2680,80975,3518,77648,4509,74371c5499,71082,6655,67869,7963,64681c9296,61519,10744,58420,12370,55385c13983,52362,15748,49428,17666,46558c19558,43713,21603,40957,23775,38303c25959,35649,28270,33122,30683,30683c33122,28257,35649,25959,38303,23774c40970,21603,43726,19558,46571,17653c49416,15735,52362,13983,55397,12357c58420,10744,61519,9284,64681,7976c67856,6655,71082,5499,74371,4496c77648,3505,80975,2667,84341,2007c87719,1333,91097,838,94514,495c97930,165,101346,0,104788,0c108229,0,111646,165,115062,495c118491,838,121869,1333,125235,2007c128600,2667,131928,3505,135217,4496c138506,5499,141719,6655,144894,7976c148069,9284,151156,10744,154191,12357c157226,13983,160160,15735,163017,17653c165862,19558,168618,21603,171272,23774c173939,25959,176467,28257,178892,30683c181318,33122,183629,35649,185801,38303c187985,40957,190017,43713,191922,46558c193840,49428,195606,52362,197219,55385c198831,58420,200292,61519,201613,64681c202933,67869,204064,71082,205067,74371c206070,77648,206909,80975,207582,84341c208255,87706,208750,91097,209080,94526c209410,97930,209588,101359,209588,104788c209588,108217,209410,111646,209080,115062c208750,118478,208255,121869,207582,125235c206909,128600,206070,131940,205067,135204c204064,138493,202933,141719,201613,144894c200292,148069,198831,151168,197219,154191c195606,157226,193840,160160,191922,163004c190017,165862,187985,168618,185801,171272c183629,173927,181318,176466,178892,178892c176467,181318,173939,183629,171272,185801c168618,187985,165862,190017,163017,191922c160160,193827,157226,195605,154191,197218c151156,198844,148069,200292,144894,201612c141719,202921,138506,204076,135217,205080c131928,206070,128600,206908,125235,207569c121869,208255,118491,208750,115062,209093c111646,209410,108229,209588,104788,209588x">
                              <v:stroke weight="1.321pt" endcap="flat" joinstyle="miter" miterlimit="4" on="true" color="#181717"/>
                              <v:fill on="false" color="#000000" opacity="0"/>
                            </v:shape>
                            <v:shape id="Shape 16614" style="position:absolute;width:1492;height:1492;left:11829;top:4074;" coordsize="149238,149238" path="m149238,0l0,149238">
                              <v:stroke weight="1.321pt" endcap="flat" joinstyle="miter" miterlimit="10" on="true" color="#181717"/>
                              <v:fill on="false" color="#000000" opacity="0"/>
                            </v:shape>
                            <v:shape id="Shape 16615" style="position:absolute;width:1492;height:1492;left:11829;top:4074;" coordsize="149238,149238" path="m149238,149238l0,0">
                              <v:stroke weight="1.321pt" endcap="flat" joinstyle="miter" miterlimit="10" on="true" color="#181717"/>
                              <v:fill on="false" color="#000000" opacity="0"/>
                            </v:shape>
                            <v:shape id="Shape 16616" style="position:absolute;width:0;height:209;left:12575;top:3563;" coordsize="0,20968" path="m0,0l0,20968">
                              <v:stroke weight="1.321pt" endcap="flat" joinstyle="miter" miterlimit="10" on="true" color="#181717"/>
                              <v:fill on="false" color="#000000" opacity="0"/>
                            </v:shape>
                            <v:shape id="Shape 16617" style="position:absolute;width:0;height:209;left:12575;top:5868;" coordsize="0,20955" path="m0,0l0,20955">
                              <v:stroke weight="1.321pt" endcap="flat" joinstyle="miter" miterlimit="10" on="true" color="#181717"/>
                              <v:fill on="false" color="#000000" opacity="0"/>
                            </v:shape>
                            <v:shape id="Shape 16618" style="position:absolute;width:943;height:0;left:6183;top:670;" coordsize="94323,0" path="m94323,0l0,0">
                              <v:stroke weight="1.321pt" endcap="flat" joinstyle="miter" miterlimit="10" on="true" color="#181717"/>
                              <v:fill on="false" color="#000000" opacity="0"/>
                            </v:shape>
                            <v:shape id="Shape 16619" style="position:absolute;width:628;height:0;left:9641;top:670;" coordsize="62878,0" path="m62878,0l0,0">
                              <v:stroke weight="1.321pt" endcap="flat" joinstyle="miter" miterlimit="10" on="true" color="#181717"/>
                              <v:fill on="false" color="#000000" opacity="0"/>
                            </v:shape>
                            <v:shape id="Shape 16620" style="position:absolute;width:628;height:0;left:7126;top:670;" coordsize="62878,0" path="m62878,0l0,0">
                              <v:stroke weight="1.321pt" endcap="flat" joinstyle="miter" miterlimit="10" on="true" color="#181717"/>
                              <v:fill on="false" color="#000000" opacity="0"/>
                            </v:shape>
                            <v:shape id="Shape 16621" style="position:absolute;width:1509;height:628;left:7880;top:0;" coordsize="150901,62878" path="m150901,62878l0,0">
                              <v:stroke weight="1.321pt" endcap="flat" joinstyle="miter" miterlimit="10" on="true" color="#181717"/>
                              <v:fill on="false" color="#000000" opacity="0"/>
                            </v:shape>
                            <v:shape id="Shape 16622" style="position:absolute;width:251;height:251;left:7755;top:544;" coordsize="25146,25159" path="m12573,0c14250,0,15837,318,17386,952c18923,1588,20294,2502,21463,3670c22644,4864,23546,6223,24193,7760c24828,9296,25146,10909,25146,12573c25146,14237,24828,15850,24193,17386c23546,18923,22644,20282,21463,21463c20294,22644,18923,23558,17386,24193c15837,24828,14250,25159,12573,25159c10909,25159,9309,24828,7772,24193c6223,23558,4864,22644,3683,21463c2502,20282,1600,18923,953,17386c317,15850,0,14237,0,12573c0,10909,317,9296,953,7760c1600,6223,2502,4864,3683,3670c4864,2502,6223,1588,7772,952c9309,318,10909,0,12573,0x">
                              <v:stroke weight="0pt" endcap="flat" joinstyle="miter" miterlimit="10" on="false" color="#000000" opacity="0"/>
                              <v:fill on="true" color="#fffefd"/>
                            </v:shape>
                            <v:shape id="Shape 16623" style="position:absolute;width:251;height:251;left:7755;top:544;" coordsize="25146,25159" path="m0,12573c0,14237,317,15850,953,17386c1600,18923,2502,20282,3683,21463c4864,22644,6223,23558,7772,24193c9309,24828,10909,25159,12573,25159c14250,25159,15837,24828,17386,24193c18923,23558,20294,22644,21463,21463c22644,20282,23546,18923,24193,17386c24828,15850,25146,14237,25146,12573c25146,10909,24828,9296,24193,7760c23546,6223,22644,4864,21463,3670c20294,2502,18923,1588,17386,952c15837,318,14250,0,12573,0c10909,0,9309,318,7772,952c6223,1588,4864,2502,3683,3670c2502,4864,1600,6223,953,7760c317,9296,0,10909,0,12573x">
                              <v:stroke weight="1.321pt" endcap="flat" joinstyle="miter" miterlimit="4" on="true" color="#181717"/>
                              <v:fill on="false" color="#000000" opacity="0"/>
                            </v:shape>
                            <v:shape id="Shape 16624" style="position:absolute;width:251;height:251;left:9389;top:544;" coordsize="25146,25159" path="m12573,0c14250,0,15837,318,17386,952c18923,1588,20294,2502,21476,3670c22644,4864,23546,6223,24193,7760c24828,9296,25146,10909,25146,12573c25146,14237,24828,15850,24193,17386c23546,18923,22644,20282,21476,21463c20294,22644,18923,23558,17386,24193c15837,24828,14250,25159,12573,25159c10909,25159,9309,24828,7772,24193c6223,23558,4864,22644,3683,21463c2502,20282,1600,18923,953,17386c317,15850,0,14237,0,12573c0,10909,317,9296,953,7760c1600,6223,2502,4864,3683,3670c4864,2502,6223,1588,7772,952c9309,318,10909,0,12573,0x">
                              <v:stroke weight="0pt" endcap="flat" joinstyle="miter" miterlimit="4" on="false" color="#000000" opacity="0"/>
                              <v:fill on="true" color="#fffefd"/>
                            </v:shape>
                            <v:shape id="Shape 16625" style="position:absolute;width:251;height:251;left:9389;top:544;" coordsize="25146,25159" path="m0,12573c0,14237,317,15850,953,17386c1600,18923,2502,20282,3683,21463c4864,22644,6223,23558,7772,24193c9309,24828,10909,25159,12573,25159c14250,25159,15837,24828,17386,24193c18923,23558,20294,22644,21476,21463c22644,20282,23546,18923,24193,17386c24828,15850,25146,14237,25146,12573c25146,10909,24828,9296,24193,7760c23546,6223,22644,4864,21476,3670c20294,2502,18923,1588,17386,952c15837,318,14250,0,12573,0c10909,0,9309,318,7772,952c6223,1588,4864,2502,3683,3670c2502,4864,1600,6223,953,7760c317,9296,0,10909,0,12573x">
                              <v:stroke weight="1.321pt" endcap="flat" joinstyle="miter" miterlimit="4" on="true" color="#181717"/>
                              <v:fill on="false" color="#000000" opacity="0"/>
                            </v:shape>
                            <v:rect id="Rectangle 16630" style="position:absolute;width:1006;height:1310;left:9836;top:4392;" filled="f" stroked="f">
                              <v:textbox inset="0,0,0,0">
                                <w:txbxContent>
                                  <w:p>
                                    <w:pPr>
                                      <w:spacing w:before="0" w:after="160" w:line="259" w:lineRule="auto"/>
                                    </w:pPr>
                                    <w:r>
                                      <w:rPr>
                                        <w:rFonts w:cs="Arial" w:hAnsi="Arial" w:eastAsia="Arial" w:ascii="Arial"/>
                                        <w:color w:val="181717"/>
                                        <w:sz w:val="17"/>
                                      </w:rPr>
                                      <w:t xml:space="preserve">Đ</w:t>
                                    </w:r>
                                  </w:p>
                                </w:txbxContent>
                              </v:textbox>
                            </v:rect>
                            <v:rect id="Rectangle 16631" style="position:absolute;width:602;height:1019;left:10593;top:4795;" filled="f" stroked="f">
                              <v:textbox inset="0,0,0,0">
                                <w:txbxContent>
                                  <w:p>
                                    <w:pPr>
                                      <w:spacing w:before="0" w:after="160" w:line="259" w:lineRule="auto"/>
                                    </w:pPr>
                                    <w:r>
                                      <w:rPr>
                                        <w:rFonts w:cs="Arial" w:hAnsi="Arial" w:eastAsia="Arial" w:ascii="Arial"/>
                                        <w:color w:val="181717"/>
                                        <w:sz w:val="13"/>
                                      </w:rPr>
                                      <w:t xml:space="preserve">2</w:t>
                                    </w:r>
                                  </w:p>
                                </w:txbxContent>
                              </v:textbox>
                            </v:rect>
                            <v:shape id="Shape 16632" style="position:absolute;width:5898;height:8551;left:0;top:670;" coordsize="589826,855155" path="m589826,855155l0,855155l0,0l291350,0">
                              <v:stroke weight="1.321pt" endcap="flat" joinstyle="miter" miterlimit="10" on="true" color="#181717"/>
                              <v:fill on="false" color="#000000" opacity="0"/>
                            </v:shape>
                            <v:shape id="Shape 16633" style="position:absolute;width:251;height:251;left:2913;top:544;" coordsize="25159,25159" path="m12573,0c14249,0,15849,318,17386,952c18923,1588,20294,2502,21475,3670c22657,4864,23558,6223,24193,7760c24828,9296,25159,10909,25159,12573c25159,14237,24828,15850,24193,17386c23558,18923,22657,20282,21475,21463c20294,22644,18923,23558,17386,24193c15849,24828,14249,25159,12573,25159c10909,25159,9309,24828,7772,24193c6236,23558,4864,22644,3696,21463c2502,20282,1613,18923,952,17386c330,15850,0,14237,0,12573c0,10909,330,9296,952,7760c1613,6223,2502,4864,3696,3670c4864,2502,6236,1588,7772,952c9309,318,10909,0,12573,0x">
                              <v:stroke weight="0pt" endcap="flat" joinstyle="miter" miterlimit="10" on="false" color="#000000" opacity="0"/>
                              <v:fill on="true" color="#181717"/>
                            </v:shape>
                            <v:shape id="Shape 16634" style="position:absolute;width:251;height:251;left:2913;top:544;" coordsize="25159,25159" path="m25159,12573c25159,14237,24828,15850,24193,17386c23558,18923,22657,20282,21475,21463c20294,22644,18923,23558,17386,24193c15849,24828,14249,25159,12573,25159c10909,25159,9309,24828,7772,24193c6236,23558,4864,22644,3696,21463c2502,20282,1613,18923,952,17386c330,15850,0,14237,0,12573c0,10909,330,9296,952,7760c1613,6223,2502,4864,3696,3670c4864,2502,6236,1588,7772,952c9309,318,10909,0,12573,0c14249,0,15849,318,17386,952c18923,1588,20294,2502,21475,3670c22657,4864,23558,6223,24193,7760c24828,9296,25159,10909,25159,12573x">
                              <v:stroke weight="1.321pt" endcap="flat" joinstyle="miter" miterlimit="4" on="true" color="#181717"/>
                              <v:fill on="false" color="#000000" opacity="0"/>
                            </v:shape>
                            <v:shape id="Shape 314028" style="position:absolute;width:1309;height:414;left:5903;top:8982;" coordsize="130975,41453" path="m0,0l130975,0l130975,41453l0,41453l0,0">
                              <v:stroke weight="0pt" endcap="flat" joinstyle="miter" miterlimit="4" on="false" color="#000000" opacity="0"/>
                              <v:fill on="true" color="#fffefd"/>
                            </v:shape>
                            <v:shape id="Shape 314029" style="position:absolute;width:167;height:1257;left:6744;top:8560;" coordsize="16764,125755" path="m0,0l16764,0l16764,125755l0,125755l0,0">
                              <v:stroke weight="0pt" endcap="flat" joinstyle="miter" miterlimit="4" on="false" color="#000000" opacity="0"/>
                              <v:fill on="true" color="#181717"/>
                            </v:shape>
                            <v:shape id="Shape 16637" style="position:absolute;width:167;height:1257;left:6744;top:8560;" coordsize="16764,125756" path="m0,125756l16764,125756l16764,0l0,0x">
                              <v:stroke weight="0.917pt" endcap="flat" joinstyle="miter" miterlimit="10" on="true" color="#181717"/>
                              <v:fill on="false" color="#000000" opacity="0"/>
                            </v:shape>
                            <v:shape id="Shape 314030" style="position:absolute;width:167;height:1257;left:5855;top:8560;" coordsize="16764,125755" path="m0,0l16764,0l16764,125755l0,125755l0,0">
                              <v:stroke weight="0pt" endcap="flat" joinstyle="miter" miterlimit="10" on="false" color="#000000" opacity="0"/>
                              <v:fill on="true" color="#181717"/>
                            </v:shape>
                            <v:shape id="Shape 16639" style="position:absolute;width:167;height:1257;left:5855;top:8560;" coordsize="16764,125756" path="m0,125756l16764,125756l16764,0l0,0x">
                              <v:stroke weight="0.917pt" endcap="flat" joinstyle="miter" miterlimit="10" on="true" color="#181717"/>
                              <v:fill on="false" color="#000000" opacity="0"/>
                            </v:shape>
                            <v:shape id="Shape 16640" style="position:absolute;width:0;height:2515;left:6368;top:7931;" coordsize="0,251511" path="m0,0l0,251511">
                              <v:stroke weight="1.321pt" endcap="flat" joinstyle="miter" miterlimit="10" on="true" color="#181717"/>
                              <v:fill on="false" color="#000000" opacity="0"/>
                            </v:shape>
                            <v:shape id="Shape 16641" style="position:absolute;width:0;height:2515;left:7206;top:7931;" coordsize="0,251511" path="m0,0l0,251511">
                              <v:stroke weight="1.321pt" endcap="flat" joinstyle="miter" miterlimit="10" on="true" color="#181717"/>
                              <v:fill on="false" color="#000000" opacity="0"/>
                            </v:shape>
                            <v:rect id="Rectangle 16642" style="position:absolute;width:775;height:1310;left:4725;top:9416;" filled="f" stroked="f">
                              <v:textbox inset="0,0,0,0">
                                <w:txbxContent>
                                  <w:p>
                                    <w:pPr>
                                      <w:spacing w:before="0" w:after="160" w:line="259" w:lineRule="auto"/>
                                    </w:pPr>
                                    <w:r>
                                      <w:rPr>
                                        <w:rFonts w:cs="Arial" w:hAnsi="Arial" w:eastAsia="Arial" w:ascii="Arial"/>
                                        <w:color w:val="181717"/>
                                        <w:sz w:val="17"/>
                                      </w:rPr>
                                      <w:t xml:space="preserve">–</w:t>
                                    </w:r>
                                  </w:p>
                                </w:txbxContent>
                              </v:textbox>
                            </v:rect>
                            <v:rect id="Rectangle 16643" style="position:absolute;width:814;height:1310;left:7754;top:9537;" filled="f" stroked="f">
                              <v:textbox inset="0,0,0,0">
                                <w:txbxContent>
                                  <w:p>
                                    <w:pPr>
                                      <w:spacing w:before="0" w:after="160" w:line="259" w:lineRule="auto"/>
                                    </w:pPr>
                                    <w:r>
                                      <w:rPr>
                                        <w:rFonts w:cs="Arial" w:hAnsi="Arial" w:eastAsia="Arial" w:ascii="Arial"/>
                                        <w:color w:val="181717"/>
                                        <w:sz w:val="17"/>
                                      </w:rPr>
                                      <w:t xml:space="preserve">+</w:t>
                                    </w:r>
                                  </w:p>
                                </w:txbxContent>
                              </v:textbox>
                            </v:rect>
                          </v:group>
                        </w:pict>
                      </mc:Fallback>
                    </mc:AlternateContent>
                  </w:r>
                </w:p>
              </w:tc>
            </w:tr>
            <w:tr w:rsidR="00880278">
              <w:trPr>
                <w:trHeight w:val="553"/>
              </w:trPr>
              <w:tc>
                <w:tcPr>
                  <w:tcW w:w="1601" w:type="dxa"/>
                  <w:tcBorders>
                    <w:top w:val="single" w:sz="4" w:space="0" w:color="B62E27"/>
                    <w:left w:val="single" w:sz="4" w:space="0" w:color="B62E27"/>
                    <w:bottom w:val="single" w:sz="4" w:space="0" w:color="B62E27"/>
                    <w:right w:val="single" w:sz="4" w:space="0" w:color="B62E27"/>
                  </w:tcBorders>
                </w:tcPr>
                <w:p w:rsidR="00880278" w:rsidRDefault="00D2080C">
                  <w:pPr>
                    <w:ind w:right="432"/>
                    <w:jc w:val="center"/>
                  </w:pPr>
                  <w:r>
                    <w:rPr>
                      <w:rFonts w:ascii="Times New Roman" w:eastAsia="Times New Roman" w:hAnsi="Times New Roman" w:cs="Times New Roman"/>
                      <w:color w:val="181717"/>
                      <w:sz w:val="25"/>
                    </w:rPr>
                    <w:t>đóng</w:t>
                  </w:r>
                </w:p>
              </w:tc>
              <w:tc>
                <w:tcPr>
                  <w:tcW w:w="1602" w:type="dxa"/>
                  <w:tcBorders>
                    <w:top w:val="single" w:sz="4" w:space="0" w:color="B62E27"/>
                    <w:left w:val="single" w:sz="4" w:space="0" w:color="B62E27"/>
                    <w:bottom w:val="single" w:sz="4" w:space="0" w:color="B62E27"/>
                    <w:right w:val="single" w:sz="4" w:space="0" w:color="B62E27"/>
                  </w:tcBorders>
                </w:tcPr>
                <w:p w:rsidR="00880278" w:rsidRDefault="00D2080C">
                  <w:pPr>
                    <w:ind w:right="432"/>
                    <w:jc w:val="center"/>
                  </w:pPr>
                  <w:r>
                    <w:rPr>
                      <w:rFonts w:ascii="Times New Roman" w:eastAsia="Times New Roman" w:hAnsi="Times New Roman" w:cs="Times New Roman"/>
                      <w:color w:val="181717"/>
                      <w:sz w:val="25"/>
                    </w:rPr>
                    <w:t>mở</w:t>
                  </w:r>
                </w:p>
              </w:tc>
              <w:tc>
                <w:tcPr>
                  <w:tcW w:w="1598" w:type="dxa"/>
                  <w:tcBorders>
                    <w:top w:val="single" w:sz="4" w:space="0" w:color="B62E27"/>
                    <w:left w:val="single" w:sz="4" w:space="0" w:color="B62E27"/>
                    <w:bottom w:val="single" w:sz="4" w:space="0" w:color="B62E27"/>
                    <w:right w:val="single" w:sz="4" w:space="0" w:color="B62E27"/>
                  </w:tcBorders>
                </w:tcPr>
                <w:p w:rsidR="00880278" w:rsidRDefault="00D2080C">
                  <w:pPr>
                    <w:ind w:right="432"/>
                    <w:jc w:val="center"/>
                  </w:pPr>
                  <w:r>
                    <w:rPr>
                      <w:rFonts w:ascii="Times New Roman" w:eastAsia="Times New Roman" w:hAnsi="Times New Roman" w:cs="Times New Roman"/>
                      <w:color w:val="181717"/>
                      <w:sz w:val="25"/>
                    </w:rPr>
                    <w:t>tối</w:t>
                  </w:r>
                </w:p>
              </w:tc>
              <w:tc>
                <w:tcPr>
                  <w:tcW w:w="0" w:type="auto"/>
                  <w:vMerge/>
                  <w:tcBorders>
                    <w:top w:val="nil"/>
                    <w:left w:val="single" w:sz="4" w:space="0" w:color="B62E27"/>
                    <w:bottom w:val="nil"/>
                    <w:right w:val="single" w:sz="4" w:space="0" w:color="B62E27"/>
                  </w:tcBorders>
                </w:tcPr>
                <w:p w:rsidR="00880278" w:rsidRDefault="00880278"/>
              </w:tc>
            </w:tr>
            <w:tr w:rsidR="00880278">
              <w:trPr>
                <w:trHeight w:val="553"/>
              </w:trPr>
              <w:tc>
                <w:tcPr>
                  <w:tcW w:w="1601" w:type="dxa"/>
                  <w:tcBorders>
                    <w:top w:val="single" w:sz="4" w:space="0" w:color="B62E27"/>
                    <w:left w:val="single" w:sz="4" w:space="0" w:color="B62E27"/>
                    <w:bottom w:val="single" w:sz="4" w:space="0" w:color="B62E27"/>
                    <w:right w:val="single" w:sz="4" w:space="0" w:color="B62E27"/>
                  </w:tcBorders>
                </w:tcPr>
                <w:p w:rsidR="00880278" w:rsidRDefault="00D2080C">
                  <w:pPr>
                    <w:ind w:right="432"/>
                    <w:jc w:val="center"/>
                  </w:pPr>
                  <w:r>
                    <w:rPr>
                      <w:rFonts w:ascii="Times New Roman" w:eastAsia="Times New Roman" w:hAnsi="Times New Roman" w:cs="Times New Roman"/>
                      <w:color w:val="181717"/>
                      <w:sz w:val="25"/>
                    </w:rPr>
                    <w:t>mở</w:t>
                  </w:r>
                </w:p>
              </w:tc>
              <w:tc>
                <w:tcPr>
                  <w:tcW w:w="1602" w:type="dxa"/>
                  <w:tcBorders>
                    <w:top w:val="single" w:sz="4" w:space="0" w:color="B62E27"/>
                    <w:left w:val="single" w:sz="4" w:space="0" w:color="B62E27"/>
                    <w:bottom w:val="single" w:sz="4" w:space="0" w:color="B62E27"/>
                    <w:right w:val="single" w:sz="4" w:space="0" w:color="B62E27"/>
                  </w:tcBorders>
                </w:tcPr>
                <w:p w:rsidR="00880278" w:rsidRDefault="00D2080C">
                  <w:pPr>
                    <w:ind w:right="432"/>
                    <w:jc w:val="center"/>
                  </w:pPr>
                  <w:r>
                    <w:rPr>
                      <w:rFonts w:ascii="Times New Roman" w:eastAsia="Times New Roman" w:hAnsi="Times New Roman" w:cs="Times New Roman"/>
                      <w:color w:val="181717"/>
                      <w:sz w:val="25"/>
                    </w:rPr>
                    <w:t>mở</w:t>
                  </w:r>
                </w:p>
              </w:tc>
              <w:tc>
                <w:tcPr>
                  <w:tcW w:w="1598" w:type="dxa"/>
                  <w:tcBorders>
                    <w:top w:val="single" w:sz="4" w:space="0" w:color="B62E27"/>
                    <w:left w:val="single" w:sz="4" w:space="0" w:color="B62E27"/>
                    <w:bottom w:val="single" w:sz="4" w:space="0" w:color="B62E27"/>
                    <w:right w:val="single" w:sz="4" w:space="0" w:color="B62E27"/>
                  </w:tcBorders>
                </w:tcPr>
                <w:p w:rsidR="00880278" w:rsidRDefault="00D2080C">
                  <w:pPr>
                    <w:ind w:right="432"/>
                    <w:jc w:val="center"/>
                  </w:pPr>
                  <w:r>
                    <w:rPr>
                      <w:rFonts w:ascii="Times New Roman" w:eastAsia="Times New Roman" w:hAnsi="Times New Roman" w:cs="Times New Roman"/>
                      <w:color w:val="181717"/>
                      <w:sz w:val="25"/>
                    </w:rPr>
                    <w:t>tối</w:t>
                  </w:r>
                </w:p>
              </w:tc>
              <w:tc>
                <w:tcPr>
                  <w:tcW w:w="0" w:type="auto"/>
                  <w:vMerge/>
                  <w:tcBorders>
                    <w:top w:val="nil"/>
                    <w:left w:val="single" w:sz="4" w:space="0" w:color="B62E27"/>
                    <w:bottom w:val="nil"/>
                    <w:right w:val="single" w:sz="4" w:space="0" w:color="B62E27"/>
                  </w:tcBorders>
                </w:tcPr>
                <w:p w:rsidR="00880278" w:rsidRDefault="00880278"/>
              </w:tc>
            </w:tr>
            <w:tr w:rsidR="00880278">
              <w:trPr>
                <w:trHeight w:val="120"/>
              </w:trPr>
              <w:tc>
                <w:tcPr>
                  <w:tcW w:w="1601" w:type="dxa"/>
                  <w:tcBorders>
                    <w:top w:val="single" w:sz="4" w:space="0" w:color="B62E27"/>
                    <w:left w:val="single" w:sz="4" w:space="0" w:color="B62E27"/>
                    <w:bottom w:val="nil"/>
                    <w:right w:val="single" w:sz="4" w:space="0" w:color="B62E27"/>
                  </w:tcBorders>
                </w:tcPr>
                <w:p w:rsidR="00880278" w:rsidRDefault="00880278"/>
              </w:tc>
              <w:tc>
                <w:tcPr>
                  <w:tcW w:w="1602" w:type="dxa"/>
                  <w:tcBorders>
                    <w:top w:val="single" w:sz="4" w:space="0" w:color="B62E27"/>
                    <w:left w:val="single" w:sz="4" w:space="0" w:color="B62E27"/>
                    <w:bottom w:val="nil"/>
                    <w:right w:val="single" w:sz="4" w:space="0" w:color="B62E27"/>
                  </w:tcBorders>
                </w:tcPr>
                <w:p w:rsidR="00880278" w:rsidRDefault="00880278"/>
              </w:tc>
              <w:tc>
                <w:tcPr>
                  <w:tcW w:w="1598" w:type="dxa"/>
                  <w:tcBorders>
                    <w:top w:val="single" w:sz="4" w:space="0" w:color="B62E27"/>
                    <w:left w:val="single" w:sz="4" w:space="0" w:color="B62E27"/>
                    <w:bottom w:val="nil"/>
                    <w:right w:val="single" w:sz="4" w:space="0" w:color="B62E27"/>
                  </w:tcBorders>
                </w:tcPr>
                <w:p w:rsidR="00880278" w:rsidRDefault="00880278"/>
              </w:tc>
              <w:tc>
                <w:tcPr>
                  <w:tcW w:w="0" w:type="auto"/>
                  <w:vMerge/>
                  <w:tcBorders>
                    <w:top w:val="nil"/>
                    <w:left w:val="single" w:sz="4" w:space="0" w:color="B62E27"/>
                    <w:bottom w:val="nil"/>
                    <w:right w:val="single" w:sz="4" w:space="0" w:color="B62E27"/>
                  </w:tcBorders>
                </w:tcPr>
                <w:p w:rsidR="00880278" w:rsidRDefault="00880278"/>
              </w:tc>
            </w:tr>
            <w:tr w:rsidR="00880278">
              <w:trPr>
                <w:trHeight w:val="433"/>
              </w:trPr>
              <w:tc>
                <w:tcPr>
                  <w:tcW w:w="1601" w:type="dxa"/>
                  <w:tcBorders>
                    <w:top w:val="nil"/>
                    <w:left w:val="single" w:sz="4" w:space="0" w:color="B62E27"/>
                    <w:bottom w:val="single" w:sz="4" w:space="0" w:color="B62E27"/>
                    <w:right w:val="single" w:sz="4" w:space="0" w:color="B62E27"/>
                  </w:tcBorders>
                </w:tcPr>
                <w:p w:rsidR="00880278" w:rsidRDefault="00D2080C">
                  <w:pPr>
                    <w:ind w:right="432"/>
                    <w:jc w:val="center"/>
                  </w:pPr>
                  <w:r>
                    <w:rPr>
                      <w:rFonts w:ascii="Times New Roman" w:eastAsia="Times New Roman" w:hAnsi="Times New Roman" w:cs="Times New Roman"/>
                      <w:color w:val="181717"/>
                      <w:sz w:val="25"/>
                    </w:rPr>
                    <w:t>mở</w:t>
                  </w:r>
                </w:p>
              </w:tc>
              <w:tc>
                <w:tcPr>
                  <w:tcW w:w="1602" w:type="dxa"/>
                  <w:tcBorders>
                    <w:top w:val="nil"/>
                    <w:left w:val="single" w:sz="4" w:space="0" w:color="B62E27"/>
                    <w:bottom w:val="single" w:sz="4" w:space="0" w:color="B62E27"/>
                    <w:right w:val="single" w:sz="4" w:space="0" w:color="B62E27"/>
                  </w:tcBorders>
                </w:tcPr>
                <w:p w:rsidR="00880278" w:rsidRDefault="00D2080C">
                  <w:pPr>
                    <w:ind w:right="432"/>
                    <w:jc w:val="center"/>
                  </w:pPr>
                  <w:r>
                    <w:rPr>
                      <w:rFonts w:ascii="Times New Roman" w:eastAsia="Times New Roman" w:hAnsi="Times New Roman" w:cs="Times New Roman"/>
                      <w:color w:val="181717"/>
                      <w:sz w:val="25"/>
                    </w:rPr>
                    <w:t>đóng</w:t>
                  </w:r>
                </w:p>
              </w:tc>
              <w:tc>
                <w:tcPr>
                  <w:tcW w:w="1598" w:type="dxa"/>
                  <w:tcBorders>
                    <w:top w:val="nil"/>
                    <w:left w:val="single" w:sz="4" w:space="0" w:color="B62E27"/>
                    <w:bottom w:val="single" w:sz="4" w:space="0" w:color="B62E27"/>
                    <w:right w:val="single" w:sz="4" w:space="0" w:color="B62E27"/>
                  </w:tcBorders>
                </w:tcPr>
                <w:p w:rsidR="00880278" w:rsidRDefault="00D2080C">
                  <w:pPr>
                    <w:ind w:right="432"/>
                    <w:jc w:val="center"/>
                  </w:pPr>
                  <w:r>
                    <w:rPr>
                      <w:rFonts w:ascii="Times New Roman" w:eastAsia="Times New Roman" w:hAnsi="Times New Roman" w:cs="Times New Roman"/>
                      <w:color w:val="181717"/>
                      <w:sz w:val="25"/>
                    </w:rPr>
                    <w:t>tối</w:t>
                  </w:r>
                </w:p>
              </w:tc>
              <w:tc>
                <w:tcPr>
                  <w:tcW w:w="3409" w:type="dxa"/>
                  <w:tcBorders>
                    <w:top w:val="nil"/>
                    <w:left w:val="single" w:sz="4" w:space="0" w:color="B62E27"/>
                    <w:bottom w:val="single" w:sz="4" w:space="0" w:color="B62E27"/>
                    <w:right w:val="single" w:sz="4" w:space="0" w:color="B62E27"/>
                  </w:tcBorders>
                </w:tcPr>
                <w:p w:rsidR="00880278" w:rsidRDefault="00880278"/>
              </w:tc>
            </w:tr>
          </w:tbl>
          <w:p w:rsidR="00880278" w:rsidRDefault="00880278"/>
        </w:tc>
      </w:tr>
    </w:tbl>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Mời đại diện 2 – 3 HS trả lời, sau đó nhận xét.</w:t>
      </w:r>
    </w:p>
    <w:p w:rsidR="00880278" w:rsidRDefault="009B2A86" w:rsidP="009B2A86">
      <w:pPr>
        <w:spacing w:after="175"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dẫn dắt: Năm 1854, Georges Boole – 1 triết gia đồng thời là nhà toán học người Anh cho xuất bản 1 tác phẩm đặt ra những mệnh đề mà để trả lời người ta chỉ phải dùng 1 trong 2 từ đúng (có, yes) hoặc sai (không, no). Tập hợp các thuật toán dùng cho các mệnh đề này hình thành Đại số Boole - ứng dụng nhiều trong các mạch logic, nền tảng của kĩ thuật số.</w:t>
      </w:r>
    </w:p>
    <w:p w:rsidR="00880278" w:rsidRDefault="00D2080C">
      <w:pPr>
        <w:pStyle w:val="Heading4"/>
        <w:ind w:left="-5"/>
      </w:pPr>
      <w:r>
        <w:t>2. Hoạt động 2. Hình thành kiến thức mới</w:t>
      </w:r>
    </w:p>
    <w:p w:rsidR="00880278" w:rsidRDefault="00D2080C">
      <w:pPr>
        <w:spacing w:after="80"/>
        <w:ind w:left="-5" w:right="42" w:hanging="10"/>
        <w:jc w:val="both"/>
      </w:pPr>
      <w:r>
        <w:rPr>
          <w:b/>
          <w:i/>
          <w:color w:val="181717"/>
          <w:sz w:val="25"/>
        </w:rPr>
        <w:t>2.1. Tìm hiểu về tín hiệu số và các tham số đặc trưng</w:t>
      </w:r>
    </w:p>
    <w:p w:rsidR="00880278" w:rsidRDefault="00D2080C">
      <w:pPr>
        <w:spacing w:after="9" w:line="336" w:lineRule="auto"/>
        <w:ind w:left="304" w:right="1185" w:hanging="10"/>
        <w:jc w:val="both"/>
      </w:pPr>
      <w:r>
        <w:rPr>
          <w:rFonts w:ascii="Times New Roman" w:eastAsia="Times New Roman" w:hAnsi="Times New Roman" w:cs="Times New Roman"/>
          <w:i/>
          <w:color w:val="181717"/>
          <w:sz w:val="25"/>
        </w:rPr>
        <w:t>a) Mục tiêu:</w:t>
      </w:r>
      <w:r>
        <w:rPr>
          <w:rFonts w:ascii="Times New Roman" w:eastAsia="Times New Roman" w:hAnsi="Times New Roman" w:cs="Times New Roman"/>
          <w:b/>
          <w:color w:val="181717"/>
          <w:sz w:val="25"/>
        </w:rPr>
        <w:t xml:space="preserve"> </w:t>
      </w:r>
      <w:r>
        <w:rPr>
          <w:rFonts w:ascii="Times New Roman" w:eastAsia="Times New Roman" w:hAnsi="Times New Roman" w:cs="Times New Roman"/>
          <w:color w:val="181717"/>
          <w:sz w:val="25"/>
        </w:rPr>
        <w:t xml:space="preserve">Nêu được khái niệm, các tham số đặc trưng của tín hiệu số. </w:t>
      </w:r>
      <w:r>
        <w:rPr>
          <w:rFonts w:ascii="Times New Roman" w:eastAsia="Times New Roman" w:hAnsi="Times New Roman" w:cs="Times New Roman"/>
          <w:i/>
          <w:color w:val="181717"/>
          <w:sz w:val="25"/>
        </w:rPr>
        <w:t>b) Tổ chức thực hiện</w:t>
      </w:r>
    </w:p>
    <w:p w:rsidR="00880278" w:rsidRDefault="009B2A86" w:rsidP="009B2A86">
      <w:pPr>
        <w:spacing w:after="195"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đưa ra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5"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đọc SGK và thực hiện nhiệm vụ ghi vào vở nội dung tín hiệu số và các tham số đặc trưng.</w:t>
      </w:r>
    </w:p>
    <w:p w:rsidR="00880278" w:rsidRDefault="009B2A86" w:rsidP="009B2A86">
      <w:pPr>
        <w:spacing w:after="209"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Đọc SGK và ghi vào vở. GV quan sát, nhắc nhở HS đọc sách và ghi kết quả bài làm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được HS ghi vào vở.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Khái niệm tín hiệu số.</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7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Các tham số đặc trưng của tín hiệu số</w:t>
      </w:r>
    </w:p>
    <w:p w:rsidR="00880278" w:rsidRDefault="009B2A86" w:rsidP="009B2A86">
      <w:pPr>
        <w:spacing w:after="207"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Tín hiệu số là một chuỗi các tín hiệu rời rạc, có biên độ không đổi trong một khoảng thời gian nhất định.</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xml:space="preserve">Trong mạch số các tín hiệu thường cho ở hai mức điện áp 5 V và 0 V. Những linh </w:t>
      </w:r>
      <w:r>
        <w:rPr>
          <w:rFonts w:ascii="Times New Roman" w:eastAsia="Times New Roman" w:hAnsi="Times New Roman" w:cs="Times New Roman"/>
          <w:color w:val="181717"/>
          <w:sz w:val="25"/>
        </w:rPr>
        <w:lastRenderedPageBreak/>
        <w:t>kiện điện tử dùng trong mạch số làm việc ở một trong hai trạng thái (ON hoặc OFF). Do vậy để mô tả mạch số người ta dùng hệ nhị phân (Binary). Hai trạng thái trong mạch được mã hoá tương ứng là “1” hoặc “0”. Hệ nhị phân thể hiện được trạng thái vật lí mà hệ thập phân thì không.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color w:val="181717"/>
          <w:sz w:val="25"/>
        </w:rPr>
        <w:t>Tốc độ bit là số bit được gửi trong một giây, thường được biểu thị bằng bit trên giây. Khoảng bit là thời gian kéo dài của một bit.</w:t>
      </w:r>
    </w:p>
    <w:p w:rsidR="00880278" w:rsidRDefault="00D2080C">
      <w:pPr>
        <w:spacing w:after="80"/>
        <w:ind w:left="-5" w:right="42" w:hanging="10"/>
        <w:jc w:val="both"/>
      </w:pPr>
      <w:r>
        <w:rPr>
          <w:b/>
          <w:i/>
          <w:color w:val="181717"/>
          <w:sz w:val="25"/>
        </w:rPr>
        <w:t>2.2. Tìm hiểu về khái niệm cổng logic</w:t>
      </w:r>
    </w:p>
    <w:p w:rsidR="00880278" w:rsidRDefault="009B2A86" w:rsidP="009B2A86">
      <w:pPr>
        <w:spacing w:after="88" w:line="260" w:lineRule="auto"/>
        <w:ind w:left="544" w:right="22"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Nêu được khái niệm cổng logic.</w:t>
      </w:r>
    </w:p>
    <w:p w:rsidR="00880278" w:rsidRDefault="009B2A86" w:rsidP="009B2A86">
      <w:pPr>
        <w:spacing w:after="97"/>
        <w:ind w:left="544" w:right="22"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195"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đưa ra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5"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được yêu cầu đọc SGK và thực hiện nhiệm vụ ghi vào vở nội dung khái niệm cổng logic.</w:t>
      </w:r>
    </w:p>
    <w:p w:rsidR="00880278" w:rsidRDefault="009B2A86" w:rsidP="009B2A86">
      <w:pPr>
        <w:spacing w:after="209"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Đọc SGK và ghi vào vở. GV quan sát, nhắc nhở HS đọc sách và ghi kết quả bài làm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6"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Câu trả lời được HS ghi vào vở.</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yêu cầu HS báo cáo kết quả tìm hiểu, GV nhận xét kết quả tìm hiểu của HS và chuẩn kiến thức.</w:t>
      </w:r>
    </w:p>
    <w:p w:rsidR="00880278" w:rsidRDefault="00D2080C">
      <w:pPr>
        <w:spacing w:after="80"/>
        <w:ind w:left="-5" w:right="42" w:hanging="10"/>
        <w:jc w:val="both"/>
      </w:pPr>
      <w:r>
        <w:rPr>
          <w:b/>
          <w:i/>
          <w:color w:val="181717"/>
          <w:sz w:val="25"/>
        </w:rPr>
        <w:t>2.3. Tìm hiểu về một số cổng logic cơ bản</w:t>
      </w:r>
    </w:p>
    <w:p w:rsidR="00880278" w:rsidRDefault="00D2080C">
      <w:pPr>
        <w:spacing w:after="97"/>
        <w:ind w:left="278" w:hanging="10"/>
      </w:pPr>
      <w:r>
        <w:rPr>
          <w:rFonts w:ascii="Times New Roman" w:eastAsia="Times New Roman" w:hAnsi="Times New Roman" w:cs="Times New Roman"/>
          <w:i/>
          <w:color w:val="181717"/>
          <w:sz w:val="25"/>
        </w:rPr>
        <w:t xml:space="preserve">a) Mục tiêu </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Vẽ được kí hiệu các cổng logic cơ bản.</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Xây dựng và giải thích được ý nghĩa bảng chân lí của các cổng logic.</w:t>
      </w:r>
    </w:p>
    <w:p w:rsidR="00880278" w:rsidRDefault="009B2A86" w:rsidP="009B2A86">
      <w:pPr>
        <w:spacing w:after="0" w:line="336"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Trình bày được công dụng của các cổng logic.</w:t>
      </w:r>
      <w:r w:rsidR="00D2080C">
        <w:rPr>
          <w:rFonts w:ascii="Times New Roman" w:eastAsia="Times New Roman" w:hAnsi="Times New Roman" w:cs="Times New Roman"/>
          <w:i/>
          <w:color w:val="181717"/>
          <w:sz w:val="25"/>
        </w:rPr>
        <w:t>b) Tổ chức thực hiện</w:t>
      </w:r>
    </w:p>
    <w:p w:rsidR="00880278" w:rsidRDefault="009B2A86" w:rsidP="009B2A86">
      <w:pPr>
        <w:spacing w:after="207"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chia lớp thành 5 nhóm tương ứng với 5 cổng logic cơ bản, mỗi nhóm được phát 1 tờ giấy A1 và giao nhiệm vụ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HS đọc SGK, thảo luận theo nhóm và làm sơ đồ tư duy về một số cổng logic cơ bản: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Nhóm 1: Nghiên cứu về cổng OR: hàm logic, vẽ kí hiệu logic, xây dựng và giải thích ý nghĩa bảng chân lí, công dụng của cổng logic.</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Nhóm 2: Nghiên cứu về cổng AND: hàm logic, vẽ kí hiệu logic, xây dựng và giải thích ý nghĩa bảng chân lí, công dụng của cổng logic.</w:t>
      </w:r>
    </w:p>
    <w:tbl>
      <w:tblPr>
        <w:tblStyle w:val="TableGrid"/>
        <w:tblW w:w="8494" w:type="dxa"/>
        <w:tblInd w:w="5" w:type="dxa"/>
        <w:tblCellMar>
          <w:top w:w="105" w:type="dxa"/>
          <w:left w:w="108" w:type="dxa"/>
          <w:right w:w="51" w:type="dxa"/>
        </w:tblCellMar>
        <w:tblLook w:val="04A0" w:firstRow="1" w:lastRow="0" w:firstColumn="1" w:lastColumn="0" w:noHBand="0" w:noVBand="1"/>
      </w:tblPr>
      <w:tblGrid>
        <w:gridCol w:w="8494"/>
      </w:tblGrid>
      <w:tr w:rsidR="00880278">
        <w:trPr>
          <w:trHeight w:val="6112"/>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85" w:line="265" w:lineRule="auto"/>
              <w:jc w:val="both"/>
            </w:pPr>
            <w:r>
              <w:rPr>
                <w:rFonts w:ascii="Times New Roman" w:eastAsia="Times New Roman" w:hAnsi="Times New Roman" w:cs="Times New Roman"/>
                <w:color w:val="181717"/>
                <w:sz w:val="25"/>
              </w:rPr>
              <w:lastRenderedPageBreak/>
              <w:t>+ Nhóm 3: Nghiên cứu về cổng NOT: hàm logic, vẽ kí hiệu logic, xây dựng và giải thích ý nghĩa bảng chân lí, công dụng của cổng logic.</w:t>
            </w:r>
          </w:p>
          <w:p w:rsidR="00880278" w:rsidRDefault="00D2080C">
            <w:pPr>
              <w:spacing w:after="85" w:line="265" w:lineRule="auto"/>
              <w:jc w:val="both"/>
            </w:pPr>
            <w:r>
              <w:rPr>
                <w:rFonts w:ascii="Times New Roman" w:eastAsia="Times New Roman" w:hAnsi="Times New Roman" w:cs="Times New Roman"/>
                <w:color w:val="181717"/>
                <w:sz w:val="25"/>
              </w:rPr>
              <w:t>+ Nhóm 4: Nghiên cứu về cổng NOR: hàm logic, vẽ kí hiệu logic, xây dựng và giải thích ý nghĩa bảng chân lí, công dụng của cổng logic.</w:t>
            </w:r>
          </w:p>
          <w:p w:rsidR="00880278" w:rsidRDefault="00D2080C">
            <w:pPr>
              <w:spacing w:after="85" w:line="265" w:lineRule="auto"/>
              <w:jc w:val="both"/>
            </w:pPr>
            <w:r>
              <w:rPr>
                <w:rFonts w:ascii="Times New Roman" w:eastAsia="Times New Roman" w:hAnsi="Times New Roman" w:cs="Times New Roman"/>
                <w:color w:val="181717"/>
                <w:sz w:val="25"/>
              </w:rPr>
              <w:t>+ Nhóm 5: Nghiên cứu về cổng NAND: hàm logic, vẽ kí hiệu logic, xây dựng và giải thích ý nghĩa bảng chân lí, công dụng của cổng logic.</w:t>
            </w:r>
          </w:p>
          <w:p w:rsidR="00880278" w:rsidRDefault="00D2080C">
            <w:r>
              <w:rPr>
                <w:rFonts w:ascii="Times New Roman" w:eastAsia="Times New Roman" w:hAnsi="Times New Roman" w:cs="Times New Roman"/>
                <w:color w:val="181717"/>
                <w:sz w:val="25"/>
              </w:rPr>
              <w:t>Với các tiêu chí như sau:</w:t>
            </w:r>
          </w:p>
          <w:tbl>
            <w:tblPr>
              <w:tblStyle w:val="TableGrid"/>
              <w:tblW w:w="8126" w:type="dxa"/>
              <w:tblInd w:w="5" w:type="dxa"/>
              <w:tblCellMar>
                <w:top w:w="39" w:type="dxa"/>
                <w:left w:w="108" w:type="dxa"/>
                <w:right w:w="115" w:type="dxa"/>
              </w:tblCellMar>
              <w:tblLook w:val="04A0" w:firstRow="1" w:lastRow="0" w:firstColumn="1" w:lastColumn="0" w:noHBand="0" w:noVBand="1"/>
            </w:tblPr>
            <w:tblGrid>
              <w:gridCol w:w="6546"/>
              <w:gridCol w:w="1580"/>
            </w:tblGrid>
            <w:tr w:rsidR="00880278">
              <w:trPr>
                <w:trHeight w:val="409"/>
              </w:trPr>
              <w:tc>
                <w:tcPr>
                  <w:tcW w:w="6546"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b/>
                      <w:color w:val="181717"/>
                      <w:sz w:val="25"/>
                    </w:rPr>
                    <w:t>Tiêu chí</w:t>
                  </w:r>
                </w:p>
              </w:tc>
              <w:tc>
                <w:tcPr>
                  <w:tcW w:w="1580"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b/>
                      <w:color w:val="181717"/>
                      <w:sz w:val="25"/>
                    </w:rPr>
                    <w:t>Điểm</w:t>
                  </w:r>
                </w:p>
              </w:tc>
            </w:tr>
            <w:tr w:rsidR="00880278">
              <w:trPr>
                <w:trHeight w:val="409"/>
              </w:trPr>
              <w:tc>
                <w:tcPr>
                  <w:tcW w:w="6546"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Ghi rõ tên nhóm và tên cổng logic mà nhóm nghiên cứu</w:t>
                  </w:r>
                </w:p>
              </w:tc>
              <w:tc>
                <w:tcPr>
                  <w:tcW w:w="1580"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color w:val="181717"/>
                      <w:sz w:val="25"/>
                    </w:rPr>
                    <w:t>10</w:t>
                  </w:r>
                </w:p>
              </w:tc>
            </w:tr>
            <w:tr w:rsidR="00880278">
              <w:trPr>
                <w:trHeight w:val="409"/>
              </w:trPr>
              <w:tc>
                <w:tcPr>
                  <w:tcW w:w="6546"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Ghi đúng hàm logic tương ứng với cổng logic</w:t>
                  </w:r>
                </w:p>
              </w:tc>
              <w:tc>
                <w:tcPr>
                  <w:tcW w:w="1580"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color w:val="181717"/>
                      <w:sz w:val="25"/>
                    </w:rPr>
                    <w:t>10</w:t>
                  </w:r>
                </w:p>
              </w:tc>
            </w:tr>
            <w:tr w:rsidR="00880278">
              <w:trPr>
                <w:trHeight w:val="409"/>
              </w:trPr>
              <w:tc>
                <w:tcPr>
                  <w:tcW w:w="6546"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Vẽ đúng kí hiệu logic</w:t>
                  </w:r>
                </w:p>
              </w:tc>
              <w:tc>
                <w:tcPr>
                  <w:tcW w:w="1580"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color w:val="181717"/>
                      <w:sz w:val="25"/>
                    </w:rPr>
                    <w:t>10</w:t>
                  </w:r>
                </w:p>
              </w:tc>
            </w:tr>
            <w:tr w:rsidR="00880278">
              <w:trPr>
                <w:trHeight w:val="409"/>
              </w:trPr>
              <w:tc>
                <w:tcPr>
                  <w:tcW w:w="6546"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Xây dựng được bảng chân lí</w:t>
                  </w:r>
                </w:p>
              </w:tc>
              <w:tc>
                <w:tcPr>
                  <w:tcW w:w="1580"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color w:val="181717"/>
                      <w:sz w:val="25"/>
                    </w:rPr>
                    <w:t>20</w:t>
                  </w:r>
                </w:p>
              </w:tc>
            </w:tr>
            <w:tr w:rsidR="00880278">
              <w:trPr>
                <w:trHeight w:val="409"/>
              </w:trPr>
              <w:tc>
                <w:tcPr>
                  <w:tcW w:w="6546"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Giải thích được ý nghĩa của bảng chân lí</w:t>
                  </w:r>
                </w:p>
              </w:tc>
              <w:tc>
                <w:tcPr>
                  <w:tcW w:w="1580"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color w:val="181717"/>
                      <w:sz w:val="25"/>
                    </w:rPr>
                    <w:t>20</w:t>
                  </w:r>
                </w:p>
              </w:tc>
            </w:tr>
            <w:tr w:rsidR="00880278">
              <w:trPr>
                <w:trHeight w:val="409"/>
              </w:trPr>
              <w:tc>
                <w:tcPr>
                  <w:tcW w:w="6546"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Nêu được công dụng của công logic</w:t>
                  </w:r>
                </w:p>
              </w:tc>
              <w:tc>
                <w:tcPr>
                  <w:tcW w:w="1580"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color w:val="181717"/>
                      <w:sz w:val="25"/>
                    </w:rPr>
                    <w:t>20</w:t>
                  </w:r>
                </w:p>
              </w:tc>
            </w:tr>
            <w:tr w:rsidR="00880278">
              <w:trPr>
                <w:trHeight w:val="409"/>
              </w:trPr>
              <w:tc>
                <w:tcPr>
                  <w:tcW w:w="6546"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Trang trí đẹp, bắt mắt, sinh động</w:t>
                  </w:r>
                </w:p>
              </w:tc>
              <w:tc>
                <w:tcPr>
                  <w:tcW w:w="1580"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color w:val="181717"/>
                      <w:sz w:val="25"/>
                    </w:rPr>
                    <w:t>10</w:t>
                  </w:r>
                </w:p>
              </w:tc>
            </w:tr>
          </w:tbl>
          <w:p w:rsidR="00880278" w:rsidRDefault="00880278"/>
        </w:tc>
      </w:tr>
    </w:tbl>
    <w:p w:rsidR="00880278" w:rsidRDefault="009B2A86" w:rsidP="009B2A86">
      <w:pPr>
        <w:spacing w:after="194"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đọc SGK và làm sơ đồ tư duy. GV quan sát, giúp đỡ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6" w:line="260" w:lineRule="auto"/>
        <w:ind w:left="123"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Sơ đồ tư duy của HS.</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Yêu cầu HS trình bày sơ đồ tư duy của nhóm mình làm. GV gọi các nhóm còn lại nhận xét.</w:t>
      </w:r>
    </w:p>
    <w:p w:rsidR="00880278" w:rsidRDefault="009B2A86" w:rsidP="009B2A86">
      <w:pPr>
        <w:spacing w:after="0"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nhận xét, chuẩn kiến thức:</w:t>
      </w:r>
    </w:p>
    <w:tbl>
      <w:tblPr>
        <w:tblStyle w:val="TableGrid"/>
        <w:tblW w:w="8494" w:type="dxa"/>
        <w:tblInd w:w="5" w:type="dxa"/>
        <w:tblCellMar>
          <w:top w:w="105" w:type="dxa"/>
          <w:left w:w="108" w:type="dxa"/>
          <w:right w:w="115" w:type="dxa"/>
        </w:tblCellMar>
        <w:tblLook w:val="04A0" w:firstRow="1" w:lastRow="0" w:firstColumn="1" w:lastColumn="0" w:noHBand="0" w:noVBand="1"/>
      </w:tblPr>
      <w:tblGrid>
        <w:gridCol w:w="8494"/>
      </w:tblGrid>
      <w:tr w:rsidR="00880278">
        <w:trPr>
          <w:trHeight w:val="4674"/>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r>
              <w:rPr>
                <w:rFonts w:ascii="Times New Roman" w:eastAsia="Times New Roman" w:hAnsi="Times New Roman" w:cs="Times New Roman"/>
                <w:color w:val="181717"/>
                <w:sz w:val="25"/>
              </w:rPr>
              <w:lastRenderedPageBreak/>
              <w:t>1. Cổng OR</w:t>
            </w:r>
          </w:p>
          <w:tbl>
            <w:tblPr>
              <w:tblStyle w:val="TableGrid"/>
              <w:tblW w:w="8211" w:type="dxa"/>
              <w:tblInd w:w="5" w:type="dxa"/>
              <w:tblLook w:val="04A0" w:firstRow="1" w:lastRow="0" w:firstColumn="1" w:lastColumn="0" w:noHBand="0" w:noVBand="1"/>
            </w:tblPr>
            <w:tblGrid>
              <w:gridCol w:w="1730"/>
              <w:gridCol w:w="1114"/>
              <w:gridCol w:w="1417"/>
              <w:gridCol w:w="1417"/>
              <w:gridCol w:w="1418"/>
              <w:gridCol w:w="1115"/>
            </w:tblGrid>
            <w:tr w:rsidR="00880278">
              <w:trPr>
                <w:trHeight w:val="392"/>
              </w:trPr>
              <w:tc>
                <w:tcPr>
                  <w:tcW w:w="173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Hàm logic</w:t>
                  </w:r>
                </w:p>
              </w:tc>
              <w:tc>
                <w:tcPr>
                  <w:tcW w:w="6481" w:type="dxa"/>
                  <w:gridSpan w:val="5"/>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y = x</w:t>
                  </w:r>
                  <w:r>
                    <w:rPr>
                      <w:rFonts w:ascii="Times New Roman" w:eastAsia="Times New Roman" w:hAnsi="Times New Roman" w:cs="Times New Roman"/>
                      <w:color w:val="181717"/>
                      <w:vertAlign w:val="subscript"/>
                    </w:rPr>
                    <w:t>1</w:t>
                  </w:r>
                  <w:r>
                    <w:rPr>
                      <w:rFonts w:ascii="Times New Roman" w:eastAsia="Times New Roman" w:hAnsi="Times New Roman" w:cs="Times New Roman"/>
                      <w:color w:val="181717"/>
                      <w:sz w:val="25"/>
                    </w:rPr>
                    <w:t xml:space="preserve"> + x</w:t>
                  </w:r>
                  <w:r>
                    <w:rPr>
                      <w:rFonts w:ascii="Times New Roman" w:eastAsia="Times New Roman" w:hAnsi="Times New Roman" w:cs="Times New Roman"/>
                      <w:color w:val="181717"/>
                      <w:vertAlign w:val="subscript"/>
                    </w:rPr>
                    <w:t>2</w:t>
                  </w:r>
                </w:p>
              </w:tc>
            </w:tr>
            <w:tr w:rsidR="00880278">
              <w:trPr>
                <w:trHeight w:val="1190"/>
              </w:trPr>
              <w:tc>
                <w:tcPr>
                  <w:tcW w:w="1730"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left="201"/>
                  </w:pPr>
                  <w:r>
                    <w:rPr>
                      <w:rFonts w:ascii="Times New Roman" w:eastAsia="Times New Roman" w:hAnsi="Times New Roman" w:cs="Times New Roman"/>
                      <w:b/>
                      <w:color w:val="181717"/>
                      <w:sz w:val="25"/>
                    </w:rPr>
                    <w:t>Kí hiệu logic</w:t>
                  </w:r>
                </w:p>
              </w:tc>
              <w:tc>
                <w:tcPr>
                  <w:tcW w:w="6481" w:type="dxa"/>
                  <w:gridSpan w:val="5"/>
                  <w:tcBorders>
                    <w:top w:val="single" w:sz="4" w:space="0" w:color="B62E27"/>
                    <w:left w:val="single" w:sz="4" w:space="0" w:color="B62E27"/>
                    <w:bottom w:val="double" w:sz="4" w:space="0" w:color="B62E27"/>
                    <w:right w:val="single" w:sz="4" w:space="0" w:color="B62E27"/>
                  </w:tcBorders>
                </w:tcPr>
                <w:p w:rsidR="00880278" w:rsidRDefault="00D2080C">
                  <w:pPr>
                    <w:ind w:left="2557"/>
                  </w:pPr>
                  <w:r>
                    <w:rPr>
                      <w:noProof/>
                    </w:rPr>
                    <mc:AlternateContent>
                      <mc:Choice Requires="wpg">
                        <w:drawing>
                          <wp:inline distT="0" distB="0" distL="0" distR="0" wp14:anchorId="0C6F4B2A" wp14:editId="24A34E38">
                            <wp:extent cx="998969" cy="435380"/>
                            <wp:effectExtent l="0" t="0" r="0" b="0"/>
                            <wp:docPr id="289073" name="Group 289073"/>
                            <wp:cNvGraphicFramePr/>
                            <a:graphic xmlns:a="http://schemas.openxmlformats.org/drawingml/2006/main">
                              <a:graphicData uri="http://schemas.microsoft.com/office/word/2010/wordprocessingGroup">
                                <wpg:wgp>
                                  <wpg:cNvGrpSpPr/>
                                  <wpg:grpSpPr>
                                    <a:xfrm>
                                      <a:off x="0" y="0"/>
                                      <a:ext cx="998969" cy="435380"/>
                                      <a:chOff x="0" y="0"/>
                                      <a:chExt cx="998969" cy="435380"/>
                                    </a:xfrm>
                                  </wpg:grpSpPr>
                                  <wps:wsp>
                                    <wps:cNvPr id="16922" name="Shape 16922"/>
                                    <wps:cNvSpPr/>
                                    <wps:spPr>
                                      <a:xfrm>
                                        <a:off x="799706" y="215235"/>
                                        <a:ext cx="199263" cy="0"/>
                                      </a:xfrm>
                                      <a:custGeom>
                                        <a:avLst/>
                                        <a:gdLst/>
                                        <a:ahLst/>
                                        <a:cxnLst/>
                                        <a:rect l="0" t="0" r="0" b="0"/>
                                        <a:pathLst>
                                          <a:path w="199263">
                                            <a:moveTo>
                                              <a:pt x="0" y="0"/>
                                            </a:moveTo>
                                            <a:lnTo>
                                              <a:pt x="199263" y="0"/>
                                            </a:lnTo>
                                          </a:path>
                                        </a:pathLst>
                                      </a:custGeom>
                                      <a:ln w="6109" cap="flat">
                                        <a:miter lim="127000"/>
                                      </a:ln>
                                    </wps:spPr>
                                    <wps:style>
                                      <a:lnRef idx="1">
                                        <a:srgbClr val="181717"/>
                                      </a:lnRef>
                                      <a:fillRef idx="0">
                                        <a:srgbClr val="000000">
                                          <a:alpha val="0"/>
                                        </a:srgbClr>
                                      </a:fillRef>
                                      <a:effectRef idx="0">
                                        <a:scrgbClr r="0" g="0" b="0"/>
                                      </a:effectRef>
                                      <a:fontRef idx="none"/>
                                    </wps:style>
                                    <wps:bodyPr/>
                                  </wps:wsp>
                                  <wps:wsp>
                                    <wps:cNvPr id="16923" name="Shape 16923"/>
                                    <wps:cNvSpPr/>
                                    <wps:spPr>
                                      <a:xfrm>
                                        <a:off x="2718" y="108491"/>
                                        <a:ext cx="229133" cy="0"/>
                                      </a:xfrm>
                                      <a:custGeom>
                                        <a:avLst/>
                                        <a:gdLst/>
                                        <a:ahLst/>
                                        <a:cxnLst/>
                                        <a:rect l="0" t="0" r="0" b="0"/>
                                        <a:pathLst>
                                          <a:path w="229133">
                                            <a:moveTo>
                                              <a:pt x="0" y="0"/>
                                            </a:moveTo>
                                            <a:lnTo>
                                              <a:pt x="229133" y="0"/>
                                            </a:lnTo>
                                          </a:path>
                                        </a:pathLst>
                                      </a:custGeom>
                                      <a:ln w="6109" cap="flat">
                                        <a:miter lim="127000"/>
                                      </a:ln>
                                    </wps:spPr>
                                    <wps:style>
                                      <a:lnRef idx="1">
                                        <a:srgbClr val="181717"/>
                                      </a:lnRef>
                                      <a:fillRef idx="0">
                                        <a:srgbClr val="000000">
                                          <a:alpha val="0"/>
                                        </a:srgbClr>
                                      </a:fillRef>
                                      <a:effectRef idx="0">
                                        <a:scrgbClr r="0" g="0" b="0"/>
                                      </a:effectRef>
                                      <a:fontRef idx="none"/>
                                    </wps:style>
                                    <wps:bodyPr/>
                                  </wps:wsp>
                                  <wps:wsp>
                                    <wps:cNvPr id="16924" name="Shape 16924"/>
                                    <wps:cNvSpPr/>
                                    <wps:spPr>
                                      <a:xfrm>
                                        <a:off x="2718" y="321979"/>
                                        <a:ext cx="229133" cy="0"/>
                                      </a:xfrm>
                                      <a:custGeom>
                                        <a:avLst/>
                                        <a:gdLst/>
                                        <a:ahLst/>
                                        <a:cxnLst/>
                                        <a:rect l="0" t="0" r="0" b="0"/>
                                        <a:pathLst>
                                          <a:path w="229133">
                                            <a:moveTo>
                                              <a:pt x="0" y="0"/>
                                            </a:moveTo>
                                            <a:lnTo>
                                              <a:pt x="229133" y="0"/>
                                            </a:lnTo>
                                          </a:path>
                                        </a:pathLst>
                                      </a:custGeom>
                                      <a:ln w="6109" cap="flat">
                                        <a:miter lim="127000"/>
                                      </a:ln>
                                    </wps:spPr>
                                    <wps:style>
                                      <a:lnRef idx="1">
                                        <a:srgbClr val="181717"/>
                                      </a:lnRef>
                                      <a:fillRef idx="0">
                                        <a:srgbClr val="000000">
                                          <a:alpha val="0"/>
                                        </a:srgbClr>
                                      </a:fillRef>
                                      <a:effectRef idx="0">
                                        <a:scrgbClr r="0" g="0" b="0"/>
                                      </a:effectRef>
                                      <a:fontRef idx="none"/>
                                    </wps:style>
                                    <wps:bodyPr/>
                                  </wps:wsp>
                                  <wps:wsp>
                                    <wps:cNvPr id="16925" name="Shape 16925"/>
                                    <wps:cNvSpPr/>
                                    <wps:spPr>
                                      <a:xfrm>
                                        <a:off x="152159" y="1753"/>
                                        <a:ext cx="647547" cy="426962"/>
                                      </a:xfrm>
                                      <a:custGeom>
                                        <a:avLst/>
                                        <a:gdLst/>
                                        <a:ahLst/>
                                        <a:cxnLst/>
                                        <a:rect l="0" t="0" r="0" b="0"/>
                                        <a:pathLst>
                                          <a:path w="647547" h="426962">
                                            <a:moveTo>
                                              <a:pt x="0" y="0"/>
                                            </a:moveTo>
                                            <a:lnTo>
                                              <a:pt x="249047" y="0"/>
                                            </a:lnTo>
                                            <a:cubicBezTo>
                                              <a:pt x="423049" y="3963"/>
                                              <a:pt x="578409" y="87199"/>
                                              <a:pt x="647547" y="213487"/>
                                            </a:cubicBezTo>
                                            <a:cubicBezTo>
                                              <a:pt x="578409" y="339763"/>
                                              <a:pt x="423049" y="423011"/>
                                              <a:pt x="249047" y="426962"/>
                                            </a:cubicBezTo>
                                            <a:lnTo>
                                              <a:pt x="0" y="426962"/>
                                            </a:lnTo>
                                            <a:cubicBezTo>
                                              <a:pt x="106769" y="294869"/>
                                              <a:pt x="106769" y="132105"/>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926" name="Shape 16926"/>
                                    <wps:cNvSpPr/>
                                    <wps:spPr>
                                      <a:xfrm>
                                        <a:off x="152159" y="1753"/>
                                        <a:ext cx="647547" cy="426962"/>
                                      </a:xfrm>
                                      <a:custGeom>
                                        <a:avLst/>
                                        <a:gdLst/>
                                        <a:ahLst/>
                                        <a:cxnLst/>
                                        <a:rect l="0" t="0" r="0" b="0"/>
                                        <a:pathLst>
                                          <a:path w="647547" h="426962">
                                            <a:moveTo>
                                              <a:pt x="249047" y="0"/>
                                            </a:moveTo>
                                            <a:cubicBezTo>
                                              <a:pt x="423049" y="3963"/>
                                              <a:pt x="578409" y="87199"/>
                                              <a:pt x="647547" y="213487"/>
                                            </a:cubicBezTo>
                                            <a:cubicBezTo>
                                              <a:pt x="578409" y="339763"/>
                                              <a:pt x="423049" y="423011"/>
                                              <a:pt x="249047" y="426962"/>
                                            </a:cubicBezTo>
                                            <a:lnTo>
                                              <a:pt x="0" y="426962"/>
                                            </a:lnTo>
                                            <a:cubicBezTo>
                                              <a:pt x="106769" y="294869"/>
                                              <a:pt x="106769" y="132105"/>
                                              <a:pt x="0" y="0"/>
                                            </a:cubicBezTo>
                                            <a:lnTo>
                                              <a:pt x="249047" y="0"/>
                                            </a:lnTo>
                                            <a:close/>
                                          </a:path>
                                        </a:pathLst>
                                      </a:custGeom>
                                      <a:ln w="10592" cap="flat">
                                        <a:miter lim="127000"/>
                                      </a:ln>
                                    </wps:spPr>
                                    <wps:style>
                                      <a:lnRef idx="1">
                                        <a:srgbClr val="181717"/>
                                      </a:lnRef>
                                      <a:fillRef idx="0">
                                        <a:srgbClr val="000000">
                                          <a:alpha val="0"/>
                                        </a:srgbClr>
                                      </a:fillRef>
                                      <a:effectRef idx="0">
                                        <a:scrgbClr r="0" g="0" b="0"/>
                                      </a:effectRef>
                                      <a:fontRef idx="none"/>
                                    </wps:style>
                                    <wps:bodyPr/>
                                  </wps:wsp>
                                  <wps:wsp>
                                    <wps:cNvPr id="16927" name="Rectangle 16927"/>
                                    <wps:cNvSpPr/>
                                    <wps:spPr>
                                      <a:xfrm>
                                        <a:off x="0" y="0"/>
                                        <a:ext cx="63394" cy="119173"/>
                                      </a:xfrm>
                                      <a:prstGeom prst="rect">
                                        <a:avLst/>
                                      </a:prstGeom>
                                      <a:ln>
                                        <a:noFill/>
                                      </a:ln>
                                    </wps:spPr>
                                    <wps:txbx>
                                      <w:txbxContent>
                                        <w:p w:rsidR="00880278" w:rsidRDefault="00D2080C">
                                          <w:r>
                                            <w:rPr>
                                              <w:rFonts w:ascii="Arial" w:eastAsia="Arial" w:hAnsi="Arial" w:cs="Arial"/>
                                              <w:color w:val="181717"/>
                                              <w:sz w:val="15"/>
                                            </w:rPr>
                                            <w:t>x</w:t>
                                          </w:r>
                                        </w:p>
                                      </w:txbxContent>
                                    </wps:txbx>
                                    <wps:bodyPr horzOverflow="overflow" vert="horz" lIns="0" tIns="0" rIns="0" bIns="0" rtlCol="0">
                                      <a:noAutofit/>
                                    </wps:bodyPr>
                                  </wps:wsp>
                                  <wps:wsp>
                                    <wps:cNvPr id="16928" name="Rectangle 16928"/>
                                    <wps:cNvSpPr/>
                                    <wps:spPr>
                                      <a:xfrm>
                                        <a:off x="47666" y="36607"/>
                                        <a:ext cx="54829" cy="92691"/>
                                      </a:xfrm>
                                      <a:prstGeom prst="rect">
                                        <a:avLst/>
                                      </a:prstGeom>
                                      <a:ln>
                                        <a:noFill/>
                                      </a:ln>
                                    </wps:spPr>
                                    <wps:txbx>
                                      <w:txbxContent>
                                        <w:p w:rsidR="00880278" w:rsidRDefault="00D2080C">
                                          <w:r>
                                            <w:rPr>
                                              <w:rFonts w:ascii="Arial" w:eastAsia="Arial" w:hAnsi="Arial" w:cs="Arial"/>
                                              <w:color w:val="181717"/>
                                              <w:sz w:val="12"/>
                                            </w:rPr>
                                            <w:t>1</w:t>
                                          </w:r>
                                        </w:p>
                                      </w:txbxContent>
                                    </wps:txbx>
                                    <wps:bodyPr horzOverflow="overflow" vert="horz" lIns="0" tIns="0" rIns="0" bIns="0" rtlCol="0">
                                      <a:noAutofit/>
                                    </wps:bodyPr>
                                  </wps:wsp>
                                  <wps:wsp>
                                    <wps:cNvPr id="16929" name="Rectangle 16929"/>
                                    <wps:cNvSpPr/>
                                    <wps:spPr>
                                      <a:xfrm>
                                        <a:off x="0" y="329081"/>
                                        <a:ext cx="63394" cy="119172"/>
                                      </a:xfrm>
                                      <a:prstGeom prst="rect">
                                        <a:avLst/>
                                      </a:prstGeom>
                                      <a:ln>
                                        <a:noFill/>
                                      </a:ln>
                                    </wps:spPr>
                                    <wps:txbx>
                                      <w:txbxContent>
                                        <w:p w:rsidR="00880278" w:rsidRDefault="00D2080C">
                                          <w:r>
                                            <w:rPr>
                                              <w:rFonts w:ascii="Arial" w:eastAsia="Arial" w:hAnsi="Arial" w:cs="Arial"/>
                                              <w:color w:val="181717"/>
                                              <w:sz w:val="15"/>
                                            </w:rPr>
                                            <w:t>x</w:t>
                                          </w:r>
                                        </w:p>
                                      </w:txbxContent>
                                    </wps:txbx>
                                    <wps:bodyPr horzOverflow="overflow" vert="horz" lIns="0" tIns="0" rIns="0" bIns="0" rtlCol="0">
                                      <a:noAutofit/>
                                    </wps:bodyPr>
                                  </wps:wsp>
                                  <wps:wsp>
                                    <wps:cNvPr id="16930" name="Rectangle 16930"/>
                                    <wps:cNvSpPr/>
                                    <wps:spPr>
                                      <a:xfrm>
                                        <a:off x="47666" y="365689"/>
                                        <a:ext cx="54829" cy="92690"/>
                                      </a:xfrm>
                                      <a:prstGeom prst="rect">
                                        <a:avLst/>
                                      </a:prstGeom>
                                      <a:ln>
                                        <a:noFill/>
                                      </a:ln>
                                    </wps:spPr>
                                    <wps:txbx>
                                      <w:txbxContent>
                                        <w:p w:rsidR="00880278" w:rsidRDefault="00D2080C">
                                          <w:r>
                                            <w:rPr>
                                              <w:rFonts w:ascii="Arial" w:eastAsia="Arial" w:hAnsi="Arial" w:cs="Arial"/>
                                              <w:color w:val="181717"/>
                                              <w:sz w:val="12"/>
                                            </w:rPr>
                                            <w:t>2</w:t>
                                          </w:r>
                                        </w:p>
                                      </w:txbxContent>
                                    </wps:txbx>
                                    <wps:bodyPr horzOverflow="overflow" vert="horz" lIns="0" tIns="0" rIns="0" bIns="0" rtlCol="0">
                                      <a:noAutofit/>
                                    </wps:bodyPr>
                                  </wps:wsp>
                                  <wps:wsp>
                                    <wps:cNvPr id="16931" name="Rectangle 16931"/>
                                    <wps:cNvSpPr/>
                                    <wps:spPr>
                                      <a:xfrm>
                                        <a:off x="942514" y="104660"/>
                                        <a:ext cx="63394" cy="119173"/>
                                      </a:xfrm>
                                      <a:prstGeom prst="rect">
                                        <a:avLst/>
                                      </a:prstGeom>
                                      <a:ln>
                                        <a:noFill/>
                                      </a:ln>
                                    </wps:spPr>
                                    <wps:txbx>
                                      <w:txbxContent>
                                        <w:p w:rsidR="00880278" w:rsidRDefault="00D2080C">
                                          <w:r>
                                            <w:rPr>
                                              <w:rFonts w:ascii="Arial" w:eastAsia="Arial" w:hAnsi="Arial" w:cs="Arial"/>
                                              <w:color w:val="181717"/>
                                              <w:sz w:val="15"/>
                                            </w:rPr>
                                            <w:t>y</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89073" style="width:78.659pt;height:34.2819pt;mso-position-horizontal-relative:char;mso-position-vertical-relative:line" coordsize="9989,4353">
                            <v:shape id="Shape 16922" style="position:absolute;width:1992;height:0;left:7997;top:2152;" coordsize="199263,0" path="m0,0l199263,0">
                              <v:stroke weight="0.481pt" endcap="flat" joinstyle="miter" miterlimit="10" on="true" color="#181717"/>
                              <v:fill on="false" color="#000000" opacity="0"/>
                            </v:shape>
                            <v:shape id="Shape 16923" style="position:absolute;width:2291;height:0;left:27;top:1084;" coordsize="229133,0" path="m0,0l229133,0">
                              <v:stroke weight="0.481pt" endcap="flat" joinstyle="miter" miterlimit="10" on="true" color="#181717"/>
                              <v:fill on="false" color="#000000" opacity="0"/>
                            </v:shape>
                            <v:shape id="Shape 16924" style="position:absolute;width:2291;height:0;left:27;top:3219;" coordsize="229133,0" path="m0,0l229133,0">
                              <v:stroke weight="0.481pt" endcap="flat" joinstyle="miter" miterlimit="10" on="true" color="#181717"/>
                              <v:fill on="false" color="#000000" opacity="0"/>
                            </v:shape>
                            <v:shape id="Shape 16925" style="position:absolute;width:6475;height:4269;left:1521;top:17;" coordsize="647547,426962" path="m0,0l249047,0c423049,3963,578409,87199,647547,213487c578409,339763,423049,423011,249047,426962l0,426962c106769,294869,106769,132105,0,0x">
                              <v:stroke weight="0pt" endcap="flat" joinstyle="miter" miterlimit="10" on="false" color="#000000" opacity="0"/>
                              <v:fill on="true" color="#fffefd"/>
                            </v:shape>
                            <v:shape id="Shape 16926" style="position:absolute;width:6475;height:4269;left:1521;top:17;" coordsize="647547,426962" path="m249047,0c423049,3963,578409,87199,647547,213487c578409,339763,423049,423011,249047,426962l0,426962c106769,294869,106769,132105,0,0l249047,0x">
                              <v:stroke weight="0.834pt" endcap="flat" joinstyle="miter" miterlimit="10" on="true" color="#181717"/>
                              <v:fill on="false" color="#000000" opacity="0"/>
                            </v:shape>
                            <v:rect id="Rectangle 16927" style="position:absolute;width:633;height:1191;left:0;top:0;" filled="f" stroked="f">
                              <v:textbox inset="0,0,0,0">
                                <w:txbxContent>
                                  <w:p>
                                    <w:pPr>
                                      <w:spacing w:before="0" w:after="160" w:line="259" w:lineRule="auto"/>
                                    </w:pPr>
                                    <w:r>
                                      <w:rPr>
                                        <w:rFonts w:cs="Arial" w:hAnsi="Arial" w:eastAsia="Arial" w:ascii="Arial"/>
                                        <w:color w:val="181717"/>
                                        <w:sz w:val="15"/>
                                      </w:rPr>
                                      <w:t xml:space="preserve">x</w:t>
                                    </w:r>
                                  </w:p>
                                </w:txbxContent>
                              </v:textbox>
                            </v:rect>
                            <v:rect id="Rectangle 16928" style="position:absolute;width:548;height:926;left:476;top:366;" filled="f" stroked="f">
                              <v:textbox inset="0,0,0,0">
                                <w:txbxContent>
                                  <w:p>
                                    <w:pPr>
                                      <w:spacing w:before="0" w:after="160" w:line="259" w:lineRule="auto"/>
                                    </w:pPr>
                                    <w:r>
                                      <w:rPr>
                                        <w:rFonts w:cs="Arial" w:hAnsi="Arial" w:eastAsia="Arial" w:ascii="Arial"/>
                                        <w:color w:val="181717"/>
                                        <w:sz w:val="12"/>
                                      </w:rPr>
                                      <w:t xml:space="preserve">1</w:t>
                                    </w:r>
                                  </w:p>
                                </w:txbxContent>
                              </v:textbox>
                            </v:rect>
                            <v:rect id="Rectangle 16929" style="position:absolute;width:633;height:1191;left:0;top:3290;" filled="f" stroked="f">
                              <v:textbox inset="0,0,0,0">
                                <w:txbxContent>
                                  <w:p>
                                    <w:pPr>
                                      <w:spacing w:before="0" w:after="160" w:line="259" w:lineRule="auto"/>
                                    </w:pPr>
                                    <w:r>
                                      <w:rPr>
                                        <w:rFonts w:cs="Arial" w:hAnsi="Arial" w:eastAsia="Arial" w:ascii="Arial"/>
                                        <w:color w:val="181717"/>
                                        <w:sz w:val="15"/>
                                      </w:rPr>
                                      <w:t xml:space="preserve">x</w:t>
                                    </w:r>
                                  </w:p>
                                </w:txbxContent>
                              </v:textbox>
                            </v:rect>
                            <v:rect id="Rectangle 16930" style="position:absolute;width:548;height:926;left:476;top:3656;" filled="f" stroked="f">
                              <v:textbox inset="0,0,0,0">
                                <w:txbxContent>
                                  <w:p>
                                    <w:pPr>
                                      <w:spacing w:before="0" w:after="160" w:line="259" w:lineRule="auto"/>
                                    </w:pPr>
                                    <w:r>
                                      <w:rPr>
                                        <w:rFonts w:cs="Arial" w:hAnsi="Arial" w:eastAsia="Arial" w:ascii="Arial"/>
                                        <w:color w:val="181717"/>
                                        <w:sz w:val="12"/>
                                      </w:rPr>
                                      <w:t xml:space="preserve">2</w:t>
                                    </w:r>
                                  </w:p>
                                </w:txbxContent>
                              </v:textbox>
                            </v:rect>
                            <v:rect id="Rectangle 16931" style="position:absolute;width:633;height:1191;left:9425;top:1046;" filled="f" stroked="f">
                              <v:textbox inset="0,0,0,0">
                                <w:txbxContent>
                                  <w:p>
                                    <w:pPr>
                                      <w:spacing w:before="0" w:after="160" w:line="259" w:lineRule="auto"/>
                                    </w:pPr>
                                    <w:r>
                                      <w:rPr>
                                        <w:rFonts w:cs="Arial" w:hAnsi="Arial" w:eastAsia="Arial" w:ascii="Arial"/>
                                        <w:color w:val="181717"/>
                                        <w:sz w:val="15"/>
                                      </w:rPr>
                                      <w:t xml:space="preserve">y</w:t>
                                    </w:r>
                                  </w:p>
                                </w:txbxContent>
                              </v:textbox>
                            </v:rect>
                          </v:group>
                        </w:pict>
                      </mc:Fallback>
                    </mc:AlternateContent>
                  </w:r>
                </w:p>
              </w:tc>
            </w:tr>
            <w:tr w:rsidR="00880278">
              <w:trPr>
                <w:trHeight w:val="451"/>
              </w:trPr>
              <w:tc>
                <w:tcPr>
                  <w:tcW w:w="1730" w:type="dxa"/>
                  <w:vMerge w:val="restart"/>
                  <w:tcBorders>
                    <w:top w:val="single" w:sz="4" w:space="0" w:color="B62E27"/>
                    <w:left w:val="single" w:sz="4" w:space="0" w:color="B62E27"/>
                    <w:bottom w:val="single" w:sz="4" w:space="0" w:color="B62E27"/>
                    <w:right w:val="single" w:sz="4" w:space="0" w:color="B62E27"/>
                  </w:tcBorders>
                  <w:vAlign w:val="center"/>
                </w:tcPr>
                <w:p w:rsidR="00880278" w:rsidRDefault="00D2080C">
                  <w:pPr>
                    <w:jc w:val="center"/>
                  </w:pPr>
                  <w:r>
                    <w:rPr>
                      <w:rFonts w:ascii="Times New Roman" w:eastAsia="Times New Roman" w:hAnsi="Times New Roman" w:cs="Times New Roman"/>
                      <w:b/>
                      <w:color w:val="181717"/>
                      <w:sz w:val="25"/>
                    </w:rPr>
                    <w:t>Bảng chân lí</w:t>
                  </w:r>
                </w:p>
              </w:tc>
              <w:tc>
                <w:tcPr>
                  <w:tcW w:w="1114" w:type="dxa"/>
                  <w:vMerge w:val="restart"/>
                  <w:tcBorders>
                    <w:top w:val="single" w:sz="4" w:space="0" w:color="B62E27"/>
                    <w:left w:val="single" w:sz="4" w:space="0" w:color="B62E27"/>
                    <w:bottom w:val="single" w:sz="4" w:space="0" w:color="B62E27"/>
                    <w:right w:val="nil"/>
                  </w:tcBorders>
                </w:tcPr>
                <w:p w:rsidR="00880278" w:rsidRDefault="00880278"/>
              </w:tc>
              <w:tc>
                <w:tcPr>
                  <w:tcW w:w="1417" w:type="dxa"/>
                  <w:tcBorders>
                    <w:top w:val="double" w:sz="4" w:space="0" w:color="B62E27"/>
                    <w:left w:val="single" w:sz="4" w:space="0" w:color="B62E27"/>
                    <w:bottom w:val="single" w:sz="4" w:space="0" w:color="B62E27"/>
                    <w:right w:val="single" w:sz="4" w:space="0" w:color="B62E27"/>
                  </w:tcBorders>
                  <w:vAlign w:val="bottom"/>
                </w:tcPr>
                <w:p w:rsidR="00880278" w:rsidRDefault="00D2080C">
                  <w:pPr>
                    <w:jc w:val="center"/>
                  </w:pPr>
                  <w:r>
                    <w:rPr>
                      <w:rFonts w:ascii="Times New Roman" w:eastAsia="Times New Roman" w:hAnsi="Times New Roman" w:cs="Times New Roman"/>
                      <w:color w:val="181717"/>
                      <w:sz w:val="25"/>
                    </w:rPr>
                    <w:t>x</w:t>
                  </w:r>
                  <w:r>
                    <w:rPr>
                      <w:rFonts w:ascii="Times New Roman" w:eastAsia="Times New Roman" w:hAnsi="Times New Roman" w:cs="Times New Roman"/>
                      <w:color w:val="181717"/>
                      <w:vertAlign w:val="subscript"/>
                    </w:rPr>
                    <w:t>1</w:t>
                  </w:r>
                </w:p>
              </w:tc>
              <w:tc>
                <w:tcPr>
                  <w:tcW w:w="1417" w:type="dxa"/>
                  <w:tcBorders>
                    <w:top w:val="double" w:sz="4" w:space="0" w:color="B62E27"/>
                    <w:left w:val="single" w:sz="4" w:space="0" w:color="B62E27"/>
                    <w:bottom w:val="single" w:sz="4" w:space="0" w:color="B62E27"/>
                    <w:right w:val="single" w:sz="4" w:space="0" w:color="B62E27"/>
                  </w:tcBorders>
                  <w:vAlign w:val="bottom"/>
                </w:tcPr>
                <w:p w:rsidR="00880278" w:rsidRDefault="00D2080C">
                  <w:pPr>
                    <w:jc w:val="center"/>
                  </w:pPr>
                  <w:r>
                    <w:rPr>
                      <w:rFonts w:ascii="Times New Roman" w:eastAsia="Times New Roman" w:hAnsi="Times New Roman" w:cs="Times New Roman"/>
                      <w:color w:val="181717"/>
                      <w:sz w:val="25"/>
                    </w:rPr>
                    <w:t>x</w:t>
                  </w:r>
                  <w:r>
                    <w:rPr>
                      <w:rFonts w:ascii="Times New Roman" w:eastAsia="Times New Roman" w:hAnsi="Times New Roman" w:cs="Times New Roman"/>
                      <w:color w:val="181717"/>
                      <w:vertAlign w:val="subscript"/>
                    </w:rPr>
                    <w:t>2</w:t>
                  </w:r>
                </w:p>
              </w:tc>
              <w:tc>
                <w:tcPr>
                  <w:tcW w:w="1418" w:type="dxa"/>
                  <w:tcBorders>
                    <w:top w:val="doub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y</w:t>
                  </w:r>
                </w:p>
              </w:tc>
              <w:tc>
                <w:tcPr>
                  <w:tcW w:w="1114" w:type="dxa"/>
                  <w:vMerge w:val="restart"/>
                  <w:tcBorders>
                    <w:top w:val="single" w:sz="4" w:space="0" w:color="B62E27"/>
                    <w:left w:val="nil"/>
                    <w:bottom w:val="single" w:sz="4" w:space="0" w:color="B62E27"/>
                    <w:right w:val="single" w:sz="4" w:space="0" w:color="B62E27"/>
                  </w:tcBorders>
                </w:tcPr>
                <w:p w:rsidR="00880278" w:rsidRDefault="00880278"/>
              </w:tc>
            </w:tr>
            <w:tr w:rsidR="00880278">
              <w:trPr>
                <w:trHeight w:val="288"/>
              </w:trPr>
              <w:tc>
                <w:tcPr>
                  <w:tcW w:w="0" w:type="auto"/>
                  <w:vMerge/>
                  <w:tcBorders>
                    <w:top w:val="nil"/>
                    <w:left w:val="single" w:sz="4" w:space="0" w:color="B62E27"/>
                    <w:bottom w:val="nil"/>
                    <w:right w:val="single" w:sz="4" w:space="0" w:color="B62E27"/>
                  </w:tcBorders>
                </w:tcPr>
                <w:p w:rsidR="00880278" w:rsidRDefault="00880278"/>
              </w:tc>
              <w:tc>
                <w:tcPr>
                  <w:tcW w:w="0" w:type="auto"/>
                  <w:vMerge/>
                  <w:tcBorders>
                    <w:top w:val="nil"/>
                    <w:left w:val="single" w:sz="4" w:space="0" w:color="B62E27"/>
                    <w:bottom w:val="nil"/>
                    <w:right w:val="nil"/>
                  </w:tcBorders>
                </w:tcPr>
                <w:p w:rsidR="00880278" w:rsidRDefault="00880278"/>
              </w:tc>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c>
                <w:tcPr>
                  <w:tcW w:w="1418"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c>
                <w:tcPr>
                  <w:tcW w:w="0" w:type="auto"/>
                  <w:vMerge/>
                  <w:tcBorders>
                    <w:top w:val="nil"/>
                    <w:left w:val="nil"/>
                    <w:bottom w:val="nil"/>
                    <w:right w:val="single" w:sz="4" w:space="0" w:color="B62E27"/>
                  </w:tcBorders>
                </w:tcPr>
                <w:p w:rsidR="00880278" w:rsidRDefault="00880278"/>
              </w:tc>
            </w:tr>
            <w:tr w:rsidR="00880278">
              <w:trPr>
                <w:trHeight w:val="288"/>
              </w:trPr>
              <w:tc>
                <w:tcPr>
                  <w:tcW w:w="0" w:type="auto"/>
                  <w:vMerge/>
                  <w:tcBorders>
                    <w:top w:val="nil"/>
                    <w:left w:val="single" w:sz="4" w:space="0" w:color="B62E27"/>
                    <w:bottom w:val="nil"/>
                    <w:right w:val="single" w:sz="4" w:space="0" w:color="B62E27"/>
                  </w:tcBorders>
                </w:tcPr>
                <w:p w:rsidR="00880278" w:rsidRDefault="00880278"/>
              </w:tc>
              <w:tc>
                <w:tcPr>
                  <w:tcW w:w="0" w:type="auto"/>
                  <w:vMerge/>
                  <w:tcBorders>
                    <w:top w:val="nil"/>
                    <w:left w:val="single" w:sz="4" w:space="0" w:color="B62E27"/>
                    <w:bottom w:val="nil"/>
                    <w:right w:val="nil"/>
                  </w:tcBorders>
                </w:tcPr>
                <w:p w:rsidR="00880278" w:rsidRDefault="00880278"/>
              </w:tc>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c>
                <w:tcPr>
                  <w:tcW w:w="1418"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c>
                <w:tcPr>
                  <w:tcW w:w="0" w:type="auto"/>
                  <w:vMerge/>
                  <w:tcBorders>
                    <w:top w:val="nil"/>
                    <w:left w:val="nil"/>
                    <w:bottom w:val="nil"/>
                    <w:right w:val="single" w:sz="4" w:space="0" w:color="B62E27"/>
                  </w:tcBorders>
                </w:tcPr>
                <w:p w:rsidR="00880278" w:rsidRDefault="00880278"/>
              </w:tc>
            </w:tr>
            <w:tr w:rsidR="00880278">
              <w:trPr>
                <w:trHeight w:val="288"/>
              </w:trPr>
              <w:tc>
                <w:tcPr>
                  <w:tcW w:w="0" w:type="auto"/>
                  <w:vMerge/>
                  <w:tcBorders>
                    <w:top w:val="nil"/>
                    <w:left w:val="single" w:sz="4" w:space="0" w:color="B62E27"/>
                    <w:bottom w:val="nil"/>
                    <w:right w:val="single" w:sz="4" w:space="0" w:color="B62E27"/>
                  </w:tcBorders>
                </w:tcPr>
                <w:p w:rsidR="00880278" w:rsidRDefault="00880278"/>
              </w:tc>
              <w:tc>
                <w:tcPr>
                  <w:tcW w:w="0" w:type="auto"/>
                  <w:vMerge/>
                  <w:tcBorders>
                    <w:top w:val="nil"/>
                    <w:left w:val="single" w:sz="4" w:space="0" w:color="B62E27"/>
                    <w:bottom w:val="nil"/>
                    <w:right w:val="nil"/>
                  </w:tcBorders>
                </w:tcPr>
                <w:p w:rsidR="00880278" w:rsidRDefault="00880278"/>
              </w:tc>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c>
                <w:tcPr>
                  <w:tcW w:w="1418"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c>
                <w:tcPr>
                  <w:tcW w:w="0" w:type="auto"/>
                  <w:vMerge/>
                  <w:tcBorders>
                    <w:top w:val="nil"/>
                    <w:left w:val="nil"/>
                    <w:bottom w:val="nil"/>
                    <w:right w:val="single" w:sz="4" w:space="0" w:color="B62E27"/>
                  </w:tcBorders>
                </w:tcPr>
                <w:p w:rsidR="00880278" w:rsidRDefault="00880278"/>
              </w:tc>
            </w:tr>
            <w:tr w:rsidR="00880278">
              <w:trPr>
                <w:trHeight w:val="288"/>
              </w:trPr>
              <w:tc>
                <w:tcPr>
                  <w:tcW w:w="0" w:type="auto"/>
                  <w:vMerge/>
                  <w:tcBorders>
                    <w:top w:val="nil"/>
                    <w:left w:val="single" w:sz="4" w:space="0" w:color="B62E27"/>
                    <w:bottom w:val="nil"/>
                    <w:right w:val="single" w:sz="4" w:space="0" w:color="B62E27"/>
                  </w:tcBorders>
                </w:tcPr>
                <w:p w:rsidR="00880278" w:rsidRDefault="00880278"/>
              </w:tc>
              <w:tc>
                <w:tcPr>
                  <w:tcW w:w="0" w:type="auto"/>
                  <w:vMerge/>
                  <w:tcBorders>
                    <w:top w:val="nil"/>
                    <w:left w:val="single" w:sz="4" w:space="0" w:color="B62E27"/>
                    <w:bottom w:val="nil"/>
                    <w:right w:val="nil"/>
                  </w:tcBorders>
                </w:tcPr>
                <w:p w:rsidR="00880278" w:rsidRDefault="00880278"/>
              </w:tc>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c>
                <w:tcPr>
                  <w:tcW w:w="1418"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c>
                <w:tcPr>
                  <w:tcW w:w="0" w:type="auto"/>
                  <w:vMerge/>
                  <w:tcBorders>
                    <w:top w:val="nil"/>
                    <w:left w:val="nil"/>
                    <w:bottom w:val="nil"/>
                    <w:right w:val="single" w:sz="4" w:space="0" w:color="B62E27"/>
                  </w:tcBorders>
                </w:tcPr>
                <w:p w:rsidR="00880278" w:rsidRDefault="00880278"/>
              </w:tc>
            </w:tr>
            <w:tr w:rsidR="00880278">
              <w:trPr>
                <w:trHeight w:val="792"/>
              </w:trPr>
              <w:tc>
                <w:tcPr>
                  <w:tcW w:w="0" w:type="auto"/>
                  <w:vMerge/>
                  <w:tcBorders>
                    <w:top w:val="nil"/>
                    <w:left w:val="single" w:sz="4" w:space="0" w:color="B62E27"/>
                    <w:bottom w:val="single" w:sz="4" w:space="0" w:color="B62E27"/>
                    <w:right w:val="single" w:sz="4" w:space="0" w:color="B62E27"/>
                  </w:tcBorders>
                </w:tcPr>
                <w:p w:rsidR="00880278" w:rsidRDefault="00880278"/>
              </w:tc>
              <w:tc>
                <w:tcPr>
                  <w:tcW w:w="0" w:type="auto"/>
                  <w:vMerge/>
                  <w:tcBorders>
                    <w:top w:val="nil"/>
                    <w:left w:val="single" w:sz="4" w:space="0" w:color="B62E27"/>
                    <w:bottom w:val="single" w:sz="4" w:space="0" w:color="B62E27"/>
                    <w:right w:val="nil"/>
                  </w:tcBorders>
                </w:tcPr>
                <w:p w:rsidR="00880278" w:rsidRDefault="00880278"/>
              </w:tc>
              <w:tc>
                <w:tcPr>
                  <w:tcW w:w="4252" w:type="dxa"/>
                  <w:gridSpan w:val="3"/>
                  <w:tcBorders>
                    <w:top w:val="single" w:sz="4" w:space="0" w:color="B62E27"/>
                    <w:left w:val="nil"/>
                    <w:bottom w:val="single" w:sz="4" w:space="0" w:color="B62E27"/>
                    <w:right w:val="nil"/>
                  </w:tcBorders>
                  <w:vAlign w:val="bottom"/>
                </w:tcPr>
                <w:p w:rsidR="00880278" w:rsidRDefault="00D2080C">
                  <w:pPr>
                    <w:ind w:left="-1006" w:right="-841"/>
                  </w:pPr>
                  <w:r>
                    <w:rPr>
                      <w:rFonts w:ascii="Times New Roman" w:eastAsia="Times New Roman" w:hAnsi="Times New Roman" w:cs="Times New Roman"/>
                      <w:color w:val="181717"/>
                      <w:sz w:val="25"/>
                    </w:rPr>
                    <w:t>Khi ít nhất 1 trong 2 lối vào x</w:t>
                  </w:r>
                  <w:r>
                    <w:rPr>
                      <w:rFonts w:ascii="Times New Roman" w:eastAsia="Times New Roman" w:hAnsi="Times New Roman" w:cs="Times New Roman"/>
                      <w:color w:val="181717"/>
                      <w:vertAlign w:val="subscript"/>
                    </w:rPr>
                    <w:t>1</w:t>
                  </w:r>
                  <w:r>
                    <w:rPr>
                      <w:rFonts w:ascii="Times New Roman" w:eastAsia="Times New Roman" w:hAnsi="Times New Roman" w:cs="Times New Roman"/>
                      <w:color w:val="181717"/>
                      <w:sz w:val="25"/>
                    </w:rPr>
                    <w:t xml:space="preserve"> và x</w:t>
                  </w:r>
                  <w:r>
                    <w:rPr>
                      <w:rFonts w:ascii="Times New Roman" w:eastAsia="Times New Roman" w:hAnsi="Times New Roman" w:cs="Times New Roman"/>
                      <w:color w:val="181717"/>
                      <w:vertAlign w:val="subscript"/>
                    </w:rPr>
                    <w:t>2</w:t>
                  </w:r>
                  <w:r>
                    <w:rPr>
                      <w:rFonts w:ascii="Times New Roman" w:eastAsia="Times New Roman" w:hAnsi="Times New Roman" w:cs="Times New Roman"/>
                      <w:color w:val="181717"/>
                      <w:sz w:val="25"/>
                    </w:rPr>
                    <w:t xml:space="preserve"> bằng 1 thì lối ra y bằng 1. Khi cả 2 lối vào bằng 0 thì lối ra bằng 0.</w:t>
                  </w:r>
                </w:p>
              </w:tc>
              <w:tc>
                <w:tcPr>
                  <w:tcW w:w="0" w:type="auto"/>
                  <w:vMerge/>
                  <w:tcBorders>
                    <w:top w:val="nil"/>
                    <w:left w:val="nil"/>
                    <w:bottom w:val="single" w:sz="4" w:space="0" w:color="B62E27"/>
                    <w:right w:val="single" w:sz="4" w:space="0" w:color="B62E27"/>
                  </w:tcBorders>
                </w:tcPr>
                <w:p w:rsidR="00880278" w:rsidRDefault="00880278"/>
              </w:tc>
            </w:tr>
          </w:tbl>
          <w:p w:rsidR="00880278" w:rsidRDefault="00880278"/>
        </w:tc>
      </w:tr>
    </w:tbl>
    <w:p w:rsidR="00880278" w:rsidRDefault="00880278">
      <w:pPr>
        <w:spacing w:after="0"/>
        <w:ind w:left="-1422" w:right="1442"/>
      </w:pPr>
    </w:p>
    <w:tbl>
      <w:tblPr>
        <w:tblStyle w:val="TableGrid"/>
        <w:tblW w:w="8494" w:type="dxa"/>
        <w:tblInd w:w="0" w:type="dxa"/>
        <w:tblCellMar>
          <w:top w:w="175" w:type="dxa"/>
          <w:left w:w="108" w:type="dxa"/>
          <w:right w:w="115" w:type="dxa"/>
        </w:tblCellMar>
        <w:tblLook w:val="04A0" w:firstRow="1" w:lastRow="0" w:firstColumn="1" w:lastColumn="0" w:noHBand="0" w:noVBand="1"/>
      </w:tblPr>
      <w:tblGrid>
        <w:gridCol w:w="288"/>
        <w:gridCol w:w="8206"/>
        <w:gridCol w:w="243"/>
      </w:tblGrid>
      <w:tr w:rsidR="00880278">
        <w:trPr>
          <w:gridAfter w:val="1"/>
          <w:wAfter w:w="288" w:type="dxa"/>
          <w:trHeight w:val="12983"/>
        </w:trPr>
        <w:tc>
          <w:tcPr>
            <w:tcW w:w="8494" w:type="dxa"/>
            <w:gridSpan w:val="2"/>
            <w:tcBorders>
              <w:top w:val="single" w:sz="4" w:space="0" w:color="B62E27"/>
              <w:left w:val="single" w:sz="4" w:space="0" w:color="B62E27"/>
              <w:bottom w:val="single" w:sz="4" w:space="0" w:color="B62E27"/>
              <w:right w:val="single" w:sz="4" w:space="0" w:color="B62E27"/>
            </w:tcBorders>
            <w:shd w:val="clear" w:color="auto" w:fill="FFEDE3"/>
          </w:tcPr>
          <w:tbl>
            <w:tblPr>
              <w:tblStyle w:val="TableGrid"/>
              <w:tblW w:w="8211" w:type="dxa"/>
              <w:tblInd w:w="5" w:type="dxa"/>
              <w:tblCellMar>
                <w:top w:w="40" w:type="dxa"/>
                <w:left w:w="108" w:type="dxa"/>
                <w:right w:w="51" w:type="dxa"/>
              </w:tblCellMar>
              <w:tblLook w:val="04A0" w:firstRow="1" w:lastRow="0" w:firstColumn="1" w:lastColumn="0" w:noHBand="0" w:noVBand="1"/>
            </w:tblPr>
            <w:tblGrid>
              <w:gridCol w:w="1730"/>
              <w:gridCol w:w="6481"/>
            </w:tblGrid>
            <w:tr w:rsidR="00880278">
              <w:trPr>
                <w:trHeight w:val="1352"/>
              </w:trPr>
              <w:tc>
                <w:tcPr>
                  <w:tcW w:w="1730"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57"/>
                    <w:jc w:val="center"/>
                  </w:pPr>
                  <w:r>
                    <w:rPr>
                      <w:rFonts w:ascii="Times New Roman" w:eastAsia="Times New Roman" w:hAnsi="Times New Roman" w:cs="Times New Roman"/>
                      <w:b/>
                      <w:color w:val="181717"/>
                      <w:sz w:val="25"/>
                    </w:rPr>
                    <w:lastRenderedPageBreak/>
                    <w:t>Công dụng</w:t>
                  </w:r>
                </w:p>
              </w:tc>
              <w:tc>
                <w:tcPr>
                  <w:tcW w:w="6481" w:type="dxa"/>
                  <w:tcBorders>
                    <w:top w:val="single" w:sz="4" w:space="0" w:color="B62E27"/>
                    <w:left w:val="single" w:sz="4" w:space="0" w:color="B62E27"/>
                    <w:bottom w:val="single" w:sz="4" w:space="0" w:color="B62E27"/>
                    <w:right w:val="single" w:sz="4" w:space="0" w:color="B62E27"/>
                  </w:tcBorders>
                </w:tcPr>
                <w:p w:rsidR="00880278" w:rsidRDefault="00D2080C">
                  <w:pPr>
                    <w:ind w:right="57"/>
                    <w:jc w:val="both"/>
                  </w:pPr>
                  <w:r>
                    <w:rPr>
                      <w:rFonts w:ascii="Times New Roman" w:eastAsia="Times New Roman" w:hAnsi="Times New Roman" w:cs="Times New Roman"/>
                      <w:color w:val="181717"/>
                      <w:sz w:val="25"/>
                    </w:rPr>
                    <w:t>Cổng OR được sử dụng trong việc cộng logic hai hoặc nhiều tín hiệu đầu vào thành một tín hiệu đầu ra và tạo ra kết quả logic phức tạp từ các tín hiệu đơn giản như mạch cộng tín hiệu, mạch điều khiển đóng ngắt…</w:t>
                  </w:r>
                </w:p>
              </w:tc>
            </w:tr>
          </w:tbl>
          <w:p w:rsidR="00880278" w:rsidRDefault="009B2A86" w:rsidP="009B2A86">
            <w:pPr>
              <w:ind w:left="226" w:hanging="226"/>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Cổng AND</w:t>
            </w:r>
          </w:p>
          <w:tbl>
            <w:tblPr>
              <w:tblStyle w:val="TableGrid"/>
              <w:tblW w:w="8211" w:type="dxa"/>
              <w:tblInd w:w="5" w:type="dxa"/>
              <w:tblCellMar>
                <w:top w:w="82" w:type="dxa"/>
                <w:left w:w="108" w:type="dxa"/>
                <w:bottom w:w="57" w:type="dxa"/>
                <w:right w:w="51" w:type="dxa"/>
              </w:tblCellMar>
              <w:tblLook w:val="04A0" w:firstRow="1" w:lastRow="0" w:firstColumn="1" w:lastColumn="0" w:noHBand="0" w:noVBand="1"/>
            </w:tblPr>
            <w:tblGrid>
              <w:gridCol w:w="1730"/>
              <w:gridCol w:w="6481"/>
            </w:tblGrid>
            <w:tr w:rsidR="00880278">
              <w:trPr>
                <w:trHeight w:val="573"/>
              </w:trPr>
              <w:tc>
                <w:tcPr>
                  <w:tcW w:w="1730"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57"/>
                    <w:jc w:val="center"/>
                  </w:pPr>
                  <w:r>
                    <w:rPr>
                      <w:rFonts w:ascii="Times New Roman" w:eastAsia="Times New Roman" w:hAnsi="Times New Roman" w:cs="Times New Roman"/>
                      <w:b/>
                      <w:color w:val="181717"/>
                      <w:sz w:val="25"/>
                    </w:rPr>
                    <w:t>Hàm logic</w:t>
                  </w:r>
                </w:p>
              </w:tc>
              <w:tc>
                <w:tcPr>
                  <w:tcW w:w="6481" w:type="dxa"/>
                  <w:tcBorders>
                    <w:top w:val="single" w:sz="4" w:space="0" w:color="B62E27"/>
                    <w:left w:val="single" w:sz="4" w:space="0" w:color="B62E27"/>
                    <w:bottom w:val="single" w:sz="4" w:space="0" w:color="B62E27"/>
                    <w:right w:val="single" w:sz="4" w:space="0" w:color="B62E27"/>
                  </w:tcBorders>
                </w:tcPr>
                <w:p w:rsidR="00880278" w:rsidRDefault="00D2080C">
                  <w:pPr>
                    <w:ind w:right="57"/>
                    <w:jc w:val="center"/>
                  </w:pPr>
                  <w:r>
                    <w:rPr>
                      <w:rFonts w:ascii="Times New Roman" w:eastAsia="Times New Roman" w:hAnsi="Times New Roman" w:cs="Times New Roman"/>
                      <w:color w:val="181717"/>
                      <w:sz w:val="25"/>
                    </w:rPr>
                    <w:t>y = x</w:t>
                  </w:r>
                  <w:r>
                    <w:rPr>
                      <w:rFonts w:ascii="Times New Roman" w:eastAsia="Times New Roman" w:hAnsi="Times New Roman" w:cs="Times New Roman"/>
                      <w:color w:val="181717"/>
                      <w:vertAlign w:val="subscript"/>
                    </w:rPr>
                    <w:t xml:space="preserve">1 </w:t>
                  </w:r>
                  <w:r>
                    <w:rPr>
                      <w:rFonts w:ascii="Times New Roman" w:eastAsia="Times New Roman" w:hAnsi="Times New Roman" w:cs="Times New Roman"/>
                      <w:color w:val="181717"/>
                      <w:sz w:val="25"/>
                    </w:rPr>
                    <w:t>․ x</w:t>
                  </w:r>
                  <w:r>
                    <w:rPr>
                      <w:rFonts w:ascii="Times New Roman" w:eastAsia="Times New Roman" w:hAnsi="Times New Roman" w:cs="Times New Roman"/>
                      <w:color w:val="181717"/>
                      <w:vertAlign w:val="subscript"/>
                    </w:rPr>
                    <w:t>2</w:t>
                  </w:r>
                </w:p>
              </w:tc>
            </w:tr>
            <w:tr w:rsidR="00880278">
              <w:trPr>
                <w:trHeight w:val="1340"/>
              </w:trPr>
              <w:tc>
                <w:tcPr>
                  <w:tcW w:w="1730"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left="93"/>
                  </w:pPr>
                  <w:r>
                    <w:rPr>
                      <w:rFonts w:ascii="Times New Roman" w:eastAsia="Times New Roman" w:hAnsi="Times New Roman" w:cs="Times New Roman"/>
                      <w:b/>
                      <w:color w:val="181717"/>
                      <w:sz w:val="25"/>
                    </w:rPr>
                    <w:t>Kí hiệu logic</w:t>
                  </w:r>
                </w:p>
              </w:tc>
              <w:tc>
                <w:tcPr>
                  <w:tcW w:w="6481" w:type="dxa"/>
                  <w:tcBorders>
                    <w:top w:val="single" w:sz="4" w:space="0" w:color="B62E27"/>
                    <w:left w:val="single" w:sz="4" w:space="0" w:color="B62E27"/>
                    <w:bottom w:val="single" w:sz="4" w:space="0" w:color="B62E27"/>
                    <w:right w:val="single" w:sz="4" w:space="0" w:color="B62E27"/>
                  </w:tcBorders>
                </w:tcPr>
                <w:p w:rsidR="00880278" w:rsidRDefault="00D2080C">
                  <w:pPr>
                    <w:ind w:left="2381"/>
                  </w:pPr>
                  <w:r>
                    <w:rPr>
                      <w:noProof/>
                    </w:rPr>
                    <mc:AlternateContent>
                      <mc:Choice Requires="wpg">
                        <w:drawing>
                          <wp:inline distT="0" distB="0" distL="0" distR="0" wp14:anchorId="27FC8A85" wp14:editId="1E5AD16E">
                            <wp:extent cx="976336" cy="504654"/>
                            <wp:effectExtent l="0" t="0" r="0" b="0"/>
                            <wp:docPr id="281518" name="Group 281518"/>
                            <wp:cNvGraphicFramePr/>
                            <a:graphic xmlns:a="http://schemas.openxmlformats.org/drawingml/2006/main">
                              <a:graphicData uri="http://schemas.microsoft.com/office/word/2010/wordprocessingGroup">
                                <wpg:wgp>
                                  <wpg:cNvGrpSpPr/>
                                  <wpg:grpSpPr>
                                    <a:xfrm>
                                      <a:off x="0" y="0"/>
                                      <a:ext cx="976336" cy="504654"/>
                                      <a:chOff x="0" y="0"/>
                                      <a:chExt cx="976336" cy="504654"/>
                                    </a:xfrm>
                                  </wpg:grpSpPr>
                                  <wps:wsp>
                                    <wps:cNvPr id="17053" name="Rectangle 17053"/>
                                    <wps:cNvSpPr/>
                                    <wps:spPr>
                                      <a:xfrm>
                                        <a:off x="0" y="0"/>
                                        <a:ext cx="70680" cy="132869"/>
                                      </a:xfrm>
                                      <a:prstGeom prst="rect">
                                        <a:avLst/>
                                      </a:prstGeom>
                                      <a:ln>
                                        <a:noFill/>
                                      </a:ln>
                                    </wps:spPr>
                                    <wps:txbx>
                                      <w:txbxContent>
                                        <w:p w:rsidR="00880278" w:rsidRDefault="00D2080C">
                                          <w:r>
                                            <w:rPr>
                                              <w:rFonts w:ascii="Arial" w:eastAsia="Arial" w:hAnsi="Arial" w:cs="Arial"/>
                                              <w:color w:val="181717"/>
                                              <w:sz w:val="17"/>
                                            </w:rPr>
                                            <w:t>x</w:t>
                                          </w:r>
                                        </w:p>
                                      </w:txbxContent>
                                    </wps:txbx>
                                    <wps:bodyPr horzOverflow="overflow" vert="horz" lIns="0" tIns="0" rIns="0" bIns="0" rtlCol="0">
                                      <a:noAutofit/>
                                    </wps:bodyPr>
                                  </wps:wsp>
                                  <wps:wsp>
                                    <wps:cNvPr id="17054" name="Rectangle 17054"/>
                                    <wps:cNvSpPr/>
                                    <wps:spPr>
                                      <a:xfrm>
                                        <a:off x="53143" y="40813"/>
                                        <a:ext cx="61129" cy="103343"/>
                                      </a:xfrm>
                                      <a:prstGeom prst="rect">
                                        <a:avLst/>
                                      </a:prstGeom>
                                      <a:ln>
                                        <a:noFill/>
                                      </a:ln>
                                    </wps:spPr>
                                    <wps:txbx>
                                      <w:txbxContent>
                                        <w:p w:rsidR="00880278" w:rsidRDefault="00D2080C">
                                          <w:r>
                                            <w:rPr>
                                              <w:rFonts w:ascii="Arial" w:eastAsia="Arial" w:hAnsi="Arial" w:cs="Arial"/>
                                              <w:color w:val="181717"/>
                                              <w:sz w:val="13"/>
                                            </w:rPr>
                                            <w:t>1</w:t>
                                          </w:r>
                                        </w:p>
                                      </w:txbxContent>
                                    </wps:txbx>
                                    <wps:bodyPr horzOverflow="overflow" vert="horz" lIns="0" tIns="0" rIns="0" bIns="0" rtlCol="0">
                                      <a:noAutofit/>
                                    </wps:bodyPr>
                                  </wps:wsp>
                                  <wps:wsp>
                                    <wps:cNvPr id="17055" name="Rectangle 17055"/>
                                    <wps:cNvSpPr/>
                                    <wps:spPr>
                                      <a:xfrm>
                                        <a:off x="9963" y="386138"/>
                                        <a:ext cx="70680" cy="132869"/>
                                      </a:xfrm>
                                      <a:prstGeom prst="rect">
                                        <a:avLst/>
                                      </a:prstGeom>
                                      <a:ln>
                                        <a:noFill/>
                                      </a:ln>
                                    </wps:spPr>
                                    <wps:txbx>
                                      <w:txbxContent>
                                        <w:p w:rsidR="00880278" w:rsidRDefault="00D2080C">
                                          <w:r>
                                            <w:rPr>
                                              <w:rFonts w:ascii="Arial" w:eastAsia="Arial" w:hAnsi="Arial" w:cs="Arial"/>
                                              <w:color w:val="181717"/>
                                              <w:sz w:val="17"/>
                                            </w:rPr>
                                            <w:t>x</w:t>
                                          </w:r>
                                        </w:p>
                                      </w:txbxContent>
                                    </wps:txbx>
                                    <wps:bodyPr horzOverflow="overflow" vert="horz" lIns="0" tIns="0" rIns="0" bIns="0" rtlCol="0">
                                      <a:noAutofit/>
                                    </wps:bodyPr>
                                  </wps:wsp>
                                  <wps:wsp>
                                    <wps:cNvPr id="17056" name="Rectangle 17056"/>
                                    <wps:cNvSpPr/>
                                    <wps:spPr>
                                      <a:xfrm>
                                        <a:off x="63106" y="426953"/>
                                        <a:ext cx="61129" cy="103343"/>
                                      </a:xfrm>
                                      <a:prstGeom prst="rect">
                                        <a:avLst/>
                                      </a:prstGeom>
                                      <a:ln>
                                        <a:noFill/>
                                      </a:ln>
                                    </wps:spPr>
                                    <wps:txbx>
                                      <w:txbxContent>
                                        <w:p w:rsidR="00880278" w:rsidRDefault="00D2080C">
                                          <w:r>
                                            <w:rPr>
                                              <w:rFonts w:ascii="Arial" w:eastAsia="Arial" w:hAnsi="Arial" w:cs="Arial"/>
                                              <w:color w:val="181717"/>
                                              <w:sz w:val="13"/>
                                            </w:rPr>
                                            <w:t>2</w:t>
                                          </w:r>
                                        </w:p>
                                      </w:txbxContent>
                                    </wps:txbx>
                                    <wps:bodyPr horzOverflow="overflow" vert="horz" lIns="0" tIns="0" rIns="0" bIns="0" rtlCol="0">
                                      <a:noAutofit/>
                                    </wps:bodyPr>
                                  </wps:wsp>
                                  <wps:wsp>
                                    <wps:cNvPr id="17057" name="Rectangle 17057"/>
                                    <wps:cNvSpPr/>
                                    <wps:spPr>
                                      <a:xfrm>
                                        <a:off x="923193" y="115593"/>
                                        <a:ext cx="70680" cy="132869"/>
                                      </a:xfrm>
                                      <a:prstGeom prst="rect">
                                        <a:avLst/>
                                      </a:prstGeom>
                                      <a:ln>
                                        <a:noFill/>
                                      </a:ln>
                                    </wps:spPr>
                                    <wps:txbx>
                                      <w:txbxContent>
                                        <w:p w:rsidR="00880278" w:rsidRDefault="00D2080C">
                                          <w:r>
                                            <w:rPr>
                                              <w:rFonts w:ascii="Arial" w:eastAsia="Arial" w:hAnsi="Arial" w:cs="Arial"/>
                                              <w:color w:val="181717"/>
                                              <w:sz w:val="17"/>
                                            </w:rPr>
                                            <w:t>y</w:t>
                                          </w:r>
                                        </w:p>
                                      </w:txbxContent>
                                    </wps:txbx>
                                    <wps:bodyPr horzOverflow="overflow" vert="horz" lIns="0" tIns="0" rIns="0" bIns="0" rtlCol="0">
                                      <a:noAutofit/>
                                    </wps:bodyPr>
                                  </wps:wsp>
                                  <wps:wsp>
                                    <wps:cNvPr id="17058" name="Shape 17058"/>
                                    <wps:cNvSpPr/>
                                    <wps:spPr>
                                      <a:xfrm>
                                        <a:off x="768759" y="248414"/>
                                        <a:ext cx="188950" cy="0"/>
                                      </a:xfrm>
                                      <a:custGeom>
                                        <a:avLst/>
                                        <a:gdLst/>
                                        <a:ahLst/>
                                        <a:cxnLst/>
                                        <a:rect l="0" t="0" r="0" b="0"/>
                                        <a:pathLst>
                                          <a:path w="188950">
                                            <a:moveTo>
                                              <a:pt x="0" y="0"/>
                                            </a:moveTo>
                                            <a:lnTo>
                                              <a:pt x="188950" y="0"/>
                                            </a:lnTo>
                                          </a:path>
                                        </a:pathLst>
                                      </a:custGeom>
                                      <a:ln w="6807" cap="flat">
                                        <a:miter lim="127000"/>
                                      </a:ln>
                                    </wps:spPr>
                                    <wps:style>
                                      <a:lnRef idx="1">
                                        <a:srgbClr val="181717"/>
                                      </a:lnRef>
                                      <a:fillRef idx="0">
                                        <a:srgbClr val="000000">
                                          <a:alpha val="0"/>
                                        </a:srgbClr>
                                      </a:fillRef>
                                      <a:effectRef idx="0">
                                        <a:scrgbClr r="0" g="0" b="0"/>
                                      </a:effectRef>
                                      <a:fontRef idx="none"/>
                                    </wps:style>
                                    <wps:bodyPr/>
                                  </wps:wsp>
                                  <wps:wsp>
                                    <wps:cNvPr id="17059" name="Shape 17059"/>
                                    <wps:cNvSpPr/>
                                    <wps:spPr>
                                      <a:xfrm>
                                        <a:off x="12931" y="133403"/>
                                        <a:ext cx="188950" cy="0"/>
                                      </a:xfrm>
                                      <a:custGeom>
                                        <a:avLst/>
                                        <a:gdLst/>
                                        <a:ahLst/>
                                        <a:cxnLst/>
                                        <a:rect l="0" t="0" r="0" b="0"/>
                                        <a:pathLst>
                                          <a:path w="188950">
                                            <a:moveTo>
                                              <a:pt x="0" y="0"/>
                                            </a:moveTo>
                                            <a:lnTo>
                                              <a:pt x="188950" y="0"/>
                                            </a:lnTo>
                                          </a:path>
                                        </a:pathLst>
                                      </a:custGeom>
                                      <a:ln w="6807" cap="flat">
                                        <a:miter lim="127000"/>
                                      </a:ln>
                                    </wps:spPr>
                                    <wps:style>
                                      <a:lnRef idx="1">
                                        <a:srgbClr val="181717"/>
                                      </a:lnRef>
                                      <a:fillRef idx="0">
                                        <a:srgbClr val="000000">
                                          <a:alpha val="0"/>
                                        </a:srgbClr>
                                      </a:fillRef>
                                      <a:effectRef idx="0">
                                        <a:scrgbClr r="0" g="0" b="0"/>
                                      </a:effectRef>
                                      <a:fontRef idx="none"/>
                                    </wps:style>
                                    <wps:bodyPr/>
                                  </wps:wsp>
                                  <wps:wsp>
                                    <wps:cNvPr id="17060" name="Shape 17060"/>
                                    <wps:cNvSpPr/>
                                    <wps:spPr>
                                      <a:xfrm>
                                        <a:off x="12931" y="363413"/>
                                        <a:ext cx="188950" cy="0"/>
                                      </a:xfrm>
                                      <a:custGeom>
                                        <a:avLst/>
                                        <a:gdLst/>
                                        <a:ahLst/>
                                        <a:cxnLst/>
                                        <a:rect l="0" t="0" r="0" b="0"/>
                                        <a:pathLst>
                                          <a:path w="188950">
                                            <a:moveTo>
                                              <a:pt x="0" y="0"/>
                                            </a:moveTo>
                                            <a:lnTo>
                                              <a:pt x="188950" y="0"/>
                                            </a:lnTo>
                                          </a:path>
                                        </a:pathLst>
                                      </a:custGeom>
                                      <a:ln w="6807" cap="flat">
                                        <a:miter lim="127000"/>
                                      </a:ln>
                                    </wps:spPr>
                                    <wps:style>
                                      <a:lnRef idx="1">
                                        <a:srgbClr val="181717"/>
                                      </a:lnRef>
                                      <a:fillRef idx="0">
                                        <a:srgbClr val="000000">
                                          <a:alpha val="0"/>
                                        </a:srgbClr>
                                      </a:fillRef>
                                      <a:effectRef idx="0">
                                        <a:scrgbClr r="0" g="0" b="0"/>
                                      </a:effectRef>
                                      <a:fontRef idx="none"/>
                                    </wps:style>
                                    <wps:bodyPr/>
                                  </wps:wsp>
                                  <wps:wsp>
                                    <wps:cNvPr id="17061" name="Shape 17061"/>
                                    <wps:cNvSpPr/>
                                    <wps:spPr>
                                      <a:xfrm>
                                        <a:off x="201878" y="18399"/>
                                        <a:ext cx="566877" cy="460032"/>
                                      </a:xfrm>
                                      <a:custGeom>
                                        <a:avLst/>
                                        <a:gdLst/>
                                        <a:ahLst/>
                                        <a:cxnLst/>
                                        <a:rect l="0" t="0" r="0" b="0"/>
                                        <a:pathLst>
                                          <a:path w="566877" h="460032">
                                            <a:moveTo>
                                              <a:pt x="0" y="0"/>
                                            </a:moveTo>
                                            <a:lnTo>
                                              <a:pt x="283426" y="0"/>
                                            </a:lnTo>
                                            <a:cubicBezTo>
                                              <a:pt x="439979" y="0"/>
                                              <a:pt x="566877" y="102997"/>
                                              <a:pt x="566877" y="230022"/>
                                            </a:cubicBezTo>
                                            <a:cubicBezTo>
                                              <a:pt x="566877" y="357035"/>
                                              <a:pt x="439979" y="460032"/>
                                              <a:pt x="283451" y="460032"/>
                                            </a:cubicBezTo>
                                            <a:lnTo>
                                              <a:pt x="0" y="46003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062" name="Shape 17062"/>
                                    <wps:cNvSpPr/>
                                    <wps:spPr>
                                      <a:xfrm>
                                        <a:off x="201878" y="18399"/>
                                        <a:ext cx="566877" cy="460032"/>
                                      </a:xfrm>
                                      <a:custGeom>
                                        <a:avLst/>
                                        <a:gdLst/>
                                        <a:ahLst/>
                                        <a:cxnLst/>
                                        <a:rect l="0" t="0" r="0" b="0"/>
                                        <a:pathLst>
                                          <a:path w="566877" h="460032">
                                            <a:moveTo>
                                              <a:pt x="0" y="0"/>
                                            </a:moveTo>
                                            <a:lnTo>
                                              <a:pt x="283426" y="0"/>
                                            </a:lnTo>
                                            <a:cubicBezTo>
                                              <a:pt x="439979" y="0"/>
                                              <a:pt x="566877" y="102997"/>
                                              <a:pt x="566877" y="230022"/>
                                            </a:cubicBezTo>
                                            <a:cubicBezTo>
                                              <a:pt x="566877" y="357035"/>
                                              <a:pt x="439979" y="460032"/>
                                              <a:pt x="283451" y="460032"/>
                                            </a:cubicBezTo>
                                            <a:lnTo>
                                              <a:pt x="0" y="46003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063" name="Shape 17063"/>
                                    <wps:cNvSpPr/>
                                    <wps:spPr>
                                      <a:xfrm>
                                        <a:off x="201878" y="18399"/>
                                        <a:ext cx="566877" cy="460032"/>
                                      </a:xfrm>
                                      <a:custGeom>
                                        <a:avLst/>
                                        <a:gdLst/>
                                        <a:ahLst/>
                                        <a:cxnLst/>
                                        <a:rect l="0" t="0" r="0" b="0"/>
                                        <a:pathLst>
                                          <a:path w="566877" h="460032">
                                            <a:moveTo>
                                              <a:pt x="0" y="0"/>
                                            </a:moveTo>
                                            <a:lnTo>
                                              <a:pt x="283426" y="0"/>
                                            </a:lnTo>
                                            <a:cubicBezTo>
                                              <a:pt x="439979" y="0"/>
                                              <a:pt x="566877" y="102997"/>
                                              <a:pt x="566877" y="230022"/>
                                            </a:cubicBezTo>
                                            <a:cubicBezTo>
                                              <a:pt x="566877" y="357035"/>
                                              <a:pt x="439979" y="460032"/>
                                              <a:pt x="283451" y="460032"/>
                                            </a:cubicBezTo>
                                            <a:lnTo>
                                              <a:pt x="0" y="460032"/>
                                            </a:lnTo>
                                            <a:lnTo>
                                              <a:pt x="0" y="0"/>
                                            </a:lnTo>
                                            <a:close/>
                                          </a:path>
                                        </a:pathLst>
                                      </a:custGeom>
                                      <a:ln w="11811"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81518" style="width:76.8768pt;height:39.7366pt;mso-position-horizontal-relative:char;mso-position-vertical-relative:line" coordsize="9763,5046">
                            <v:rect id="Rectangle 17053" style="position:absolute;width:706;height:1328;left:0;top:0;" filled="f" stroked="f">
                              <v:textbox inset="0,0,0,0">
                                <w:txbxContent>
                                  <w:p>
                                    <w:pPr>
                                      <w:spacing w:before="0" w:after="160" w:line="259" w:lineRule="auto"/>
                                    </w:pPr>
                                    <w:r>
                                      <w:rPr>
                                        <w:rFonts w:cs="Arial" w:hAnsi="Arial" w:eastAsia="Arial" w:ascii="Arial"/>
                                        <w:color w:val="181717"/>
                                        <w:sz w:val="17"/>
                                      </w:rPr>
                                      <w:t xml:space="preserve">x</w:t>
                                    </w:r>
                                  </w:p>
                                </w:txbxContent>
                              </v:textbox>
                            </v:rect>
                            <v:rect id="Rectangle 17054" style="position:absolute;width:611;height:1033;left:531;top:408;" filled="f" stroked="f">
                              <v:textbox inset="0,0,0,0">
                                <w:txbxContent>
                                  <w:p>
                                    <w:pPr>
                                      <w:spacing w:before="0" w:after="160" w:line="259" w:lineRule="auto"/>
                                    </w:pPr>
                                    <w:r>
                                      <w:rPr>
                                        <w:rFonts w:cs="Arial" w:hAnsi="Arial" w:eastAsia="Arial" w:ascii="Arial"/>
                                        <w:color w:val="181717"/>
                                        <w:sz w:val="13"/>
                                      </w:rPr>
                                      <w:t xml:space="preserve">1</w:t>
                                    </w:r>
                                  </w:p>
                                </w:txbxContent>
                              </v:textbox>
                            </v:rect>
                            <v:rect id="Rectangle 17055" style="position:absolute;width:706;height:1328;left:99;top:3861;" filled="f" stroked="f">
                              <v:textbox inset="0,0,0,0">
                                <w:txbxContent>
                                  <w:p>
                                    <w:pPr>
                                      <w:spacing w:before="0" w:after="160" w:line="259" w:lineRule="auto"/>
                                    </w:pPr>
                                    <w:r>
                                      <w:rPr>
                                        <w:rFonts w:cs="Arial" w:hAnsi="Arial" w:eastAsia="Arial" w:ascii="Arial"/>
                                        <w:color w:val="181717"/>
                                        <w:sz w:val="17"/>
                                      </w:rPr>
                                      <w:t xml:space="preserve">x</w:t>
                                    </w:r>
                                  </w:p>
                                </w:txbxContent>
                              </v:textbox>
                            </v:rect>
                            <v:rect id="Rectangle 17056" style="position:absolute;width:611;height:1033;left:631;top:4269;" filled="f" stroked="f">
                              <v:textbox inset="0,0,0,0">
                                <w:txbxContent>
                                  <w:p>
                                    <w:pPr>
                                      <w:spacing w:before="0" w:after="160" w:line="259" w:lineRule="auto"/>
                                    </w:pPr>
                                    <w:r>
                                      <w:rPr>
                                        <w:rFonts w:cs="Arial" w:hAnsi="Arial" w:eastAsia="Arial" w:ascii="Arial"/>
                                        <w:color w:val="181717"/>
                                        <w:sz w:val="13"/>
                                      </w:rPr>
                                      <w:t xml:space="preserve">2</w:t>
                                    </w:r>
                                  </w:p>
                                </w:txbxContent>
                              </v:textbox>
                            </v:rect>
                            <v:rect id="Rectangle 17057" style="position:absolute;width:706;height:1328;left:9231;top:1155;" filled="f" stroked="f">
                              <v:textbox inset="0,0,0,0">
                                <w:txbxContent>
                                  <w:p>
                                    <w:pPr>
                                      <w:spacing w:before="0" w:after="160" w:line="259" w:lineRule="auto"/>
                                    </w:pPr>
                                    <w:r>
                                      <w:rPr>
                                        <w:rFonts w:cs="Arial" w:hAnsi="Arial" w:eastAsia="Arial" w:ascii="Arial"/>
                                        <w:color w:val="181717"/>
                                        <w:sz w:val="17"/>
                                      </w:rPr>
                                      <w:t xml:space="preserve">y</w:t>
                                    </w:r>
                                  </w:p>
                                </w:txbxContent>
                              </v:textbox>
                            </v:rect>
                            <v:shape id="Shape 17058" style="position:absolute;width:1889;height:0;left:7687;top:2484;" coordsize="188950,0" path="m0,0l188950,0">
                              <v:stroke weight="0.536pt" endcap="flat" joinstyle="miter" miterlimit="10" on="true" color="#181717"/>
                              <v:fill on="false" color="#000000" opacity="0"/>
                            </v:shape>
                            <v:shape id="Shape 17059" style="position:absolute;width:1889;height:0;left:129;top:1334;" coordsize="188950,0" path="m0,0l188950,0">
                              <v:stroke weight="0.536pt" endcap="flat" joinstyle="miter" miterlimit="10" on="true" color="#181717"/>
                              <v:fill on="false" color="#000000" opacity="0"/>
                            </v:shape>
                            <v:shape id="Shape 17060" style="position:absolute;width:1889;height:0;left:129;top:3634;" coordsize="188950,0" path="m0,0l188950,0">
                              <v:stroke weight="0.536pt" endcap="flat" joinstyle="miter" miterlimit="10" on="true" color="#181717"/>
                              <v:fill on="false" color="#000000" opacity="0"/>
                            </v:shape>
                            <v:shape id="Shape 17061" style="position:absolute;width:5668;height:4600;left:2018;top:183;" coordsize="566877,460032" path="m0,0l283426,0c439979,0,566877,102997,566877,230022c566877,357035,439979,460032,283451,460032l0,460032l0,0x">
                              <v:stroke weight="0pt" endcap="flat" joinstyle="miter" miterlimit="10" on="false" color="#000000" opacity="0"/>
                              <v:fill on="true" color="#fffefd"/>
                            </v:shape>
                            <v:shape id="Shape 17062" style="position:absolute;width:5668;height:4600;left:2018;top:183;" coordsize="566877,460032" path="m0,0l283426,0c439979,0,566877,102997,566877,230022c566877,357035,439979,460032,283451,460032l0,460032l0,0x">
                              <v:stroke weight="0pt" endcap="flat" joinstyle="miter" miterlimit="10" on="false" color="#000000" opacity="0"/>
                              <v:fill on="true" color="#fffefd"/>
                            </v:shape>
                            <v:shape id="Shape 17063" style="position:absolute;width:5668;height:4600;left:2018;top:183;" coordsize="566877,460032" path="m0,0l283426,0c439979,0,566877,102997,566877,230022c566877,357035,439979,460032,283451,460032l0,460032l0,0x">
                              <v:stroke weight="0.93pt" endcap="flat" joinstyle="miter" miterlimit="10" on="true" color="#181717"/>
                              <v:fill on="false" color="#000000" opacity="0"/>
                            </v:shape>
                          </v:group>
                        </w:pict>
                      </mc:Fallback>
                    </mc:AlternateContent>
                  </w:r>
                </w:p>
              </w:tc>
            </w:tr>
            <w:tr w:rsidR="00880278">
              <w:trPr>
                <w:trHeight w:val="2608"/>
              </w:trPr>
              <w:tc>
                <w:tcPr>
                  <w:tcW w:w="1730"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57"/>
                    <w:jc w:val="center"/>
                  </w:pPr>
                  <w:r>
                    <w:rPr>
                      <w:rFonts w:ascii="Times New Roman" w:eastAsia="Times New Roman" w:hAnsi="Times New Roman" w:cs="Times New Roman"/>
                      <w:b/>
                      <w:color w:val="181717"/>
                      <w:sz w:val="25"/>
                    </w:rPr>
                    <w:t>Bảng chân lí</w:t>
                  </w:r>
                </w:p>
              </w:tc>
              <w:tc>
                <w:tcPr>
                  <w:tcW w:w="6481" w:type="dxa"/>
                  <w:tcBorders>
                    <w:top w:val="single" w:sz="4" w:space="0" w:color="B62E27"/>
                    <w:left w:val="single" w:sz="4" w:space="0" w:color="B62E27"/>
                    <w:bottom w:val="single" w:sz="4" w:space="0" w:color="B62E27"/>
                    <w:right w:val="single" w:sz="4" w:space="0" w:color="B62E27"/>
                  </w:tcBorders>
                  <w:vAlign w:val="bottom"/>
                </w:tcPr>
                <w:tbl>
                  <w:tblPr>
                    <w:tblStyle w:val="TableGrid"/>
                    <w:tblW w:w="4252" w:type="dxa"/>
                    <w:tblInd w:w="1006" w:type="dxa"/>
                    <w:tblCellMar>
                      <w:left w:w="115" w:type="dxa"/>
                      <w:right w:w="115" w:type="dxa"/>
                    </w:tblCellMar>
                    <w:tblLook w:val="04A0" w:firstRow="1" w:lastRow="0" w:firstColumn="1" w:lastColumn="0" w:noHBand="0" w:noVBand="1"/>
                  </w:tblPr>
                  <w:tblGrid>
                    <w:gridCol w:w="1417"/>
                    <w:gridCol w:w="1417"/>
                    <w:gridCol w:w="1418"/>
                  </w:tblGrid>
                  <w:tr w:rsidR="00880278">
                    <w:trPr>
                      <w:trHeight w:val="421"/>
                    </w:trPr>
                    <w:tc>
                      <w:tcPr>
                        <w:tcW w:w="1417" w:type="dxa"/>
                        <w:tcBorders>
                          <w:top w:val="single" w:sz="4" w:space="0" w:color="B62E27"/>
                          <w:left w:val="single" w:sz="4" w:space="0" w:color="B62E27"/>
                          <w:bottom w:val="single" w:sz="4" w:space="0" w:color="B62E27"/>
                          <w:right w:val="single" w:sz="4" w:space="0" w:color="B62E27"/>
                        </w:tcBorders>
                        <w:vAlign w:val="bottom"/>
                      </w:tcPr>
                      <w:p w:rsidR="00880278" w:rsidRDefault="00D2080C">
                        <w:pPr>
                          <w:jc w:val="center"/>
                        </w:pPr>
                        <w:r>
                          <w:rPr>
                            <w:rFonts w:ascii="Times New Roman" w:eastAsia="Times New Roman" w:hAnsi="Times New Roman" w:cs="Times New Roman"/>
                            <w:color w:val="181717"/>
                            <w:sz w:val="25"/>
                          </w:rPr>
                          <w:t>x</w:t>
                        </w:r>
                        <w:r>
                          <w:rPr>
                            <w:rFonts w:ascii="Times New Roman" w:eastAsia="Times New Roman" w:hAnsi="Times New Roman" w:cs="Times New Roman"/>
                            <w:color w:val="181717"/>
                            <w:vertAlign w:val="subscript"/>
                          </w:rPr>
                          <w:t>1</w:t>
                        </w:r>
                      </w:p>
                    </w:tc>
                    <w:tc>
                      <w:tcPr>
                        <w:tcW w:w="1417" w:type="dxa"/>
                        <w:tcBorders>
                          <w:top w:val="single" w:sz="4" w:space="0" w:color="B62E27"/>
                          <w:left w:val="single" w:sz="4" w:space="0" w:color="B62E27"/>
                          <w:bottom w:val="single" w:sz="4" w:space="0" w:color="B62E27"/>
                          <w:right w:val="single" w:sz="4" w:space="0" w:color="B62E27"/>
                        </w:tcBorders>
                        <w:vAlign w:val="bottom"/>
                      </w:tcPr>
                      <w:p w:rsidR="00880278" w:rsidRDefault="00D2080C">
                        <w:pPr>
                          <w:jc w:val="center"/>
                        </w:pPr>
                        <w:r>
                          <w:rPr>
                            <w:rFonts w:ascii="Times New Roman" w:eastAsia="Times New Roman" w:hAnsi="Times New Roman" w:cs="Times New Roman"/>
                            <w:color w:val="181717"/>
                            <w:sz w:val="25"/>
                          </w:rPr>
                          <w:t>x</w:t>
                        </w:r>
                        <w:r>
                          <w:rPr>
                            <w:rFonts w:ascii="Times New Roman" w:eastAsia="Times New Roman" w:hAnsi="Times New Roman" w:cs="Times New Roman"/>
                            <w:color w:val="181717"/>
                            <w:vertAlign w:val="subscript"/>
                          </w:rPr>
                          <w:t>2</w:t>
                        </w:r>
                      </w:p>
                    </w:tc>
                    <w:tc>
                      <w:tcPr>
                        <w:tcW w:w="1418"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y</w:t>
                        </w:r>
                      </w:p>
                    </w:tc>
                  </w:tr>
                  <w:tr w:rsidR="00880278">
                    <w:trPr>
                      <w:trHeight w:val="288"/>
                    </w:trPr>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c>
                      <w:tcPr>
                        <w:tcW w:w="1418"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r>
                  <w:tr w:rsidR="00880278">
                    <w:trPr>
                      <w:trHeight w:val="288"/>
                    </w:trPr>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c>
                      <w:tcPr>
                        <w:tcW w:w="1418"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r>
                  <w:tr w:rsidR="00880278">
                    <w:trPr>
                      <w:trHeight w:val="288"/>
                    </w:trPr>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c>
                      <w:tcPr>
                        <w:tcW w:w="1418"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r>
                  <w:tr w:rsidR="00880278">
                    <w:trPr>
                      <w:trHeight w:val="288"/>
                    </w:trPr>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c>
                      <w:tcPr>
                        <w:tcW w:w="1418"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r>
                </w:tbl>
                <w:p w:rsidR="00880278" w:rsidRDefault="00D2080C">
                  <w:pPr>
                    <w:spacing w:after="103"/>
                  </w:pPr>
                  <w:r>
                    <w:rPr>
                      <w:rFonts w:ascii="Times New Roman" w:eastAsia="Times New Roman" w:hAnsi="Times New Roman" w:cs="Times New Roman"/>
                      <w:color w:val="181717"/>
                      <w:sz w:val="25"/>
                    </w:rPr>
                    <w:t>Khi cả hai lối vào x</w:t>
                  </w:r>
                  <w:r>
                    <w:rPr>
                      <w:rFonts w:ascii="Times New Roman" w:eastAsia="Times New Roman" w:hAnsi="Times New Roman" w:cs="Times New Roman"/>
                      <w:color w:val="181717"/>
                      <w:vertAlign w:val="subscript"/>
                    </w:rPr>
                    <w:t>1</w:t>
                  </w:r>
                  <w:r>
                    <w:rPr>
                      <w:rFonts w:ascii="Times New Roman" w:eastAsia="Times New Roman" w:hAnsi="Times New Roman" w:cs="Times New Roman"/>
                      <w:color w:val="181717"/>
                      <w:sz w:val="25"/>
                    </w:rPr>
                    <w:t xml:space="preserve"> và x</w:t>
                  </w:r>
                  <w:r>
                    <w:rPr>
                      <w:rFonts w:ascii="Times New Roman" w:eastAsia="Times New Roman" w:hAnsi="Times New Roman" w:cs="Times New Roman"/>
                      <w:color w:val="181717"/>
                      <w:vertAlign w:val="subscript"/>
                    </w:rPr>
                    <w:t>2</w:t>
                  </w:r>
                  <w:r>
                    <w:rPr>
                      <w:rFonts w:ascii="Times New Roman" w:eastAsia="Times New Roman" w:hAnsi="Times New Roman" w:cs="Times New Roman"/>
                      <w:color w:val="181717"/>
                      <w:sz w:val="25"/>
                    </w:rPr>
                    <w:t xml:space="preserve"> bằng 1 thì lối ra bằng 1.</w:t>
                  </w:r>
                </w:p>
                <w:p w:rsidR="00880278" w:rsidRDefault="00D2080C">
                  <w:r>
                    <w:rPr>
                      <w:rFonts w:ascii="Times New Roman" w:eastAsia="Times New Roman" w:hAnsi="Times New Roman" w:cs="Times New Roman"/>
                      <w:color w:val="181717"/>
                      <w:sz w:val="25"/>
                    </w:rPr>
                    <w:t>Khi ít nhất một trong hai lối vào bằng 0 thì lối ra bằng 0.</w:t>
                  </w:r>
                </w:p>
              </w:tc>
            </w:tr>
            <w:tr w:rsidR="00880278">
              <w:trPr>
                <w:trHeight w:val="1436"/>
              </w:trPr>
              <w:tc>
                <w:tcPr>
                  <w:tcW w:w="1730"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57"/>
                    <w:jc w:val="center"/>
                  </w:pPr>
                  <w:r>
                    <w:rPr>
                      <w:rFonts w:ascii="Times New Roman" w:eastAsia="Times New Roman" w:hAnsi="Times New Roman" w:cs="Times New Roman"/>
                      <w:b/>
                      <w:color w:val="181717"/>
                      <w:sz w:val="25"/>
                    </w:rPr>
                    <w:t>Công dụng</w:t>
                  </w:r>
                </w:p>
              </w:tc>
              <w:tc>
                <w:tcPr>
                  <w:tcW w:w="6481" w:type="dxa"/>
                  <w:tcBorders>
                    <w:top w:val="single" w:sz="4" w:space="0" w:color="B62E27"/>
                    <w:left w:val="single" w:sz="4" w:space="0" w:color="B62E27"/>
                    <w:bottom w:val="single" w:sz="4" w:space="0" w:color="B62E27"/>
                    <w:right w:val="single" w:sz="4" w:space="0" w:color="B62E27"/>
                  </w:tcBorders>
                </w:tcPr>
                <w:p w:rsidR="00880278" w:rsidRDefault="00D2080C">
                  <w:pPr>
                    <w:ind w:right="57"/>
                    <w:jc w:val="both"/>
                  </w:pPr>
                  <w:r>
                    <w:rPr>
                      <w:rFonts w:ascii="Times New Roman" w:eastAsia="Times New Roman" w:hAnsi="Times New Roman" w:cs="Times New Roman"/>
                      <w:color w:val="181717"/>
                      <w:sz w:val="25"/>
                    </w:rPr>
                    <w:t>Cổng AND được sử dụng trong việc nhân logic hai hoặc nhiều tín hiệu đầu vào thành một tín hiệu đầu ra và tạo ra kết quả logic phức tạp từ các tín hiệu đơn giản như mạch nhân tín hiệu, mạch điều khiển đóng-cắt.</w:t>
                  </w:r>
                </w:p>
              </w:tc>
            </w:tr>
          </w:tbl>
          <w:p w:rsidR="00880278" w:rsidRDefault="009B2A86" w:rsidP="009B2A86">
            <w:pPr>
              <w:ind w:left="226" w:hanging="226"/>
            </w:pPr>
            <w:r>
              <w:rPr>
                <w:rFonts w:ascii="Times New Roman" w:eastAsia="Times New Roman" w:hAnsi="Times New Roman" w:cs="Times New Roman"/>
                <w:color w:val="181717"/>
                <w:sz w:val="25"/>
                <w:szCs w:val="25"/>
                <w:u w:color="000000"/>
              </w:rPr>
              <w:t>3.</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Cổng NOT</w:t>
            </w:r>
          </w:p>
          <w:tbl>
            <w:tblPr>
              <w:tblStyle w:val="TableGrid"/>
              <w:tblW w:w="8211" w:type="dxa"/>
              <w:tblInd w:w="5" w:type="dxa"/>
              <w:tblCellMar>
                <w:top w:w="26" w:type="dxa"/>
                <w:left w:w="108" w:type="dxa"/>
                <w:bottom w:w="2" w:type="dxa"/>
                <w:right w:w="51" w:type="dxa"/>
              </w:tblCellMar>
              <w:tblLook w:val="04A0" w:firstRow="1" w:lastRow="0" w:firstColumn="1" w:lastColumn="0" w:noHBand="0" w:noVBand="1"/>
            </w:tblPr>
            <w:tblGrid>
              <w:gridCol w:w="1730"/>
              <w:gridCol w:w="6481"/>
            </w:tblGrid>
            <w:tr w:rsidR="00880278">
              <w:trPr>
                <w:trHeight w:val="462"/>
              </w:trPr>
              <w:tc>
                <w:tcPr>
                  <w:tcW w:w="1730" w:type="dxa"/>
                  <w:tcBorders>
                    <w:top w:val="single" w:sz="4" w:space="0" w:color="B62E27"/>
                    <w:left w:val="single" w:sz="4" w:space="0" w:color="B62E27"/>
                    <w:bottom w:val="single" w:sz="4" w:space="0" w:color="B62E27"/>
                    <w:right w:val="single" w:sz="4" w:space="0" w:color="B62E27"/>
                  </w:tcBorders>
                </w:tcPr>
                <w:p w:rsidR="00880278" w:rsidRDefault="00D2080C">
                  <w:pPr>
                    <w:ind w:right="57"/>
                    <w:jc w:val="center"/>
                  </w:pPr>
                  <w:r>
                    <w:rPr>
                      <w:rFonts w:ascii="Times New Roman" w:eastAsia="Times New Roman" w:hAnsi="Times New Roman" w:cs="Times New Roman"/>
                      <w:b/>
                      <w:color w:val="181717"/>
                      <w:sz w:val="25"/>
                    </w:rPr>
                    <w:t>Hàm logic</w:t>
                  </w:r>
                </w:p>
              </w:tc>
              <w:tc>
                <w:tcPr>
                  <w:tcW w:w="6481" w:type="dxa"/>
                  <w:tcBorders>
                    <w:top w:val="single" w:sz="4" w:space="0" w:color="B62E27"/>
                    <w:left w:val="single" w:sz="4" w:space="0" w:color="B62E27"/>
                    <w:bottom w:val="single" w:sz="4" w:space="0" w:color="B62E27"/>
                    <w:right w:val="single" w:sz="4" w:space="0" w:color="B62E27"/>
                  </w:tcBorders>
                </w:tcPr>
                <w:p w:rsidR="00880278" w:rsidRDefault="00D2080C">
                  <w:pPr>
                    <w:ind w:right="97"/>
                    <w:jc w:val="center"/>
                  </w:pPr>
                  <w:r>
                    <w:rPr>
                      <w:noProof/>
                    </w:rPr>
                    <mc:AlternateContent>
                      <mc:Choice Requires="wpg">
                        <w:drawing>
                          <wp:anchor distT="0" distB="0" distL="114300" distR="114300" simplePos="0" relativeHeight="251706368" behindDoc="1" locked="0" layoutInCell="1" allowOverlap="1" wp14:anchorId="1D213CE2" wp14:editId="1F296E5D">
                            <wp:simplePos x="0" y="0"/>
                            <wp:positionH relativeFrom="column">
                              <wp:posOffset>2138077</wp:posOffset>
                            </wp:positionH>
                            <wp:positionV relativeFrom="paragraph">
                              <wp:posOffset>50059</wp:posOffset>
                            </wp:positionV>
                            <wp:extent cx="76200" cy="6350"/>
                            <wp:effectExtent l="0" t="0" r="0" b="0"/>
                            <wp:wrapNone/>
                            <wp:docPr id="284575" name="Group 284575"/>
                            <wp:cNvGraphicFramePr/>
                            <a:graphic xmlns:a="http://schemas.openxmlformats.org/drawingml/2006/main">
                              <a:graphicData uri="http://schemas.microsoft.com/office/word/2010/wordprocessingGroup">
                                <wpg:wgp>
                                  <wpg:cNvGrpSpPr/>
                                  <wpg:grpSpPr>
                                    <a:xfrm>
                                      <a:off x="0" y="0"/>
                                      <a:ext cx="76200" cy="6350"/>
                                      <a:chOff x="0" y="0"/>
                                      <a:chExt cx="76200" cy="6350"/>
                                    </a:xfrm>
                                  </wpg:grpSpPr>
                                  <wps:wsp>
                                    <wps:cNvPr id="17156" name="Shape 17156"/>
                                    <wps:cNvSpPr/>
                                    <wps:spPr>
                                      <a:xfrm>
                                        <a:off x="0" y="0"/>
                                        <a:ext cx="76200" cy="0"/>
                                      </a:xfrm>
                                      <a:custGeom>
                                        <a:avLst/>
                                        <a:gdLst/>
                                        <a:ahLst/>
                                        <a:cxnLst/>
                                        <a:rect l="0" t="0" r="0" b="0"/>
                                        <a:pathLst>
                                          <a:path w="76200">
                                            <a:moveTo>
                                              <a:pt x="0" y="0"/>
                                            </a:moveTo>
                                            <a:lnTo>
                                              <a:pt x="76200" y="0"/>
                                            </a:lnTo>
                                          </a:path>
                                        </a:pathLst>
                                      </a:custGeom>
                                      <a:ln w="6350" cap="sq">
                                        <a:miter lim="127000"/>
                                      </a:ln>
                                    </wps:spPr>
                                    <wps:style>
                                      <a:lnRef idx="1">
                                        <a:srgbClr val="1A191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84575" style="width:6pt;height:0.500003pt;position:absolute;z-index:-2147483496;mso-position-horizontal-relative:text;mso-position-horizontal:absolute;margin-left:168.352pt;mso-position-vertical-relative:text;margin-top:3.94165pt;" coordsize="762,63">
                            <v:shape id="Shape 17156" style="position:absolute;width:762;height:0;left:0;top:0;" coordsize="76200,0" path="m0,0l76200,0">
                              <v:stroke weight="0.500003pt" endcap="square" joinstyle="miter" miterlimit="10" on="true" color="#1a1915"/>
                              <v:fill on="false" color="#000000" opacity="0"/>
                            </v:shape>
                          </v:group>
                        </w:pict>
                      </mc:Fallback>
                    </mc:AlternateContent>
                  </w:r>
                  <w:r>
                    <w:rPr>
                      <w:rFonts w:ascii="Times New Roman" w:eastAsia="Times New Roman" w:hAnsi="Times New Roman" w:cs="Times New Roman"/>
                      <w:color w:val="181717"/>
                      <w:sz w:val="25"/>
                    </w:rPr>
                    <w:t xml:space="preserve">y = </w:t>
                  </w:r>
                  <w:r>
                    <w:rPr>
                      <w:rFonts w:ascii="Times New Roman" w:eastAsia="Times New Roman" w:hAnsi="Times New Roman" w:cs="Times New Roman"/>
                      <w:color w:val="1A1915"/>
                      <w:sz w:val="24"/>
                    </w:rPr>
                    <w:t>x</w:t>
                  </w:r>
                </w:p>
              </w:tc>
            </w:tr>
            <w:tr w:rsidR="00880278">
              <w:trPr>
                <w:trHeight w:val="1281"/>
              </w:trPr>
              <w:tc>
                <w:tcPr>
                  <w:tcW w:w="1730"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left="93"/>
                  </w:pPr>
                  <w:r>
                    <w:rPr>
                      <w:rFonts w:ascii="Times New Roman" w:eastAsia="Times New Roman" w:hAnsi="Times New Roman" w:cs="Times New Roman"/>
                      <w:b/>
                      <w:color w:val="181717"/>
                      <w:sz w:val="25"/>
                    </w:rPr>
                    <w:t>Kí hiệu logic</w:t>
                  </w:r>
                </w:p>
              </w:tc>
              <w:tc>
                <w:tcPr>
                  <w:tcW w:w="6481" w:type="dxa"/>
                  <w:tcBorders>
                    <w:top w:val="single" w:sz="4" w:space="0" w:color="B62E27"/>
                    <w:left w:val="single" w:sz="4" w:space="0" w:color="B62E27"/>
                    <w:bottom w:val="single" w:sz="4" w:space="0" w:color="B62E27"/>
                    <w:right w:val="single" w:sz="4" w:space="0" w:color="B62E27"/>
                  </w:tcBorders>
                </w:tcPr>
                <w:p w:rsidR="00880278" w:rsidRDefault="00D2080C">
                  <w:pPr>
                    <w:ind w:left="2478"/>
                  </w:pPr>
                  <w:r>
                    <w:rPr>
                      <w:noProof/>
                    </w:rPr>
                    <mc:AlternateContent>
                      <mc:Choice Requires="wpg">
                        <w:drawing>
                          <wp:inline distT="0" distB="0" distL="0" distR="0" wp14:anchorId="137BAB79" wp14:editId="0A6DF197">
                            <wp:extent cx="990368" cy="583946"/>
                            <wp:effectExtent l="0" t="0" r="0" b="0"/>
                            <wp:docPr id="284699" name="Group 284699"/>
                            <wp:cNvGraphicFramePr/>
                            <a:graphic xmlns:a="http://schemas.openxmlformats.org/drawingml/2006/main">
                              <a:graphicData uri="http://schemas.microsoft.com/office/word/2010/wordprocessingGroup">
                                <wpg:wgp>
                                  <wpg:cNvGrpSpPr/>
                                  <wpg:grpSpPr>
                                    <a:xfrm>
                                      <a:off x="0" y="0"/>
                                      <a:ext cx="990368" cy="583946"/>
                                      <a:chOff x="0" y="0"/>
                                      <a:chExt cx="990368" cy="583946"/>
                                    </a:xfrm>
                                  </wpg:grpSpPr>
                                  <wps:wsp>
                                    <wps:cNvPr id="17159" name="Rectangle 17159"/>
                                    <wps:cNvSpPr/>
                                    <wps:spPr>
                                      <a:xfrm>
                                        <a:off x="0" y="164795"/>
                                        <a:ext cx="78311" cy="147215"/>
                                      </a:xfrm>
                                      <a:prstGeom prst="rect">
                                        <a:avLst/>
                                      </a:prstGeom>
                                      <a:ln>
                                        <a:noFill/>
                                      </a:ln>
                                    </wps:spPr>
                                    <wps:txbx>
                                      <w:txbxContent>
                                        <w:p w:rsidR="00880278" w:rsidRDefault="00D2080C">
                                          <w:r>
                                            <w:rPr>
                                              <w:rFonts w:ascii="Arial" w:eastAsia="Arial" w:hAnsi="Arial" w:cs="Arial"/>
                                              <w:color w:val="181717"/>
                                              <w:sz w:val="19"/>
                                            </w:rPr>
                                            <w:t>x</w:t>
                                          </w:r>
                                        </w:p>
                                      </w:txbxContent>
                                    </wps:txbx>
                                    <wps:bodyPr horzOverflow="overflow" vert="horz" lIns="0" tIns="0" rIns="0" bIns="0" rtlCol="0">
                                      <a:noAutofit/>
                                    </wps:bodyPr>
                                  </wps:wsp>
                                  <wps:wsp>
                                    <wps:cNvPr id="17160" name="Rectangle 17160"/>
                                    <wps:cNvSpPr/>
                                    <wps:spPr>
                                      <a:xfrm>
                                        <a:off x="931488" y="151959"/>
                                        <a:ext cx="78311" cy="147215"/>
                                      </a:xfrm>
                                      <a:prstGeom prst="rect">
                                        <a:avLst/>
                                      </a:prstGeom>
                                      <a:ln>
                                        <a:noFill/>
                                      </a:ln>
                                    </wps:spPr>
                                    <wps:txbx>
                                      <w:txbxContent>
                                        <w:p w:rsidR="00880278" w:rsidRDefault="00D2080C">
                                          <w:r>
                                            <w:rPr>
                                              <w:rFonts w:ascii="Arial" w:eastAsia="Arial" w:hAnsi="Arial" w:cs="Arial"/>
                                              <w:color w:val="181717"/>
                                              <w:sz w:val="19"/>
                                            </w:rPr>
                                            <w:t>y</w:t>
                                          </w:r>
                                        </w:p>
                                      </w:txbxContent>
                                    </wps:txbx>
                                    <wps:bodyPr horzOverflow="overflow" vert="horz" lIns="0" tIns="0" rIns="0" bIns="0" rtlCol="0">
                                      <a:noAutofit/>
                                    </wps:bodyPr>
                                  </wps:wsp>
                                  <wps:wsp>
                                    <wps:cNvPr id="17161" name="Shape 17161"/>
                                    <wps:cNvSpPr/>
                                    <wps:spPr>
                                      <a:xfrm>
                                        <a:off x="2689" y="291973"/>
                                        <a:ext cx="194640" cy="0"/>
                                      </a:xfrm>
                                      <a:custGeom>
                                        <a:avLst/>
                                        <a:gdLst/>
                                        <a:ahLst/>
                                        <a:cxnLst/>
                                        <a:rect l="0" t="0" r="0" b="0"/>
                                        <a:pathLst>
                                          <a:path w="194640">
                                            <a:moveTo>
                                              <a:pt x="0" y="0"/>
                                            </a:moveTo>
                                            <a:lnTo>
                                              <a:pt x="194640" y="0"/>
                                            </a:lnTo>
                                          </a:path>
                                        </a:pathLst>
                                      </a:custGeom>
                                      <a:ln w="7531" cap="flat">
                                        <a:miter lim="127000"/>
                                      </a:ln>
                                    </wps:spPr>
                                    <wps:style>
                                      <a:lnRef idx="1">
                                        <a:srgbClr val="181717"/>
                                      </a:lnRef>
                                      <a:fillRef idx="0">
                                        <a:srgbClr val="000000">
                                          <a:alpha val="0"/>
                                        </a:srgbClr>
                                      </a:fillRef>
                                      <a:effectRef idx="0">
                                        <a:scrgbClr r="0" g="0" b="0"/>
                                      </a:effectRef>
                                      <a:fontRef idx="none"/>
                                    </wps:style>
                                    <wps:bodyPr/>
                                  </wps:wsp>
                                  <wps:wsp>
                                    <wps:cNvPr id="17162" name="Shape 17162"/>
                                    <wps:cNvSpPr/>
                                    <wps:spPr>
                                      <a:xfrm>
                                        <a:off x="820204" y="291973"/>
                                        <a:ext cx="155715" cy="0"/>
                                      </a:xfrm>
                                      <a:custGeom>
                                        <a:avLst/>
                                        <a:gdLst/>
                                        <a:ahLst/>
                                        <a:cxnLst/>
                                        <a:rect l="0" t="0" r="0" b="0"/>
                                        <a:pathLst>
                                          <a:path w="155715">
                                            <a:moveTo>
                                              <a:pt x="0" y="0"/>
                                            </a:moveTo>
                                            <a:lnTo>
                                              <a:pt x="155715" y="0"/>
                                            </a:lnTo>
                                          </a:path>
                                        </a:pathLst>
                                      </a:custGeom>
                                      <a:ln w="7531" cap="flat">
                                        <a:miter lim="127000"/>
                                      </a:ln>
                                    </wps:spPr>
                                    <wps:style>
                                      <a:lnRef idx="1">
                                        <a:srgbClr val="181717"/>
                                      </a:lnRef>
                                      <a:fillRef idx="0">
                                        <a:srgbClr val="000000">
                                          <a:alpha val="0"/>
                                        </a:srgbClr>
                                      </a:fillRef>
                                      <a:effectRef idx="0">
                                        <a:scrgbClr r="0" g="0" b="0"/>
                                      </a:effectRef>
                                      <a:fontRef idx="none"/>
                                    </wps:style>
                                    <wps:bodyPr/>
                                  </wps:wsp>
                                  <wps:wsp>
                                    <wps:cNvPr id="17163" name="Shape 17163"/>
                                    <wps:cNvSpPr/>
                                    <wps:spPr>
                                      <a:xfrm>
                                        <a:off x="168141" y="0"/>
                                        <a:ext cx="583946" cy="583946"/>
                                      </a:xfrm>
                                      <a:custGeom>
                                        <a:avLst/>
                                        <a:gdLst/>
                                        <a:ahLst/>
                                        <a:cxnLst/>
                                        <a:rect l="0" t="0" r="0" b="0"/>
                                        <a:pathLst>
                                          <a:path w="583946" h="583946">
                                            <a:moveTo>
                                              <a:pt x="0" y="0"/>
                                            </a:moveTo>
                                            <a:lnTo>
                                              <a:pt x="583946" y="291973"/>
                                            </a:lnTo>
                                            <a:lnTo>
                                              <a:pt x="0" y="58394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164" name="Shape 17164"/>
                                    <wps:cNvSpPr/>
                                    <wps:spPr>
                                      <a:xfrm>
                                        <a:off x="168141" y="0"/>
                                        <a:ext cx="583946" cy="583946"/>
                                      </a:xfrm>
                                      <a:custGeom>
                                        <a:avLst/>
                                        <a:gdLst/>
                                        <a:ahLst/>
                                        <a:cxnLst/>
                                        <a:rect l="0" t="0" r="0" b="0"/>
                                        <a:pathLst>
                                          <a:path w="583946" h="583946">
                                            <a:moveTo>
                                              <a:pt x="583946" y="291973"/>
                                            </a:moveTo>
                                            <a:lnTo>
                                              <a:pt x="0" y="583946"/>
                                            </a:lnTo>
                                            <a:lnTo>
                                              <a:pt x="0" y="0"/>
                                            </a:lnTo>
                                            <a:lnTo>
                                              <a:pt x="583946" y="291973"/>
                                            </a:lnTo>
                                            <a:close/>
                                          </a:path>
                                        </a:pathLst>
                                      </a:custGeom>
                                      <a:ln w="13081" cap="flat">
                                        <a:miter lim="127000"/>
                                      </a:ln>
                                    </wps:spPr>
                                    <wps:style>
                                      <a:lnRef idx="1">
                                        <a:srgbClr val="181717"/>
                                      </a:lnRef>
                                      <a:fillRef idx="0">
                                        <a:srgbClr val="000000">
                                          <a:alpha val="0"/>
                                        </a:srgbClr>
                                      </a:fillRef>
                                      <a:effectRef idx="0">
                                        <a:scrgbClr r="0" g="0" b="0"/>
                                      </a:effectRef>
                                      <a:fontRef idx="none"/>
                                    </wps:style>
                                    <wps:bodyPr/>
                                  </wps:wsp>
                                  <wps:wsp>
                                    <wps:cNvPr id="17165" name="Shape 17165"/>
                                    <wps:cNvSpPr/>
                                    <wps:spPr>
                                      <a:xfrm>
                                        <a:off x="168141" y="0"/>
                                        <a:ext cx="583946" cy="583946"/>
                                      </a:xfrm>
                                      <a:custGeom>
                                        <a:avLst/>
                                        <a:gdLst/>
                                        <a:ahLst/>
                                        <a:cxnLst/>
                                        <a:rect l="0" t="0" r="0" b="0"/>
                                        <a:pathLst>
                                          <a:path w="583946" h="583946">
                                            <a:moveTo>
                                              <a:pt x="583946" y="291973"/>
                                            </a:moveTo>
                                            <a:lnTo>
                                              <a:pt x="0" y="583946"/>
                                            </a:lnTo>
                                            <a:lnTo>
                                              <a:pt x="0" y="0"/>
                                            </a:lnTo>
                                            <a:lnTo>
                                              <a:pt x="583946" y="291973"/>
                                            </a:lnTo>
                                            <a:close/>
                                          </a:path>
                                        </a:pathLst>
                                      </a:custGeom>
                                      <a:ln w="7531" cap="flat">
                                        <a:miter lim="127000"/>
                                      </a:ln>
                                    </wps:spPr>
                                    <wps:style>
                                      <a:lnRef idx="1">
                                        <a:srgbClr val="181717"/>
                                      </a:lnRef>
                                      <a:fillRef idx="0">
                                        <a:srgbClr val="000000">
                                          <a:alpha val="0"/>
                                        </a:srgbClr>
                                      </a:fillRef>
                                      <a:effectRef idx="0">
                                        <a:scrgbClr r="0" g="0" b="0"/>
                                      </a:effectRef>
                                      <a:fontRef idx="none"/>
                                    </wps:style>
                                    <wps:bodyPr/>
                                  </wps:wsp>
                                  <wps:wsp>
                                    <wps:cNvPr id="17166" name="Shape 17166"/>
                                    <wps:cNvSpPr/>
                                    <wps:spPr>
                                      <a:xfrm>
                                        <a:off x="752077" y="253047"/>
                                        <a:ext cx="77864" cy="77851"/>
                                      </a:xfrm>
                                      <a:custGeom>
                                        <a:avLst/>
                                        <a:gdLst/>
                                        <a:ahLst/>
                                        <a:cxnLst/>
                                        <a:rect l="0" t="0" r="0" b="0"/>
                                        <a:pathLst>
                                          <a:path w="77864" h="77851">
                                            <a:moveTo>
                                              <a:pt x="38926" y="0"/>
                                            </a:moveTo>
                                            <a:cubicBezTo>
                                              <a:pt x="41491" y="0"/>
                                              <a:pt x="44018" y="254"/>
                                              <a:pt x="46508" y="750"/>
                                            </a:cubicBezTo>
                                            <a:cubicBezTo>
                                              <a:pt x="49035" y="1245"/>
                                              <a:pt x="51460" y="1969"/>
                                              <a:pt x="53823" y="2960"/>
                                            </a:cubicBezTo>
                                            <a:cubicBezTo>
                                              <a:pt x="56198" y="3937"/>
                                              <a:pt x="58433" y="5131"/>
                                              <a:pt x="60566" y="6553"/>
                                            </a:cubicBezTo>
                                            <a:cubicBezTo>
                                              <a:pt x="62687" y="7975"/>
                                              <a:pt x="64643" y="9589"/>
                                              <a:pt x="66459" y="11392"/>
                                            </a:cubicBezTo>
                                            <a:cubicBezTo>
                                              <a:pt x="68275" y="13195"/>
                                              <a:pt x="69888" y="15177"/>
                                              <a:pt x="71298" y="17297"/>
                                            </a:cubicBezTo>
                                            <a:cubicBezTo>
                                              <a:pt x="72708" y="19418"/>
                                              <a:pt x="73914" y="21666"/>
                                              <a:pt x="74892" y="24029"/>
                                            </a:cubicBezTo>
                                            <a:cubicBezTo>
                                              <a:pt x="75870" y="26391"/>
                                              <a:pt x="76607" y="28829"/>
                                              <a:pt x="77102" y="31318"/>
                                            </a:cubicBezTo>
                                            <a:cubicBezTo>
                                              <a:pt x="77597" y="33833"/>
                                              <a:pt x="77864" y="36373"/>
                                              <a:pt x="77864" y="38926"/>
                                            </a:cubicBezTo>
                                            <a:cubicBezTo>
                                              <a:pt x="77864" y="41478"/>
                                              <a:pt x="77597" y="44018"/>
                                              <a:pt x="77102" y="46533"/>
                                            </a:cubicBezTo>
                                            <a:cubicBezTo>
                                              <a:pt x="76607" y="49022"/>
                                              <a:pt x="75870" y="51460"/>
                                              <a:pt x="74892" y="53822"/>
                                            </a:cubicBezTo>
                                            <a:cubicBezTo>
                                              <a:pt x="73914" y="56185"/>
                                              <a:pt x="72708" y="58420"/>
                                              <a:pt x="71298" y="60554"/>
                                            </a:cubicBezTo>
                                            <a:cubicBezTo>
                                              <a:pt x="69888" y="62674"/>
                                              <a:pt x="68275" y="64643"/>
                                              <a:pt x="66459" y="66460"/>
                                            </a:cubicBezTo>
                                            <a:cubicBezTo>
                                              <a:pt x="64643" y="68263"/>
                                              <a:pt x="62687" y="69876"/>
                                              <a:pt x="60566" y="71298"/>
                                            </a:cubicBezTo>
                                            <a:cubicBezTo>
                                              <a:pt x="58433" y="72707"/>
                                              <a:pt x="56198" y="73914"/>
                                              <a:pt x="53823" y="74892"/>
                                            </a:cubicBezTo>
                                            <a:cubicBezTo>
                                              <a:pt x="51460" y="75857"/>
                                              <a:pt x="49035" y="76606"/>
                                              <a:pt x="46508" y="77101"/>
                                            </a:cubicBezTo>
                                            <a:cubicBezTo>
                                              <a:pt x="44018" y="77610"/>
                                              <a:pt x="41491" y="77851"/>
                                              <a:pt x="38926" y="77851"/>
                                            </a:cubicBezTo>
                                            <a:cubicBezTo>
                                              <a:pt x="36373" y="77851"/>
                                              <a:pt x="33846" y="77610"/>
                                              <a:pt x="31331" y="77101"/>
                                            </a:cubicBezTo>
                                            <a:cubicBezTo>
                                              <a:pt x="28816" y="76606"/>
                                              <a:pt x="26391" y="75857"/>
                                              <a:pt x="24028" y="74892"/>
                                            </a:cubicBezTo>
                                            <a:cubicBezTo>
                                              <a:pt x="21667" y="73914"/>
                                              <a:pt x="19431" y="72707"/>
                                              <a:pt x="17297" y="71298"/>
                                            </a:cubicBezTo>
                                            <a:cubicBezTo>
                                              <a:pt x="15177" y="69876"/>
                                              <a:pt x="13208" y="68263"/>
                                              <a:pt x="11405" y="66460"/>
                                            </a:cubicBezTo>
                                            <a:cubicBezTo>
                                              <a:pt x="9589" y="64643"/>
                                              <a:pt x="7976" y="62674"/>
                                              <a:pt x="6566" y="60554"/>
                                            </a:cubicBezTo>
                                            <a:cubicBezTo>
                                              <a:pt x="5143" y="58420"/>
                                              <a:pt x="3950" y="56185"/>
                                              <a:pt x="2959" y="53822"/>
                                            </a:cubicBezTo>
                                            <a:cubicBezTo>
                                              <a:pt x="1981" y="51460"/>
                                              <a:pt x="1257" y="49022"/>
                                              <a:pt x="737" y="46533"/>
                                            </a:cubicBezTo>
                                            <a:cubicBezTo>
                                              <a:pt x="241" y="44018"/>
                                              <a:pt x="0" y="41478"/>
                                              <a:pt x="0" y="38926"/>
                                            </a:cubicBezTo>
                                            <a:cubicBezTo>
                                              <a:pt x="0" y="36373"/>
                                              <a:pt x="241" y="33833"/>
                                              <a:pt x="737" y="31318"/>
                                            </a:cubicBezTo>
                                            <a:cubicBezTo>
                                              <a:pt x="1257" y="28829"/>
                                              <a:pt x="1981" y="26391"/>
                                              <a:pt x="2959" y="24029"/>
                                            </a:cubicBezTo>
                                            <a:cubicBezTo>
                                              <a:pt x="3950" y="21666"/>
                                              <a:pt x="5143" y="19418"/>
                                              <a:pt x="6566" y="17297"/>
                                            </a:cubicBezTo>
                                            <a:cubicBezTo>
                                              <a:pt x="7976" y="15177"/>
                                              <a:pt x="9589" y="13195"/>
                                              <a:pt x="11405" y="11392"/>
                                            </a:cubicBezTo>
                                            <a:cubicBezTo>
                                              <a:pt x="13208" y="9589"/>
                                              <a:pt x="15177" y="7975"/>
                                              <a:pt x="17297" y="6553"/>
                                            </a:cubicBezTo>
                                            <a:cubicBezTo>
                                              <a:pt x="19431" y="5131"/>
                                              <a:pt x="21667" y="3937"/>
                                              <a:pt x="24028" y="2960"/>
                                            </a:cubicBezTo>
                                            <a:cubicBezTo>
                                              <a:pt x="26391" y="1969"/>
                                              <a:pt x="28816" y="1245"/>
                                              <a:pt x="31331" y="750"/>
                                            </a:cubicBezTo>
                                            <a:cubicBezTo>
                                              <a:pt x="33846" y="254"/>
                                              <a:pt x="36373" y="0"/>
                                              <a:pt x="3892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167" name="Shape 17167"/>
                                    <wps:cNvSpPr/>
                                    <wps:spPr>
                                      <a:xfrm>
                                        <a:off x="752077" y="253047"/>
                                        <a:ext cx="77864" cy="77851"/>
                                      </a:xfrm>
                                      <a:custGeom>
                                        <a:avLst/>
                                        <a:gdLst/>
                                        <a:ahLst/>
                                        <a:cxnLst/>
                                        <a:rect l="0" t="0" r="0" b="0"/>
                                        <a:pathLst>
                                          <a:path w="77864" h="77851">
                                            <a:moveTo>
                                              <a:pt x="77864" y="38926"/>
                                            </a:moveTo>
                                            <a:cubicBezTo>
                                              <a:pt x="77864" y="41478"/>
                                              <a:pt x="77597" y="44018"/>
                                              <a:pt x="77102" y="46533"/>
                                            </a:cubicBezTo>
                                            <a:cubicBezTo>
                                              <a:pt x="76607" y="49022"/>
                                              <a:pt x="75870" y="51460"/>
                                              <a:pt x="74892" y="53822"/>
                                            </a:cubicBezTo>
                                            <a:cubicBezTo>
                                              <a:pt x="73914" y="56185"/>
                                              <a:pt x="72708" y="58420"/>
                                              <a:pt x="71298" y="60554"/>
                                            </a:cubicBezTo>
                                            <a:cubicBezTo>
                                              <a:pt x="69888" y="62674"/>
                                              <a:pt x="68275" y="64643"/>
                                              <a:pt x="66459" y="66460"/>
                                            </a:cubicBezTo>
                                            <a:cubicBezTo>
                                              <a:pt x="64643" y="68263"/>
                                              <a:pt x="62687" y="69876"/>
                                              <a:pt x="60566" y="71298"/>
                                            </a:cubicBezTo>
                                            <a:cubicBezTo>
                                              <a:pt x="58433" y="72707"/>
                                              <a:pt x="56198" y="73914"/>
                                              <a:pt x="53823" y="74892"/>
                                            </a:cubicBezTo>
                                            <a:cubicBezTo>
                                              <a:pt x="51460" y="75857"/>
                                              <a:pt x="49035" y="76606"/>
                                              <a:pt x="46508" y="77101"/>
                                            </a:cubicBezTo>
                                            <a:cubicBezTo>
                                              <a:pt x="44018" y="77610"/>
                                              <a:pt x="41491" y="77851"/>
                                              <a:pt x="38926" y="77851"/>
                                            </a:cubicBezTo>
                                            <a:cubicBezTo>
                                              <a:pt x="36373" y="77851"/>
                                              <a:pt x="33846" y="77610"/>
                                              <a:pt x="31331" y="77101"/>
                                            </a:cubicBezTo>
                                            <a:cubicBezTo>
                                              <a:pt x="28816" y="76606"/>
                                              <a:pt x="26391" y="75857"/>
                                              <a:pt x="24028" y="74892"/>
                                            </a:cubicBezTo>
                                            <a:cubicBezTo>
                                              <a:pt x="21667" y="73914"/>
                                              <a:pt x="19431" y="72707"/>
                                              <a:pt x="17297" y="71298"/>
                                            </a:cubicBezTo>
                                            <a:cubicBezTo>
                                              <a:pt x="15177" y="69876"/>
                                              <a:pt x="13208" y="68263"/>
                                              <a:pt x="11405" y="66460"/>
                                            </a:cubicBezTo>
                                            <a:cubicBezTo>
                                              <a:pt x="9589" y="64643"/>
                                              <a:pt x="7976" y="62674"/>
                                              <a:pt x="6566" y="60554"/>
                                            </a:cubicBezTo>
                                            <a:cubicBezTo>
                                              <a:pt x="5143" y="58420"/>
                                              <a:pt x="3950" y="56185"/>
                                              <a:pt x="2959" y="53822"/>
                                            </a:cubicBezTo>
                                            <a:cubicBezTo>
                                              <a:pt x="1981" y="51460"/>
                                              <a:pt x="1257" y="49022"/>
                                              <a:pt x="737" y="46533"/>
                                            </a:cubicBezTo>
                                            <a:cubicBezTo>
                                              <a:pt x="241" y="44018"/>
                                              <a:pt x="0" y="41478"/>
                                              <a:pt x="0" y="38926"/>
                                            </a:cubicBezTo>
                                            <a:cubicBezTo>
                                              <a:pt x="0" y="36373"/>
                                              <a:pt x="241" y="33833"/>
                                              <a:pt x="737" y="31318"/>
                                            </a:cubicBezTo>
                                            <a:cubicBezTo>
                                              <a:pt x="1257" y="28829"/>
                                              <a:pt x="1981" y="26391"/>
                                              <a:pt x="2959" y="24029"/>
                                            </a:cubicBezTo>
                                            <a:cubicBezTo>
                                              <a:pt x="3950" y="21666"/>
                                              <a:pt x="5143" y="19418"/>
                                              <a:pt x="6566" y="17297"/>
                                            </a:cubicBezTo>
                                            <a:cubicBezTo>
                                              <a:pt x="7976" y="15177"/>
                                              <a:pt x="9589" y="13195"/>
                                              <a:pt x="11405" y="11392"/>
                                            </a:cubicBezTo>
                                            <a:cubicBezTo>
                                              <a:pt x="13208" y="9589"/>
                                              <a:pt x="15177" y="7975"/>
                                              <a:pt x="17297" y="6553"/>
                                            </a:cubicBezTo>
                                            <a:cubicBezTo>
                                              <a:pt x="19431" y="5131"/>
                                              <a:pt x="21667" y="3937"/>
                                              <a:pt x="24028" y="2960"/>
                                            </a:cubicBezTo>
                                            <a:cubicBezTo>
                                              <a:pt x="26391" y="1969"/>
                                              <a:pt x="28816" y="1245"/>
                                              <a:pt x="31331" y="750"/>
                                            </a:cubicBezTo>
                                            <a:cubicBezTo>
                                              <a:pt x="33846" y="254"/>
                                              <a:pt x="36373" y="0"/>
                                              <a:pt x="38926" y="0"/>
                                            </a:cubicBezTo>
                                            <a:cubicBezTo>
                                              <a:pt x="41491" y="0"/>
                                              <a:pt x="44018" y="254"/>
                                              <a:pt x="46508" y="750"/>
                                            </a:cubicBezTo>
                                            <a:cubicBezTo>
                                              <a:pt x="49035" y="1245"/>
                                              <a:pt x="51460" y="1969"/>
                                              <a:pt x="53823" y="2960"/>
                                            </a:cubicBezTo>
                                            <a:cubicBezTo>
                                              <a:pt x="56198" y="3937"/>
                                              <a:pt x="58433" y="5131"/>
                                              <a:pt x="60566" y="6553"/>
                                            </a:cubicBezTo>
                                            <a:cubicBezTo>
                                              <a:pt x="62687" y="7975"/>
                                              <a:pt x="64643" y="9589"/>
                                              <a:pt x="66459" y="11392"/>
                                            </a:cubicBezTo>
                                            <a:cubicBezTo>
                                              <a:pt x="68275" y="13195"/>
                                              <a:pt x="69888" y="15177"/>
                                              <a:pt x="71298" y="17297"/>
                                            </a:cubicBezTo>
                                            <a:cubicBezTo>
                                              <a:pt x="72708" y="19418"/>
                                              <a:pt x="73914" y="21666"/>
                                              <a:pt x="74892" y="24029"/>
                                            </a:cubicBezTo>
                                            <a:cubicBezTo>
                                              <a:pt x="75870" y="26391"/>
                                              <a:pt x="76607" y="28829"/>
                                              <a:pt x="77102" y="31318"/>
                                            </a:cubicBezTo>
                                            <a:cubicBezTo>
                                              <a:pt x="77597" y="33833"/>
                                              <a:pt x="77864" y="36373"/>
                                              <a:pt x="77864" y="38926"/>
                                            </a:cubicBezTo>
                                            <a:close/>
                                          </a:path>
                                        </a:pathLst>
                                      </a:custGeom>
                                      <a:ln w="13081" cap="flat">
                                        <a:miter lim="127000"/>
                                      </a:ln>
                                    </wps:spPr>
                                    <wps:style>
                                      <a:lnRef idx="1">
                                        <a:srgbClr val="181717"/>
                                      </a:lnRef>
                                      <a:fillRef idx="0">
                                        <a:srgbClr val="000000">
                                          <a:alpha val="0"/>
                                        </a:srgbClr>
                                      </a:fillRef>
                                      <a:effectRef idx="0">
                                        <a:scrgbClr r="0" g="0" b="0"/>
                                      </a:effectRef>
                                      <a:fontRef idx="none"/>
                                    </wps:style>
                                    <wps:bodyPr/>
                                  </wps:wsp>
                                  <wps:wsp>
                                    <wps:cNvPr id="17168" name="Shape 17168"/>
                                    <wps:cNvSpPr/>
                                    <wps:spPr>
                                      <a:xfrm>
                                        <a:off x="752077" y="253047"/>
                                        <a:ext cx="77864" cy="77851"/>
                                      </a:xfrm>
                                      <a:custGeom>
                                        <a:avLst/>
                                        <a:gdLst/>
                                        <a:ahLst/>
                                        <a:cxnLst/>
                                        <a:rect l="0" t="0" r="0" b="0"/>
                                        <a:pathLst>
                                          <a:path w="77864" h="77851">
                                            <a:moveTo>
                                              <a:pt x="77864" y="38926"/>
                                            </a:moveTo>
                                            <a:cubicBezTo>
                                              <a:pt x="77864" y="41478"/>
                                              <a:pt x="77597" y="44018"/>
                                              <a:pt x="77102" y="46533"/>
                                            </a:cubicBezTo>
                                            <a:cubicBezTo>
                                              <a:pt x="76607" y="49022"/>
                                              <a:pt x="75870" y="51460"/>
                                              <a:pt x="74892" y="53822"/>
                                            </a:cubicBezTo>
                                            <a:cubicBezTo>
                                              <a:pt x="73914" y="56185"/>
                                              <a:pt x="72708" y="58420"/>
                                              <a:pt x="71298" y="60554"/>
                                            </a:cubicBezTo>
                                            <a:cubicBezTo>
                                              <a:pt x="69888" y="62674"/>
                                              <a:pt x="68275" y="64643"/>
                                              <a:pt x="66459" y="66460"/>
                                            </a:cubicBezTo>
                                            <a:cubicBezTo>
                                              <a:pt x="64643" y="68263"/>
                                              <a:pt x="62687" y="69876"/>
                                              <a:pt x="60566" y="71298"/>
                                            </a:cubicBezTo>
                                            <a:cubicBezTo>
                                              <a:pt x="58433" y="72707"/>
                                              <a:pt x="56198" y="73914"/>
                                              <a:pt x="53823" y="74892"/>
                                            </a:cubicBezTo>
                                            <a:cubicBezTo>
                                              <a:pt x="51460" y="75857"/>
                                              <a:pt x="49035" y="76606"/>
                                              <a:pt x="46508" y="77101"/>
                                            </a:cubicBezTo>
                                            <a:cubicBezTo>
                                              <a:pt x="44018" y="77610"/>
                                              <a:pt x="41491" y="77851"/>
                                              <a:pt x="38926" y="77851"/>
                                            </a:cubicBezTo>
                                            <a:cubicBezTo>
                                              <a:pt x="36373" y="77851"/>
                                              <a:pt x="33846" y="77610"/>
                                              <a:pt x="31331" y="77101"/>
                                            </a:cubicBezTo>
                                            <a:cubicBezTo>
                                              <a:pt x="28816" y="76606"/>
                                              <a:pt x="26391" y="75857"/>
                                              <a:pt x="24028" y="74892"/>
                                            </a:cubicBezTo>
                                            <a:cubicBezTo>
                                              <a:pt x="21667" y="73914"/>
                                              <a:pt x="19431" y="72707"/>
                                              <a:pt x="17297" y="71298"/>
                                            </a:cubicBezTo>
                                            <a:cubicBezTo>
                                              <a:pt x="15177" y="69876"/>
                                              <a:pt x="13208" y="68263"/>
                                              <a:pt x="11405" y="66460"/>
                                            </a:cubicBezTo>
                                            <a:cubicBezTo>
                                              <a:pt x="9589" y="64643"/>
                                              <a:pt x="7976" y="62674"/>
                                              <a:pt x="6566" y="60554"/>
                                            </a:cubicBezTo>
                                            <a:cubicBezTo>
                                              <a:pt x="5143" y="58420"/>
                                              <a:pt x="3950" y="56185"/>
                                              <a:pt x="2959" y="53822"/>
                                            </a:cubicBezTo>
                                            <a:cubicBezTo>
                                              <a:pt x="1981" y="51460"/>
                                              <a:pt x="1257" y="49022"/>
                                              <a:pt x="737" y="46533"/>
                                            </a:cubicBezTo>
                                            <a:cubicBezTo>
                                              <a:pt x="241" y="44018"/>
                                              <a:pt x="0" y="41478"/>
                                              <a:pt x="0" y="38926"/>
                                            </a:cubicBezTo>
                                            <a:cubicBezTo>
                                              <a:pt x="0" y="36373"/>
                                              <a:pt x="241" y="33833"/>
                                              <a:pt x="737" y="31318"/>
                                            </a:cubicBezTo>
                                            <a:cubicBezTo>
                                              <a:pt x="1257" y="28829"/>
                                              <a:pt x="1981" y="26391"/>
                                              <a:pt x="2959" y="24029"/>
                                            </a:cubicBezTo>
                                            <a:cubicBezTo>
                                              <a:pt x="3950" y="21666"/>
                                              <a:pt x="5143" y="19418"/>
                                              <a:pt x="6566" y="17297"/>
                                            </a:cubicBezTo>
                                            <a:cubicBezTo>
                                              <a:pt x="7976" y="15177"/>
                                              <a:pt x="9589" y="13195"/>
                                              <a:pt x="11405" y="11392"/>
                                            </a:cubicBezTo>
                                            <a:cubicBezTo>
                                              <a:pt x="13208" y="9589"/>
                                              <a:pt x="15177" y="7975"/>
                                              <a:pt x="17297" y="6553"/>
                                            </a:cubicBezTo>
                                            <a:cubicBezTo>
                                              <a:pt x="19431" y="5131"/>
                                              <a:pt x="21667" y="3937"/>
                                              <a:pt x="24028" y="2960"/>
                                            </a:cubicBezTo>
                                            <a:cubicBezTo>
                                              <a:pt x="26391" y="1969"/>
                                              <a:pt x="28816" y="1245"/>
                                              <a:pt x="31331" y="750"/>
                                            </a:cubicBezTo>
                                            <a:cubicBezTo>
                                              <a:pt x="33846" y="254"/>
                                              <a:pt x="36373" y="0"/>
                                              <a:pt x="38926" y="0"/>
                                            </a:cubicBezTo>
                                            <a:cubicBezTo>
                                              <a:pt x="41491" y="0"/>
                                              <a:pt x="44018" y="254"/>
                                              <a:pt x="46508" y="750"/>
                                            </a:cubicBezTo>
                                            <a:cubicBezTo>
                                              <a:pt x="49035" y="1245"/>
                                              <a:pt x="51460" y="1969"/>
                                              <a:pt x="53823" y="2960"/>
                                            </a:cubicBezTo>
                                            <a:cubicBezTo>
                                              <a:pt x="56198" y="3937"/>
                                              <a:pt x="58433" y="5131"/>
                                              <a:pt x="60566" y="6553"/>
                                            </a:cubicBezTo>
                                            <a:cubicBezTo>
                                              <a:pt x="62687" y="7975"/>
                                              <a:pt x="64643" y="9589"/>
                                              <a:pt x="66459" y="11392"/>
                                            </a:cubicBezTo>
                                            <a:cubicBezTo>
                                              <a:pt x="68275" y="13195"/>
                                              <a:pt x="69888" y="15177"/>
                                              <a:pt x="71298" y="17297"/>
                                            </a:cubicBezTo>
                                            <a:cubicBezTo>
                                              <a:pt x="72708" y="19418"/>
                                              <a:pt x="73914" y="21666"/>
                                              <a:pt x="74892" y="24029"/>
                                            </a:cubicBezTo>
                                            <a:cubicBezTo>
                                              <a:pt x="75870" y="26391"/>
                                              <a:pt x="76607" y="28829"/>
                                              <a:pt x="77102" y="31318"/>
                                            </a:cubicBezTo>
                                            <a:cubicBezTo>
                                              <a:pt x="77597" y="33833"/>
                                              <a:pt x="77864" y="36373"/>
                                              <a:pt x="77864" y="38926"/>
                                            </a:cubicBezTo>
                                            <a:close/>
                                          </a:path>
                                        </a:pathLst>
                                      </a:custGeom>
                                      <a:ln w="7531"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84699" style="width:77.9818pt;height:45.98pt;mso-position-horizontal-relative:char;mso-position-vertical-relative:line" coordsize="9903,5839">
                            <v:rect id="Rectangle 17159" style="position:absolute;width:783;height:1472;left:0;top:1647;" filled="f" stroked="f">
                              <v:textbox inset="0,0,0,0">
                                <w:txbxContent>
                                  <w:p>
                                    <w:pPr>
                                      <w:spacing w:before="0" w:after="160" w:line="259" w:lineRule="auto"/>
                                    </w:pPr>
                                    <w:r>
                                      <w:rPr>
                                        <w:rFonts w:cs="Arial" w:hAnsi="Arial" w:eastAsia="Arial" w:ascii="Arial"/>
                                        <w:color w:val="181717"/>
                                        <w:sz w:val="19"/>
                                      </w:rPr>
                                      <w:t xml:space="preserve">x</w:t>
                                    </w:r>
                                  </w:p>
                                </w:txbxContent>
                              </v:textbox>
                            </v:rect>
                            <v:rect id="Rectangle 17160" style="position:absolute;width:783;height:1472;left:9314;top:1519;" filled="f" stroked="f">
                              <v:textbox inset="0,0,0,0">
                                <w:txbxContent>
                                  <w:p>
                                    <w:pPr>
                                      <w:spacing w:before="0" w:after="160" w:line="259" w:lineRule="auto"/>
                                    </w:pPr>
                                    <w:r>
                                      <w:rPr>
                                        <w:rFonts w:cs="Arial" w:hAnsi="Arial" w:eastAsia="Arial" w:ascii="Arial"/>
                                        <w:color w:val="181717"/>
                                        <w:sz w:val="19"/>
                                      </w:rPr>
                                      <w:t xml:space="preserve">y</w:t>
                                    </w:r>
                                  </w:p>
                                </w:txbxContent>
                              </v:textbox>
                            </v:rect>
                            <v:shape id="Shape 17161" style="position:absolute;width:1946;height:0;left:26;top:2919;" coordsize="194640,0" path="m0,0l194640,0">
                              <v:stroke weight="0.593pt" endcap="flat" joinstyle="miter" miterlimit="10" on="true" color="#181717"/>
                              <v:fill on="false" color="#000000" opacity="0"/>
                            </v:shape>
                            <v:shape id="Shape 17162" style="position:absolute;width:1557;height:0;left:8202;top:2919;" coordsize="155715,0" path="m0,0l155715,0">
                              <v:stroke weight="0.593pt" endcap="flat" joinstyle="miter" miterlimit="10" on="true" color="#181717"/>
                              <v:fill on="false" color="#000000" opacity="0"/>
                            </v:shape>
                            <v:shape id="Shape 17163" style="position:absolute;width:5839;height:5839;left:1681;top:0;" coordsize="583946,583946" path="m0,0l583946,291973l0,583946l0,0x">
                              <v:stroke weight="0pt" endcap="flat" joinstyle="miter" miterlimit="10" on="false" color="#000000" opacity="0"/>
                              <v:fill on="true" color="#fffefd"/>
                            </v:shape>
                            <v:shape id="Shape 17164" style="position:absolute;width:5839;height:5839;left:1681;top:0;" coordsize="583946,583946" path="m583946,291973l0,583946l0,0l583946,291973x">
                              <v:stroke weight="1.03pt" endcap="flat" joinstyle="miter" miterlimit="10" on="true" color="#181717"/>
                              <v:fill on="false" color="#000000" opacity="0"/>
                            </v:shape>
                            <v:shape id="Shape 17165" style="position:absolute;width:5839;height:5839;left:1681;top:0;" coordsize="583946,583946" path="m583946,291973l0,583946l0,0l583946,291973x">
                              <v:stroke weight="0.593pt" endcap="flat" joinstyle="miter" miterlimit="10" on="true" color="#181717"/>
                              <v:fill on="false" color="#000000" opacity="0"/>
                            </v:shape>
                            <v:shape id="Shape 17166" style="position:absolute;width:778;height:778;left:7520;top:2530;" coordsize="77864,77851" path="m38926,0c41491,0,44018,254,46508,750c49035,1245,51460,1969,53823,2960c56198,3937,58433,5131,60566,6553c62687,7975,64643,9589,66459,11392c68275,13195,69888,15177,71298,17297c72708,19418,73914,21666,74892,24029c75870,26391,76607,28829,77102,31318c77597,33833,77864,36373,77864,38926c77864,41478,77597,44018,77102,46533c76607,49022,75870,51460,74892,53822c73914,56185,72708,58420,71298,60554c69888,62674,68275,64643,66459,66460c64643,68263,62687,69876,60566,71298c58433,72707,56198,73914,53823,74892c51460,75857,49035,76606,46508,77101c44018,77610,41491,77851,38926,77851c36373,77851,33846,77610,31331,77101c28816,76606,26391,75857,24028,74892c21667,73914,19431,72707,17297,71298c15177,69876,13208,68263,11405,66460c9589,64643,7976,62674,6566,60554c5143,58420,3950,56185,2959,53822c1981,51460,1257,49022,737,46533c241,44018,0,41478,0,38926c0,36373,241,33833,737,31318c1257,28829,1981,26391,2959,24029c3950,21666,5143,19418,6566,17297c7976,15177,9589,13195,11405,11392c13208,9589,15177,7975,17297,6553c19431,5131,21667,3937,24028,2960c26391,1969,28816,1245,31331,750c33846,254,36373,0,38926,0x">
                              <v:stroke weight="0pt" endcap="flat" joinstyle="miter" miterlimit="10" on="false" color="#000000" opacity="0"/>
                              <v:fill on="true" color="#fffefd"/>
                            </v:shape>
                            <v:shape id="Shape 17167" style="position:absolute;width:778;height:778;left:7520;top:2530;" coordsize="77864,77851" path="m77864,38926c77864,41478,77597,44018,77102,46533c76607,49022,75870,51460,74892,53822c73914,56185,72708,58420,71298,60554c69888,62674,68275,64643,66459,66460c64643,68263,62687,69876,60566,71298c58433,72707,56198,73914,53823,74892c51460,75857,49035,76606,46508,77101c44018,77610,41491,77851,38926,77851c36373,77851,33846,77610,31331,77101c28816,76606,26391,75857,24028,74892c21667,73914,19431,72707,17297,71298c15177,69876,13208,68263,11405,66460c9589,64643,7976,62674,6566,60554c5143,58420,3950,56185,2959,53822c1981,51460,1257,49022,737,46533c241,44018,0,41478,0,38926c0,36373,241,33833,737,31318c1257,28829,1981,26391,2959,24029c3950,21666,5143,19418,6566,17297c7976,15177,9589,13195,11405,11392c13208,9589,15177,7975,17297,6553c19431,5131,21667,3937,24028,2960c26391,1969,28816,1245,31331,750c33846,254,36373,0,38926,0c41491,0,44018,254,46508,750c49035,1245,51460,1969,53823,2960c56198,3937,58433,5131,60566,6553c62687,7975,64643,9589,66459,11392c68275,13195,69888,15177,71298,17297c72708,19418,73914,21666,74892,24029c75870,26391,76607,28829,77102,31318c77597,33833,77864,36373,77864,38926x">
                              <v:stroke weight="1.03pt" endcap="flat" joinstyle="miter" miterlimit="10" on="true" color="#181717"/>
                              <v:fill on="false" color="#000000" opacity="0"/>
                            </v:shape>
                            <v:shape id="Shape 17168" style="position:absolute;width:778;height:778;left:7520;top:2530;" coordsize="77864,77851" path="m77864,38926c77864,41478,77597,44018,77102,46533c76607,49022,75870,51460,74892,53822c73914,56185,72708,58420,71298,60554c69888,62674,68275,64643,66459,66460c64643,68263,62687,69876,60566,71298c58433,72707,56198,73914,53823,74892c51460,75857,49035,76606,46508,77101c44018,77610,41491,77851,38926,77851c36373,77851,33846,77610,31331,77101c28816,76606,26391,75857,24028,74892c21667,73914,19431,72707,17297,71298c15177,69876,13208,68263,11405,66460c9589,64643,7976,62674,6566,60554c5143,58420,3950,56185,2959,53822c1981,51460,1257,49022,737,46533c241,44018,0,41478,0,38926c0,36373,241,33833,737,31318c1257,28829,1981,26391,2959,24029c3950,21666,5143,19418,6566,17297c7976,15177,9589,13195,11405,11392c13208,9589,15177,7975,17297,6553c19431,5131,21667,3937,24028,2960c26391,1969,28816,1245,31331,750c33846,254,36373,0,38926,0c41491,0,44018,254,46508,750c49035,1245,51460,1969,53823,2960c56198,3937,58433,5131,60566,6553c62687,7975,64643,9589,66459,11392c68275,13195,69888,15177,71298,17297c72708,19418,73914,21666,74892,24029c75870,26391,76607,28829,77102,31318c77597,33833,77864,36373,77864,38926x">
                              <v:stroke weight="0.593pt" endcap="flat" joinstyle="miter" miterlimit="4" on="true" color="#181717"/>
                              <v:fill on="false" color="#000000" opacity="0"/>
                            </v:shape>
                          </v:group>
                        </w:pict>
                      </mc:Fallback>
                    </mc:AlternateContent>
                  </w:r>
                </w:p>
              </w:tc>
            </w:tr>
            <w:tr w:rsidR="00880278">
              <w:trPr>
                <w:trHeight w:val="1515"/>
              </w:trPr>
              <w:tc>
                <w:tcPr>
                  <w:tcW w:w="1730"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57"/>
                    <w:jc w:val="center"/>
                  </w:pPr>
                  <w:r>
                    <w:rPr>
                      <w:rFonts w:ascii="Times New Roman" w:eastAsia="Times New Roman" w:hAnsi="Times New Roman" w:cs="Times New Roman"/>
                      <w:b/>
                      <w:color w:val="181717"/>
                      <w:sz w:val="25"/>
                    </w:rPr>
                    <w:t>Bảng chân lí</w:t>
                  </w:r>
                </w:p>
              </w:tc>
              <w:tc>
                <w:tcPr>
                  <w:tcW w:w="6481" w:type="dxa"/>
                  <w:tcBorders>
                    <w:top w:val="single" w:sz="4" w:space="0" w:color="B62E27"/>
                    <w:left w:val="single" w:sz="4" w:space="0" w:color="B62E27"/>
                    <w:bottom w:val="single" w:sz="4" w:space="0" w:color="B62E27"/>
                    <w:right w:val="single" w:sz="4" w:space="0" w:color="B62E27"/>
                  </w:tcBorders>
                  <w:vAlign w:val="bottom"/>
                </w:tcPr>
                <w:tbl>
                  <w:tblPr>
                    <w:tblStyle w:val="TableGrid"/>
                    <w:tblW w:w="2835" w:type="dxa"/>
                    <w:tblInd w:w="1715" w:type="dxa"/>
                    <w:tblCellMar>
                      <w:left w:w="115" w:type="dxa"/>
                      <w:right w:w="115" w:type="dxa"/>
                    </w:tblCellMar>
                    <w:tblLook w:val="04A0" w:firstRow="1" w:lastRow="0" w:firstColumn="1" w:lastColumn="0" w:noHBand="0" w:noVBand="1"/>
                  </w:tblPr>
                  <w:tblGrid>
                    <w:gridCol w:w="1417"/>
                    <w:gridCol w:w="1418"/>
                  </w:tblGrid>
                  <w:tr w:rsidR="00880278">
                    <w:trPr>
                      <w:trHeight w:val="421"/>
                    </w:trPr>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x</w:t>
                        </w:r>
                      </w:p>
                    </w:tc>
                    <w:tc>
                      <w:tcPr>
                        <w:tcW w:w="1418"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y</w:t>
                        </w:r>
                      </w:p>
                    </w:tc>
                  </w:tr>
                  <w:tr w:rsidR="00880278">
                    <w:trPr>
                      <w:trHeight w:val="288"/>
                    </w:trPr>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c>
                      <w:tcPr>
                        <w:tcW w:w="1418"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r>
                  <w:tr w:rsidR="00880278">
                    <w:trPr>
                      <w:trHeight w:val="288"/>
                    </w:trPr>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c>
                      <w:tcPr>
                        <w:tcW w:w="1418"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r>
                </w:tbl>
                <w:p w:rsidR="00880278" w:rsidRDefault="00D2080C">
                  <w:r>
                    <w:rPr>
                      <w:rFonts w:ascii="Times New Roman" w:eastAsia="Times New Roman" w:hAnsi="Times New Roman" w:cs="Times New Roman"/>
                      <w:color w:val="181717"/>
                      <w:sz w:val="25"/>
                    </w:rPr>
                    <w:t>Lối ra y luôn có trạng thái ngược với lối vào x.</w:t>
                  </w:r>
                </w:p>
              </w:tc>
            </w:tr>
            <w:tr w:rsidR="00880278">
              <w:trPr>
                <w:trHeight w:val="1005"/>
              </w:trPr>
              <w:tc>
                <w:tcPr>
                  <w:tcW w:w="1730"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57"/>
                    <w:jc w:val="center"/>
                  </w:pPr>
                  <w:r>
                    <w:rPr>
                      <w:rFonts w:ascii="Times New Roman" w:eastAsia="Times New Roman" w:hAnsi="Times New Roman" w:cs="Times New Roman"/>
                      <w:b/>
                      <w:color w:val="181717"/>
                      <w:sz w:val="25"/>
                    </w:rPr>
                    <w:t>Công dụng</w:t>
                  </w:r>
                </w:p>
              </w:tc>
              <w:tc>
                <w:tcPr>
                  <w:tcW w:w="6481" w:type="dxa"/>
                  <w:tcBorders>
                    <w:top w:val="single" w:sz="4" w:space="0" w:color="B62E27"/>
                    <w:left w:val="single" w:sz="4" w:space="0" w:color="B62E27"/>
                    <w:bottom w:val="single" w:sz="4" w:space="0" w:color="B62E27"/>
                    <w:right w:val="single" w:sz="4" w:space="0" w:color="B62E27"/>
                  </w:tcBorders>
                </w:tcPr>
                <w:p w:rsidR="00880278" w:rsidRDefault="00D2080C">
                  <w:pPr>
                    <w:ind w:right="57"/>
                    <w:jc w:val="both"/>
                  </w:pPr>
                  <w:r>
                    <w:rPr>
                      <w:rFonts w:ascii="Times New Roman" w:eastAsia="Times New Roman" w:hAnsi="Times New Roman" w:cs="Times New Roman"/>
                      <w:color w:val="181717"/>
                      <w:sz w:val="25"/>
                    </w:rPr>
                    <w:t>Cổng NOT thường được sử dụng để đảo ngược trạng thái tín hiệu đầu vào hoặc điều khiển các tín hiệu logic trong mạch điện tử, mạch cảm biến,…</w:t>
                  </w:r>
                </w:p>
              </w:tc>
            </w:tr>
          </w:tbl>
          <w:p w:rsidR="00880278" w:rsidRDefault="00880278"/>
        </w:tc>
      </w:tr>
      <w:tr w:rsidR="00880278">
        <w:tblPrEx>
          <w:tblCellMar>
            <w:top w:w="126" w:type="dxa"/>
          </w:tblCellMar>
        </w:tblPrEx>
        <w:trPr>
          <w:gridBefore w:val="1"/>
          <w:wBefore w:w="288" w:type="dxa"/>
          <w:trHeight w:val="12036"/>
        </w:trPr>
        <w:tc>
          <w:tcPr>
            <w:tcW w:w="8494" w:type="dxa"/>
            <w:gridSpan w:val="2"/>
            <w:tcBorders>
              <w:top w:val="single" w:sz="4" w:space="0" w:color="B62E27"/>
              <w:left w:val="single" w:sz="4" w:space="0" w:color="B62E27"/>
              <w:bottom w:val="single" w:sz="4" w:space="0" w:color="B62E27"/>
              <w:right w:val="single" w:sz="4" w:space="0" w:color="B62E27"/>
            </w:tcBorders>
            <w:shd w:val="clear" w:color="auto" w:fill="FFEDE3"/>
          </w:tcPr>
          <w:p w:rsidR="00880278" w:rsidRDefault="009B2A86" w:rsidP="009B2A86">
            <w:pPr>
              <w:ind w:left="226" w:hanging="226"/>
            </w:pPr>
            <w:r>
              <w:rPr>
                <w:rFonts w:ascii="Times New Roman" w:eastAsia="Times New Roman" w:hAnsi="Times New Roman" w:cs="Times New Roman"/>
                <w:color w:val="181717"/>
                <w:sz w:val="25"/>
                <w:szCs w:val="25"/>
                <w:u w:color="000000"/>
              </w:rPr>
              <w:lastRenderedPageBreak/>
              <w:t>4.</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Cổng NOR</w:t>
            </w:r>
          </w:p>
          <w:tbl>
            <w:tblPr>
              <w:tblStyle w:val="TableGrid"/>
              <w:tblW w:w="8211" w:type="dxa"/>
              <w:tblInd w:w="5" w:type="dxa"/>
              <w:tblCellMar>
                <w:top w:w="35" w:type="dxa"/>
                <w:left w:w="108" w:type="dxa"/>
                <w:bottom w:w="11" w:type="dxa"/>
                <w:right w:w="51" w:type="dxa"/>
              </w:tblCellMar>
              <w:tblLook w:val="04A0" w:firstRow="1" w:lastRow="0" w:firstColumn="1" w:lastColumn="0" w:noHBand="0" w:noVBand="1"/>
            </w:tblPr>
            <w:tblGrid>
              <w:gridCol w:w="1730"/>
              <w:gridCol w:w="6481"/>
            </w:tblGrid>
            <w:tr w:rsidR="00880278">
              <w:trPr>
                <w:trHeight w:val="602"/>
              </w:trPr>
              <w:tc>
                <w:tcPr>
                  <w:tcW w:w="1730"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57"/>
                    <w:jc w:val="center"/>
                  </w:pPr>
                  <w:r>
                    <w:rPr>
                      <w:rFonts w:ascii="Times New Roman" w:eastAsia="Times New Roman" w:hAnsi="Times New Roman" w:cs="Times New Roman"/>
                      <w:b/>
                      <w:color w:val="181717"/>
                      <w:sz w:val="25"/>
                    </w:rPr>
                    <w:t>Hàm logic</w:t>
                  </w:r>
                </w:p>
              </w:tc>
              <w:tc>
                <w:tcPr>
                  <w:tcW w:w="6481" w:type="dxa"/>
                  <w:tcBorders>
                    <w:top w:val="single" w:sz="4" w:space="0" w:color="B62E27"/>
                    <w:left w:val="single" w:sz="4" w:space="0" w:color="B62E27"/>
                    <w:bottom w:val="single" w:sz="4" w:space="0" w:color="B62E27"/>
                    <w:right w:val="single" w:sz="4" w:space="0" w:color="B62E27"/>
                  </w:tcBorders>
                  <w:vAlign w:val="center"/>
                </w:tcPr>
                <w:p w:rsidR="00880278" w:rsidRDefault="00D2080C">
                  <w:pPr>
                    <w:spacing w:after="59"/>
                    <w:ind w:left="2989"/>
                  </w:pPr>
                  <w:r>
                    <w:rPr>
                      <w:noProof/>
                    </w:rPr>
                    <mc:AlternateContent>
                      <mc:Choice Requires="wpg">
                        <w:drawing>
                          <wp:inline distT="0" distB="0" distL="0" distR="0" wp14:anchorId="36D9DCE9" wp14:editId="5EFCB32E">
                            <wp:extent cx="411163" cy="6350"/>
                            <wp:effectExtent l="0" t="0" r="0" b="0"/>
                            <wp:docPr id="286329" name="Group 286329"/>
                            <wp:cNvGraphicFramePr/>
                            <a:graphic xmlns:a="http://schemas.openxmlformats.org/drawingml/2006/main">
                              <a:graphicData uri="http://schemas.microsoft.com/office/word/2010/wordprocessingGroup">
                                <wpg:wgp>
                                  <wpg:cNvGrpSpPr/>
                                  <wpg:grpSpPr>
                                    <a:xfrm>
                                      <a:off x="0" y="0"/>
                                      <a:ext cx="411163" cy="6350"/>
                                      <a:chOff x="0" y="0"/>
                                      <a:chExt cx="411163" cy="6350"/>
                                    </a:xfrm>
                                  </wpg:grpSpPr>
                                  <wps:wsp>
                                    <wps:cNvPr id="17240" name="Shape 17240"/>
                                    <wps:cNvSpPr/>
                                    <wps:spPr>
                                      <a:xfrm>
                                        <a:off x="0" y="0"/>
                                        <a:ext cx="411163" cy="0"/>
                                      </a:xfrm>
                                      <a:custGeom>
                                        <a:avLst/>
                                        <a:gdLst/>
                                        <a:ahLst/>
                                        <a:cxnLst/>
                                        <a:rect l="0" t="0" r="0" b="0"/>
                                        <a:pathLst>
                                          <a:path w="411163">
                                            <a:moveTo>
                                              <a:pt x="0" y="0"/>
                                            </a:moveTo>
                                            <a:lnTo>
                                              <a:pt x="411163" y="0"/>
                                            </a:lnTo>
                                          </a:path>
                                        </a:pathLst>
                                      </a:custGeom>
                                      <a:ln w="6350" cap="sq">
                                        <a:miter lim="127000"/>
                                      </a:ln>
                                    </wps:spPr>
                                    <wps:style>
                                      <a:lnRef idx="1">
                                        <a:srgbClr val="1A191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86329" style="width:32.375pt;height:0.5pt;mso-position-horizontal-relative:char;mso-position-vertical-relative:line" coordsize="4111,63">
                            <v:shape id="Shape 17240" style="position:absolute;width:4111;height:0;left:0;top:0;" coordsize="411163,0" path="m0,0l411163,0">
                              <v:stroke weight="0.5pt" endcap="square" joinstyle="miter" miterlimit="10" on="true" color="#1a1915"/>
                              <v:fill on="false" color="#000000" opacity="0"/>
                            </v:shape>
                          </v:group>
                        </w:pict>
                      </mc:Fallback>
                    </mc:AlternateContent>
                  </w:r>
                </w:p>
                <w:p w:rsidR="00880278" w:rsidRDefault="00D2080C">
                  <w:pPr>
                    <w:ind w:right="125"/>
                    <w:jc w:val="center"/>
                  </w:pPr>
                  <w:r>
                    <w:rPr>
                      <w:rFonts w:ascii="Times New Roman" w:eastAsia="Times New Roman" w:hAnsi="Times New Roman" w:cs="Times New Roman"/>
                      <w:color w:val="181717"/>
                      <w:sz w:val="25"/>
                    </w:rPr>
                    <w:t xml:space="preserve">y = </w:t>
                  </w:r>
                  <w:r>
                    <w:rPr>
                      <w:rFonts w:ascii="Times New Roman" w:eastAsia="Times New Roman" w:hAnsi="Times New Roman" w:cs="Times New Roman"/>
                      <w:color w:val="1A1915"/>
                      <w:sz w:val="24"/>
                    </w:rPr>
                    <w:t>x</w:t>
                  </w:r>
                  <w:r>
                    <w:rPr>
                      <w:rFonts w:ascii="Times New Roman" w:eastAsia="Times New Roman" w:hAnsi="Times New Roman" w:cs="Times New Roman"/>
                      <w:color w:val="1A1915"/>
                      <w:vertAlign w:val="subscript"/>
                    </w:rPr>
                    <w:t xml:space="preserve">1 </w:t>
                  </w:r>
                  <w:r>
                    <w:rPr>
                      <w:rFonts w:ascii="Segoe UI Symbol" w:eastAsia="Segoe UI Symbol" w:hAnsi="Segoe UI Symbol" w:cs="Segoe UI Symbol"/>
                      <w:color w:val="1A1915"/>
                      <w:sz w:val="24"/>
                    </w:rPr>
                    <w:t xml:space="preserve">+ </w:t>
                  </w:r>
                  <w:r>
                    <w:rPr>
                      <w:rFonts w:ascii="Times New Roman" w:eastAsia="Times New Roman" w:hAnsi="Times New Roman" w:cs="Times New Roman"/>
                      <w:color w:val="1A1915"/>
                      <w:sz w:val="24"/>
                    </w:rPr>
                    <w:t>x</w:t>
                  </w:r>
                  <w:r>
                    <w:rPr>
                      <w:rFonts w:ascii="Times New Roman" w:eastAsia="Times New Roman" w:hAnsi="Times New Roman" w:cs="Times New Roman"/>
                      <w:color w:val="1A1915"/>
                      <w:vertAlign w:val="subscript"/>
                    </w:rPr>
                    <w:t>2</w:t>
                  </w:r>
                </w:p>
              </w:tc>
            </w:tr>
            <w:tr w:rsidR="00880278">
              <w:trPr>
                <w:trHeight w:val="1268"/>
              </w:trPr>
              <w:tc>
                <w:tcPr>
                  <w:tcW w:w="1730"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left="93"/>
                  </w:pPr>
                  <w:r>
                    <w:rPr>
                      <w:rFonts w:ascii="Times New Roman" w:eastAsia="Times New Roman" w:hAnsi="Times New Roman" w:cs="Times New Roman"/>
                      <w:b/>
                      <w:color w:val="181717"/>
                      <w:sz w:val="25"/>
                    </w:rPr>
                    <w:t>Kí hiệu logic</w:t>
                  </w:r>
                </w:p>
              </w:tc>
              <w:tc>
                <w:tcPr>
                  <w:tcW w:w="6481" w:type="dxa"/>
                  <w:tcBorders>
                    <w:top w:val="single" w:sz="4" w:space="0" w:color="B62E27"/>
                    <w:left w:val="single" w:sz="4" w:space="0" w:color="B62E27"/>
                    <w:bottom w:val="single" w:sz="4" w:space="0" w:color="B62E27"/>
                    <w:right w:val="single" w:sz="4" w:space="0" w:color="B62E27"/>
                  </w:tcBorders>
                </w:tcPr>
                <w:p w:rsidR="00880278" w:rsidRDefault="00D2080C">
                  <w:pPr>
                    <w:spacing w:after="162"/>
                    <w:ind w:left="2456" w:right="2475"/>
                  </w:pPr>
                  <w:r>
                    <w:rPr>
                      <w:noProof/>
                    </w:rPr>
                    <mc:AlternateContent>
                      <mc:Choice Requires="wpg">
                        <w:drawing>
                          <wp:anchor distT="0" distB="0" distL="114300" distR="114300" simplePos="0" relativeHeight="251707392" behindDoc="0" locked="0" layoutInCell="1" allowOverlap="1" wp14:anchorId="1F72D211" wp14:editId="12F18E4D">
                            <wp:simplePos x="0" y="0"/>
                            <wp:positionH relativeFrom="column">
                              <wp:posOffset>1791985</wp:posOffset>
                            </wp:positionH>
                            <wp:positionV relativeFrom="paragraph">
                              <wp:posOffset>-15210</wp:posOffset>
                            </wp:positionV>
                            <wp:extent cx="719277" cy="495046"/>
                            <wp:effectExtent l="0" t="0" r="0" b="0"/>
                            <wp:wrapSquare wrapText="bothSides"/>
                            <wp:docPr id="286514" name="Group 286514"/>
                            <wp:cNvGraphicFramePr/>
                            <a:graphic xmlns:a="http://schemas.openxmlformats.org/drawingml/2006/main">
                              <a:graphicData uri="http://schemas.microsoft.com/office/word/2010/wordprocessingGroup">
                                <wpg:wgp>
                                  <wpg:cNvGrpSpPr/>
                                  <wpg:grpSpPr>
                                    <a:xfrm>
                                      <a:off x="0" y="0"/>
                                      <a:ext cx="719277" cy="495046"/>
                                      <a:chOff x="0" y="0"/>
                                      <a:chExt cx="719277" cy="495046"/>
                                    </a:xfrm>
                                  </wpg:grpSpPr>
                                  <wps:wsp>
                                    <wps:cNvPr id="17246" name="Rectangle 17246"/>
                                    <wps:cNvSpPr/>
                                    <wps:spPr>
                                      <a:xfrm>
                                        <a:off x="660073" y="111123"/>
                                        <a:ext cx="78743" cy="148027"/>
                                      </a:xfrm>
                                      <a:prstGeom prst="rect">
                                        <a:avLst/>
                                      </a:prstGeom>
                                      <a:ln>
                                        <a:noFill/>
                                      </a:ln>
                                    </wps:spPr>
                                    <wps:txbx>
                                      <w:txbxContent>
                                        <w:p w:rsidR="00880278" w:rsidRDefault="00D2080C">
                                          <w:r>
                                            <w:rPr>
                                              <w:rFonts w:ascii="Arial" w:eastAsia="Arial" w:hAnsi="Arial" w:cs="Arial"/>
                                              <w:color w:val="181717"/>
                                              <w:sz w:val="19"/>
                                            </w:rPr>
                                            <w:t>y</w:t>
                                          </w:r>
                                        </w:p>
                                      </w:txbxContent>
                                    </wps:txbx>
                                    <wps:bodyPr horzOverflow="overflow" vert="horz" lIns="0" tIns="0" rIns="0" bIns="0" rtlCol="0">
                                      <a:noAutofit/>
                                    </wps:bodyPr>
                                  </wps:wsp>
                                  <wps:wsp>
                                    <wps:cNvPr id="17248" name="Shape 17248"/>
                                    <wps:cNvSpPr/>
                                    <wps:spPr>
                                      <a:xfrm>
                                        <a:off x="536326" y="247519"/>
                                        <a:ext cx="165024" cy="0"/>
                                      </a:xfrm>
                                      <a:custGeom>
                                        <a:avLst/>
                                        <a:gdLst/>
                                        <a:ahLst/>
                                        <a:cxnLst/>
                                        <a:rect l="0" t="0" r="0" b="0"/>
                                        <a:pathLst>
                                          <a:path w="165024">
                                            <a:moveTo>
                                              <a:pt x="0" y="0"/>
                                            </a:moveTo>
                                            <a:lnTo>
                                              <a:pt x="165024" y="0"/>
                                            </a:lnTo>
                                          </a:path>
                                        </a:pathLst>
                                      </a:custGeom>
                                      <a:ln w="6439" cap="flat">
                                        <a:miter lim="127000"/>
                                      </a:ln>
                                    </wps:spPr>
                                    <wps:style>
                                      <a:lnRef idx="1">
                                        <a:srgbClr val="181717"/>
                                      </a:lnRef>
                                      <a:fillRef idx="0">
                                        <a:srgbClr val="000000">
                                          <a:alpha val="0"/>
                                        </a:srgbClr>
                                      </a:fillRef>
                                      <a:effectRef idx="0">
                                        <a:scrgbClr r="0" g="0" b="0"/>
                                      </a:effectRef>
                                      <a:fontRef idx="none"/>
                                    </wps:style>
                                    <wps:bodyPr/>
                                  </wps:wsp>
                                  <wps:wsp>
                                    <wps:cNvPr id="17251" name="Shape 17251"/>
                                    <wps:cNvSpPr/>
                                    <wps:spPr>
                                      <a:xfrm>
                                        <a:off x="0" y="0"/>
                                        <a:ext cx="536321" cy="495046"/>
                                      </a:xfrm>
                                      <a:custGeom>
                                        <a:avLst/>
                                        <a:gdLst/>
                                        <a:ahLst/>
                                        <a:cxnLst/>
                                        <a:rect l="0" t="0" r="0" b="0"/>
                                        <a:pathLst>
                                          <a:path w="536321" h="495046">
                                            <a:moveTo>
                                              <a:pt x="0" y="0"/>
                                            </a:moveTo>
                                            <a:lnTo>
                                              <a:pt x="206286" y="0"/>
                                            </a:lnTo>
                                            <a:cubicBezTo>
                                              <a:pt x="350406" y="4610"/>
                                              <a:pt x="479057" y="101105"/>
                                              <a:pt x="536321" y="247510"/>
                                            </a:cubicBezTo>
                                            <a:cubicBezTo>
                                              <a:pt x="479057" y="393954"/>
                                              <a:pt x="350406" y="490449"/>
                                              <a:pt x="206286" y="495046"/>
                                            </a:cubicBezTo>
                                            <a:lnTo>
                                              <a:pt x="13" y="495046"/>
                                            </a:lnTo>
                                            <a:cubicBezTo>
                                              <a:pt x="88443" y="341884"/>
                                              <a:pt x="88443" y="153175"/>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252" name="Shape 17252"/>
                                    <wps:cNvSpPr/>
                                    <wps:spPr>
                                      <a:xfrm>
                                        <a:off x="0" y="0"/>
                                        <a:ext cx="536321" cy="495046"/>
                                      </a:xfrm>
                                      <a:custGeom>
                                        <a:avLst/>
                                        <a:gdLst/>
                                        <a:ahLst/>
                                        <a:cxnLst/>
                                        <a:rect l="0" t="0" r="0" b="0"/>
                                        <a:pathLst>
                                          <a:path w="536321" h="495046">
                                            <a:moveTo>
                                              <a:pt x="206286" y="0"/>
                                            </a:moveTo>
                                            <a:cubicBezTo>
                                              <a:pt x="350406" y="4610"/>
                                              <a:pt x="479057" y="101105"/>
                                              <a:pt x="536321" y="247510"/>
                                            </a:cubicBezTo>
                                            <a:cubicBezTo>
                                              <a:pt x="479057" y="393954"/>
                                              <a:pt x="350406" y="490449"/>
                                              <a:pt x="206286" y="495046"/>
                                            </a:cubicBezTo>
                                            <a:lnTo>
                                              <a:pt x="13" y="495046"/>
                                            </a:lnTo>
                                            <a:cubicBezTo>
                                              <a:pt x="88443" y="341884"/>
                                              <a:pt x="88443" y="153175"/>
                                              <a:pt x="0" y="0"/>
                                            </a:cubicBezTo>
                                            <a:lnTo>
                                              <a:pt x="206286" y="0"/>
                                            </a:lnTo>
                                            <a:close/>
                                          </a:path>
                                        </a:pathLst>
                                      </a:custGeom>
                                      <a:ln w="13157" cap="flat">
                                        <a:miter lim="127000"/>
                                      </a:ln>
                                    </wps:spPr>
                                    <wps:style>
                                      <a:lnRef idx="1">
                                        <a:srgbClr val="181717"/>
                                      </a:lnRef>
                                      <a:fillRef idx="0">
                                        <a:srgbClr val="000000">
                                          <a:alpha val="0"/>
                                        </a:srgbClr>
                                      </a:fillRef>
                                      <a:effectRef idx="0">
                                        <a:scrgbClr r="0" g="0" b="0"/>
                                      </a:effectRef>
                                      <a:fontRef idx="none"/>
                                    </wps:style>
                                    <wps:bodyPr/>
                                  </wps:wsp>
                                  <wps:wsp>
                                    <wps:cNvPr id="17253" name="Shape 17253"/>
                                    <wps:cNvSpPr/>
                                    <wps:spPr>
                                      <a:xfrm>
                                        <a:off x="0" y="0"/>
                                        <a:ext cx="536321" cy="495046"/>
                                      </a:xfrm>
                                      <a:custGeom>
                                        <a:avLst/>
                                        <a:gdLst/>
                                        <a:ahLst/>
                                        <a:cxnLst/>
                                        <a:rect l="0" t="0" r="0" b="0"/>
                                        <a:pathLst>
                                          <a:path w="536321" h="495046">
                                            <a:moveTo>
                                              <a:pt x="206286" y="0"/>
                                            </a:moveTo>
                                            <a:cubicBezTo>
                                              <a:pt x="350406" y="4610"/>
                                              <a:pt x="479057" y="101105"/>
                                              <a:pt x="536321" y="247510"/>
                                            </a:cubicBezTo>
                                            <a:cubicBezTo>
                                              <a:pt x="479057" y="393954"/>
                                              <a:pt x="350406" y="490449"/>
                                              <a:pt x="206286" y="495046"/>
                                            </a:cubicBezTo>
                                            <a:lnTo>
                                              <a:pt x="13" y="495046"/>
                                            </a:lnTo>
                                            <a:cubicBezTo>
                                              <a:pt x="88443" y="341884"/>
                                              <a:pt x="88443" y="153175"/>
                                              <a:pt x="0" y="0"/>
                                            </a:cubicBezTo>
                                            <a:lnTo>
                                              <a:pt x="206286" y="0"/>
                                            </a:lnTo>
                                            <a:close/>
                                          </a:path>
                                        </a:pathLst>
                                      </a:custGeom>
                                      <a:ln w="6439" cap="flat">
                                        <a:miter lim="127000"/>
                                      </a:ln>
                                    </wps:spPr>
                                    <wps:style>
                                      <a:lnRef idx="1">
                                        <a:srgbClr val="181717"/>
                                      </a:lnRef>
                                      <a:fillRef idx="0">
                                        <a:srgbClr val="000000">
                                          <a:alpha val="0"/>
                                        </a:srgbClr>
                                      </a:fillRef>
                                      <a:effectRef idx="0">
                                        <a:scrgbClr r="0" g="0" b="0"/>
                                      </a:effectRef>
                                      <a:fontRef idx="none"/>
                                    </wps:style>
                                    <wps:bodyPr/>
                                  </wps:wsp>
                                  <wps:wsp>
                                    <wps:cNvPr id="17254" name="Shape 17254"/>
                                    <wps:cNvSpPr/>
                                    <wps:spPr>
                                      <a:xfrm>
                                        <a:off x="536329" y="216569"/>
                                        <a:ext cx="61875" cy="61900"/>
                                      </a:xfrm>
                                      <a:custGeom>
                                        <a:avLst/>
                                        <a:gdLst/>
                                        <a:ahLst/>
                                        <a:cxnLst/>
                                        <a:rect l="0" t="0" r="0" b="0"/>
                                        <a:pathLst>
                                          <a:path w="61875" h="61900">
                                            <a:moveTo>
                                              <a:pt x="30924" y="0"/>
                                            </a:moveTo>
                                            <a:cubicBezTo>
                                              <a:pt x="32969" y="0"/>
                                              <a:pt x="34989" y="216"/>
                                              <a:pt x="36970" y="609"/>
                                            </a:cubicBezTo>
                                            <a:cubicBezTo>
                                              <a:pt x="38964" y="1003"/>
                                              <a:pt x="40907" y="1600"/>
                                              <a:pt x="42787" y="2375"/>
                                            </a:cubicBezTo>
                                            <a:cubicBezTo>
                                              <a:pt x="44653" y="3150"/>
                                              <a:pt x="46444" y="4102"/>
                                              <a:pt x="48120" y="5232"/>
                                            </a:cubicBezTo>
                                            <a:cubicBezTo>
                                              <a:pt x="49822" y="6363"/>
                                              <a:pt x="51372" y="7633"/>
                                              <a:pt x="52819" y="9068"/>
                                            </a:cubicBezTo>
                                            <a:cubicBezTo>
                                              <a:pt x="54254" y="10503"/>
                                              <a:pt x="55550" y="12065"/>
                                              <a:pt x="56667" y="13767"/>
                                            </a:cubicBezTo>
                                            <a:cubicBezTo>
                                              <a:pt x="57785" y="15456"/>
                                              <a:pt x="58750" y="17247"/>
                                              <a:pt x="59525" y="19113"/>
                                            </a:cubicBezTo>
                                            <a:cubicBezTo>
                                              <a:pt x="60313" y="20993"/>
                                              <a:pt x="60884" y="22923"/>
                                              <a:pt x="61278" y="24930"/>
                                            </a:cubicBezTo>
                                            <a:cubicBezTo>
                                              <a:pt x="61671" y="26911"/>
                                              <a:pt x="61875" y="28931"/>
                                              <a:pt x="61875" y="30950"/>
                                            </a:cubicBezTo>
                                            <a:cubicBezTo>
                                              <a:pt x="61875" y="32994"/>
                                              <a:pt x="61671" y="35001"/>
                                              <a:pt x="61278" y="36995"/>
                                            </a:cubicBezTo>
                                            <a:cubicBezTo>
                                              <a:pt x="60884" y="38976"/>
                                              <a:pt x="60313" y="40907"/>
                                              <a:pt x="59525" y="42786"/>
                                            </a:cubicBezTo>
                                            <a:cubicBezTo>
                                              <a:pt x="58750" y="44678"/>
                                              <a:pt x="57785" y="46444"/>
                                              <a:pt x="56667" y="48146"/>
                                            </a:cubicBezTo>
                                            <a:cubicBezTo>
                                              <a:pt x="55550" y="49835"/>
                                              <a:pt x="54254" y="51397"/>
                                              <a:pt x="52819" y="52832"/>
                                            </a:cubicBezTo>
                                            <a:cubicBezTo>
                                              <a:pt x="51372" y="54267"/>
                                              <a:pt x="49822" y="55550"/>
                                              <a:pt x="48120" y="56680"/>
                                            </a:cubicBezTo>
                                            <a:cubicBezTo>
                                              <a:pt x="46444" y="57810"/>
                                              <a:pt x="44653" y="58763"/>
                                              <a:pt x="42787" y="59538"/>
                                            </a:cubicBezTo>
                                            <a:cubicBezTo>
                                              <a:pt x="40907" y="60312"/>
                                              <a:pt x="38964" y="60909"/>
                                              <a:pt x="36970" y="61303"/>
                                            </a:cubicBezTo>
                                            <a:cubicBezTo>
                                              <a:pt x="34989" y="61697"/>
                                              <a:pt x="32969" y="61900"/>
                                              <a:pt x="30924" y="61900"/>
                                            </a:cubicBezTo>
                                            <a:cubicBezTo>
                                              <a:pt x="28905" y="61900"/>
                                              <a:pt x="26899" y="61697"/>
                                              <a:pt x="24892" y="61303"/>
                                            </a:cubicBezTo>
                                            <a:cubicBezTo>
                                              <a:pt x="22898" y="60909"/>
                                              <a:pt x="20981" y="60312"/>
                                              <a:pt x="19101" y="59538"/>
                                            </a:cubicBezTo>
                                            <a:cubicBezTo>
                                              <a:pt x="17221" y="58763"/>
                                              <a:pt x="15443" y="57810"/>
                                              <a:pt x="13741" y="56680"/>
                                            </a:cubicBezTo>
                                            <a:cubicBezTo>
                                              <a:pt x="12065" y="55550"/>
                                              <a:pt x="10503" y="54267"/>
                                              <a:pt x="9055" y="52832"/>
                                            </a:cubicBezTo>
                                            <a:cubicBezTo>
                                              <a:pt x="7633" y="51397"/>
                                              <a:pt x="6338" y="49835"/>
                                              <a:pt x="5207" y="48146"/>
                                            </a:cubicBezTo>
                                            <a:cubicBezTo>
                                              <a:pt x="4077" y="46444"/>
                                              <a:pt x="3124" y="44678"/>
                                              <a:pt x="2349" y="42786"/>
                                            </a:cubicBezTo>
                                            <a:cubicBezTo>
                                              <a:pt x="1575" y="40907"/>
                                              <a:pt x="991" y="38976"/>
                                              <a:pt x="597" y="36995"/>
                                            </a:cubicBezTo>
                                            <a:cubicBezTo>
                                              <a:pt x="191" y="35001"/>
                                              <a:pt x="0" y="32994"/>
                                              <a:pt x="0" y="30950"/>
                                            </a:cubicBezTo>
                                            <a:cubicBezTo>
                                              <a:pt x="0" y="28931"/>
                                              <a:pt x="191" y="26911"/>
                                              <a:pt x="597" y="24930"/>
                                            </a:cubicBezTo>
                                            <a:cubicBezTo>
                                              <a:pt x="991" y="22923"/>
                                              <a:pt x="1575" y="20993"/>
                                              <a:pt x="2349" y="19113"/>
                                            </a:cubicBezTo>
                                            <a:cubicBezTo>
                                              <a:pt x="3124" y="17247"/>
                                              <a:pt x="4077" y="15456"/>
                                              <a:pt x="5207" y="13767"/>
                                            </a:cubicBezTo>
                                            <a:cubicBezTo>
                                              <a:pt x="6338" y="12065"/>
                                              <a:pt x="7633" y="10503"/>
                                              <a:pt x="9055" y="9068"/>
                                            </a:cubicBezTo>
                                            <a:cubicBezTo>
                                              <a:pt x="10503" y="7633"/>
                                              <a:pt x="12065" y="6363"/>
                                              <a:pt x="13741" y="5232"/>
                                            </a:cubicBezTo>
                                            <a:cubicBezTo>
                                              <a:pt x="15443" y="4102"/>
                                              <a:pt x="17221" y="3150"/>
                                              <a:pt x="19101" y="2375"/>
                                            </a:cubicBezTo>
                                            <a:cubicBezTo>
                                              <a:pt x="20981" y="1600"/>
                                              <a:pt x="22898" y="1003"/>
                                              <a:pt x="24892" y="609"/>
                                            </a:cubicBezTo>
                                            <a:cubicBezTo>
                                              <a:pt x="26899" y="216"/>
                                              <a:pt x="28905" y="0"/>
                                              <a:pt x="3092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255" name="Shape 17255"/>
                                    <wps:cNvSpPr/>
                                    <wps:spPr>
                                      <a:xfrm>
                                        <a:off x="536329" y="216569"/>
                                        <a:ext cx="61875" cy="61900"/>
                                      </a:xfrm>
                                      <a:custGeom>
                                        <a:avLst/>
                                        <a:gdLst/>
                                        <a:ahLst/>
                                        <a:cxnLst/>
                                        <a:rect l="0" t="0" r="0" b="0"/>
                                        <a:pathLst>
                                          <a:path w="61875" h="61900">
                                            <a:moveTo>
                                              <a:pt x="61875" y="30950"/>
                                            </a:moveTo>
                                            <a:cubicBezTo>
                                              <a:pt x="61875" y="32994"/>
                                              <a:pt x="61671" y="35001"/>
                                              <a:pt x="61278" y="36995"/>
                                            </a:cubicBezTo>
                                            <a:cubicBezTo>
                                              <a:pt x="60884" y="38976"/>
                                              <a:pt x="60313" y="40907"/>
                                              <a:pt x="59525" y="42786"/>
                                            </a:cubicBezTo>
                                            <a:cubicBezTo>
                                              <a:pt x="58750" y="44678"/>
                                              <a:pt x="57785" y="46444"/>
                                              <a:pt x="56667" y="48146"/>
                                            </a:cubicBezTo>
                                            <a:cubicBezTo>
                                              <a:pt x="55550" y="49835"/>
                                              <a:pt x="54254" y="51397"/>
                                              <a:pt x="52819" y="52832"/>
                                            </a:cubicBezTo>
                                            <a:cubicBezTo>
                                              <a:pt x="51372" y="54267"/>
                                              <a:pt x="49822" y="55550"/>
                                              <a:pt x="48120" y="56680"/>
                                            </a:cubicBezTo>
                                            <a:cubicBezTo>
                                              <a:pt x="46444" y="57810"/>
                                              <a:pt x="44653" y="58763"/>
                                              <a:pt x="42787" y="59538"/>
                                            </a:cubicBezTo>
                                            <a:cubicBezTo>
                                              <a:pt x="40907" y="60312"/>
                                              <a:pt x="38964" y="60909"/>
                                              <a:pt x="36970" y="61303"/>
                                            </a:cubicBezTo>
                                            <a:cubicBezTo>
                                              <a:pt x="34989" y="61697"/>
                                              <a:pt x="32969" y="61900"/>
                                              <a:pt x="30924" y="61900"/>
                                            </a:cubicBezTo>
                                            <a:cubicBezTo>
                                              <a:pt x="28905" y="61900"/>
                                              <a:pt x="26899" y="61697"/>
                                              <a:pt x="24892" y="61303"/>
                                            </a:cubicBezTo>
                                            <a:cubicBezTo>
                                              <a:pt x="22898" y="60909"/>
                                              <a:pt x="20981" y="60312"/>
                                              <a:pt x="19101" y="59538"/>
                                            </a:cubicBezTo>
                                            <a:cubicBezTo>
                                              <a:pt x="17221" y="58763"/>
                                              <a:pt x="15443" y="57810"/>
                                              <a:pt x="13741" y="56680"/>
                                            </a:cubicBezTo>
                                            <a:cubicBezTo>
                                              <a:pt x="12065" y="55550"/>
                                              <a:pt x="10503" y="54267"/>
                                              <a:pt x="9055" y="52832"/>
                                            </a:cubicBezTo>
                                            <a:cubicBezTo>
                                              <a:pt x="7633" y="51397"/>
                                              <a:pt x="6338" y="49835"/>
                                              <a:pt x="5207" y="48146"/>
                                            </a:cubicBezTo>
                                            <a:cubicBezTo>
                                              <a:pt x="4077" y="46444"/>
                                              <a:pt x="3124" y="44678"/>
                                              <a:pt x="2349" y="42786"/>
                                            </a:cubicBezTo>
                                            <a:cubicBezTo>
                                              <a:pt x="1575" y="40907"/>
                                              <a:pt x="991" y="38976"/>
                                              <a:pt x="597" y="36995"/>
                                            </a:cubicBezTo>
                                            <a:cubicBezTo>
                                              <a:pt x="191" y="35001"/>
                                              <a:pt x="0" y="32994"/>
                                              <a:pt x="0" y="30950"/>
                                            </a:cubicBezTo>
                                            <a:cubicBezTo>
                                              <a:pt x="0" y="28931"/>
                                              <a:pt x="191" y="26911"/>
                                              <a:pt x="597" y="24930"/>
                                            </a:cubicBezTo>
                                            <a:cubicBezTo>
                                              <a:pt x="991" y="22923"/>
                                              <a:pt x="1575" y="20993"/>
                                              <a:pt x="2349" y="19113"/>
                                            </a:cubicBezTo>
                                            <a:cubicBezTo>
                                              <a:pt x="3124" y="17247"/>
                                              <a:pt x="4077" y="15456"/>
                                              <a:pt x="5207" y="13767"/>
                                            </a:cubicBezTo>
                                            <a:cubicBezTo>
                                              <a:pt x="6338" y="12065"/>
                                              <a:pt x="7633" y="10503"/>
                                              <a:pt x="9055" y="9068"/>
                                            </a:cubicBezTo>
                                            <a:cubicBezTo>
                                              <a:pt x="10503" y="7633"/>
                                              <a:pt x="12065" y="6363"/>
                                              <a:pt x="13741" y="5232"/>
                                            </a:cubicBezTo>
                                            <a:cubicBezTo>
                                              <a:pt x="15443" y="4102"/>
                                              <a:pt x="17221" y="3150"/>
                                              <a:pt x="19101" y="2375"/>
                                            </a:cubicBezTo>
                                            <a:cubicBezTo>
                                              <a:pt x="20981" y="1600"/>
                                              <a:pt x="22898" y="1003"/>
                                              <a:pt x="24892" y="609"/>
                                            </a:cubicBezTo>
                                            <a:cubicBezTo>
                                              <a:pt x="26899" y="216"/>
                                              <a:pt x="28905" y="0"/>
                                              <a:pt x="30924" y="0"/>
                                            </a:cubicBezTo>
                                            <a:cubicBezTo>
                                              <a:pt x="32969" y="0"/>
                                              <a:pt x="34989" y="216"/>
                                              <a:pt x="36970" y="609"/>
                                            </a:cubicBezTo>
                                            <a:cubicBezTo>
                                              <a:pt x="38964" y="1003"/>
                                              <a:pt x="40907" y="1600"/>
                                              <a:pt x="42787" y="2375"/>
                                            </a:cubicBezTo>
                                            <a:cubicBezTo>
                                              <a:pt x="44653" y="3150"/>
                                              <a:pt x="46444" y="4102"/>
                                              <a:pt x="48120" y="5232"/>
                                            </a:cubicBezTo>
                                            <a:cubicBezTo>
                                              <a:pt x="49822" y="6363"/>
                                              <a:pt x="51372" y="7633"/>
                                              <a:pt x="52819" y="9068"/>
                                            </a:cubicBezTo>
                                            <a:cubicBezTo>
                                              <a:pt x="54254" y="10503"/>
                                              <a:pt x="55550" y="12065"/>
                                              <a:pt x="56667" y="13767"/>
                                            </a:cubicBezTo>
                                            <a:cubicBezTo>
                                              <a:pt x="57785" y="15456"/>
                                              <a:pt x="58750" y="17247"/>
                                              <a:pt x="59525" y="19113"/>
                                            </a:cubicBezTo>
                                            <a:cubicBezTo>
                                              <a:pt x="60313" y="20993"/>
                                              <a:pt x="60884" y="22923"/>
                                              <a:pt x="61278" y="24930"/>
                                            </a:cubicBezTo>
                                            <a:cubicBezTo>
                                              <a:pt x="61671" y="26911"/>
                                              <a:pt x="61875" y="28931"/>
                                              <a:pt x="61875" y="30950"/>
                                            </a:cubicBezTo>
                                            <a:close/>
                                          </a:path>
                                        </a:pathLst>
                                      </a:custGeom>
                                      <a:ln w="13157" cap="flat">
                                        <a:miter lim="127000"/>
                                      </a:ln>
                                    </wps:spPr>
                                    <wps:style>
                                      <a:lnRef idx="1">
                                        <a:srgbClr val="181717"/>
                                      </a:lnRef>
                                      <a:fillRef idx="0">
                                        <a:srgbClr val="000000">
                                          <a:alpha val="0"/>
                                        </a:srgbClr>
                                      </a:fillRef>
                                      <a:effectRef idx="0">
                                        <a:scrgbClr r="0" g="0" b="0"/>
                                      </a:effectRef>
                                      <a:fontRef idx="none"/>
                                    </wps:style>
                                    <wps:bodyPr/>
                                  </wps:wsp>
                                  <wps:wsp>
                                    <wps:cNvPr id="17256" name="Shape 17256"/>
                                    <wps:cNvSpPr/>
                                    <wps:spPr>
                                      <a:xfrm>
                                        <a:off x="536329" y="216569"/>
                                        <a:ext cx="61875" cy="61900"/>
                                      </a:xfrm>
                                      <a:custGeom>
                                        <a:avLst/>
                                        <a:gdLst/>
                                        <a:ahLst/>
                                        <a:cxnLst/>
                                        <a:rect l="0" t="0" r="0" b="0"/>
                                        <a:pathLst>
                                          <a:path w="61875" h="61900">
                                            <a:moveTo>
                                              <a:pt x="61875" y="30950"/>
                                            </a:moveTo>
                                            <a:cubicBezTo>
                                              <a:pt x="61875" y="32994"/>
                                              <a:pt x="61671" y="35001"/>
                                              <a:pt x="61278" y="36995"/>
                                            </a:cubicBezTo>
                                            <a:cubicBezTo>
                                              <a:pt x="60884" y="38976"/>
                                              <a:pt x="60313" y="40907"/>
                                              <a:pt x="59525" y="42786"/>
                                            </a:cubicBezTo>
                                            <a:cubicBezTo>
                                              <a:pt x="58750" y="44678"/>
                                              <a:pt x="57785" y="46444"/>
                                              <a:pt x="56667" y="48146"/>
                                            </a:cubicBezTo>
                                            <a:cubicBezTo>
                                              <a:pt x="55550" y="49835"/>
                                              <a:pt x="54254" y="51397"/>
                                              <a:pt x="52819" y="52832"/>
                                            </a:cubicBezTo>
                                            <a:cubicBezTo>
                                              <a:pt x="51372" y="54267"/>
                                              <a:pt x="49822" y="55550"/>
                                              <a:pt x="48120" y="56680"/>
                                            </a:cubicBezTo>
                                            <a:cubicBezTo>
                                              <a:pt x="46444" y="57810"/>
                                              <a:pt x="44653" y="58763"/>
                                              <a:pt x="42787" y="59538"/>
                                            </a:cubicBezTo>
                                            <a:cubicBezTo>
                                              <a:pt x="40907" y="60312"/>
                                              <a:pt x="38964" y="60909"/>
                                              <a:pt x="36970" y="61303"/>
                                            </a:cubicBezTo>
                                            <a:cubicBezTo>
                                              <a:pt x="34989" y="61697"/>
                                              <a:pt x="32969" y="61900"/>
                                              <a:pt x="30924" y="61900"/>
                                            </a:cubicBezTo>
                                            <a:cubicBezTo>
                                              <a:pt x="28905" y="61900"/>
                                              <a:pt x="26899" y="61697"/>
                                              <a:pt x="24892" y="61303"/>
                                            </a:cubicBezTo>
                                            <a:cubicBezTo>
                                              <a:pt x="22898" y="60909"/>
                                              <a:pt x="20981" y="60312"/>
                                              <a:pt x="19101" y="59538"/>
                                            </a:cubicBezTo>
                                            <a:cubicBezTo>
                                              <a:pt x="17221" y="58763"/>
                                              <a:pt x="15443" y="57810"/>
                                              <a:pt x="13741" y="56680"/>
                                            </a:cubicBezTo>
                                            <a:cubicBezTo>
                                              <a:pt x="12065" y="55550"/>
                                              <a:pt x="10503" y="54267"/>
                                              <a:pt x="9055" y="52832"/>
                                            </a:cubicBezTo>
                                            <a:cubicBezTo>
                                              <a:pt x="7633" y="51397"/>
                                              <a:pt x="6338" y="49835"/>
                                              <a:pt x="5207" y="48146"/>
                                            </a:cubicBezTo>
                                            <a:cubicBezTo>
                                              <a:pt x="4077" y="46444"/>
                                              <a:pt x="3124" y="44678"/>
                                              <a:pt x="2349" y="42786"/>
                                            </a:cubicBezTo>
                                            <a:cubicBezTo>
                                              <a:pt x="1575" y="40907"/>
                                              <a:pt x="991" y="38976"/>
                                              <a:pt x="597" y="36995"/>
                                            </a:cubicBezTo>
                                            <a:cubicBezTo>
                                              <a:pt x="191" y="35001"/>
                                              <a:pt x="0" y="32994"/>
                                              <a:pt x="0" y="30950"/>
                                            </a:cubicBezTo>
                                            <a:cubicBezTo>
                                              <a:pt x="0" y="28931"/>
                                              <a:pt x="191" y="26911"/>
                                              <a:pt x="597" y="24930"/>
                                            </a:cubicBezTo>
                                            <a:cubicBezTo>
                                              <a:pt x="991" y="22923"/>
                                              <a:pt x="1575" y="20993"/>
                                              <a:pt x="2349" y="19113"/>
                                            </a:cubicBezTo>
                                            <a:cubicBezTo>
                                              <a:pt x="3124" y="17247"/>
                                              <a:pt x="4077" y="15456"/>
                                              <a:pt x="5207" y="13767"/>
                                            </a:cubicBezTo>
                                            <a:cubicBezTo>
                                              <a:pt x="6338" y="12065"/>
                                              <a:pt x="7633" y="10503"/>
                                              <a:pt x="9055" y="9068"/>
                                            </a:cubicBezTo>
                                            <a:cubicBezTo>
                                              <a:pt x="10503" y="7633"/>
                                              <a:pt x="12065" y="6363"/>
                                              <a:pt x="13741" y="5232"/>
                                            </a:cubicBezTo>
                                            <a:cubicBezTo>
                                              <a:pt x="15443" y="4102"/>
                                              <a:pt x="17221" y="3150"/>
                                              <a:pt x="19101" y="2375"/>
                                            </a:cubicBezTo>
                                            <a:cubicBezTo>
                                              <a:pt x="20981" y="1600"/>
                                              <a:pt x="22898" y="1003"/>
                                              <a:pt x="24892" y="609"/>
                                            </a:cubicBezTo>
                                            <a:cubicBezTo>
                                              <a:pt x="26899" y="216"/>
                                              <a:pt x="28905" y="0"/>
                                              <a:pt x="30924" y="0"/>
                                            </a:cubicBezTo>
                                            <a:cubicBezTo>
                                              <a:pt x="32969" y="0"/>
                                              <a:pt x="34989" y="216"/>
                                              <a:pt x="36970" y="609"/>
                                            </a:cubicBezTo>
                                            <a:cubicBezTo>
                                              <a:pt x="38964" y="1003"/>
                                              <a:pt x="40907" y="1600"/>
                                              <a:pt x="42787" y="2375"/>
                                            </a:cubicBezTo>
                                            <a:cubicBezTo>
                                              <a:pt x="44653" y="3150"/>
                                              <a:pt x="46444" y="4102"/>
                                              <a:pt x="48120" y="5232"/>
                                            </a:cubicBezTo>
                                            <a:cubicBezTo>
                                              <a:pt x="49822" y="6363"/>
                                              <a:pt x="51372" y="7633"/>
                                              <a:pt x="52819" y="9068"/>
                                            </a:cubicBezTo>
                                            <a:cubicBezTo>
                                              <a:pt x="54254" y="10503"/>
                                              <a:pt x="55550" y="12065"/>
                                              <a:pt x="56667" y="13767"/>
                                            </a:cubicBezTo>
                                            <a:cubicBezTo>
                                              <a:pt x="57785" y="15456"/>
                                              <a:pt x="58750" y="17247"/>
                                              <a:pt x="59525" y="19113"/>
                                            </a:cubicBezTo>
                                            <a:cubicBezTo>
                                              <a:pt x="60313" y="20993"/>
                                              <a:pt x="60884" y="22923"/>
                                              <a:pt x="61278" y="24930"/>
                                            </a:cubicBezTo>
                                            <a:cubicBezTo>
                                              <a:pt x="61671" y="26911"/>
                                              <a:pt x="61875" y="28931"/>
                                              <a:pt x="61875" y="30950"/>
                                            </a:cubicBezTo>
                                            <a:close/>
                                          </a:path>
                                        </a:pathLst>
                                      </a:custGeom>
                                      <a:ln w="6439"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86514" style="width:56.636pt;height:38.98pt;position:absolute;mso-position-horizontal-relative:text;mso-position-horizontal:absolute;margin-left:141.101pt;mso-position-vertical-relative:text;margin-top:-1.19775pt;" coordsize="7192,4950">
                            <v:rect id="Rectangle 17246" style="position:absolute;width:787;height:1480;left:6600;top:1111;" filled="f" stroked="f">
                              <v:textbox inset="0,0,0,0">
                                <w:txbxContent>
                                  <w:p>
                                    <w:pPr>
                                      <w:spacing w:before="0" w:after="160" w:line="259" w:lineRule="auto"/>
                                    </w:pPr>
                                    <w:r>
                                      <w:rPr>
                                        <w:rFonts w:cs="Arial" w:hAnsi="Arial" w:eastAsia="Arial" w:ascii="Arial"/>
                                        <w:color w:val="181717"/>
                                        <w:sz w:val="19"/>
                                      </w:rPr>
                                      <w:t xml:space="preserve">y</w:t>
                                    </w:r>
                                  </w:p>
                                </w:txbxContent>
                              </v:textbox>
                            </v:rect>
                            <v:shape id="Shape 17248" style="position:absolute;width:1650;height:0;left:5363;top:2475;" coordsize="165024,0" path="m0,0l165024,0">
                              <v:stroke weight="0.507pt" endcap="flat" joinstyle="miter" miterlimit="10" on="true" color="#181717"/>
                              <v:fill on="false" color="#000000" opacity="0"/>
                            </v:shape>
                            <v:shape id="Shape 17251" style="position:absolute;width:5363;height:4950;left:0;top:0;" coordsize="536321,495046" path="m0,0l206286,0c350406,4610,479057,101105,536321,247510c479057,393954,350406,490449,206286,495046l13,495046c88443,341884,88443,153175,0,0x">
                              <v:stroke weight="0pt" endcap="flat" joinstyle="miter" miterlimit="10" on="false" color="#000000" opacity="0"/>
                              <v:fill on="true" color="#fffefd"/>
                            </v:shape>
                            <v:shape id="Shape 17252" style="position:absolute;width:5363;height:4950;left:0;top:0;" coordsize="536321,495046" path="m206286,0c350406,4610,479057,101105,536321,247510c479057,393954,350406,490449,206286,495046l13,495046c88443,341884,88443,153175,0,0l206286,0x">
                              <v:stroke weight="1.036pt" endcap="flat" joinstyle="miter" miterlimit="10" on="true" color="#181717"/>
                              <v:fill on="false" color="#000000" opacity="0"/>
                            </v:shape>
                            <v:shape id="Shape 17253" style="position:absolute;width:5363;height:4950;left:0;top:0;" coordsize="536321,495046" path="m206286,0c350406,4610,479057,101105,536321,247510c479057,393954,350406,490449,206286,495046l13,495046c88443,341884,88443,153175,0,0l206286,0x">
                              <v:stroke weight="0.507pt" endcap="flat" joinstyle="miter" miterlimit="10" on="true" color="#181717"/>
                              <v:fill on="false" color="#000000" opacity="0"/>
                            </v:shape>
                            <v:shape id="Shape 17254" style="position:absolute;width:618;height:619;left:5363;top:2165;" coordsize="61875,61900" path="m30924,0c32969,0,34989,216,36970,609c38964,1003,40907,1600,42787,2375c44653,3150,46444,4102,48120,5232c49822,6363,51372,7633,52819,9068c54254,10503,55550,12065,56667,13767c57785,15456,58750,17247,59525,19113c60313,20993,60884,22923,61278,24930c61671,26911,61875,28931,61875,30950c61875,32994,61671,35001,61278,36995c60884,38976,60313,40907,59525,42786c58750,44678,57785,46444,56667,48146c55550,49835,54254,51397,52819,52832c51372,54267,49822,55550,48120,56680c46444,57810,44653,58763,42787,59538c40907,60312,38964,60909,36970,61303c34989,61697,32969,61900,30924,61900c28905,61900,26899,61697,24892,61303c22898,60909,20981,60312,19101,59538c17221,58763,15443,57810,13741,56680c12065,55550,10503,54267,9055,52832c7633,51397,6338,49835,5207,48146c4077,46444,3124,44678,2349,42786c1575,40907,991,38976,597,36995c191,35001,0,32994,0,30950c0,28931,191,26911,597,24930c991,22923,1575,20993,2349,19113c3124,17247,4077,15456,5207,13767c6338,12065,7633,10503,9055,9068c10503,7633,12065,6363,13741,5232c15443,4102,17221,3150,19101,2375c20981,1600,22898,1003,24892,609c26899,216,28905,0,30924,0x">
                              <v:stroke weight="0pt" endcap="flat" joinstyle="miter" miterlimit="10" on="false" color="#000000" opacity="0"/>
                              <v:fill on="true" color="#fffefd"/>
                            </v:shape>
                            <v:shape id="Shape 17255" style="position:absolute;width:618;height:619;left:5363;top:2165;" coordsize="61875,61900" path="m61875,30950c61875,32994,61671,35001,61278,36995c60884,38976,60313,40907,59525,42786c58750,44678,57785,46444,56667,48146c55550,49835,54254,51397,52819,52832c51372,54267,49822,55550,48120,56680c46444,57810,44653,58763,42787,59538c40907,60312,38964,60909,36970,61303c34989,61697,32969,61900,30924,61900c28905,61900,26899,61697,24892,61303c22898,60909,20981,60312,19101,59538c17221,58763,15443,57810,13741,56680c12065,55550,10503,54267,9055,52832c7633,51397,6338,49835,5207,48146c4077,46444,3124,44678,2349,42786c1575,40907,991,38976,597,36995c191,35001,0,32994,0,30950c0,28931,191,26911,597,24930c991,22923,1575,20993,2349,19113c3124,17247,4077,15456,5207,13767c6338,12065,7633,10503,9055,9068c10503,7633,12065,6363,13741,5232c15443,4102,17221,3150,19101,2375c20981,1600,22898,1003,24892,609c26899,216,28905,0,30924,0c32969,0,34989,216,36970,609c38964,1003,40907,1600,42787,2375c44653,3150,46444,4102,48120,5232c49822,6363,51372,7633,52819,9068c54254,10503,55550,12065,56667,13767c57785,15456,58750,17247,59525,19113c60313,20993,60884,22923,61278,24930c61671,26911,61875,28931,61875,30950x">
                              <v:stroke weight="1.036pt" endcap="flat" joinstyle="miter" miterlimit="10" on="true" color="#181717"/>
                              <v:fill on="false" color="#000000" opacity="0"/>
                            </v:shape>
                            <v:shape id="Shape 17256" style="position:absolute;width:618;height:619;left:5363;top:2165;" coordsize="61875,61900" path="m61875,30950c61875,32994,61671,35001,61278,36995c60884,38976,60313,40907,59525,42786c58750,44678,57785,46444,56667,48146c55550,49835,54254,51397,52819,52832c51372,54267,49822,55550,48120,56680c46444,57810,44653,58763,42787,59538c40907,60312,38964,60909,36970,61303c34989,61697,32969,61900,30924,61900c28905,61900,26899,61697,24892,61303c22898,60909,20981,60312,19101,59538c17221,58763,15443,57810,13741,56680c12065,55550,10503,54267,9055,52832c7633,51397,6338,49835,5207,48146c4077,46444,3124,44678,2349,42786c1575,40907,991,38976,597,36995c191,35001,0,32994,0,30950c0,28931,191,26911,597,24930c991,22923,1575,20993,2349,19113c3124,17247,4077,15456,5207,13767c6338,12065,7633,10503,9055,9068c10503,7633,12065,6363,13741,5232c15443,4102,17221,3150,19101,2375c20981,1600,22898,1003,24892,609c26899,216,28905,0,30924,0c32969,0,34989,216,36970,609c38964,1003,40907,1600,42787,2375c44653,3150,46444,4102,48120,5232c49822,6363,51372,7633,52819,9068c54254,10503,55550,12065,56667,13767c57785,15456,58750,17247,59525,19113c60313,20993,60884,22923,61278,24930c61671,26911,61875,28931,61875,30950x">
                              <v:stroke weight="0.507pt" endcap="flat" joinstyle="miter" miterlimit="4" on="true" color="#181717"/>
                              <v:fill on="false" color="#000000" opacity="0"/>
                            </v:shape>
                            <w10:wrap type="square"/>
                          </v:group>
                        </w:pict>
                      </mc:Fallback>
                    </mc:AlternateContent>
                  </w:r>
                  <w:r>
                    <w:rPr>
                      <w:rFonts w:ascii="Arial" w:eastAsia="Arial" w:hAnsi="Arial" w:cs="Arial"/>
                      <w:color w:val="181717"/>
                      <w:sz w:val="19"/>
                    </w:rPr>
                    <w:t>X</w:t>
                  </w:r>
                  <w:r>
                    <w:rPr>
                      <w:rFonts w:ascii="Arial" w:eastAsia="Arial" w:hAnsi="Arial" w:cs="Arial"/>
                      <w:color w:val="181717"/>
                      <w:sz w:val="19"/>
                      <w:u w:val="single" w:color="181717"/>
                    </w:rPr>
                    <w:t>1</w:t>
                  </w:r>
                </w:p>
                <w:p w:rsidR="00880278" w:rsidRDefault="00D2080C">
                  <w:pPr>
                    <w:ind w:left="2451" w:right="2475"/>
                  </w:pPr>
                  <w:r>
                    <w:rPr>
                      <w:rFonts w:ascii="Arial" w:eastAsia="Arial" w:hAnsi="Arial" w:cs="Arial"/>
                      <w:color w:val="181717"/>
                      <w:sz w:val="19"/>
                    </w:rPr>
                    <w:t>X</w:t>
                  </w:r>
                  <w:r>
                    <w:rPr>
                      <w:rFonts w:ascii="Arial" w:eastAsia="Arial" w:hAnsi="Arial" w:cs="Arial"/>
                      <w:color w:val="181717"/>
                      <w:sz w:val="19"/>
                      <w:u w:val="single" w:color="181717"/>
                    </w:rPr>
                    <w:t>2</w:t>
                  </w:r>
                </w:p>
              </w:tc>
            </w:tr>
            <w:tr w:rsidR="00880278">
              <w:trPr>
                <w:trHeight w:val="2515"/>
              </w:trPr>
              <w:tc>
                <w:tcPr>
                  <w:tcW w:w="1730"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57"/>
                    <w:jc w:val="center"/>
                  </w:pPr>
                  <w:r>
                    <w:rPr>
                      <w:rFonts w:ascii="Times New Roman" w:eastAsia="Times New Roman" w:hAnsi="Times New Roman" w:cs="Times New Roman"/>
                      <w:b/>
                      <w:color w:val="181717"/>
                      <w:sz w:val="25"/>
                    </w:rPr>
                    <w:t>Bảng chân lí</w:t>
                  </w:r>
                </w:p>
              </w:tc>
              <w:tc>
                <w:tcPr>
                  <w:tcW w:w="6481" w:type="dxa"/>
                  <w:tcBorders>
                    <w:top w:val="single" w:sz="4" w:space="0" w:color="B62E27"/>
                    <w:left w:val="single" w:sz="4" w:space="0" w:color="B62E27"/>
                    <w:bottom w:val="single" w:sz="4" w:space="0" w:color="B62E27"/>
                    <w:right w:val="single" w:sz="4" w:space="0" w:color="B62E27"/>
                  </w:tcBorders>
                  <w:vAlign w:val="bottom"/>
                </w:tcPr>
                <w:tbl>
                  <w:tblPr>
                    <w:tblStyle w:val="TableGrid"/>
                    <w:tblW w:w="4252" w:type="dxa"/>
                    <w:tblInd w:w="1006" w:type="dxa"/>
                    <w:tblCellMar>
                      <w:left w:w="115" w:type="dxa"/>
                      <w:right w:w="115" w:type="dxa"/>
                    </w:tblCellMar>
                    <w:tblLook w:val="04A0" w:firstRow="1" w:lastRow="0" w:firstColumn="1" w:lastColumn="0" w:noHBand="0" w:noVBand="1"/>
                  </w:tblPr>
                  <w:tblGrid>
                    <w:gridCol w:w="1417"/>
                    <w:gridCol w:w="1417"/>
                    <w:gridCol w:w="1418"/>
                  </w:tblGrid>
                  <w:tr w:rsidR="00880278">
                    <w:trPr>
                      <w:trHeight w:val="421"/>
                    </w:trPr>
                    <w:tc>
                      <w:tcPr>
                        <w:tcW w:w="1417" w:type="dxa"/>
                        <w:tcBorders>
                          <w:top w:val="single" w:sz="4" w:space="0" w:color="B62E27"/>
                          <w:left w:val="single" w:sz="4" w:space="0" w:color="B62E27"/>
                          <w:bottom w:val="single" w:sz="4" w:space="0" w:color="B62E27"/>
                          <w:right w:val="single" w:sz="4" w:space="0" w:color="B62E27"/>
                        </w:tcBorders>
                        <w:vAlign w:val="bottom"/>
                      </w:tcPr>
                      <w:p w:rsidR="00880278" w:rsidRDefault="00D2080C">
                        <w:pPr>
                          <w:jc w:val="center"/>
                        </w:pPr>
                        <w:r>
                          <w:rPr>
                            <w:rFonts w:ascii="Times New Roman" w:eastAsia="Times New Roman" w:hAnsi="Times New Roman" w:cs="Times New Roman"/>
                            <w:color w:val="181717"/>
                            <w:sz w:val="25"/>
                          </w:rPr>
                          <w:t>x</w:t>
                        </w:r>
                        <w:r>
                          <w:rPr>
                            <w:rFonts w:ascii="Times New Roman" w:eastAsia="Times New Roman" w:hAnsi="Times New Roman" w:cs="Times New Roman"/>
                            <w:color w:val="181717"/>
                            <w:vertAlign w:val="subscript"/>
                          </w:rPr>
                          <w:t>1</w:t>
                        </w:r>
                      </w:p>
                    </w:tc>
                    <w:tc>
                      <w:tcPr>
                        <w:tcW w:w="1417" w:type="dxa"/>
                        <w:tcBorders>
                          <w:top w:val="single" w:sz="4" w:space="0" w:color="B62E27"/>
                          <w:left w:val="single" w:sz="4" w:space="0" w:color="B62E27"/>
                          <w:bottom w:val="single" w:sz="4" w:space="0" w:color="B62E27"/>
                          <w:right w:val="single" w:sz="4" w:space="0" w:color="B62E27"/>
                        </w:tcBorders>
                        <w:vAlign w:val="bottom"/>
                      </w:tcPr>
                      <w:p w:rsidR="00880278" w:rsidRDefault="00D2080C">
                        <w:pPr>
                          <w:jc w:val="center"/>
                        </w:pPr>
                        <w:r>
                          <w:rPr>
                            <w:rFonts w:ascii="Times New Roman" w:eastAsia="Times New Roman" w:hAnsi="Times New Roman" w:cs="Times New Roman"/>
                            <w:color w:val="181717"/>
                            <w:sz w:val="25"/>
                          </w:rPr>
                          <w:t>x</w:t>
                        </w:r>
                        <w:r>
                          <w:rPr>
                            <w:rFonts w:ascii="Times New Roman" w:eastAsia="Times New Roman" w:hAnsi="Times New Roman" w:cs="Times New Roman"/>
                            <w:color w:val="181717"/>
                            <w:vertAlign w:val="subscript"/>
                          </w:rPr>
                          <w:t>2</w:t>
                        </w:r>
                      </w:p>
                    </w:tc>
                    <w:tc>
                      <w:tcPr>
                        <w:tcW w:w="1418"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y</w:t>
                        </w:r>
                      </w:p>
                    </w:tc>
                  </w:tr>
                  <w:tr w:rsidR="00880278">
                    <w:trPr>
                      <w:trHeight w:val="288"/>
                    </w:trPr>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c>
                      <w:tcPr>
                        <w:tcW w:w="1418"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r>
                  <w:tr w:rsidR="00880278">
                    <w:trPr>
                      <w:trHeight w:val="288"/>
                    </w:trPr>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c>
                      <w:tcPr>
                        <w:tcW w:w="1418"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r>
                  <w:tr w:rsidR="00880278">
                    <w:trPr>
                      <w:trHeight w:val="288"/>
                    </w:trPr>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c>
                      <w:tcPr>
                        <w:tcW w:w="1418"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r>
                  <w:tr w:rsidR="00880278">
                    <w:trPr>
                      <w:trHeight w:val="288"/>
                    </w:trPr>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c>
                      <w:tcPr>
                        <w:tcW w:w="1418"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r>
                </w:tbl>
                <w:p w:rsidR="00880278" w:rsidRDefault="00D2080C">
                  <w:r>
                    <w:rPr>
                      <w:rFonts w:ascii="Times New Roman" w:eastAsia="Times New Roman" w:hAnsi="Times New Roman" w:cs="Times New Roman"/>
                      <w:color w:val="181717"/>
                      <w:sz w:val="25"/>
                    </w:rPr>
                    <w:t>Khi ít nhất 1 trong 2 lối vào x</w:t>
                  </w:r>
                  <w:r>
                    <w:rPr>
                      <w:rFonts w:ascii="Times New Roman" w:eastAsia="Times New Roman" w:hAnsi="Times New Roman" w:cs="Times New Roman"/>
                      <w:color w:val="181717"/>
                      <w:vertAlign w:val="subscript"/>
                    </w:rPr>
                    <w:t>1</w:t>
                  </w:r>
                  <w:r>
                    <w:rPr>
                      <w:rFonts w:ascii="Times New Roman" w:eastAsia="Times New Roman" w:hAnsi="Times New Roman" w:cs="Times New Roman"/>
                      <w:color w:val="181717"/>
                      <w:sz w:val="25"/>
                    </w:rPr>
                    <w:t xml:space="preserve"> và x</w:t>
                  </w:r>
                  <w:r>
                    <w:rPr>
                      <w:rFonts w:ascii="Times New Roman" w:eastAsia="Times New Roman" w:hAnsi="Times New Roman" w:cs="Times New Roman"/>
                      <w:color w:val="181717"/>
                      <w:vertAlign w:val="subscript"/>
                    </w:rPr>
                    <w:t xml:space="preserve">2 </w:t>
                  </w:r>
                  <w:r>
                    <w:rPr>
                      <w:rFonts w:ascii="Times New Roman" w:eastAsia="Times New Roman" w:hAnsi="Times New Roman" w:cs="Times New Roman"/>
                      <w:color w:val="181717"/>
                      <w:sz w:val="25"/>
                    </w:rPr>
                    <w:t>bằng 1 thì lối ra y bằng 0. Khi cả 2 lối vào bằng 0 thì lối ra bằng 1.</w:t>
                  </w:r>
                </w:p>
              </w:tc>
            </w:tr>
            <w:tr w:rsidR="00880278">
              <w:trPr>
                <w:trHeight w:val="1024"/>
              </w:trPr>
              <w:tc>
                <w:tcPr>
                  <w:tcW w:w="1730"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57"/>
                    <w:jc w:val="center"/>
                  </w:pPr>
                  <w:r>
                    <w:rPr>
                      <w:rFonts w:ascii="Times New Roman" w:eastAsia="Times New Roman" w:hAnsi="Times New Roman" w:cs="Times New Roman"/>
                      <w:b/>
                      <w:color w:val="181717"/>
                      <w:sz w:val="25"/>
                    </w:rPr>
                    <w:t>Công dụng</w:t>
                  </w:r>
                </w:p>
              </w:tc>
              <w:tc>
                <w:tcPr>
                  <w:tcW w:w="6481" w:type="dxa"/>
                  <w:tcBorders>
                    <w:top w:val="single" w:sz="4" w:space="0" w:color="B62E27"/>
                    <w:left w:val="single" w:sz="4" w:space="0" w:color="B62E27"/>
                    <w:bottom w:val="single" w:sz="4" w:space="0" w:color="B62E27"/>
                    <w:right w:val="single" w:sz="4" w:space="0" w:color="B62E27"/>
                  </w:tcBorders>
                </w:tcPr>
                <w:p w:rsidR="00880278" w:rsidRDefault="00D2080C">
                  <w:pPr>
                    <w:ind w:right="57"/>
                    <w:jc w:val="both"/>
                  </w:pPr>
                  <w:r>
                    <w:rPr>
                      <w:rFonts w:ascii="Times New Roman" w:eastAsia="Times New Roman" w:hAnsi="Times New Roman" w:cs="Times New Roman"/>
                      <w:color w:val="181717"/>
                      <w:sz w:val="25"/>
                    </w:rPr>
                    <w:t>Cổng NOR được sử dụng để đảo ngược trạng thái tín hiệu đầu vào hoặc điều khiển các tín hiệu logic trong mạch điện tử, mạch cảm biến,…</w:t>
                  </w:r>
                </w:p>
              </w:tc>
            </w:tr>
          </w:tbl>
          <w:p w:rsidR="00880278" w:rsidRDefault="009B2A86" w:rsidP="009B2A86">
            <w:pPr>
              <w:ind w:left="226" w:hanging="226"/>
            </w:pPr>
            <w:r>
              <w:rPr>
                <w:rFonts w:ascii="Times New Roman" w:eastAsia="Times New Roman" w:hAnsi="Times New Roman" w:cs="Times New Roman"/>
                <w:color w:val="181717"/>
                <w:sz w:val="25"/>
                <w:szCs w:val="25"/>
                <w:u w:color="000000"/>
              </w:rPr>
              <w:t>5.</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Cổng NAND</w:t>
            </w:r>
          </w:p>
          <w:tbl>
            <w:tblPr>
              <w:tblStyle w:val="TableGrid"/>
              <w:tblW w:w="8211" w:type="dxa"/>
              <w:tblInd w:w="5" w:type="dxa"/>
              <w:tblCellMar>
                <w:top w:w="35" w:type="dxa"/>
                <w:left w:w="108" w:type="dxa"/>
                <w:bottom w:w="11" w:type="dxa"/>
                <w:right w:w="51" w:type="dxa"/>
              </w:tblCellMar>
              <w:tblLook w:val="04A0" w:firstRow="1" w:lastRow="0" w:firstColumn="1" w:lastColumn="0" w:noHBand="0" w:noVBand="1"/>
            </w:tblPr>
            <w:tblGrid>
              <w:gridCol w:w="1730"/>
              <w:gridCol w:w="6481"/>
            </w:tblGrid>
            <w:tr w:rsidR="00880278">
              <w:trPr>
                <w:trHeight w:val="602"/>
              </w:trPr>
              <w:tc>
                <w:tcPr>
                  <w:tcW w:w="1730"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57"/>
                    <w:jc w:val="center"/>
                  </w:pPr>
                  <w:r>
                    <w:rPr>
                      <w:rFonts w:ascii="Times New Roman" w:eastAsia="Times New Roman" w:hAnsi="Times New Roman" w:cs="Times New Roman"/>
                      <w:b/>
                      <w:color w:val="181717"/>
                      <w:sz w:val="25"/>
                    </w:rPr>
                    <w:t>Hàm logic</w:t>
                  </w:r>
                </w:p>
              </w:tc>
              <w:tc>
                <w:tcPr>
                  <w:tcW w:w="6481" w:type="dxa"/>
                  <w:tcBorders>
                    <w:top w:val="single" w:sz="4" w:space="0" w:color="B62E27"/>
                    <w:left w:val="single" w:sz="4" w:space="0" w:color="B62E27"/>
                    <w:bottom w:val="single" w:sz="4" w:space="0" w:color="B62E27"/>
                    <w:right w:val="single" w:sz="4" w:space="0" w:color="B62E27"/>
                  </w:tcBorders>
                  <w:vAlign w:val="center"/>
                </w:tcPr>
                <w:p w:rsidR="00880278" w:rsidRDefault="00D2080C">
                  <w:pPr>
                    <w:spacing w:after="59"/>
                    <w:ind w:left="3084"/>
                  </w:pPr>
                  <w:r>
                    <w:rPr>
                      <w:noProof/>
                    </w:rPr>
                    <mc:AlternateContent>
                      <mc:Choice Requires="wpg">
                        <w:drawing>
                          <wp:inline distT="0" distB="0" distL="0" distR="0" wp14:anchorId="57ECD552" wp14:editId="33C09138">
                            <wp:extent cx="301625" cy="6350"/>
                            <wp:effectExtent l="0" t="0" r="0" b="0"/>
                            <wp:docPr id="282766" name="Group 282766"/>
                            <wp:cNvGraphicFramePr/>
                            <a:graphic xmlns:a="http://schemas.openxmlformats.org/drawingml/2006/main">
                              <a:graphicData uri="http://schemas.microsoft.com/office/word/2010/wordprocessingGroup">
                                <wpg:wgp>
                                  <wpg:cNvGrpSpPr/>
                                  <wpg:grpSpPr>
                                    <a:xfrm>
                                      <a:off x="0" y="0"/>
                                      <a:ext cx="301625" cy="6350"/>
                                      <a:chOff x="0" y="0"/>
                                      <a:chExt cx="301625" cy="6350"/>
                                    </a:xfrm>
                                  </wpg:grpSpPr>
                                  <wps:wsp>
                                    <wps:cNvPr id="17349" name="Shape 17349"/>
                                    <wps:cNvSpPr/>
                                    <wps:spPr>
                                      <a:xfrm>
                                        <a:off x="0" y="0"/>
                                        <a:ext cx="301625" cy="0"/>
                                      </a:xfrm>
                                      <a:custGeom>
                                        <a:avLst/>
                                        <a:gdLst/>
                                        <a:ahLst/>
                                        <a:cxnLst/>
                                        <a:rect l="0" t="0" r="0" b="0"/>
                                        <a:pathLst>
                                          <a:path w="301625">
                                            <a:moveTo>
                                              <a:pt x="0" y="0"/>
                                            </a:moveTo>
                                            <a:lnTo>
                                              <a:pt x="301625" y="0"/>
                                            </a:lnTo>
                                          </a:path>
                                        </a:pathLst>
                                      </a:custGeom>
                                      <a:ln w="6350" cap="sq">
                                        <a:miter lim="127000"/>
                                      </a:ln>
                                    </wps:spPr>
                                    <wps:style>
                                      <a:lnRef idx="1">
                                        <a:srgbClr val="1A191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82766" style="width:23.75pt;height:0.5pt;mso-position-horizontal-relative:char;mso-position-vertical-relative:line" coordsize="3016,63">
                            <v:shape id="Shape 17349" style="position:absolute;width:3016;height:0;left:0;top:0;" coordsize="301625,0" path="m0,0l301625,0">
                              <v:stroke weight="0.5pt" endcap="square" joinstyle="miter" miterlimit="10" on="true" color="#1a1915"/>
                              <v:fill on="false" color="#000000" opacity="0"/>
                            </v:shape>
                          </v:group>
                        </w:pict>
                      </mc:Fallback>
                    </mc:AlternateContent>
                  </w:r>
                </w:p>
                <w:p w:rsidR="00880278" w:rsidRDefault="00D2080C">
                  <w:pPr>
                    <w:tabs>
                      <w:tab w:val="center" w:pos="3059"/>
                      <w:tab w:val="center" w:pos="3508"/>
                    </w:tabs>
                  </w:pPr>
                  <w:r>
                    <w:tab/>
                  </w:r>
                  <w:r>
                    <w:rPr>
                      <w:rFonts w:ascii="Times New Roman" w:eastAsia="Times New Roman" w:hAnsi="Times New Roman" w:cs="Times New Roman"/>
                      <w:color w:val="181717"/>
                      <w:sz w:val="25"/>
                    </w:rPr>
                    <w:t xml:space="preserve">y = </w:t>
                  </w:r>
                  <w:r>
                    <w:rPr>
                      <w:rFonts w:ascii="Times New Roman" w:eastAsia="Times New Roman" w:hAnsi="Times New Roman" w:cs="Times New Roman"/>
                      <w:color w:val="1A1915"/>
                      <w:sz w:val="24"/>
                    </w:rPr>
                    <w:t>x .x</w:t>
                  </w:r>
                  <w:r>
                    <w:rPr>
                      <w:rFonts w:ascii="Times New Roman" w:eastAsia="Times New Roman" w:hAnsi="Times New Roman" w:cs="Times New Roman"/>
                      <w:color w:val="1A1915"/>
                      <w:vertAlign w:val="subscript"/>
                    </w:rPr>
                    <w:t>1</w:t>
                  </w:r>
                  <w:r>
                    <w:rPr>
                      <w:rFonts w:ascii="Times New Roman" w:eastAsia="Times New Roman" w:hAnsi="Times New Roman" w:cs="Times New Roman"/>
                      <w:color w:val="1A1915"/>
                      <w:vertAlign w:val="subscript"/>
                    </w:rPr>
                    <w:tab/>
                    <w:t>2</w:t>
                  </w:r>
                </w:p>
              </w:tc>
            </w:tr>
            <w:tr w:rsidR="00880278">
              <w:trPr>
                <w:trHeight w:val="1268"/>
              </w:trPr>
              <w:tc>
                <w:tcPr>
                  <w:tcW w:w="1730"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left="93"/>
                  </w:pPr>
                  <w:r>
                    <w:rPr>
                      <w:rFonts w:ascii="Times New Roman" w:eastAsia="Times New Roman" w:hAnsi="Times New Roman" w:cs="Times New Roman"/>
                      <w:b/>
                      <w:color w:val="181717"/>
                      <w:sz w:val="25"/>
                    </w:rPr>
                    <w:t>Kí hiệu logic</w:t>
                  </w:r>
                </w:p>
              </w:tc>
              <w:tc>
                <w:tcPr>
                  <w:tcW w:w="6481" w:type="dxa"/>
                  <w:tcBorders>
                    <w:top w:val="single" w:sz="4" w:space="0" w:color="B62E27"/>
                    <w:left w:val="single" w:sz="4" w:space="0" w:color="B62E27"/>
                    <w:bottom w:val="single" w:sz="4" w:space="0" w:color="B62E27"/>
                    <w:right w:val="single" w:sz="4" w:space="0" w:color="B62E27"/>
                  </w:tcBorders>
                </w:tcPr>
                <w:p w:rsidR="00880278" w:rsidRDefault="00D2080C">
                  <w:pPr>
                    <w:ind w:left="2473"/>
                  </w:pPr>
                  <w:r>
                    <w:rPr>
                      <w:noProof/>
                    </w:rPr>
                    <mc:AlternateContent>
                      <mc:Choice Requires="wpg">
                        <w:drawing>
                          <wp:inline distT="0" distB="0" distL="0" distR="0" wp14:anchorId="7D8FD06E" wp14:editId="113C09EB">
                            <wp:extent cx="925396" cy="556943"/>
                            <wp:effectExtent l="0" t="0" r="0" b="0"/>
                            <wp:docPr id="282955" name="Group 282955"/>
                            <wp:cNvGraphicFramePr/>
                            <a:graphic xmlns:a="http://schemas.openxmlformats.org/drawingml/2006/main">
                              <a:graphicData uri="http://schemas.microsoft.com/office/word/2010/wordprocessingGroup">
                                <wpg:wgp>
                                  <wpg:cNvGrpSpPr/>
                                  <wpg:grpSpPr>
                                    <a:xfrm>
                                      <a:off x="0" y="0"/>
                                      <a:ext cx="925396" cy="556943"/>
                                      <a:chOff x="0" y="0"/>
                                      <a:chExt cx="925396" cy="556943"/>
                                    </a:xfrm>
                                  </wpg:grpSpPr>
                                  <wps:wsp>
                                    <wps:cNvPr id="17353" name="Rectangle 17353"/>
                                    <wps:cNvSpPr/>
                                    <wps:spPr>
                                      <a:xfrm>
                                        <a:off x="7790" y="0"/>
                                        <a:ext cx="80992" cy="152255"/>
                                      </a:xfrm>
                                      <a:prstGeom prst="rect">
                                        <a:avLst/>
                                      </a:prstGeom>
                                      <a:ln>
                                        <a:noFill/>
                                      </a:ln>
                                    </wps:spPr>
                                    <wps:txbx>
                                      <w:txbxContent>
                                        <w:p w:rsidR="00880278" w:rsidRDefault="00D2080C">
                                          <w:r>
                                            <w:rPr>
                                              <w:rFonts w:ascii="Arial" w:eastAsia="Arial" w:hAnsi="Arial" w:cs="Arial"/>
                                              <w:color w:val="181717"/>
                                              <w:sz w:val="19"/>
                                            </w:rPr>
                                            <w:t>x</w:t>
                                          </w:r>
                                        </w:p>
                                      </w:txbxContent>
                                    </wps:txbx>
                                    <wps:bodyPr horzOverflow="overflow" vert="horz" lIns="0" tIns="0" rIns="0" bIns="0" rtlCol="0">
                                      <a:noAutofit/>
                                    </wps:bodyPr>
                                  </wps:wsp>
                                  <wps:wsp>
                                    <wps:cNvPr id="17354" name="Rectangle 17354"/>
                                    <wps:cNvSpPr/>
                                    <wps:spPr>
                                      <a:xfrm>
                                        <a:off x="68685" y="46769"/>
                                        <a:ext cx="70050" cy="118422"/>
                                      </a:xfrm>
                                      <a:prstGeom prst="rect">
                                        <a:avLst/>
                                      </a:prstGeom>
                                      <a:ln>
                                        <a:noFill/>
                                      </a:ln>
                                    </wps:spPr>
                                    <wps:txbx>
                                      <w:txbxContent>
                                        <w:p w:rsidR="00880278" w:rsidRDefault="00D2080C">
                                          <w:r>
                                            <w:rPr>
                                              <w:rFonts w:ascii="Arial" w:eastAsia="Arial" w:hAnsi="Arial" w:cs="Arial"/>
                                              <w:color w:val="181717"/>
                                              <w:sz w:val="15"/>
                                            </w:rPr>
                                            <w:t>1</w:t>
                                          </w:r>
                                        </w:p>
                                      </w:txbxContent>
                                    </wps:txbx>
                                    <wps:bodyPr horzOverflow="overflow" vert="horz" lIns="0" tIns="0" rIns="0" bIns="0" rtlCol="0">
                                      <a:noAutofit/>
                                    </wps:bodyPr>
                                  </wps:wsp>
                                  <wps:wsp>
                                    <wps:cNvPr id="17355" name="Rectangle 17355"/>
                                    <wps:cNvSpPr/>
                                    <wps:spPr>
                                      <a:xfrm>
                                        <a:off x="7790" y="421136"/>
                                        <a:ext cx="80992" cy="152255"/>
                                      </a:xfrm>
                                      <a:prstGeom prst="rect">
                                        <a:avLst/>
                                      </a:prstGeom>
                                      <a:ln>
                                        <a:noFill/>
                                      </a:ln>
                                    </wps:spPr>
                                    <wps:txbx>
                                      <w:txbxContent>
                                        <w:p w:rsidR="00880278" w:rsidRDefault="00D2080C">
                                          <w:r>
                                            <w:rPr>
                                              <w:rFonts w:ascii="Arial" w:eastAsia="Arial" w:hAnsi="Arial" w:cs="Arial"/>
                                              <w:color w:val="181717"/>
                                              <w:sz w:val="19"/>
                                            </w:rPr>
                                            <w:t>x</w:t>
                                          </w:r>
                                        </w:p>
                                      </w:txbxContent>
                                    </wps:txbx>
                                    <wps:bodyPr horzOverflow="overflow" vert="horz" lIns="0" tIns="0" rIns="0" bIns="0" rtlCol="0">
                                      <a:noAutofit/>
                                    </wps:bodyPr>
                                  </wps:wsp>
                                  <wps:wsp>
                                    <wps:cNvPr id="17356" name="Rectangle 17356"/>
                                    <wps:cNvSpPr/>
                                    <wps:spPr>
                                      <a:xfrm>
                                        <a:off x="68685" y="467904"/>
                                        <a:ext cx="70050" cy="118422"/>
                                      </a:xfrm>
                                      <a:prstGeom prst="rect">
                                        <a:avLst/>
                                      </a:prstGeom>
                                      <a:ln>
                                        <a:noFill/>
                                      </a:ln>
                                    </wps:spPr>
                                    <wps:txbx>
                                      <w:txbxContent>
                                        <w:p w:rsidR="00880278" w:rsidRDefault="00D2080C">
                                          <w:r>
                                            <w:rPr>
                                              <w:rFonts w:ascii="Arial" w:eastAsia="Arial" w:hAnsi="Arial" w:cs="Arial"/>
                                              <w:color w:val="181717"/>
                                              <w:sz w:val="15"/>
                                            </w:rPr>
                                            <w:t>2</w:t>
                                          </w:r>
                                        </w:p>
                                      </w:txbxContent>
                                    </wps:txbx>
                                    <wps:bodyPr horzOverflow="overflow" vert="horz" lIns="0" tIns="0" rIns="0" bIns="0" rtlCol="0">
                                      <a:noAutofit/>
                                    </wps:bodyPr>
                                  </wps:wsp>
                                  <wps:wsp>
                                    <wps:cNvPr id="17357" name="Rectangle 17357"/>
                                    <wps:cNvSpPr/>
                                    <wps:spPr>
                                      <a:xfrm>
                                        <a:off x="864500" y="139800"/>
                                        <a:ext cx="80992" cy="152255"/>
                                      </a:xfrm>
                                      <a:prstGeom prst="rect">
                                        <a:avLst/>
                                      </a:prstGeom>
                                      <a:ln>
                                        <a:noFill/>
                                      </a:ln>
                                    </wps:spPr>
                                    <wps:txbx>
                                      <w:txbxContent>
                                        <w:p w:rsidR="00880278" w:rsidRDefault="00D2080C">
                                          <w:r>
                                            <w:rPr>
                                              <w:rFonts w:ascii="Arial" w:eastAsia="Arial" w:hAnsi="Arial" w:cs="Arial"/>
                                              <w:color w:val="181717"/>
                                              <w:sz w:val="19"/>
                                            </w:rPr>
                                            <w:t>y</w:t>
                                          </w:r>
                                        </w:p>
                                      </w:txbxContent>
                                    </wps:txbx>
                                    <wps:bodyPr horzOverflow="overflow" vert="horz" lIns="0" tIns="0" rIns="0" bIns="0" rtlCol="0">
                                      <a:noAutofit/>
                                    </wps:bodyPr>
                                  </wps:wsp>
                                  <wps:wsp>
                                    <wps:cNvPr id="17358" name="Shape 17358"/>
                                    <wps:cNvSpPr/>
                                    <wps:spPr>
                                      <a:xfrm>
                                        <a:off x="729526" y="275759"/>
                                        <a:ext cx="173177" cy="0"/>
                                      </a:xfrm>
                                      <a:custGeom>
                                        <a:avLst/>
                                        <a:gdLst/>
                                        <a:ahLst/>
                                        <a:cxnLst/>
                                        <a:rect l="0" t="0" r="0" b="0"/>
                                        <a:pathLst>
                                          <a:path w="173177">
                                            <a:moveTo>
                                              <a:pt x="0" y="0"/>
                                            </a:moveTo>
                                            <a:lnTo>
                                              <a:pt x="173177" y="0"/>
                                            </a:lnTo>
                                          </a:path>
                                        </a:pathLst>
                                      </a:custGeom>
                                      <a:ln w="6617" cap="flat">
                                        <a:miter lim="127000"/>
                                      </a:ln>
                                    </wps:spPr>
                                    <wps:style>
                                      <a:lnRef idx="1">
                                        <a:srgbClr val="1A1915"/>
                                      </a:lnRef>
                                      <a:fillRef idx="0">
                                        <a:srgbClr val="000000">
                                          <a:alpha val="0"/>
                                        </a:srgbClr>
                                      </a:fillRef>
                                      <a:effectRef idx="0">
                                        <a:scrgbClr r="0" g="0" b="0"/>
                                      </a:effectRef>
                                      <a:fontRef idx="none"/>
                                    </wps:style>
                                    <wps:bodyPr/>
                                  </wps:wsp>
                                  <wps:wsp>
                                    <wps:cNvPr id="17359" name="Shape 17359"/>
                                    <wps:cNvSpPr/>
                                    <wps:spPr>
                                      <a:xfrm>
                                        <a:off x="0" y="145864"/>
                                        <a:ext cx="209982" cy="0"/>
                                      </a:xfrm>
                                      <a:custGeom>
                                        <a:avLst/>
                                        <a:gdLst/>
                                        <a:ahLst/>
                                        <a:cxnLst/>
                                        <a:rect l="0" t="0" r="0" b="0"/>
                                        <a:pathLst>
                                          <a:path w="209982">
                                            <a:moveTo>
                                              <a:pt x="0" y="0"/>
                                            </a:moveTo>
                                            <a:lnTo>
                                              <a:pt x="209982" y="0"/>
                                            </a:lnTo>
                                          </a:path>
                                        </a:pathLst>
                                      </a:custGeom>
                                      <a:ln w="6617" cap="flat">
                                        <a:miter lim="127000"/>
                                      </a:ln>
                                    </wps:spPr>
                                    <wps:style>
                                      <a:lnRef idx="1">
                                        <a:srgbClr val="1A1915"/>
                                      </a:lnRef>
                                      <a:fillRef idx="0">
                                        <a:srgbClr val="000000">
                                          <a:alpha val="0"/>
                                        </a:srgbClr>
                                      </a:fillRef>
                                      <a:effectRef idx="0">
                                        <a:scrgbClr r="0" g="0" b="0"/>
                                      </a:effectRef>
                                      <a:fontRef idx="none"/>
                                    </wps:style>
                                    <wps:bodyPr/>
                                  </wps:wsp>
                                  <wps:wsp>
                                    <wps:cNvPr id="17360" name="Shape 17360"/>
                                    <wps:cNvSpPr/>
                                    <wps:spPr>
                                      <a:xfrm>
                                        <a:off x="0" y="405630"/>
                                        <a:ext cx="209982" cy="0"/>
                                      </a:xfrm>
                                      <a:custGeom>
                                        <a:avLst/>
                                        <a:gdLst/>
                                        <a:ahLst/>
                                        <a:cxnLst/>
                                        <a:rect l="0" t="0" r="0" b="0"/>
                                        <a:pathLst>
                                          <a:path w="209982">
                                            <a:moveTo>
                                              <a:pt x="0" y="0"/>
                                            </a:moveTo>
                                            <a:lnTo>
                                              <a:pt x="209982" y="0"/>
                                            </a:lnTo>
                                          </a:path>
                                        </a:pathLst>
                                      </a:custGeom>
                                      <a:ln w="6617" cap="flat">
                                        <a:miter lim="127000"/>
                                      </a:ln>
                                    </wps:spPr>
                                    <wps:style>
                                      <a:lnRef idx="1">
                                        <a:srgbClr val="1A1915"/>
                                      </a:lnRef>
                                      <a:fillRef idx="0">
                                        <a:srgbClr val="000000">
                                          <a:alpha val="0"/>
                                        </a:srgbClr>
                                      </a:fillRef>
                                      <a:effectRef idx="0">
                                        <a:scrgbClr r="0" g="0" b="0"/>
                                      </a:effectRef>
                                      <a:fontRef idx="none"/>
                                    </wps:style>
                                    <wps:bodyPr/>
                                  </wps:wsp>
                                  <wps:wsp>
                                    <wps:cNvPr id="17361" name="Shape 17361"/>
                                    <wps:cNvSpPr/>
                                    <wps:spPr>
                                      <a:xfrm>
                                        <a:off x="209976" y="15972"/>
                                        <a:ext cx="519544" cy="519544"/>
                                      </a:xfrm>
                                      <a:custGeom>
                                        <a:avLst/>
                                        <a:gdLst/>
                                        <a:ahLst/>
                                        <a:cxnLst/>
                                        <a:rect l="0" t="0" r="0" b="0"/>
                                        <a:pathLst>
                                          <a:path w="519544" h="519544">
                                            <a:moveTo>
                                              <a:pt x="0" y="0"/>
                                            </a:moveTo>
                                            <a:lnTo>
                                              <a:pt x="259766" y="0"/>
                                            </a:lnTo>
                                            <a:cubicBezTo>
                                              <a:pt x="403238" y="0"/>
                                              <a:pt x="519544" y="116319"/>
                                              <a:pt x="519544" y="259791"/>
                                            </a:cubicBezTo>
                                            <a:cubicBezTo>
                                              <a:pt x="519544" y="403251"/>
                                              <a:pt x="403238" y="519544"/>
                                              <a:pt x="259791" y="519544"/>
                                            </a:cubicBezTo>
                                            <a:lnTo>
                                              <a:pt x="0" y="51954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62" name="Shape 17362"/>
                                    <wps:cNvSpPr/>
                                    <wps:spPr>
                                      <a:xfrm>
                                        <a:off x="209976" y="15972"/>
                                        <a:ext cx="519544" cy="519544"/>
                                      </a:xfrm>
                                      <a:custGeom>
                                        <a:avLst/>
                                        <a:gdLst/>
                                        <a:ahLst/>
                                        <a:cxnLst/>
                                        <a:rect l="0" t="0" r="0" b="0"/>
                                        <a:pathLst>
                                          <a:path w="519544" h="519544">
                                            <a:moveTo>
                                              <a:pt x="0" y="0"/>
                                            </a:moveTo>
                                            <a:lnTo>
                                              <a:pt x="259766" y="0"/>
                                            </a:lnTo>
                                            <a:cubicBezTo>
                                              <a:pt x="403238" y="0"/>
                                              <a:pt x="519544" y="116319"/>
                                              <a:pt x="519544" y="259791"/>
                                            </a:cubicBezTo>
                                            <a:cubicBezTo>
                                              <a:pt x="519544" y="403251"/>
                                              <a:pt x="403238" y="519544"/>
                                              <a:pt x="259791" y="519544"/>
                                            </a:cubicBezTo>
                                            <a:lnTo>
                                              <a:pt x="0" y="519544"/>
                                            </a:lnTo>
                                            <a:lnTo>
                                              <a:pt x="0" y="0"/>
                                            </a:lnTo>
                                            <a:close/>
                                          </a:path>
                                        </a:pathLst>
                                      </a:custGeom>
                                      <a:ln w="13538" cap="flat">
                                        <a:miter lim="127000"/>
                                      </a:ln>
                                    </wps:spPr>
                                    <wps:style>
                                      <a:lnRef idx="1">
                                        <a:srgbClr val="1A1915"/>
                                      </a:lnRef>
                                      <a:fillRef idx="0">
                                        <a:srgbClr val="000000">
                                          <a:alpha val="0"/>
                                        </a:srgbClr>
                                      </a:fillRef>
                                      <a:effectRef idx="0">
                                        <a:scrgbClr r="0" g="0" b="0"/>
                                      </a:effectRef>
                                      <a:fontRef idx="none"/>
                                    </wps:style>
                                    <wps:bodyPr/>
                                  </wps:wsp>
                                  <wps:wsp>
                                    <wps:cNvPr id="17363" name="Shape 17363"/>
                                    <wps:cNvSpPr/>
                                    <wps:spPr>
                                      <a:xfrm>
                                        <a:off x="209976" y="15972"/>
                                        <a:ext cx="519544" cy="519544"/>
                                      </a:xfrm>
                                      <a:custGeom>
                                        <a:avLst/>
                                        <a:gdLst/>
                                        <a:ahLst/>
                                        <a:cxnLst/>
                                        <a:rect l="0" t="0" r="0" b="0"/>
                                        <a:pathLst>
                                          <a:path w="519544" h="519544">
                                            <a:moveTo>
                                              <a:pt x="0" y="0"/>
                                            </a:moveTo>
                                            <a:lnTo>
                                              <a:pt x="259766" y="0"/>
                                            </a:lnTo>
                                            <a:cubicBezTo>
                                              <a:pt x="403238" y="0"/>
                                              <a:pt x="519544" y="116319"/>
                                              <a:pt x="519544" y="259791"/>
                                            </a:cubicBezTo>
                                            <a:cubicBezTo>
                                              <a:pt x="519544" y="403251"/>
                                              <a:pt x="403238" y="519544"/>
                                              <a:pt x="259791" y="519544"/>
                                            </a:cubicBezTo>
                                            <a:lnTo>
                                              <a:pt x="0" y="519544"/>
                                            </a:lnTo>
                                            <a:lnTo>
                                              <a:pt x="0" y="0"/>
                                            </a:lnTo>
                                            <a:close/>
                                          </a:path>
                                        </a:pathLst>
                                      </a:custGeom>
                                      <a:ln w="6617" cap="flat">
                                        <a:miter lim="127000"/>
                                      </a:ln>
                                    </wps:spPr>
                                    <wps:style>
                                      <a:lnRef idx="1">
                                        <a:srgbClr val="1A1915"/>
                                      </a:lnRef>
                                      <a:fillRef idx="0">
                                        <a:srgbClr val="000000">
                                          <a:alpha val="0"/>
                                        </a:srgbClr>
                                      </a:fillRef>
                                      <a:effectRef idx="0">
                                        <a:scrgbClr r="0" g="0" b="0"/>
                                      </a:effectRef>
                                      <a:fontRef idx="none"/>
                                    </wps:style>
                                    <wps:bodyPr/>
                                  </wps:wsp>
                                  <wps:wsp>
                                    <wps:cNvPr id="17364" name="Shape 17364"/>
                                    <wps:cNvSpPr/>
                                    <wps:spPr>
                                      <a:xfrm>
                                        <a:off x="729518" y="243285"/>
                                        <a:ext cx="64948" cy="64935"/>
                                      </a:xfrm>
                                      <a:custGeom>
                                        <a:avLst/>
                                        <a:gdLst/>
                                        <a:ahLst/>
                                        <a:cxnLst/>
                                        <a:rect l="0" t="0" r="0" b="0"/>
                                        <a:pathLst>
                                          <a:path w="64948" h="64935">
                                            <a:moveTo>
                                              <a:pt x="32487" y="0"/>
                                            </a:moveTo>
                                            <a:cubicBezTo>
                                              <a:pt x="34620" y="0"/>
                                              <a:pt x="36716" y="216"/>
                                              <a:pt x="38811" y="622"/>
                                            </a:cubicBezTo>
                                            <a:cubicBezTo>
                                              <a:pt x="40920" y="1041"/>
                                              <a:pt x="42926" y="1664"/>
                                              <a:pt x="44907" y="2477"/>
                                            </a:cubicBezTo>
                                            <a:cubicBezTo>
                                              <a:pt x="46876" y="3289"/>
                                              <a:pt x="48743" y="4280"/>
                                              <a:pt x="50521" y="5474"/>
                                            </a:cubicBezTo>
                                            <a:cubicBezTo>
                                              <a:pt x="52286" y="6655"/>
                                              <a:pt x="53950" y="7988"/>
                                              <a:pt x="55449" y="9512"/>
                                            </a:cubicBezTo>
                                            <a:cubicBezTo>
                                              <a:pt x="56947" y="11024"/>
                                              <a:pt x="58306" y="12662"/>
                                              <a:pt x="59487" y="14440"/>
                                            </a:cubicBezTo>
                                            <a:cubicBezTo>
                                              <a:pt x="60668" y="16205"/>
                                              <a:pt x="61659" y="18072"/>
                                              <a:pt x="62471" y="20053"/>
                                            </a:cubicBezTo>
                                            <a:cubicBezTo>
                                              <a:pt x="63297" y="22009"/>
                                              <a:pt x="63919" y="24041"/>
                                              <a:pt x="64326" y="26137"/>
                                            </a:cubicBezTo>
                                            <a:cubicBezTo>
                                              <a:pt x="64745" y="28220"/>
                                              <a:pt x="64948" y="30340"/>
                                              <a:pt x="64948" y="32474"/>
                                            </a:cubicBezTo>
                                            <a:cubicBezTo>
                                              <a:pt x="64948" y="34595"/>
                                              <a:pt x="64745" y="36716"/>
                                              <a:pt x="64326" y="38811"/>
                                            </a:cubicBezTo>
                                            <a:cubicBezTo>
                                              <a:pt x="63919" y="40907"/>
                                              <a:pt x="63297" y="42926"/>
                                              <a:pt x="62471" y="44895"/>
                                            </a:cubicBezTo>
                                            <a:cubicBezTo>
                                              <a:pt x="61659" y="46863"/>
                                              <a:pt x="60668" y="48743"/>
                                              <a:pt x="59487" y="50508"/>
                                            </a:cubicBezTo>
                                            <a:cubicBezTo>
                                              <a:pt x="58306" y="52286"/>
                                              <a:pt x="56947" y="53924"/>
                                              <a:pt x="55449" y="55423"/>
                                            </a:cubicBezTo>
                                            <a:cubicBezTo>
                                              <a:pt x="53950" y="56947"/>
                                              <a:pt x="52286" y="58281"/>
                                              <a:pt x="50521" y="59474"/>
                                            </a:cubicBezTo>
                                            <a:cubicBezTo>
                                              <a:pt x="48743" y="60668"/>
                                              <a:pt x="46876" y="61646"/>
                                              <a:pt x="44907" y="62471"/>
                                            </a:cubicBezTo>
                                            <a:cubicBezTo>
                                              <a:pt x="42926" y="63284"/>
                                              <a:pt x="40920" y="63894"/>
                                              <a:pt x="38811" y="64313"/>
                                            </a:cubicBezTo>
                                            <a:cubicBezTo>
                                              <a:pt x="36716" y="64732"/>
                                              <a:pt x="34620" y="64935"/>
                                              <a:pt x="32487" y="64935"/>
                                            </a:cubicBezTo>
                                            <a:cubicBezTo>
                                              <a:pt x="30340" y="64935"/>
                                              <a:pt x="28232" y="64732"/>
                                              <a:pt x="26150" y="64313"/>
                                            </a:cubicBezTo>
                                            <a:cubicBezTo>
                                              <a:pt x="24067" y="63894"/>
                                              <a:pt x="22022" y="63284"/>
                                              <a:pt x="20066" y="62471"/>
                                            </a:cubicBezTo>
                                            <a:cubicBezTo>
                                              <a:pt x="18085" y="61646"/>
                                              <a:pt x="16205" y="60668"/>
                                              <a:pt x="14440" y="59474"/>
                                            </a:cubicBezTo>
                                            <a:cubicBezTo>
                                              <a:pt x="12675" y="58281"/>
                                              <a:pt x="11037" y="56947"/>
                                              <a:pt x="9513" y="55423"/>
                                            </a:cubicBezTo>
                                            <a:cubicBezTo>
                                              <a:pt x="8014" y="53924"/>
                                              <a:pt x="6668" y="52286"/>
                                              <a:pt x="5474" y="50508"/>
                                            </a:cubicBezTo>
                                            <a:cubicBezTo>
                                              <a:pt x="4306" y="48743"/>
                                              <a:pt x="3289" y="46863"/>
                                              <a:pt x="2477" y="44895"/>
                                            </a:cubicBezTo>
                                            <a:cubicBezTo>
                                              <a:pt x="1651" y="42926"/>
                                              <a:pt x="1041" y="40907"/>
                                              <a:pt x="622" y="38811"/>
                                            </a:cubicBezTo>
                                            <a:cubicBezTo>
                                              <a:pt x="216" y="36716"/>
                                              <a:pt x="0" y="34595"/>
                                              <a:pt x="0" y="32474"/>
                                            </a:cubicBezTo>
                                            <a:cubicBezTo>
                                              <a:pt x="0" y="30340"/>
                                              <a:pt x="216" y="28220"/>
                                              <a:pt x="622" y="26137"/>
                                            </a:cubicBezTo>
                                            <a:cubicBezTo>
                                              <a:pt x="1041" y="24041"/>
                                              <a:pt x="1651" y="22009"/>
                                              <a:pt x="2477" y="20053"/>
                                            </a:cubicBezTo>
                                            <a:cubicBezTo>
                                              <a:pt x="3289" y="18072"/>
                                              <a:pt x="4306" y="16205"/>
                                              <a:pt x="5474" y="14440"/>
                                            </a:cubicBezTo>
                                            <a:cubicBezTo>
                                              <a:pt x="6668" y="12662"/>
                                              <a:pt x="8014" y="11024"/>
                                              <a:pt x="9513" y="9512"/>
                                            </a:cubicBezTo>
                                            <a:cubicBezTo>
                                              <a:pt x="11037" y="7988"/>
                                              <a:pt x="12675" y="6655"/>
                                              <a:pt x="14440" y="5474"/>
                                            </a:cubicBezTo>
                                            <a:cubicBezTo>
                                              <a:pt x="16205" y="4280"/>
                                              <a:pt x="18085" y="3289"/>
                                              <a:pt x="20066" y="2477"/>
                                            </a:cubicBezTo>
                                            <a:cubicBezTo>
                                              <a:pt x="22022" y="1664"/>
                                              <a:pt x="24067" y="1041"/>
                                              <a:pt x="26150" y="622"/>
                                            </a:cubicBezTo>
                                            <a:cubicBezTo>
                                              <a:pt x="28232" y="216"/>
                                              <a:pt x="30340" y="0"/>
                                              <a:pt x="324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65" name="Shape 17365"/>
                                    <wps:cNvSpPr/>
                                    <wps:spPr>
                                      <a:xfrm>
                                        <a:off x="729518" y="243285"/>
                                        <a:ext cx="64948" cy="64935"/>
                                      </a:xfrm>
                                      <a:custGeom>
                                        <a:avLst/>
                                        <a:gdLst/>
                                        <a:ahLst/>
                                        <a:cxnLst/>
                                        <a:rect l="0" t="0" r="0" b="0"/>
                                        <a:pathLst>
                                          <a:path w="64948" h="64935">
                                            <a:moveTo>
                                              <a:pt x="64948" y="32474"/>
                                            </a:moveTo>
                                            <a:cubicBezTo>
                                              <a:pt x="64948" y="34595"/>
                                              <a:pt x="64745" y="36716"/>
                                              <a:pt x="64326" y="38811"/>
                                            </a:cubicBezTo>
                                            <a:cubicBezTo>
                                              <a:pt x="63919" y="40907"/>
                                              <a:pt x="63297" y="42926"/>
                                              <a:pt x="62471" y="44895"/>
                                            </a:cubicBezTo>
                                            <a:cubicBezTo>
                                              <a:pt x="61659" y="46863"/>
                                              <a:pt x="60668" y="48743"/>
                                              <a:pt x="59487" y="50508"/>
                                            </a:cubicBezTo>
                                            <a:cubicBezTo>
                                              <a:pt x="58306" y="52286"/>
                                              <a:pt x="56947" y="53924"/>
                                              <a:pt x="55449" y="55423"/>
                                            </a:cubicBezTo>
                                            <a:cubicBezTo>
                                              <a:pt x="53950" y="56947"/>
                                              <a:pt x="52286" y="58281"/>
                                              <a:pt x="50521" y="59474"/>
                                            </a:cubicBezTo>
                                            <a:cubicBezTo>
                                              <a:pt x="48743" y="60668"/>
                                              <a:pt x="46876" y="61646"/>
                                              <a:pt x="44907" y="62471"/>
                                            </a:cubicBezTo>
                                            <a:cubicBezTo>
                                              <a:pt x="42926" y="63284"/>
                                              <a:pt x="40920" y="63894"/>
                                              <a:pt x="38811" y="64313"/>
                                            </a:cubicBezTo>
                                            <a:cubicBezTo>
                                              <a:pt x="36716" y="64732"/>
                                              <a:pt x="34620" y="64935"/>
                                              <a:pt x="32487" y="64935"/>
                                            </a:cubicBezTo>
                                            <a:cubicBezTo>
                                              <a:pt x="30340" y="64935"/>
                                              <a:pt x="28232" y="64732"/>
                                              <a:pt x="26150" y="64313"/>
                                            </a:cubicBezTo>
                                            <a:cubicBezTo>
                                              <a:pt x="24067" y="63894"/>
                                              <a:pt x="22022" y="63284"/>
                                              <a:pt x="20066" y="62471"/>
                                            </a:cubicBezTo>
                                            <a:cubicBezTo>
                                              <a:pt x="18085" y="61646"/>
                                              <a:pt x="16205" y="60668"/>
                                              <a:pt x="14440" y="59474"/>
                                            </a:cubicBezTo>
                                            <a:cubicBezTo>
                                              <a:pt x="12675" y="58281"/>
                                              <a:pt x="11037" y="56947"/>
                                              <a:pt x="9513" y="55423"/>
                                            </a:cubicBezTo>
                                            <a:cubicBezTo>
                                              <a:pt x="8014" y="53924"/>
                                              <a:pt x="6668" y="52286"/>
                                              <a:pt x="5474" y="50508"/>
                                            </a:cubicBezTo>
                                            <a:cubicBezTo>
                                              <a:pt x="4306" y="48743"/>
                                              <a:pt x="3289" y="46863"/>
                                              <a:pt x="2477" y="44895"/>
                                            </a:cubicBezTo>
                                            <a:cubicBezTo>
                                              <a:pt x="1651" y="42926"/>
                                              <a:pt x="1041" y="40907"/>
                                              <a:pt x="622" y="38811"/>
                                            </a:cubicBezTo>
                                            <a:cubicBezTo>
                                              <a:pt x="216" y="36716"/>
                                              <a:pt x="0" y="34595"/>
                                              <a:pt x="0" y="32474"/>
                                            </a:cubicBezTo>
                                            <a:cubicBezTo>
                                              <a:pt x="0" y="30340"/>
                                              <a:pt x="216" y="28220"/>
                                              <a:pt x="622" y="26137"/>
                                            </a:cubicBezTo>
                                            <a:cubicBezTo>
                                              <a:pt x="1041" y="24041"/>
                                              <a:pt x="1651" y="22009"/>
                                              <a:pt x="2477" y="20053"/>
                                            </a:cubicBezTo>
                                            <a:cubicBezTo>
                                              <a:pt x="3289" y="18072"/>
                                              <a:pt x="4306" y="16205"/>
                                              <a:pt x="5474" y="14440"/>
                                            </a:cubicBezTo>
                                            <a:cubicBezTo>
                                              <a:pt x="6668" y="12662"/>
                                              <a:pt x="8014" y="11024"/>
                                              <a:pt x="9513" y="9512"/>
                                            </a:cubicBezTo>
                                            <a:cubicBezTo>
                                              <a:pt x="11037" y="7988"/>
                                              <a:pt x="12675" y="6655"/>
                                              <a:pt x="14440" y="5474"/>
                                            </a:cubicBezTo>
                                            <a:cubicBezTo>
                                              <a:pt x="16205" y="4280"/>
                                              <a:pt x="18085" y="3289"/>
                                              <a:pt x="20066" y="2477"/>
                                            </a:cubicBezTo>
                                            <a:cubicBezTo>
                                              <a:pt x="22022" y="1664"/>
                                              <a:pt x="24067" y="1041"/>
                                              <a:pt x="26150" y="622"/>
                                            </a:cubicBezTo>
                                            <a:cubicBezTo>
                                              <a:pt x="28232" y="216"/>
                                              <a:pt x="30340" y="0"/>
                                              <a:pt x="32487" y="0"/>
                                            </a:cubicBezTo>
                                            <a:cubicBezTo>
                                              <a:pt x="34620" y="0"/>
                                              <a:pt x="36716" y="216"/>
                                              <a:pt x="38811" y="622"/>
                                            </a:cubicBezTo>
                                            <a:cubicBezTo>
                                              <a:pt x="40920" y="1041"/>
                                              <a:pt x="42926" y="1664"/>
                                              <a:pt x="44907" y="2477"/>
                                            </a:cubicBezTo>
                                            <a:cubicBezTo>
                                              <a:pt x="46876" y="3289"/>
                                              <a:pt x="48743" y="4280"/>
                                              <a:pt x="50521" y="5474"/>
                                            </a:cubicBezTo>
                                            <a:cubicBezTo>
                                              <a:pt x="52286" y="6655"/>
                                              <a:pt x="53950" y="7988"/>
                                              <a:pt x="55449" y="9512"/>
                                            </a:cubicBezTo>
                                            <a:cubicBezTo>
                                              <a:pt x="56947" y="11024"/>
                                              <a:pt x="58306" y="12662"/>
                                              <a:pt x="59487" y="14440"/>
                                            </a:cubicBezTo>
                                            <a:cubicBezTo>
                                              <a:pt x="60668" y="16205"/>
                                              <a:pt x="61659" y="18072"/>
                                              <a:pt x="62471" y="20053"/>
                                            </a:cubicBezTo>
                                            <a:cubicBezTo>
                                              <a:pt x="63297" y="22009"/>
                                              <a:pt x="63919" y="24041"/>
                                              <a:pt x="64326" y="26137"/>
                                            </a:cubicBezTo>
                                            <a:cubicBezTo>
                                              <a:pt x="64745" y="28220"/>
                                              <a:pt x="64948" y="30340"/>
                                              <a:pt x="64948" y="32474"/>
                                            </a:cubicBezTo>
                                            <a:close/>
                                          </a:path>
                                        </a:pathLst>
                                      </a:custGeom>
                                      <a:ln w="13538" cap="flat">
                                        <a:miter lim="127000"/>
                                      </a:ln>
                                    </wps:spPr>
                                    <wps:style>
                                      <a:lnRef idx="1">
                                        <a:srgbClr val="1A1915"/>
                                      </a:lnRef>
                                      <a:fillRef idx="0">
                                        <a:srgbClr val="000000">
                                          <a:alpha val="0"/>
                                        </a:srgbClr>
                                      </a:fillRef>
                                      <a:effectRef idx="0">
                                        <a:scrgbClr r="0" g="0" b="0"/>
                                      </a:effectRef>
                                      <a:fontRef idx="none"/>
                                    </wps:style>
                                    <wps:bodyPr/>
                                  </wps:wsp>
                                  <wps:wsp>
                                    <wps:cNvPr id="17366" name="Shape 17366"/>
                                    <wps:cNvSpPr/>
                                    <wps:spPr>
                                      <a:xfrm>
                                        <a:off x="729518" y="243285"/>
                                        <a:ext cx="64948" cy="64935"/>
                                      </a:xfrm>
                                      <a:custGeom>
                                        <a:avLst/>
                                        <a:gdLst/>
                                        <a:ahLst/>
                                        <a:cxnLst/>
                                        <a:rect l="0" t="0" r="0" b="0"/>
                                        <a:pathLst>
                                          <a:path w="64948" h="64935">
                                            <a:moveTo>
                                              <a:pt x="64948" y="32474"/>
                                            </a:moveTo>
                                            <a:cubicBezTo>
                                              <a:pt x="64948" y="34595"/>
                                              <a:pt x="64745" y="36716"/>
                                              <a:pt x="64326" y="38811"/>
                                            </a:cubicBezTo>
                                            <a:cubicBezTo>
                                              <a:pt x="63919" y="40907"/>
                                              <a:pt x="63297" y="42926"/>
                                              <a:pt x="62471" y="44895"/>
                                            </a:cubicBezTo>
                                            <a:cubicBezTo>
                                              <a:pt x="61659" y="46863"/>
                                              <a:pt x="60668" y="48743"/>
                                              <a:pt x="59487" y="50508"/>
                                            </a:cubicBezTo>
                                            <a:cubicBezTo>
                                              <a:pt x="58306" y="52286"/>
                                              <a:pt x="56947" y="53924"/>
                                              <a:pt x="55449" y="55423"/>
                                            </a:cubicBezTo>
                                            <a:cubicBezTo>
                                              <a:pt x="53950" y="56947"/>
                                              <a:pt x="52286" y="58281"/>
                                              <a:pt x="50521" y="59474"/>
                                            </a:cubicBezTo>
                                            <a:cubicBezTo>
                                              <a:pt x="48743" y="60668"/>
                                              <a:pt x="46876" y="61646"/>
                                              <a:pt x="44907" y="62471"/>
                                            </a:cubicBezTo>
                                            <a:cubicBezTo>
                                              <a:pt x="42926" y="63284"/>
                                              <a:pt x="40920" y="63894"/>
                                              <a:pt x="38811" y="64313"/>
                                            </a:cubicBezTo>
                                            <a:cubicBezTo>
                                              <a:pt x="36716" y="64732"/>
                                              <a:pt x="34620" y="64935"/>
                                              <a:pt x="32487" y="64935"/>
                                            </a:cubicBezTo>
                                            <a:cubicBezTo>
                                              <a:pt x="30340" y="64935"/>
                                              <a:pt x="28232" y="64732"/>
                                              <a:pt x="26150" y="64313"/>
                                            </a:cubicBezTo>
                                            <a:cubicBezTo>
                                              <a:pt x="24067" y="63894"/>
                                              <a:pt x="22022" y="63284"/>
                                              <a:pt x="20066" y="62471"/>
                                            </a:cubicBezTo>
                                            <a:cubicBezTo>
                                              <a:pt x="18085" y="61646"/>
                                              <a:pt x="16205" y="60668"/>
                                              <a:pt x="14440" y="59474"/>
                                            </a:cubicBezTo>
                                            <a:cubicBezTo>
                                              <a:pt x="12675" y="58281"/>
                                              <a:pt x="11037" y="56947"/>
                                              <a:pt x="9513" y="55423"/>
                                            </a:cubicBezTo>
                                            <a:cubicBezTo>
                                              <a:pt x="8014" y="53924"/>
                                              <a:pt x="6668" y="52286"/>
                                              <a:pt x="5474" y="50508"/>
                                            </a:cubicBezTo>
                                            <a:cubicBezTo>
                                              <a:pt x="4306" y="48743"/>
                                              <a:pt x="3289" y="46863"/>
                                              <a:pt x="2477" y="44895"/>
                                            </a:cubicBezTo>
                                            <a:cubicBezTo>
                                              <a:pt x="1651" y="42926"/>
                                              <a:pt x="1041" y="40907"/>
                                              <a:pt x="622" y="38811"/>
                                            </a:cubicBezTo>
                                            <a:cubicBezTo>
                                              <a:pt x="216" y="36716"/>
                                              <a:pt x="0" y="34595"/>
                                              <a:pt x="0" y="32474"/>
                                            </a:cubicBezTo>
                                            <a:cubicBezTo>
                                              <a:pt x="0" y="30340"/>
                                              <a:pt x="216" y="28220"/>
                                              <a:pt x="622" y="26137"/>
                                            </a:cubicBezTo>
                                            <a:cubicBezTo>
                                              <a:pt x="1041" y="24041"/>
                                              <a:pt x="1651" y="22009"/>
                                              <a:pt x="2477" y="20053"/>
                                            </a:cubicBezTo>
                                            <a:cubicBezTo>
                                              <a:pt x="3289" y="18072"/>
                                              <a:pt x="4306" y="16205"/>
                                              <a:pt x="5474" y="14440"/>
                                            </a:cubicBezTo>
                                            <a:cubicBezTo>
                                              <a:pt x="6668" y="12662"/>
                                              <a:pt x="8014" y="11024"/>
                                              <a:pt x="9513" y="9512"/>
                                            </a:cubicBezTo>
                                            <a:cubicBezTo>
                                              <a:pt x="11037" y="7988"/>
                                              <a:pt x="12675" y="6655"/>
                                              <a:pt x="14440" y="5474"/>
                                            </a:cubicBezTo>
                                            <a:cubicBezTo>
                                              <a:pt x="16205" y="4280"/>
                                              <a:pt x="18085" y="3289"/>
                                              <a:pt x="20066" y="2477"/>
                                            </a:cubicBezTo>
                                            <a:cubicBezTo>
                                              <a:pt x="22022" y="1664"/>
                                              <a:pt x="24067" y="1041"/>
                                              <a:pt x="26150" y="622"/>
                                            </a:cubicBezTo>
                                            <a:cubicBezTo>
                                              <a:pt x="28232" y="216"/>
                                              <a:pt x="30340" y="0"/>
                                              <a:pt x="32487" y="0"/>
                                            </a:cubicBezTo>
                                            <a:cubicBezTo>
                                              <a:pt x="34620" y="0"/>
                                              <a:pt x="36716" y="216"/>
                                              <a:pt x="38811" y="622"/>
                                            </a:cubicBezTo>
                                            <a:cubicBezTo>
                                              <a:pt x="40920" y="1041"/>
                                              <a:pt x="42926" y="1664"/>
                                              <a:pt x="44907" y="2477"/>
                                            </a:cubicBezTo>
                                            <a:cubicBezTo>
                                              <a:pt x="46876" y="3289"/>
                                              <a:pt x="48743" y="4280"/>
                                              <a:pt x="50521" y="5474"/>
                                            </a:cubicBezTo>
                                            <a:cubicBezTo>
                                              <a:pt x="52286" y="6655"/>
                                              <a:pt x="53950" y="7988"/>
                                              <a:pt x="55449" y="9512"/>
                                            </a:cubicBezTo>
                                            <a:cubicBezTo>
                                              <a:pt x="56947" y="11024"/>
                                              <a:pt x="58306" y="12662"/>
                                              <a:pt x="59487" y="14440"/>
                                            </a:cubicBezTo>
                                            <a:cubicBezTo>
                                              <a:pt x="60668" y="16205"/>
                                              <a:pt x="61659" y="18072"/>
                                              <a:pt x="62471" y="20053"/>
                                            </a:cubicBezTo>
                                            <a:cubicBezTo>
                                              <a:pt x="63297" y="22009"/>
                                              <a:pt x="63919" y="24041"/>
                                              <a:pt x="64326" y="26137"/>
                                            </a:cubicBezTo>
                                            <a:cubicBezTo>
                                              <a:pt x="64745" y="28220"/>
                                              <a:pt x="64948" y="30340"/>
                                              <a:pt x="64948" y="32474"/>
                                            </a:cubicBezTo>
                                            <a:close/>
                                          </a:path>
                                        </a:pathLst>
                                      </a:custGeom>
                                      <a:ln w="6617" cap="flat">
                                        <a:miter lim="100000"/>
                                      </a:ln>
                                    </wps:spPr>
                                    <wps:style>
                                      <a:lnRef idx="1">
                                        <a:srgbClr val="1A191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82955" style="width:72.8658pt;height:43.8538pt;mso-position-horizontal-relative:char;mso-position-vertical-relative:line" coordsize="9253,5569">
                            <v:rect id="Rectangle 17353" style="position:absolute;width:809;height:1522;left:77;top:0;" filled="f" stroked="f">
                              <v:textbox inset="0,0,0,0">
                                <w:txbxContent>
                                  <w:p>
                                    <w:pPr>
                                      <w:spacing w:before="0" w:after="160" w:line="259" w:lineRule="auto"/>
                                    </w:pPr>
                                    <w:r>
                                      <w:rPr>
                                        <w:rFonts w:cs="Arial" w:hAnsi="Arial" w:eastAsia="Arial" w:ascii="Arial"/>
                                        <w:color w:val="181717"/>
                                        <w:sz w:val="19"/>
                                      </w:rPr>
                                      <w:t xml:space="preserve">x</w:t>
                                    </w:r>
                                  </w:p>
                                </w:txbxContent>
                              </v:textbox>
                            </v:rect>
                            <v:rect id="Rectangle 17354" style="position:absolute;width:700;height:1184;left:686;top:467;" filled="f" stroked="f">
                              <v:textbox inset="0,0,0,0">
                                <w:txbxContent>
                                  <w:p>
                                    <w:pPr>
                                      <w:spacing w:before="0" w:after="160" w:line="259" w:lineRule="auto"/>
                                    </w:pPr>
                                    <w:r>
                                      <w:rPr>
                                        <w:rFonts w:cs="Arial" w:hAnsi="Arial" w:eastAsia="Arial" w:ascii="Arial"/>
                                        <w:color w:val="181717"/>
                                        <w:sz w:val="15"/>
                                      </w:rPr>
                                      <w:t xml:space="preserve">1</w:t>
                                    </w:r>
                                  </w:p>
                                </w:txbxContent>
                              </v:textbox>
                            </v:rect>
                            <v:rect id="Rectangle 17355" style="position:absolute;width:809;height:1522;left:77;top:4211;" filled="f" stroked="f">
                              <v:textbox inset="0,0,0,0">
                                <w:txbxContent>
                                  <w:p>
                                    <w:pPr>
                                      <w:spacing w:before="0" w:after="160" w:line="259" w:lineRule="auto"/>
                                    </w:pPr>
                                    <w:r>
                                      <w:rPr>
                                        <w:rFonts w:cs="Arial" w:hAnsi="Arial" w:eastAsia="Arial" w:ascii="Arial"/>
                                        <w:color w:val="181717"/>
                                        <w:sz w:val="19"/>
                                      </w:rPr>
                                      <w:t xml:space="preserve">x</w:t>
                                    </w:r>
                                  </w:p>
                                </w:txbxContent>
                              </v:textbox>
                            </v:rect>
                            <v:rect id="Rectangle 17356" style="position:absolute;width:700;height:1184;left:686;top:4679;" filled="f" stroked="f">
                              <v:textbox inset="0,0,0,0">
                                <w:txbxContent>
                                  <w:p>
                                    <w:pPr>
                                      <w:spacing w:before="0" w:after="160" w:line="259" w:lineRule="auto"/>
                                    </w:pPr>
                                    <w:r>
                                      <w:rPr>
                                        <w:rFonts w:cs="Arial" w:hAnsi="Arial" w:eastAsia="Arial" w:ascii="Arial"/>
                                        <w:color w:val="181717"/>
                                        <w:sz w:val="15"/>
                                      </w:rPr>
                                      <w:t xml:space="preserve">2</w:t>
                                    </w:r>
                                  </w:p>
                                </w:txbxContent>
                              </v:textbox>
                            </v:rect>
                            <v:rect id="Rectangle 17357" style="position:absolute;width:809;height:1522;left:8645;top:1398;" filled="f" stroked="f">
                              <v:textbox inset="0,0,0,0">
                                <w:txbxContent>
                                  <w:p>
                                    <w:pPr>
                                      <w:spacing w:before="0" w:after="160" w:line="259" w:lineRule="auto"/>
                                    </w:pPr>
                                    <w:r>
                                      <w:rPr>
                                        <w:rFonts w:cs="Arial" w:hAnsi="Arial" w:eastAsia="Arial" w:ascii="Arial"/>
                                        <w:color w:val="181717"/>
                                        <w:sz w:val="19"/>
                                      </w:rPr>
                                      <w:t xml:space="preserve">y</w:t>
                                    </w:r>
                                  </w:p>
                                </w:txbxContent>
                              </v:textbox>
                            </v:rect>
                            <v:shape id="Shape 17358" style="position:absolute;width:1731;height:0;left:7295;top:2757;" coordsize="173177,0" path="m0,0l173177,0">
                              <v:stroke weight="0.521pt" endcap="flat" joinstyle="miter" miterlimit="10" on="true" color="#1a1915"/>
                              <v:fill on="false" color="#000000" opacity="0"/>
                            </v:shape>
                            <v:shape id="Shape 17359" style="position:absolute;width:2099;height:0;left:0;top:1458;" coordsize="209982,0" path="m0,0l209982,0">
                              <v:stroke weight="0.521pt" endcap="flat" joinstyle="miter" miterlimit="10" on="true" color="#1a1915"/>
                              <v:fill on="false" color="#000000" opacity="0"/>
                            </v:shape>
                            <v:shape id="Shape 17360" style="position:absolute;width:2099;height:0;left:0;top:4056;" coordsize="209982,0" path="m0,0l209982,0">
                              <v:stroke weight="0.521pt" endcap="flat" joinstyle="miter" miterlimit="10" on="true" color="#1a1915"/>
                              <v:fill on="false" color="#000000" opacity="0"/>
                            </v:shape>
                            <v:shape id="Shape 17361" style="position:absolute;width:5195;height:5195;left:2099;top:159;" coordsize="519544,519544" path="m0,0l259766,0c403238,0,519544,116319,519544,259791c519544,403251,403238,519544,259791,519544l0,519544l0,0x">
                              <v:stroke weight="0pt" endcap="flat" joinstyle="miter" miterlimit="10" on="false" color="#000000" opacity="0"/>
                              <v:fill on="true" color="#fffefd"/>
                            </v:shape>
                            <v:shape id="Shape 17362" style="position:absolute;width:5195;height:5195;left:2099;top:159;" coordsize="519544,519544" path="m0,0l259766,0c403238,0,519544,116319,519544,259791c519544,403251,403238,519544,259791,519544l0,519544l0,0x">
                              <v:stroke weight="1.066pt" endcap="flat" joinstyle="miter" miterlimit="10" on="true" color="#1a1915"/>
                              <v:fill on="false" color="#000000" opacity="0"/>
                            </v:shape>
                            <v:shape id="Shape 17363" style="position:absolute;width:5195;height:5195;left:2099;top:159;" coordsize="519544,519544" path="m0,0l259766,0c403238,0,519544,116319,519544,259791c519544,403251,403238,519544,259791,519544l0,519544l0,0x">
                              <v:stroke weight="0.521pt" endcap="flat" joinstyle="miter" miterlimit="10" on="true" color="#1a1915"/>
                              <v:fill on="false" color="#000000" opacity="0"/>
                            </v:shape>
                            <v:shape id="Shape 17364" style="position:absolute;width:649;height:649;left:7295;top:2432;" coordsize="64948,64935" path="m32487,0c34620,0,36716,216,38811,622c40920,1041,42926,1664,44907,2477c46876,3289,48743,4280,50521,5474c52286,6655,53950,7988,55449,9512c56947,11024,58306,12662,59487,14440c60668,16205,61659,18072,62471,20053c63297,22009,63919,24041,64326,26137c64745,28220,64948,30340,64948,32474c64948,34595,64745,36716,64326,38811c63919,40907,63297,42926,62471,44895c61659,46863,60668,48743,59487,50508c58306,52286,56947,53924,55449,55423c53950,56947,52286,58281,50521,59474c48743,60668,46876,61646,44907,62471c42926,63284,40920,63894,38811,64313c36716,64732,34620,64935,32487,64935c30340,64935,28232,64732,26150,64313c24067,63894,22022,63284,20066,62471c18085,61646,16205,60668,14440,59474c12675,58281,11037,56947,9513,55423c8014,53924,6668,52286,5474,50508c4306,48743,3289,46863,2477,44895c1651,42926,1041,40907,622,38811c216,36716,0,34595,0,32474c0,30340,216,28220,622,26137c1041,24041,1651,22009,2477,20053c3289,18072,4306,16205,5474,14440c6668,12662,8014,11024,9513,9512c11037,7988,12675,6655,14440,5474c16205,4280,18085,3289,20066,2477c22022,1664,24067,1041,26150,622c28232,216,30340,0,32487,0x">
                              <v:stroke weight="0pt" endcap="flat" joinstyle="miter" miterlimit="10" on="false" color="#000000" opacity="0"/>
                              <v:fill on="true" color="#fffefd"/>
                            </v:shape>
                            <v:shape id="Shape 17365" style="position:absolute;width:649;height:649;left:7295;top:2432;" coordsize="64948,64935" path="m64948,32474c64948,34595,64745,36716,64326,38811c63919,40907,63297,42926,62471,44895c61659,46863,60668,48743,59487,50508c58306,52286,56947,53924,55449,55423c53950,56947,52286,58281,50521,59474c48743,60668,46876,61646,44907,62471c42926,63284,40920,63894,38811,64313c36716,64732,34620,64935,32487,64935c30340,64935,28232,64732,26150,64313c24067,63894,22022,63284,20066,62471c18085,61646,16205,60668,14440,59474c12675,58281,11037,56947,9513,55423c8014,53924,6668,52286,5474,50508c4306,48743,3289,46863,2477,44895c1651,42926,1041,40907,622,38811c216,36716,0,34595,0,32474c0,30340,216,28220,622,26137c1041,24041,1651,22009,2477,20053c3289,18072,4306,16205,5474,14440c6668,12662,8014,11024,9513,9512c11037,7988,12675,6655,14440,5474c16205,4280,18085,3289,20066,2477c22022,1664,24067,1041,26150,622c28232,216,30340,0,32487,0c34620,0,36716,216,38811,622c40920,1041,42926,1664,44907,2477c46876,3289,48743,4280,50521,5474c52286,6655,53950,7988,55449,9512c56947,11024,58306,12662,59487,14440c60668,16205,61659,18072,62471,20053c63297,22009,63919,24041,64326,26137c64745,28220,64948,30340,64948,32474x">
                              <v:stroke weight="1.066pt" endcap="flat" joinstyle="miter" miterlimit="10" on="true" color="#1a1915"/>
                              <v:fill on="false" color="#000000" opacity="0"/>
                            </v:shape>
                            <v:shape id="Shape 17366" style="position:absolute;width:649;height:649;left:7295;top:2432;" coordsize="64948,64935" path="m64948,32474c64948,34595,64745,36716,64326,38811c63919,40907,63297,42926,62471,44895c61659,46863,60668,48743,59487,50508c58306,52286,56947,53924,55449,55423c53950,56947,52286,58281,50521,59474c48743,60668,46876,61646,44907,62471c42926,63284,40920,63894,38811,64313c36716,64732,34620,64935,32487,64935c30340,64935,28232,64732,26150,64313c24067,63894,22022,63284,20066,62471c18085,61646,16205,60668,14440,59474c12675,58281,11037,56947,9513,55423c8014,53924,6668,52286,5474,50508c4306,48743,3289,46863,2477,44895c1651,42926,1041,40907,622,38811c216,36716,0,34595,0,32474c0,30340,216,28220,622,26137c1041,24041,1651,22009,2477,20053c3289,18072,4306,16205,5474,14440c6668,12662,8014,11024,9513,9512c11037,7988,12675,6655,14440,5474c16205,4280,18085,3289,20066,2477c22022,1664,24067,1041,26150,622c28232,216,30340,0,32487,0c34620,0,36716,216,38811,622c40920,1041,42926,1664,44907,2477c46876,3289,48743,4280,50521,5474c52286,6655,53950,7988,55449,9512c56947,11024,58306,12662,59487,14440c60668,16205,61659,18072,62471,20053c63297,22009,63919,24041,64326,26137c64745,28220,64948,30340,64948,32474x">
                              <v:stroke weight="0.521pt" endcap="flat" joinstyle="miter" miterlimit="4" on="true" color="#1a1915"/>
                              <v:fill on="false" color="#000000" opacity="0"/>
                            </v:shape>
                          </v:group>
                        </w:pict>
                      </mc:Fallback>
                    </mc:AlternateContent>
                  </w:r>
                </w:p>
              </w:tc>
            </w:tr>
            <w:tr w:rsidR="00880278">
              <w:trPr>
                <w:trHeight w:val="2515"/>
              </w:trPr>
              <w:tc>
                <w:tcPr>
                  <w:tcW w:w="1730"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57"/>
                    <w:jc w:val="center"/>
                  </w:pPr>
                  <w:r>
                    <w:rPr>
                      <w:rFonts w:ascii="Times New Roman" w:eastAsia="Times New Roman" w:hAnsi="Times New Roman" w:cs="Times New Roman"/>
                      <w:b/>
                      <w:color w:val="181717"/>
                      <w:sz w:val="25"/>
                    </w:rPr>
                    <w:t>Bảng chân lí</w:t>
                  </w:r>
                </w:p>
              </w:tc>
              <w:tc>
                <w:tcPr>
                  <w:tcW w:w="6481" w:type="dxa"/>
                  <w:tcBorders>
                    <w:top w:val="single" w:sz="4" w:space="0" w:color="B62E27"/>
                    <w:left w:val="single" w:sz="4" w:space="0" w:color="B62E27"/>
                    <w:bottom w:val="single" w:sz="4" w:space="0" w:color="B62E27"/>
                    <w:right w:val="single" w:sz="4" w:space="0" w:color="B62E27"/>
                  </w:tcBorders>
                  <w:vAlign w:val="bottom"/>
                </w:tcPr>
                <w:tbl>
                  <w:tblPr>
                    <w:tblStyle w:val="TableGrid"/>
                    <w:tblW w:w="4252" w:type="dxa"/>
                    <w:tblInd w:w="1006" w:type="dxa"/>
                    <w:tblCellMar>
                      <w:left w:w="115" w:type="dxa"/>
                      <w:right w:w="115" w:type="dxa"/>
                    </w:tblCellMar>
                    <w:tblLook w:val="04A0" w:firstRow="1" w:lastRow="0" w:firstColumn="1" w:lastColumn="0" w:noHBand="0" w:noVBand="1"/>
                  </w:tblPr>
                  <w:tblGrid>
                    <w:gridCol w:w="1417"/>
                    <w:gridCol w:w="1417"/>
                    <w:gridCol w:w="1418"/>
                  </w:tblGrid>
                  <w:tr w:rsidR="00880278">
                    <w:trPr>
                      <w:trHeight w:val="421"/>
                    </w:trPr>
                    <w:tc>
                      <w:tcPr>
                        <w:tcW w:w="1417" w:type="dxa"/>
                        <w:tcBorders>
                          <w:top w:val="single" w:sz="4" w:space="0" w:color="B62E27"/>
                          <w:left w:val="single" w:sz="4" w:space="0" w:color="B62E27"/>
                          <w:bottom w:val="single" w:sz="4" w:space="0" w:color="B62E27"/>
                          <w:right w:val="single" w:sz="4" w:space="0" w:color="B62E27"/>
                        </w:tcBorders>
                        <w:vAlign w:val="bottom"/>
                      </w:tcPr>
                      <w:p w:rsidR="00880278" w:rsidRDefault="00D2080C">
                        <w:pPr>
                          <w:jc w:val="center"/>
                        </w:pPr>
                        <w:r>
                          <w:rPr>
                            <w:rFonts w:ascii="Times New Roman" w:eastAsia="Times New Roman" w:hAnsi="Times New Roman" w:cs="Times New Roman"/>
                            <w:color w:val="181717"/>
                            <w:sz w:val="25"/>
                          </w:rPr>
                          <w:t>x</w:t>
                        </w:r>
                        <w:r>
                          <w:rPr>
                            <w:rFonts w:ascii="Times New Roman" w:eastAsia="Times New Roman" w:hAnsi="Times New Roman" w:cs="Times New Roman"/>
                            <w:color w:val="181717"/>
                            <w:vertAlign w:val="subscript"/>
                          </w:rPr>
                          <w:t>1</w:t>
                        </w:r>
                      </w:p>
                    </w:tc>
                    <w:tc>
                      <w:tcPr>
                        <w:tcW w:w="1417" w:type="dxa"/>
                        <w:tcBorders>
                          <w:top w:val="single" w:sz="4" w:space="0" w:color="B62E27"/>
                          <w:left w:val="single" w:sz="4" w:space="0" w:color="B62E27"/>
                          <w:bottom w:val="single" w:sz="4" w:space="0" w:color="B62E27"/>
                          <w:right w:val="single" w:sz="4" w:space="0" w:color="B62E27"/>
                        </w:tcBorders>
                        <w:vAlign w:val="bottom"/>
                      </w:tcPr>
                      <w:p w:rsidR="00880278" w:rsidRDefault="00D2080C">
                        <w:pPr>
                          <w:jc w:val="center"/>
                        </w:pPr>
                        <w:r>
                          <w:rPr>
                            <w:rFonts w:ascii="Times New Roman" w:eastAsia="Times New Roman" w:hAnsi="Times New Roman" w:cs="Times New Roman"/>
                            <w:color w:val="181717"/>
                            <w:sz w:val="25"/>
                          </w:rPr>
                          <w:t>x</w:t>
                        </w:r>
                        <w:r>
                          <w:rPr>
                            <w:rFonts w:ascii="Times New Roman" w:eastAsia="Times New Roman" w:hAnsi="Times New Roman" w:cs="Times New Roman"/>
                            <w:color w:val="181717"/>
                            <w:vertAlign w:val="subscript"/>
                          </w:rPr>
                          <w:t>2</w:t>
                        </w:r>
                      </w:p>
                    </w:tc>
                    <w:tc>
                      <w:tcPr>
                        <w:tcW w:w="1418"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y</w:t>
                        </w:r>
                      </w:p>
                    </w:tc>
                  </w:tr>
                  <w:tr w:rsidR="00880278">
                    <w:trPr>
                      <w:trHeight w:val="288"/>
                    </w:trPr>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c>
                      <w:tcPr>
                        <w:tcW w:w="1418"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r>
                  <w:tr w:rsidR="00880278">
                    <w:trPr>
                      <w:trHeight w:val="288"/>
                    </w:trPr>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c>
                      <w:tcPr>
                        <w:tcW w:w="1418"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r>
                  <w:tr w:rsidR="00880278">
                    <w:trPr>
                      <w:trHeight w:val="288"/>
                    </w:trPr>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c>
                      <w:tcPr>
                        <w:tcW w:w="1418"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r>
                  <w:tr w:rsidR="00880278">
                    <w:trPr>
                      <w:trHeight w:val="288"/>
                    </w:trPr>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c>
                      <w:tcPr>
                        <w:tcW w:w="141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c>
                      <w:tcPr>
                        <w:tcW w:w="1418"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r>
                </w:tbl>
                <w:p w:rsidR="00880278" w:rsidRDefault="00D2080C">
                  <w:pPr>
                    <w:spacing w:after="103"/>
                  </w:pPr>
                  <w:r>
                    <w:rPr>
                      <w:rFonts w:ascii="Times New Roman" w:eastAsia="Times New Roman" w:hAnsi="Times New Roman" w:cs="Times New Roman"/>
                      <w:color w:val="181717"/>
                      <w:sz w:val="25"/>
                    </w:rPr>
                    <w:t>Khi cả hai lối vào x</w:t>
                  </w:r>
                  <w:r>
                    <w:rPr>
                      <w:rFonts w:ascii="Times New Roman" w:eastAsia="Times New Roman" w:hAnsi="Times New Roman" w:cs="Times New Roman"/>
                      <w:color w:val="181717"/>
                      <w:vertAlign w:val="subscript"/>
                    </w:rPr>
                    <w:t>1</w:t>
                  </w:r>
                  <w:r>
                    <w:rPr>
                      <w:rFonts w:ascii="Times New Roman" w:eastAsia="Times New Roman" w:hAnsi="Times New Roman" w:cs="Times New Roman"/>
                      <w:color w:val="181717"/>
                      <w:sz w:val="25"/>
                    </w:rPr>
                    <w:t xml:space="preserve"> và x</w:t>
                  </w:r>
                  <w:r>
                    <w:rPr>
                      <w:rFonts w:ascii="Times New Roman" w:eastAsia="Times New Roman" w:hAnsi="Times New Roman" w:cs="Times New Roman"/>
                      <w:color w:val="181717"/>
                      <w:vertAlign w:val="subscript"/>
                    </w:rPr>
                    <w:t>2</w:t>
                  </w:r>
                  <w:r>
                    <w:rPr>
                      <w:rFonts w:ascii="Times New Roman" w:eastAsia="Times New Roman" w:hAnsi="Times New Roman" w:cs="Times New Roman"/>
                      <w:color w:val="181717"/>
                      <w:sz w:val="25"/>
                    </w:rPr>
                    <w:t xml:space="preserve"> bằng 1 thì lối ra bằng 0.</w:t>
                  </w:r>
                </w:p>
                <w:p w:rsidR="00880278" w:rsidRDefault="00D2080C">
                  <w:r>
                    <w:rPr>
                      <w:rFonts w:ascii="Times New Roman" w:eastAsia="Times New Roman" w:hAnsi="Times New Roman" w:cs="Times New Roman"/>
                      <w:color w:val="181717"/>
                      <w:sz w:val="25"/>
                    </w:rPr>
                    <w:t>Khi ít nhất một trong hai lối vào bằng 0 thì lối ra bằng 1.</w:t>
                  </w:r>
                </w:p>
              </w:tc>
            </w:tr>
            <w:tr w:rsidR="00880278">
              <w:trPr>
                <w:trHeight w:val="1024"/>
              </w:trPr>
              <w:tc>
                <w:tcPr>
                  <w:tcW w:w="1730"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57"/>
                    <w:jc w:val="center"/>
                  </w:pPr>
                  <w:r>
                    <w:rPr>
                      <w:rFonts w:ascii="Times New Roman" w:eastAsia="Times New Roman" w:hAnsi="Times New Roman" w:cs="Times New Roman"/>
                      <w:b/>
                      <w:color w:val="181717"/>
                      <w:sz w:val="25"/>
                    </w:rPr>
                    <w:t>Công dụng</w:t>
                  </w:r>
                </w:p>
              </w:tc>
              <w:tc>
                <w:tcPr>
                  <w:tcW w:w="6481" w:type="dxa"/>
                  <w:tcBorders>
                    <w:top w:val="single" w:sz="4" w:space="0" w:color="B62E27"/>
                    <w:left w:val="single" w:sz="4" w:space="0" w:color="B62E27"/>
                    <w:bottom w:val="single" w:sz="4" w:space="0" w:color="B62E27"/>
                    <w:right w:val="single" w:sz="4" w:space="0" w:color="B62E27"/>
                  </w:tcBorders>
                </w:tcPr>
                <w:p w:rsidR="00880278" w:rsidRDefault="00D2080C">
                  <w:pPr>
                    <w:ind w:right="57"/>
                    <w:jc w:val="both"/>
                  </w:pPr>
                  <w:r>
                    <w:rPr>
                      <w:rFonts w:ascii="Times New Roman" w:eastAsia="Times New Roman" w:hAnsi="Times New Roman" w:cs="Times New Roman"/>
                      <w:color w:val="181717"/>
                      <w:sz w:val="25"/>
                    </w:rPr>
                    <w:t>Cổng NAND được sử dụng để đảo ngược trạng thái của mạch nhân logic hoặc điều khiển các tín hiệu logic trong mạch điện tử, mạch cảm biến,…</w:t>
                  </w:r>
                </w:p>
              </w:tc>
            </w:tr>
          </w:tbl>
          <w:p w:rsidR="00880278" w:rsidRDefault="00880278"/>
        </w:tc>
      </w:tr>
    </w:tbl>
    <w:p w:rsidR="00880278" w:rsidRDefault="00D2080C">
      <w:pPr>
        <w:pStyle w:val="Heading4"/>
        <w:ind w:left="-5"/>
      </w:pPr>
      <w:r>
        <w:t>3. Hoạt động 3. Luyện tập</w:t>
      </w:r>
    </w:p>
    <w:p w:rsidR="00880278" w:rsidRDefault="009B2A86" w:rsidP="009B2A86">
      <w:pPr>
        <w:spacing w:after="3"/>
        <w:ind w:left="410" w:right="3043" w:hanging="263"/>
        <w:jc w:val="both"/>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 xml:space="preserve">Củng cố được kiến thức vừa học thông qua </w:t>
      </w:r>
      <w:r w:rsidR="00D2080C">
        <w:rPr>
          <w:rFonts w:ascii="Times New Roman" w:eastAsia="Times New Roman" w:hAnsi="Times New Roman" w:cs="Times New Roman"/>
          <w:color w:val="181717"/>
          <w:sz w:val="25"/>
        </w:rPr>
        <w:lastRenderedPageBreak/>
        <w:t>bài tập.</w:t>
      </w:r>
    </w:p>
    <w:p w:rsidR="00880278" w:rsidRDefault="009B2A86" w:rsidP="009B2A86">
      <w:pPr>
        <w:spacing w:after="0" w:line="260" w:lineRule="auto"/>
        <w:ind w:left="410" w:right="3043" w:hanging="263"/>
        <w:jc w:val="both"/>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r w:rsidR="00D2080C">
        <w:rPr>
          <w:color w:val="181717"/>
          <w:sz w:val="25"/>
        </w:rPr>
        <w:t>–</w:t>
      </w:r>
      <w:r w:rsidR="00D2080C">
        <w:rPr>
          <w:rFonts w:ascii="Times New Roman" w:eastAsia="Times New Roman" w:hAnsi="Times New Roman" w:cs="Times New Roman"/>
          <w:color w:val="181717"/>
          <w:sz w:val="25"/>
        </w:rPr>
        <w:t xml:space="preserve"> GV giao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sau:</w:t>
      </w:r>
    </w:p>
    <w:tbl>
      <w:tblPr>
        <w:tblStyle w:val="TableGrid"/>
        <w:tblW w:w="8494" w:type="dxa"/>
        <w:tblInd w:w="288" w:type="dxa"/>
        <w:tblCellMar>
          <w:top w:w="102" w:type="dxa"/>
          <w:left w:w="108" w:type="dxa"/>
          <w:right w:w="50" w:type="dxa"/>
        </w:tblCellMar>
        <w:tblLook w:val="04A0" w:firstRow="1" w:lastRow="0" w:firstColumn="1" w:lastColumn="0" w:noHBand="0" w:noVBand="1"/>
      </w:tblPr>
      <w:tblGrid>
        <w:gridCol w:w="8494"/>
      </w:tblGrid>
      <w:tr w:rsidR="00880278">
        <w:trPr>
          <w:trHeight w:val="2697"/>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92"/>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w:t>
            </w:r>
          </w:p>
          <w:p w:rsidR="00880278" w:rsidRDefault="00D2080C">
            <w:pPr>
              <w:spacing w:after="85" w:line="265" w:lineRule="auto"/>
              <w:jc w:val="both"/>
            </w:pPr>
            <w:r>
              <w:rPr>
                <w:rFonts w:ascii="Times New Roman" w:eastAsia="Times New Roman" w:hAnsi="Times New Roman" w:cs="Times New Roman"/>
                <w:color w:val="181717"/>
                <w:sz w:val="25"/>
              </w:rPr>
              <w:t>Thảo luận nhóm đôi, áp dụng kiến thức vừa học hoàn thành lần lượt các nhiệm vụ sau trong Phiếu học tập (Xem Phụ lục):</w:t>
            </w:r>
          </w:p>
          <w:p w:rsidR="00880278" w:rsidRDefault="009B2A86" w:rsidP="009B2A86">
            <w:pPr>
              <w:spacing w:after="23" w:line="321" w:lineRule="auto"/>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Nhiệm vụ 1: Quan sát hình dưới dây, viết hàm logic và bảng chân lí của hàm Y theo x</w:t>
            </w:r>
            <w:r w:rsidR="00D2080C">
              <w:rPr>
                <w:rFonts w:ascii="Times New Roman" w:eastAsia="Times New Roman" w:hAnsi="Times New Roman" w:cs="Times New Roman"/>
                <w:color w:val="181717"/>
                <w:vertAlign w:val="subscript"/>
              </w:rPr>
              <w:t>1</w:t>
            </w:r>
            <w:r w:rsidR="00D2080C">
              <w:rPr>
                <w:rFonts w:ascii="Times New Roman" w:eastAsia="Times New Roman" w:hAnsi="Times New Roman" w:cs="Times New Roman"/>
                <w:color w:val="181717"/>
                <w:sz w:val="25"/>
              </w:rPr>
              <w:t xml:space="preserve"> và x</w:t>
            </w:r>
            <w:r w:rsidR="00D2080C">
              <w:rPr>
                <w:rFonts w:ascii="Times New Roman" w:eastAsia="Times New Roman" w:hAnsi="Times New Roman" w:cs="Times New Roman"/>
                <w:color w:val="181717"/>
                <w:vertAlign w:val="subscript"/>
              </w:rPr>
              <w:t>2</w:t>
            </w:r>
            <w:r w:rsidR="00D2080C">
              <w:rPr>
                <w:rFonts w:ascii="Times New Roman" w:eastAsia="Times New Roman" w:hAnsi="Times New Roman" w:cs="Times New Roman"/>
                <w:color w:val="181717"/>
                <w:sz w:val="25"/>
              </w:rPr>
              <w:t>.</w:t>
            </w:r>
          </w:p>
          <w:p w:rsidR="00880278" w:rsidRDefault="009B2A86" w:rsidP="009B2A86">
            <w:pPr>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Nhiệm vụ 2: Cho hàm y = </w:t>
            </w:r>
            <w:r w:rsidR="00D2080C">
              <w:rPr>
                <w:rFonts w:ascii="Times New Roman" w:eastAsia="Times New Roman" w:hAnsi="Times New Roman" w:cs="Times New Roman"/>
                <w:color w:val="1A1915"/>
                <w:sz w:val="24"/>
              </w:rPr>
              <w:t>A</w:t>
            </w:r>
            <w:r w:rsidR="00D2080C">
              <w:rPr>
                <w:noProof/>
              </w:rPr>
              <mc:AlternateContent>
                <mc:Choice Requires="wpg">
                  <w:drawing>
                    <wp:inline distT="0" distB="0" distL="0" distR="0" wp14:anchorId="47553CE2" wp14:editId="2C0D9301">
                      <wp:extent cx="76200" cy="6350"/>
                      <wp:effectExtent l="0" t="0" r="0" b="0"/>
                      <wp:docPr id="285798" name="Group 285798"/>
                      <wp:cNvGraphicFramePr/>
                      <a:graphic xmlns:a="http://schemas.openxmlformats.org/drawingml/2006/main">
                        <a:graphicData uri="http://schemas.microsoft.com/office/word/2010/wordprocessingGroup">
                          <wpg:wgp>
                            <wpg:cNvGrpSpPr/>
                            <wpg:grpSpPr>
                              <a:xfrm>
                                <a:off x="0" y="0"/>
                                <a:ext cx="76200" cy="6350"/>
                                <a:chOff x="0" y="0"/>
                                <a:chExt cx="76200" cy="6350"/>
                              </a:xfrm>
                            </wpg:grpSpPr>
                            <wps:wsp>
                              <wps:cNvPr id="17473" name="Shape 17473"/>
                              <wps:cNvSpPr/>
                              <wps:spPr>
                                <a:xfrm>
                                  <a:off x="0" y="0"/>
                                  <a:ext cx="76200" cy="0"/>
                                </a:xfrm>
                                <a:custGeom>
                                  <a:avLst/>
                                  <a:gdLst/>
                                  <a:ahLst/>
                                  <a:cxnLst/>
                                  <a:rect l="0" t="0" r="0" b="0"/>
                                  <a:pathLst>
                                    <a:path w="76200">
                                      <a:moveTo>
                                        <a:pt x="0" y="0"/>
                                      </a:moveTo>
                                      <a:lnTo>
                                        <a:pt x="76200" y="0"/>
                                      </a:lnTo>
                                    </a:path>
                                  </a:pathLst>
                                </a:custGeom>
                                <a:ln w="6350" cap="sq">
                                  <a:miter lim="127000"/>
                                </a:ln>
                              </wps:spPr>
                              <wps:style>
                                <a:lnRef idx="1">
                                  <a:srgbClr val="1A191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85798" style="width:6pt;height:0.5pt;mso-position-horizontal-relative:char;mso-position-vertical-relative:line" coordsize="762,63">
                      <v:shape id="Shape 17473" style="position:absolute;width:762;height:0;left:0;top:0;" coordsize="76200,0" path="m0,0l76200,0">
                        <v:stroke weight="0.5pt" endcap="square" joinstyle="miter" miterlimit="10" on="true" color="#1a1915"/>
                        <v:fill on="false" color="#000000" opacity="0"/>
                      </v:shape>
                    </v:group>
                  </w:pict>
                </mc:Fallback>
              </mc:AlternateContent>
            </w:r>
            <w:r w:rsidR="00D2080C">
              <w:rPr>
                <w:rFonts w:ascii="Times New Roman" w:eastAsia="Times New Roman" w:hAnsi="Times New Roman" w:cs="Times New Roman"/>
                <w:color w:val="181717"/>
                <w:sz w:val="25"/>
              </w:rPr>
              <w:t xml:space="preserve"> + BC  hãy vẽ sơ đồ của hàm logic này sử dụng các cổng logic cơ bản đã học.</w:t>
            </w:r>
          </w:p>
        </w:tc>
      </w:tr>
    </w:tbl>
    <w:p w:rsidR="00880278" w:rsidRDefault="009B2A86" w:rsidP="009B2A86">
      <w:pPr>
        <w:spacing w:after="5"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thảo luận nhóm đôi và hoàn thành Phiếu học tập. Dự kiến câu trả lời của HS:</w:t>
      </w:r>
    </w:p>
    <w:p w:rsidR="00880278" w:rsidRDefault="00D2080C">
      <w:pPr>
        <w:spacing w:after="83"/>
        <w:ind w:left="283"/>
      </w:pPr>
      <w:r>
        <w:rPr>
          <w:noProof/>
        </w:rPr>
        <mc:AlternateContent>
          <mc:Choice Requires="wpg">
            <w:drawing>
              <wp:inline distT="0" distB="0" distL="0" distR="0" wp14:anchorId="1FCD4C3B" wp14:editId="21F2361F">
                <wp:extent cx="5400002" cy="3846640"/>
                <wp:effectExtent l="0" t="0" r="0" b="0"/>
                <wp:docPr id="286125" name="Group 286125"/>
                <wp:cNvGraphicFramePr/>
                <a:graphic xmlns:a="http://schemas.openxmlformats.org/drawingml/2006/main">
                  <a:graphicData uri="http://schemas.microsoft.com/office/word/2010/wordprocessingGroup">
                    <wpg:wgp>
                      <wpg:cNvGrpSpPr/>
                      <wpg:grpSpPr>
                        <a:xfrm>
                          <a:off x="0" y="0"/>
                          <a:ext cx="5400002" cy="3846640"/>
                          <a:chOff x="0" y="0"/>
                          <a:chExt cx="5400002" cy="3846640"/>
                        </a:xfrm>
                      </wpg:grpSpPr>
                      <wps:wsp>
                        <wps:cNvPr id="314087" name="Shape 314087"/>
                        <wps:cNvSpPr/>
                        <wps:spPr>
                          <a:xfrm>
                            <a:off x="3174" y="0"/>
                            <a:ext cx="5393652" cy="3846640"/>
                          </a:xfrm>
                          <a:custGeom>
                            <a:avLst/>
                            <a:gdLst/>
                            <a:ahLst/>
                            <a:cxnLst/>
                            <a:rect l="0" t="0" r="0" b="0"/>
                            <a:pathLst>
                              <a:path w="5393652" h="3846640">
                                <a:moveTo>
                                  <a:pt x="0" y="0"/>
                                </a:moveTo>
                                <a:lnTo>
                                  <a:pt x="5393652" y="0"/>
                                </a:lnTo>
                                <a:lnTo>
                                  <a:pt x="5393652" y="3846640"/>
                                </a:lnTo>
                                <a:lnTo>
                                  <a:pt x="0" y="3846640"/>
                                </a:lnTo>
                                <a:lnTo>
                                  <a:pt x="0" y="0"/>
                                </a:lnTo>
                              </a:path>
                            </a:pathLst>
                          </a:custGeom>
                          <a:ln w="0" cap="sq">
                            <a:miter lim="127000"/>
                          </a:ln>
                        </wps:spPr>
                        <wps:style>
                          <a:lnRef idx="0">
                            <a:srgbClr val="000000">
                              <a:alpha val="0"/>
                            </a:srgbClr>
                          </a:lnRef>
                          <a:fillRef idx="1">
                            <a:srgbClr val="FFEDE3"/>
                          </a:fillRef>
                          <a:effectRef idx="0">
                            <a:scrgbClr r="0" g="0" b="0"/>
                          </a:effectRef>
                          <a:fontRef idx="none"/>
                        </wps:style>
                        <wps:bodyPr/>
                      </wps:wsp>
                      <wps:wsp>
                        <wps:cNvPr id="17481" name="Shape 17481"/>
                        <wps:cNvSpPr/>
                        <wps:spPr>
                          <a:xfrm>
                            <a:off x="0" y="0"/>
                            <a:ext cx="5400002" cy="0"/>
                          </a:xfrm>
                          <a:custGeom>
                            <a:avLst/>
                            <a:gdLst/>
                            <a:ahLst/>
                            <a:cxnLst/>
                            <a:rect l="0" t="0" r="0" b="0"/>
                            <a:pathLst>
                              <a:path w="5400002">
                                <a:moveTo>
                                  <a:pt x="0" y="0"/>
                                </a:moveTo>
                                <a:lnTo>
                                  <a:pt x="5400002"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482" name="Shape 17482"/>
                        <wps:cNvSpPr/>
                        <wps:spPr>
                          <a:xfrm>
                            <a:off x="3175" y="3175"/>
                            <a:ext cx="0" cy="3840290"/>
                          </a:xfrm>
                          <a:custGeom>
                            <a:avLst/>
                            <a:gdLst/>
                            <a:ahLst/>
                            <a:cxnLst/>
                            <a:rect l="0" t="0" r="0" b="0"/>
                            <a:pathLst>
                              <a:path h="3840290">
                                <a:moveTo>
                                  <a:pt x="0" y="3840290"/>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483" name="Shape 17483"/>
                        <wps:cNvSpPr/>
                        <wps:spPr>
                          <a:xfrm>
                            <a:off x="5396826" y="3175"/>
                            <a:ext cx="0" cy="3840290"/>
                          </a:xfrm>
                          <a:custGeom>
                            <a:avLst/>
                            <a:gdLst/>
                            <a:ahLst/>
                            <a:cxnLst/>
                            <a:rect l="0" t="0" r="0" b="0"/>
                            <a:pathLst>
                              <a:path h="3840290">
                                <a:moveTo>
                                  <a:pt x="0" y="3840290"/>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484" name="Shape 17484"/>
                        <wps:cNvSpPr/>
                        <wps:spPr>
                          <a:xfrm>
                            <a:off x="0" y="3846640"/>
                            <a:ext cx="5400002" cy="0"/>
                          </a:xfrm>
                          <a:custGeom>
                            <a:avLst/>
                            <a:gdLst/>
                            <a:ahLst/>
                            <a:cxnLst/>
                            <a:rect l="0" t="0" r="0" b="0"/>
                            <a:pathLst>
                              <a:path w="5400002">
                                <a:moveTo>
                                  <a:pt x="0" y="0"/>
                                </a:moveTo>
                                <a:lnTo>
                                  <a:pt x="5400002"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485" name="Rectangle 17485"/>
                        <wps:cNvSpPr/>
                        <wps:spPr>
                          <a:xfrm>
                            <a:off x="71756" y="64342"/>
                            <a:ext cx="819214" cy="287569"/>
                          </a:xfrm>
                          <a:prstGeom prst="rect">
                            <a:avLst/>
                          </a:prstGeom>
                          <a:ln>
                            <a:noFill/>
                          </a:ln>
                        </wps:spPr>
                        <wps:txbx>
                          <w:txbxContent>
                            <w:p w:rsidR="00880278" w:rsidRDefault="00D2080C">
                              <w:r>
                                <w:rPr>
                                  <w:rFonts w:ascii="Times New Roman" w:eastAsia="Times New Roman" w:hAnsi="Times New Roman" w:cs="Times New Roman"/>
                                  <w:i/>
                                  <w:color w:val="181717"/>
                                  <w:w w:val="98"/>
                                  <w:sz w:val="25"/>
                                </w:rPr>
                                <w:t>Sản</w:t>
                              </w:r>
                              <w:r>
                                <w:rPr>
                                  <w:rFonts w:ascii="Times New Roman" w:eastAsia="Times New Roman" w:hAnsi="Times New Roman" w:cs="Times New Roman"/>
                                  <w:i/>
                                  <w:color w:val="181717"/>
                                  <w:spacing w:val="-10"/>
                                  <w:w w:val="98"/>
                                  <w:sz w:val="25"/>
                                </w:rPr>
                                <w:t xml:space="preserve"> </w:t>
                              </w:r>
                              <w:r>
                                <w:rPr>
                                  <w:rFonts w:ascii="Times New Roman" w:eastAsia="Times New Roman" w:hAnsi="Times New Roman" w:cs="Times New Roman"/>
                                  <w:i/>
                                  <w:color w:val="181717"/>
                                  <w:w w:val="98"/>
                                  <w:sz w:val="25"/>
                                </w:rPr>
                                <w:t>phẩm</w:t>
                              </w:r>
                            </w:p>
                          </w:txbxContent>
                        </wps:txbx>
                        <wps:bodyPr horzOverflow="overflow" vert="horz" lIns="0" tIns="0" rIns="0" bIns="0" rtlCol="0">
                          <a:noAutofit/>
                        </wps:bodyPr>
                      </wps:wsp>
                      <wps:wsp>
                        <wps:cNvPr id="17486" name="Rectangle 17486"/>
                        <wps:cNvSpPr/>
                        <wps:spPr>
                          <a:xfrm>
                            <a:off x="71756" y="323606"/>
                            <a:ext cx="1072135" cy="284824"/>
                          </a:xfrm>
                          <a:prstGeom prst="rect">
                            <a:avLst/>
                          </a:prstGeom>
                          <a:ln>
                            <a:noFill/>
                          </a:ln>
                        </wps:spPr>
                        <wps:txbx>
                          <w:txbxContent>
                            <w:p w:rsidR="00880278" w:rsidRDefault="00D2080C">
                              <w:r>
                                <w:rPr>
                                  <w:rFonts w:ascii="Times New Roman" w:eastAsia="Times New Roman" w:hAnsi="Times New Roman" w:cs="Times New Roman"/>
                                  <w:color w:val="181717"/>
                                  <w:spacing w:val="-3"/>
                                  <w:w w:val="98"/>
                                  <w:sz w:val="25"/>
                                </w:rPr>
                                <w:t>Nhiệm</w:t>
                              </w:r>
                              <w:r>
                                <w:rPr>
                                  <w:rFonts w:ascii="Times New Roman" w:eastAsia="Times New Roman" w:hAnsi="Times New Roman" w:cs="Times New Roman"/>
                                  <w:color w:val="181717"/>
                                  <w:spacing w:val="-8"/>
                                  <w:w w:val="98"/>
                                  <w:sz w:val="25"/>
                                </w:rPr>
                                <w:t xml:space="preserve"> </w:t>
                              </w:r>
                              <w:r>
                                <w:rPr>
                                  <w:rFonts w:ascii="Times New Roman" w:eastAsia="Times New Roman" w:hAnsi="Times New Roman" w:cs="Times New Roman"/>
                                  <w:color w:val="181717"/>
                                  <w:spacing w:val="-3"/>
                                  <w:w w:val="98"/>
                                  <w:sz w:val="25"/>
                                </w:rPr>
                                <w:t>vụ</w:t>
                              </w:r>
                              <w:r>
                                <w:rPr>
                                  <w:rFonts w:ascii="Times New Roman" w:eastAsia="Times New Roman" w:hAnsi="Times New Roman" w:cs="Times New Roman"/>
                                  <w:color w:val="181717"/>
                                  <w:spacing w:val="-8"/>
                                  <w:w w:val="98"/>
                                  <w:sz w:val="25"/>
                                </w:rPr>
                                <w:t xml:space="preserve"> </w:t>
                              </w:r>
                              <w:r>
                                <w:rPr>
                                  <w:rFonts w:ascii="Times New Roman" w:eastAsia="Times New Roman" w:hAnsi="Times New Roman" w:cs="Times New Roman"/>
                                  <w:color w:val="181717"/>
                                  <w:spacing w:val="-3"/>
                                  <w:w w:val="98"/>
                                  <w:sz w:val="25"/>
                                </w:rPr>
                                <w:t>1:</w:t>
                              </w:r>
                              <w:r>
                                <w:rPr>
                                  <w:rFonts w:ascii="Times New Roman" w:eastAsia="Times New Roman" w:hAnsi="Times New Roman" w:cs="Times New Roman"/>
                                  <w:color w:val="181717"/>
                                  <w:spacing w:val="-6"/>
                                  <w:w w:val="98"/>
                                  <w:sz w:val="25"/>
                                </w:rPr>
                                <w:t xml:space="preserve"> </w:t>
                              </w:r>
                            </w:p>
                          </w:txbxContent>
                        </wps:txbx>
                        <wps:bodyPr horzOverflow="overflow" vert="horz" lIns="0" tIns="0" rIns="0" bIns="0" rtlCol="0">
                          <a:noAutofit/>
                        </wps:bodyPr>
                      </wps:wsp>
                      <wps:wsp>
                        <wps:cNvPr id="17487" name="Rectangle 17487"/>
                        <wps:cNvSpPr/>
                        <wps:spPr>
                          <a:xfrm>
                            <a:off x="71756" y="580805"/>
                            <a:ext cx="1399821" cy="284824"/>
                          </a:xfrm>
                          <a:prstGeom prst="rect">
                            <a:avLst/>
                          </a:prstGeom>
                          <a:ln>
                            <a:noFill/>
                          </a:ln>
                        </wps:spPr>
                        <wps:txbx>
                          <w:txbxContent>
                            <w:p w:rsidR="00880278" w:rsidRDefault="00D2080C">
                              <w:r>
                                <w:rPr>
                                  <w:rFonts w:ascii="Times New Roman" w:eastAsia="Times New Roman" w:hAnsi="Times New Roman" w:cs="Times New Roman"/>
                                  <w:color w:val="181717"/>
                                  <w:spacing w:val="-3"/>
                                  <w:w w:val="95"/>
                                  <w:sz w:val="25"/>
                                </w:rPr>
                                <w:t>Hàm</w:t>
                              </w:r>
                              <w:r>
                                <w:rPr>
                                  <w:rFonts w:ascii="Times New Roman" w:eastAsia="Times New Roman" w:hAnsi="Times New Roman" w:cs="Times New Roman"/>
                                  <w:color w:val="181717"/>
                                  <w:spacing w:val="-8"/>
                                  <w:w w:val="95"/>
                                  <w:sz w:val="25"/>
                                </w:rPr>
                                <w:t xml:space="preserve"> </w:t>
                              </w:r>
                              <w:r>
                                <w:rPr>
                                  <w:rFonts w:ascii="Times New Roman" w:eastAsia="Times New Roman" w:hAnsi="Times New Roman" w:cs="Times New Roman"/>
                                  <w:color w:val="181717"/>
                                  <w:spacing w:val="-3"/>
                                  <w:w w:val="95"/>
                                  <w:sz w:val="25"/>
                                </w:rPr>
                                <w:t>logic:</w:t>
                              </w:r>
                              <w:r>
                                <w:rPr>
                                  <w:rFonts w:ascii="Times New Roman" w:eastAsia="Times New Roman" w:hAnsi="Times New Roman" w:cs="Times New Roman"/>
                                  <w:color w:val="181717"/>
                                  <w:spacing w:val="-8"/>
                                  <w:w w:val="95"/>
                                  <w:sz w:val="25"/>
                                </w:rPr>
                                <w:t xml:space="preserve"> </w:t>
                              </w:r>
                              <w:r>
                                <w:rPr>
                                  <w:rFonts w:ascii="Times New Roman" w:eastAsia="Times New Roman" w:hAnsi="Times New Roman" w:cs="Times New Roman"/>
                                  <w:color w:val="181717"/>
                                  <w:spacing w:val="-3"/>
                                  <w:w w:val="95"/>
                                  <w:sz w:val="25"/>
                                </w:rPr>
                                <w:t>Y = x</w:t>
                              </w:r>
                            </w:p>
                          </w:txbxContent>
                        </wps:txbx>
                        <wps:bodyPr horzOverflow="overflow" vert="horz" lIns="0" tIns="0" rIns="0" bIns="0" rtlCol="0">
                          <a:noAutofit/>
                        </wps:bodyPr>
                      </wps:wsp>
                      <wps:wsp>
                        <wps:cNvPr id="17488" name="Rectangle 17488"/>
                        <wps:cNvSpPr/>
                        <wps:spPr>
                          <a:xfrm>
                            <a:off x="1124245" y="699140"/>
                            <a:ext cx="59085" cy="166053"/>
                          </a:xfrm>
                          <a:prstGeom prst="rect">
                            <a:avLst/>
                          </a:prstGeom>
                          <a:ln>
                            <a:noFill/>
                          </a:ln>
                        </wps:spPr>
                        <wps:txbx>
                          <w:txbxContent>
                            <w:p w:rsidR="00880278" w:rsidRDefault="00D2080C">
                              <w:r>
                                <w:rPr>
                                  <w:rFonts w:ascii="Times New Roman" w:eastAsia="Times New Roman" w:hAnsi="Times New Roman" w:cs="Times New Roman"/>
                                  <w:color w:val="181717"/>
                                  <w:w w:val="40"/>
                                  <w:vertAlign w:val="subscript"/>
                                </w:rPr>
                                <w:t>1</w:t>
                              </w:r>
                            </w:p>
                          </w:txbxContent>
                        </wps:txbx>
                        <wps:bodyPr horzOverflow="overflow" vert="horz" lIns="0" tIns="0" rIns="0" bIns="0" rtlCol="0">
                          <a:noAutofit/>
                        </wps:bodyPr>
                      </wps:wsp>
                      <wps:wsp>
                        <wps:cNvPr id="17489" name="Rectangle 17489"/>
                        <wps:cNvSpPr/>
                        <wps:spPr>
                          <a:xfrm>
                            <a:off x="1168668" y="580805"/>
                            <a:ext cx="96068" cy="284824"/>
                          </a:xfrm>
                          <a:prstGeom prst="rect">
                            <a:avLst/>
                          </a:prstGeom>
                          <a:ln>
                            <a:noFill/>
                          </a:ln>
                        </wps:spPr>
                        <wps:txbx>
                          <w:txbxContent>
                            <w:p w:rsidR="00880278" w:rsidRDefault="00D2080C">
                              <w:r>
                                <w:rPr>
                                  <w:rFonts w:ascii="Times New Roman" w:eastAsia="Times New Roman" w:hAnsi="Times New Roman" w:cs="Times New Roman"/>
                                  <w:color w:val="181717"/>
                                  <w:w w:val="91"/>
                                  <w:sz w:val="25"/>
                                </w:rPr>
                                <w:t>.</w:t>
                              </w:r>
                              <w:r>
                                <w:rPr>
                                  <w:rFonts w:ascii="Times New Roman" w:eastAsia="Times New Roman" w:hAnsi="Times New Roman" w:cs="Times New Roman"/>
                                  <w:color w:val="181717"/>
                                  <w:spacing w:val="-6"/>
                                  <w:w w:val="91"/>
                                  <w:sz w:val="25"/>
                                </w:rPr>
                                <w:t xml:space="preserve"> </w:t>
                              </w:r>
                            </w:p>
                          </w:txbxContent>
                        </wps:txbx>
                        <wps:bodyPr horzOverflow="overflow" vert="horz" lIns="0" tIns="0" rIns="0" bIns="0" rtlCol="0">
                          <a:noAutofit/>
                        </wps:bodyPr>
                      </wps:wsp>
                      <wps:wsp>
                        <wps:cNvPr id="17490" name="Shape 17490"/>
                        <wps:cNvSpPr/>
                        <wps:spPr>
                          <a:xfrm>
                            <a:off x="1266298" y="595728"/>
                            <a:ext cx="124625" cy="0"/>
                          </a:xfrm>
                          <a:custGeom>
                            <a:avLst/>
                            <a:gdLst/>
                            <a:ahLst/>
                            <a:cxnLst/>
                            <a:rect l="0" t="0" r="0" b="0"/>
                            <a:pathLst>
                              <a:path w="124625">
                                <a:moveTo>
                                  <a:pt x="0" y="0"/>
                                </a:moveTo>
                                <a:lnTo>
                                  <a:pt x="124625" y="0"/>
                                </a:lnTo>
                              </a:path>
                            </a:pathLst>
                          </a:custGeom>
                          <a:ln w="6350" cap="sq">
                            <a:miter lim="127000"/>
                          </a:ln>
                        </wps:spPr>
                        <wps:style>
                          <a:lnRef idx="1">
                            <a:srgbClr val="1A1915"/>
                          </a:lnRef>
                          <a:fillRef idx="0">
                            <a:srgbClr val="000000">
                              <a:alpha val="0"/>
                            </a:srgbClr>
                          </a:fillRef>
                          <a:effectRef idx="0">
                            <a:scrgbClr r="0" g="0" b="0"/>
                          </a:effectRef>
                          <a:fontRef idx="none"/>
                        </wps:style>
                        <wps:bodyPr/>
                      </wps:wsp>
                      <wps:wsp>
                        <wps:cNvPr id="17491" name="Rectangle 17491"/>
                        <wps:cNvSpPr/>
                        <wps:spPr>
                          <a:xfrm>
                            <a:off x="1343292" y="715461"/>
                            <a:ext cx="59119" cy="107556"/>
                          </a:xfrm>
                          <a:prstGeom prst="rect">
                            <a:avLst/>
                          </a:prstGeom>
                          <a:ln>
                            <a:noFill/>
                          </a:ln>
                        </wps:spPr>
                        <wps:txbx>
                          <w:txbxContent>
                            <w:p w:rsidR="00880278" w:rsidRDefault="00D2080C">
                              <w:r>
                                <w:rPr>
                                  <w:rFonts w:ascii="Times New Roman" w:eastAsia="Times New Roman" w:hAnsi="Times New Roman" w:cs="Times New Roman"/>
                                  <w:color w:val="1A1915"/>
                                  <w:vertAlign w:val="subscript"/>
                                </w:rPr>
                                <w:t>1</w:t>
                              </w:r>
                            </w:p>
                          </w:txbxContent>
                        </wps:txbx>
                        <wps:bodyPr horzOverflow="overflow" vert="horz" lIns="0" tIns="0" rIns="0" bIns="0" rtlCol="0">
                          <a:noAutofit/>
                        </wps:bodyPr>
                      </wps:wsp>
                      <wps:wsp>
                        <wps:cNvPr id="17492" name="Rectangle 17492"/>
                        <wps:cNvSpPr/>
                        <wps:spPr>
                          <a:xfrm>
                            <a:off x="1266298" y="632141"/>
                            <a:ext cx="101346" cy="184382"/>
                          </a:xfrm>
                          <a:prstGeom prst="rect">
                            <a:avLst/>
                          </a:prstGeom>
                          <a:ln>
                            <a:noFill/>
                          </a:ln>
                        </wps:spPr>
                        <wps:txbx>
                          <w:txbxContent>
                            <w:p w:rsidR="00880278" w:rsidRDefault="00D2080C">
                              <w:r>
                                <w:rPr>
                                  <w:rFonts w:ascii="Times New Roman" w:eastAsia="Times New Roman" w:hAnsi="Times New Roman" w:cs="Times New Roman"/>
                                  <w:color w:val="1A1915"/>
                                  <w:sz w:val="24"/>
                                </w:rPr>
                                <w:t>x</w:t>
                              </w:r>
                            </w:p>
                          </w:txbxContent>
                        </wps:txbx>
                        <wps:bodyPr horzOverflow="overflow" vert="horz" lIns="0" tIns="0" rIns="0" bIns="0" rtlCol="0">
                          <a:noAutofit/>
                        </wps:bodyPr>
                      </wps:wsp>
                      <wps:wsp>
                        <wps:cNvPr id="17493" name="Rectangle 17493"/>
                        <wps:cNvSpPr/>
                        <wps:spPr>
                          <a:xfrm>
                            <a:off x="1444098" y="580805"/>
                            <a:ext cx="170388" cy="284824"/>
                          </a:xfrm>
                          <a:prstGeom prst="rect">
                            <a:avLst/>
                          </a:prstGeom>
                          <a:ln>
                            <a:noFill/>
                          </a:ln>
                        </wps:spPr>
                        <wps:txbx>
                          <w:txbxContent>
                            <w:p w:rsidR="00880278" w:rsidRDefault="00D2080C">
                              <w:r>
                                <w:rPr>
                                  <w:rFonts w:ascii="Times New Roman" w:eastAsia="Times New Roman" w:hAnsi="Times New Roman" w:cs="Times New Roman"/>
                                  <w:color w:val="181717"/>
                                  <w:spacing w:val="-6"/>
                                  <w:w w:val="102"/>
                                  <w:sz w:val="25"/>
                                </w:rPr>
                                <w:t xml:space="preserve"> </w:t>
                              </w:r>
                              <w:r>
                                <w:rPr>
                                  <w:rFonts w:ascii="Times New Roman" w:eastAsia="Times New Roman" w:hAnsi="Times New Roman" w:cs="Times New Roman"/>
                                  <w:color w:val="181717"/>
                                  <w:w w:val="102"/>
                                  <w:sz w:val="25"/>
                                </w:rPr>
                                <w:t>+</w:t>
                              </w:r>
                            </w:p>
                          </w:txbxContent>
                        </wps:txbx>
                        <wps:bodyPr horzOverflow="overflow" vert="horz" lIns="0" tIns="0" rIns="0" bIns="0" rtlCol="0">
                          <a:noAutofit/>
                        </wps:bodyPr>
                      </wps:wsp>
                      <wps:wsp>
                        <wps:cNvPr id="17494" name="Shape 17494"/>
                        <wps:cNvSpPr/>
                        <wps:spPr>
                          <a:xfrm>
                            <a:off x="1597514" y="595728"/>
                            <a:ext cx="124174" cy="0"/>
                          </a:xfrm>
                          <a:custGeom>
                            <a:avLst/>
                            <a:gdLst/>
                            <a:ahLst/>
                            <a:cxnLst/>
                            <a:rect l="0" t="0" r="0" b="0"/>
                            <a:pathLst>
                              <a:path w="124174">
                                <a:moveTo>
                                  <a:pt x="0" y="0"/>
                                </a:moveTo>
                                <a:lnTo>
                                  <a:pt x="124174" y="0"/>
                                </a:lnTo>
                              </a:path>
                            </a:pathLst>
                          </a:custGeom>
                          <a:ln w="6327" cap="sq">
                            <a:miter lim="127000"/>
                          </a:ln>
                        </wps:spPr>
                        <wps:style>
                          <a:lnRef idx="1">
                            <a:srgbClr val="1A1915"/>
                          </a:lnRef>
                          <a:fillRef idx="0">
                            <a:srgbClr val="000000">
                              <a:alpha val="0"/>
                            </a:srgbClr>
                          </a:fillRef>
                          <a:effectRef idx="0">
                            <a:scrgbClr r="0" g="0" b="0"/>
                          </a:effectRef>
                          <a:fontRef idx="none"/>
                        </wps:style>
                        <wps:bodyPr/>
                      </wps:wsp>
                      <wps:wsp>
                        <wps:cNvPr id="17495" name="Rectangle 17495"/>
                        <wps:cNvSpPr/>
                        <wps:spPr>
                          <a:xfrm>
                            <a:off x="1674234" y="715461"/>
                            <a:ext cx="58907" cy="107556"/>
                          </a:xfrm>
                          <a:prstGeom prst="rect">
                            <a:avLst/>
                          </a:prstGeom>
                          <a:ln>
                            <a:noFill/>
                          </a:ln>
                        </wps:spPr>
                        <wps:txbx>
                          <w:txbxContent>
                            <w:p w:rsidR="00880278" w:rsidRDefault="00D2080C">
                              <w:r>
                                <w:rPr>
                                  <w:rFonts w:ascii="Times New Roman" w:eastAsia="Times New Roman" w:hAnsi="Times New Roman" w:cs="Times New Roman"/>
                                  <w:color w:val="1A1915"/>
                                  <w:vertAlign w:val="subscript"/>
                                </w:rPr>
                                <w:t>1</w:t>
                              </w:r>
                            </w:p>
                          </w:txbxContent>
                        </wps:txbx>
                        <wps:bodyPr horzOverflow="overflow" vert="horz" lIns="0" tIns="0" rIns="0" bIns="0" rtlCol="0">
                          <a:noAutofit/>
                        </wps:bodyPr>
                      </wps:wsp>
                      <wps:wsp>
                        <wps:cNvPr id="17496" name="Rectangle 17496"/>
                        <wps:cNvSpPr/>
                        <wps:spPr>
                          <a:xfrm>
                            <a:off x="1597514" y="632141"/>
                            <a:ext cx="100984" cy="184382"/>
                          </a:xfrm>
                          <a:prstGeom prst="rect">
                            <a:avLst/>
                          </a:prstGeom>
                          <a:ln>
                            <a:noFill/>
                          </a:ln>
                        </wps:spPr>
                        <wps:txbx>
                          <w:txbxContent>
                            <w:p w:rsidR="00880278" w:rsidRDefault="00D2080C">
                              <w:r>
                                <w:rPr>
                                  <w:rFonts w:ascii="Times New Roman" w:eastAsia="Times New Roman" w:hAnsi="Times New Roman" w:cs="Times New Roman"/>
                                  <w:color w:val="1A1915"/>
                                  <w:sz w:val="24"/>
                                </w:rPr>
                                <w:t>x</w:t>
                              </w:r>
                            </w:p>
                          </w:txbxContent>
                        </wps:txbx>
                        <wps:bodyPr horzOverflow="overflow" vert="horz" lIns="0" tIns="0" rIns="0" bIns="0" rtlCol="0">
                          <a:noAutofit/>
                        </wps:bodyPr>
                      </wps:wsp>
                      <wps:wsp>
                        <wps:cNvPr id="17497" name="Rectangle 17497"/>
                        <wps:cNvSpPr/>
                        <wps:spPr>
                          <a:xfrm>
                            <a:off x="1749370" y="580805"/>
                            <a:ext cx="147796" cy="284824"/>
                          </a:xfrm>
                          <a:prstGeom prst="rect">
                            <a:avLst/>
                          </a:prstGeom>
                          <a:ln>
                            <a:noFill/>
                          </a:ln>
                        </wps:spPr>
                        <wps:txbx>
                          <w:txbxContent>
                            <w:p w:rsidR="00880278" w:rsidRDefault="00D2080C">
                              <w:r>
                                <w:rPr>
                                  <w:rFonts w:ascii="Times New Roman" w:eastAsia="Times New Roman" w:hAnsi="Times New Roman" w:cs="Times New Roman"/>
                                  <w:color w:val="181717"/>
                                  <w:w w:val="93"/>
                                  <w:sz w:val="25"/>
                                </w:rPr>
                                <w:t>.x</w:t>
                              </w:r>
                            </w:p>
                          </w:txbxContent>
                        </wps:txbx>
                        <wps:bodyPr horzOverflow="overflow" vert="horz" lIns="0" tIns="0" rIns="0" bIns="0" rtlCol="0">
                          <a:noAutofit/>
                        </wps:bodyPr>
                      </wps:wsp>
                      <wps:wsp>
                        <wps:cNvPr id="17498" name="Rectangle 17498"/>
                        <wps:cNvSpPr/>
                        <wps:spPr>
                          <a:xfrm>
                            <a:off x="1860492" y="699140"/>
                            <a:ext cx="59085" cy="166053"/>
                          </a:xfrm>
                          <a:prstGeom prst="rect">
                            <a:avLst/>
                          </a:prstGeom>
                          <a:ln>
                            <a:noFill/>
                          </a:ln>
                        </wps:spPr>
                        <wps:txbx>
                          <w:txbxContent>
                            <w:p w:rsidR="00880278" w:rsidRDefault="00D2080C">
                              <w:r>
                                <w:rPr>
                                  <w:rFonts w:ascii="Times New Roman" w:eastAsia="Times New Roman" w:hAnsi="Times New Roman" w:cs="Times New Roman"/>
                                  <w:color w:val="181717"/>
                                  <w:w w:val="40"/>
                                  <w:vertAlign w:val="subscript"/>
                                </w:rPr>
                                <w:t>2</w:t>
                              </w:r>
                            </w:p>
                          </w:txbxContent>
                        </wps:txbx>
                        <wps:bodyPr horzOverflow="overflow" vert="horz" lIns="0" tIns="0" rIns="0" bIns="0" rtlCol="0">
                          <a:noAutofit/>
                        </wps:bodyPr>
                      </wps:wsp>
                      <wps:wsp>
                        <wps:cNvPr id="17499" name="Rectangle 17499"/>
                        <wps:cNvSpPr/>
                        <wps:spPr>
                          <a:xfrm>
                            <a:off x="71755" y="838006"/>
                            <a:ext cx="1064555" cy="284824"/>
                          </a:xfrm>
                          <a:prstGeom prst="rect">
                            <a:avLst/>
                          </a:prstGeom>
                          <a:ln>
                            <a:noFill/>
                          </a:ln>
                        </wps:spPr>
                        <wps:txbx>
                          <w:txbxContent>
                            <w:p w:rsidR="00880278" w:rsidRDefault="00D2080C">
                              <w:r>
                                <w:rPr>
                                  <w:rFonts w:ascii="Times New Roman" w:eastAsia="Times New Roman" w:hAnsi="Times New Roman" w:cs="Times New Roman"/>
                                  <w:color w:val="181717"/>
                                  <w:w w:val="95"/>
                                  <w:sz w:val="25"/>
                                </w:rPr>
                                <w:t>Bảng</w:t>
                              </w:r>
                              <w:r>
                                <w:rPr>
                                  <w:rFonts w:ascii="Times New Roman" w:eastAsia="Times New Roman" w:hAnsi="Times New Roman" w:cs="Times New Roman"/>
                                  <w:color w:val="181717"/>
                                  <w:spacing w:val="-11"/>
                                  <w:w w:val="95"/>
                                  <w:sz w:val="25"/>
                                </w:rPr>
                                <w:t xml:space="preserve"> </w:t>
                              </w:r>
                              <w:r>
                                <w:rPr>
                                  <w:rFonts w:ascii="Times New Roman" w:eastAsia="Times New Roman" w:hAnsi="Times New Roman" w:cs="Times New Roman"/>
                                  <w:color w:val="181717"/>
                                  <w:w w:val="95"/>
                                  <w:sz w:val="25"/>
                                </w:rPr>
                                <w:t>chân</w:t>
                              </w:r>
                              <w:r>
                                <w:rPr>
                                  <w:rFonts w:ascii="Times New Roman" w:eastAsia="Times New Roman" w:hAnsi="Times New Roman" w:cs="Times New Roman"/>
                                  <w:color w:val="181717"/>
                                  <w:spacing w:val="-11"/>
                                  <w:w w:val="95"/>
                                  <w:sz w:val="25"/>
                                </w:rPr>
                                <w:t xml:space="preserve"> </w:t>
                              </w:r>
                              <w:r>
                                <w:rPr>
                                  <w:rFonts w:ascii="Times New Roman" w:eastAsia="Times New Roman" w:hAnsi="Times New Roman" w:cs="Times New Roman"/>
                                  <w:color w:val="181717"/>
                                  <w:w w:val="95"/>
                                  <w:sz w:val="25"/>
                                </w:rPr>
                                <w:t>lí:</w:t>
                              </w:r>
                            </w:p>
                          </w:txbxContent>
                        </wps:txbx>
                        <wps:bodyPr horzOverflow="overflow" vert="horz" lIns="0" tIns="0" rIns="0" bIns="0" rtlCol="0">
                          <a:noAutofit/>
                        </wps:bodyPr>
                      </wps:wsp>
                      <wps:wsp>
                        <wps:cNvPr id="17500" name="Shape 17500"/>
                        <wps:cNvSpPr/>
                        <wps:spPr>
                          <a:xfrm>
                            <a:off x="1346816" y="1102985"/>
                            <a:ext cx="902970" cy="0"/>
                          </a:xfrm>
                          <a:custGeom>
                            <a:avLst/>
                            <a:gdLst/>
                            <a:ahLst/>
                            <a:cxnLst/>
                            <a:rect l="0" t="0" r="0" b="0"/>
                            <a:pathLst>
                              <a:path w="902970">
                                <a:moveTo>
                                  <a:pt x="0" y="0"/>
                                </a:moveTo>
                                <a:lnTo>
                                  <a:pt x="90297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01" name="Shape 17501"/>
                        <wps:cNvSpPr/>
                        <wps:spPr>
                          <a:xfrm>
                            <a:off x="1349991" y="1106157"/>
                            <a:ext cx="0" cy="260693"/>
                          </a:xfrm>
                          <a:custGeom>
                            <a:avLst/>
                            <a:gdLst/>
                            <a:ahLst/>
                            <a:cxnLst/>
                            <a:rect l="0" t="0" r="0" b="0"/>
                            <a:pathLst>
                              <a:path h="260693">
                                <a:moveTo>
                                  <a:pt x="0" y="260693"/>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02" name="Shape 17502"/>
                        <wps:cNvSpPr/>
                        <wps:spPr>
                          <a:xfrm>
                            <a:off x="2249786" y="1102985"/>
                            <a:ext cx="899795" cy="0"/>
                          </a:xfrm>
                          <a:custGeom>
                            <a:avLst/>
                            <a:gdLst/>
                            <a:ahLst/>
                            <a:cxnLst/>
                            <a:rect l="0" t="0" r="0" b="0"/>
                            <a:pathLst>
                              <a:path w="899795">
                                <a:moveTo>
                                  <a:pt x="0" y="0"/>
                                </a:moveTo>
                                <a:lnTo>
                                  <a:pt x="899795"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03" name="Shape 17503"/>
                        <wps:cNvSpPr/>
                        <wps:spPr>
                          <a:xfrm>
                            <a:off x="2249786" y="1106157"/>
                            <a:ext cx="0" cy="260693"/>
                          </a:xfrm>
                          <a:custGeom>
                            <a:avLst/>
                            <a:gdLst/>
                            <a:ahLst/>
                            <a:cxnLst/>
                            <a:rect l="0" t="0" r="0" b="0"/>
                            <a:pathLst>
                              <a:path h="260693">
                                <a:moveTo>
                                  <a:pt x="0" y="260693"/>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04" name="Shape 17504"/>
                        <wps:cNvSpPr/>
                        <wps:spPr>
                          <a:xfrm>
                            <a:off x="3149581" y="1102985"/>
                            <a:ext cx="903605" cy="0"/>
                          </a:xfrm>
                          <a:custGeom>
                            <a:avLst/>
                            <a:gdLst/>
                            <a:ahLst/>
                            <a:cxnLst/>
                            <a:rect l="0" t="0" r="0" b="0"/>
                            <a:pathLst>
                              <a:path w="903605">
                                <a:moveTo>
                                  <a:pt x="0" y="0"/>
                                </a:moveTo>
                                <a:lnTo>
                                  <a:pt x="903605"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05" name="Shape 17505"/>
                        <wps:cNvSpPr/>
                        <wps:spPr>
                          <a:xfrm>
                            <a:off x="3149581" y="1106157"/>
                            <a:ext cx="0" cy="260693"/>
                          </a:xfrm>
                          <a:custGeom>
                            <a:avLst/>
                            <a:gdLst/>
                            <a:ahLst/>
                            <a:cxnLst/>
                            <a:rect l="0" t="0" r="0" b="0"/>
                            <a:pathLst>
                              <a:path h="260693">
                                <a:moveTo>
                                  <a:pt x="0" y="260693"/>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06" name="Shape 17506"/>
                        <wps:cNvSpPr/>
                        <wps:spPr>
                          <a:xfrm>
                            <a:off x="4050011" y="1106157"/>
                            <a:ext cx="0" cy="260693"/>
                          </a:xfrm>
                          <a:custGeom>
                            <a:avLst/>
                            <a:gdLst/>
                            <a:ahLst/>
                            <a:cxnLst/>
                            <a:rect l="0" t="0" r="0" b="0"/>
                            <a:pathLst>
                              <a:path h="260693">
                                <a:moveTo>
                                  <a:pt x="0" y="260693"/>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07" name="Shape 17507"/>
                        <wps:cNvSpPr/>
                        <wps:spPr>
                          <a:xfrm>
                            <a:off x="1346816" y="1370025"/>
                            <a:ext cx="902970" cy="0"/>
                          </a:xfrm>
                          <a:custGeom>
                            <a:avLst/>
                            <a:gdLst/>
                            <a:ahLst/>
                            <a:cxnLst/>
                            <a:rect l="0" t="0" r="0" b="0"/>
                            <a:pathLst>
                              <a:path w="902970">
                                <a:moveTo>
                                  <a:pt x="0" y="0"/>
                                </a:moveTo>
                                <a:lnTo>
                                  <a:pt x="90297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08" name="Shape 17508"/>
                        <wps:cNvSpPr/>
                        <wps:spPr>
                          <a:xfrm>
                            <a:off x="1349991" y="1373204"/>
                            <a:ext cx="0" cy="176606"/>
                          </a:xfrm>
                          <a:custGeom>
                            <a:avLst/>
                            <a:gdLst/>
                            <a:ahLst/>
                            <a:cxnLst/>
                            <a:rect l="0" t="0" r="0" b="0"/>
                            <a:pathLst>
                              <a:path h="176606">
                                <a:moveTo>
                                  <a:pt x="0" y="176606"/>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09" name="Shape 17509"/>
                        <wps:cNvSpPr/>
                        <wps:spPr>
                          <a:xfrm>
                            <a:off x="2249786" y="1370025"/>
                            <a:ext cx="899795" cy="0"/>
                          </a:xfrm>
                          <a:custGeom>
                            <a:avLst/>
                            <a:gdLst/>
                            <a:ahLst/>
                            <a:cxnLst/>
                            <a:rect l="0" t="0" r="0" b="0"/>
                            <a:pathLst>
                              <a:path w="899795">
                                <a:moveTo>
                                  <a:pt x="0" y="0"/>
                                </a:moveTo>
                                <a:lnTo>
                                  <a:pt x="899795"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10" name="Shape 17510"/>
                        <wps:cNvSpPr/>
                        <wps:spPr>
                          <a:xfrm>
                            <a:off x="2249786" y="1373204"/>
                            <a:ext cx="0" cy="176606"/>
                          </a:xfrm>
                          <a:custGeom>
                            <a:avLst/>
                            <a:gdLst/>
                            <a:ahLst/>
                            <a:cxnLst/>
                            <a:rect l="0" t="0" r="0" b="0"/>
                            <a:pathLst>
                              <a:path h="176606">
                                <a:moveTo>
                                  <a:pt x="0" y="176606"/>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11" name="Shape 17511"/>
                        <wps:cNvSpPr/>
                        <wps:spPr>
                          <a:xfrm>
                            <a:off x="3149581" y="1370025"/>
                            <a:ext cx="903605" cy="0"/>
                          </a:xfrm>
                          <a:custGeom>
                            <a:avLst/>
                            <a:gdLst/>
                            <a:ahLst/>
                            <a:cxnLst/>
                            <a:rect l="0" t="0" r="0" b="0"/>
                            <a:pathLst>
                              <a:path w="903605">
                                <a:moveTo>
                                  <a:pt x="0" y="0"/>
                                </a:moveTo>
                                <a:lnTo>
                                  <a:pt x="903605"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12" name="Shape 17512"/>
                        <wps:cNvSpPr/>
                        <wps:spPr>
                          <a:xfrm>
                            <a:off x="3149581" y="1373204"/>
                            <a:ext cx="0" cy="176606"/>
                          </a:xfrm>
                          <a:custGeom>
                            <a:avLst/>
                            <a:gdLst/>
                            <a:ahLst/>
                            <a:cxnLst/>
                            <a:rect l="0" t="0" r="0" b="0"/>
                            <a:pathLst>
                              <a:path h="176606">
                                <a:moveTo>
                                  <a:pt x="0" y="176606"/>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13" name="Shape 17513"/>
                        <wps:cNvSpPr/>
                        <wps:spPr>
                          <a:xfrm>
                            <a:off x="4050011" y="1373204"/>
                            <a:ext cx="0" cy="176606"/>
                          </a:xfrm>
                          <a:custGeom>
                            <a:avLst/>
                            <a:gdLst/>
                            <a:ahLst/>
                            <a:cxnLst/>
                            <a:rect l="0" t="0" r="0" b="0"/>
                            <a:pathLst>
                              <a:path h="176606">
                                <a:moveTo>
                                  <a:pt x="0" y="176606"/>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14" name="Shape 17514"/>
                        <wps:cNvSpPr/>
                        <wps:spPr>
                          <a:xfrm>
                            <a:off x="1346816" y="1552985"/>
                            <a:ext cx="902970" cy="0"/>
                          </a:xfrm>
                          <a:custGeom>
                            <a:avLst/>
                            <a:gdLst/>
                            <a:ahLst/>
                            <a:cxnLst/>
                            <a:rect l="0" t="0" r="0" b="0"/>
                            <a:pathLst>
                              <a:path w="902970">
                                <a:moveTo>
                                  <a:pt x="0" y="0"/>
                                </a:moveTo>
                                <a:lnTo>
                                  <a:pt x="90297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15" name="Shape 17515"/>
                        <wps:cNvSpPr/>
                        <wps:spPr>
                          <a:xfrm>
                            <a:off x="1349991" y="1556163"/>
                            <a:ext cx="0" cy="176606"/>
                          </a:xfrm>
                          <a:custGeom>
                            <a:avLst/>
                            <a:gdLst/>
                            <a:ahLst/>
                            <a:cxnLst/>
                            <a:rect l="0" t="0" r="0" b="0"/>
                            <a:pathLst>
                              <a:path h="176606">
                                <a:moveTo>
                                  <a:pt x="0" y="176606"/>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16" name="Shape 17516"/>
                        <wps:cNvSpPr/>
                        <wps:spPr>
                          <a:xfrm>
                            <a:off x="2249786" y="1552985"/>
                            <a:ext cx="899795" cy="0"/>
                          </a:xfrm>
                          <a:custGeom>
                            <a:avLst/>
                            <a:gdLst/>
                            <a:ahLst/>
                            <a:cxnLst/>
                            <a:rect l="0" t="0" r="0" b="0"/>
                            <a:pathLst>
                              <a:path w="899795">
                                <a:moveTo>
                                  <a:pt x="0" y="0"/>
                                </a:moveTo>
                                <a:lnTo>
                                  <a:pt x="899795"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17" name="Shape 17517"/>
                        <wps:cNvSpPr/>
                        <wps:spPr>
                          <a:xfrm>
                            <a:off x="2249786" y="1556163"/>
                            <a:ext cx="0" cy="176606"/>
                          </a:xfrm>
                          <a:custGeom>
                            <a:avLst/>
                            <a:gdLst/>
                            <a:ahLst/>
                            <a:cxnLst/>
                            <a:rect l="0" t="0" r="0" b="0"/>
                            <a:pathLst>
                              <a:path h="176606">
                                <a:moveTo>
                                  <a:pt x="0" y="176606"/>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18" name="Shape 17518"/>
                        <wps:cNvSpPr/>
                        <wps:spPr>
                          <a:xfrm>
                            <a:off x="3149581" y="1552985"/>
                            <a:ext cx="903605" cy="0"/>
                          </a:xfrm>
                          <a:custGeom>
                            <a:avLst/>
                            <a:gdLst/>
                            <a:ahLst/>
                            <a:cxnLst/>
                            <a:rect l="0" t="0" r="0" b="0"/>
                            <a:pathLst>
                              <a:path w="903605">
                                <a:moveTo>
                                  <a:pt x="0" y="0"/>
                                </a:moveTo>
                                <a:lnTo>
                                  <a:pt x="903605"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19" name="Shape 17519"/>
                        <wps:cNvSpPr/>
                        <wps:spPr>
                          <a:xfrm>
                            <a:off x="3149581" y="1556163"/>
                            <a:ext cx="0" cy="176606"/>
                          </a:xfrm>
                          <a:custGeom>
                            <a:avLst/>
                            <a:gdLst/>
                            <a:ahLst/>
                            <a:cxnLst/>
                            <a:rect l="0" t="0" r="0" b="0"/>
                            <a:pathLst>
                              <a:path h="176606">
                                <a:moveTo>
                                  <a:pt x="0" y="176606"/>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20" name="Shape 17520"/>
                        <wps:cNvSpPr/>
                        <wps:spPr>
                          <a:xfrm>
                            <a:off x="4050011" y="1556163"/>
                            <a:ext cx="0" cy="176606"/>
                          </a:xfrm>
                          <a:custGeom>
                            <a:avLst/>
                            <a:gdLst/>
                            <a:ahLst/>
                            <a:cxnLst/>
                            <a:rect l="0" t="0" r="0" b="0"/>
                            <a:pathLst>
                              <a:path h="176606">
                                <a:moveTo>
                                  <a:pt x="0" y="176606"/>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21" name="Shape 17521"/>
                        <wps:cNvSpPr/>
                        <wps:spPr>
                          <a:xfrm>
                            <a:off x="1346816" y="1735944"/>
                            <a:ext cx="902970" cy="0"/>
                          </a:xfrm>
                          <a:custGeom>
                            <a:avLst/>
                            <a:gdLst/>
                            <a:ahLst/>
                            <a:cxnLst/>
                            <a:rect l="0" t="0" r="0" b="0"/>
                            <a:pathLst>
                              <a:path w="902970">
                                <a:moveTo>
                                  <a:pt x="0" y="0"/>
                                </a:moveTo>
                                <a:lnTo>
                                  <a:pt x="90297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22" name="Shape 17522"/>
                        <wps:cNvSpPr/>
                        <wps:spPr>
                          <a:xfrm>
                            <a:off x="1349991" y="1739123"/>
                            <a:ext cx="0" cy="176606"/>
                          </a:xfrm>
                          <a:custGeom>
                            <a:avLst/>
                            <a:gdLst/>
                            <a:ahLst/>
                            <a:cxnLst/>
                            <a:rect l="0" t="0" r="0" b="0"/>
                            <a:pathLst>
                              <a:path h="176606">
                                <a:moveTo>
                                  <a:pt x="0" y="176606"/>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23" name="Shape 17523"/>
                        <wps:cNvSpPr/>
                        <wps:spPr>
                          <a:xfrm>
                            <a:off x="2249786" y="1735944"/>
                            <a:ext cx="899795" cy="0"/>
                          </a:xfrm>
                          <a:custGeom>
                            <a:avLst/>
                            <a:gdLst/>
                            <a:ahLst/>
                            <a:cxnLst/>
                            <a:rect l="0" t="0" r="0" b="0"/>
                            <a:pathLst>
                              <a:path w="899795">
                                <a:moveTo>
                                  <a:pt x="0" y="0"/>
                                </a:moveTo>
                                <a:lnTo>
                                  <a:pt x="899795"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24" name="Shape 17524"/>
                        <wps:cNvSpPr/>
                        <wps:spPr>
                          <a:xfrm>
                            <a:off x="2249786" y="1739123"/>
                            <a:ext cx="0" cy="176606"/>
                          </a:xfrm>
                          <a:custGeom>
                            <a:avLst/>
                            <a:gdLst/>
                            <a:ahLst/>
                            <a:cxnLst/>
                            <a:rect l="0" t="0" r="0" b="0"/>
                            <a:pathLst>
                              <a:path h="176606">
                                <a:moveTo>
                                  <a:pt x="0" y="176606"/>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25" name="Shape 17525"/>
                        <wps:cNvSpPr/>
                        <wps:spPr>
                          <a:xfrm>
                            <a:off x="3149581" y="1735944"/>
                            <a:ext cx="903605" cy="0"/>
                          </a:xfrm>
                          <a:custGeom>
                            <a:avLst/>
                            <a:gdLst/>
                            <a:ahLst/>
                            <a:cxnLst/>
                            <a:rect l="0" t="0" r="0" b="0"/>
                            <a:pathLst>
                              <a:path w="903605">
                                <a:moveTo>
                                  <a:pt x="0" y="0"/>
                                </a:moveTo>
                                <a:lnTo>
                                  <a:pt x="903605"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26" name="Shape 17526"/>
                        <wps:cNvSpPr/>
                        <wps:spPr>
                          <a:xfrm>
                            <a:off x="3149581" y="1739123"/>
                            <a:ext cx="0" cy="176606"/>
                          </a:xfrm>
                          <a:custGeom>
                            <a:avLst/>
                            <a:gdLst/>
                            <a:ahLst/>
                            <a:cxnLst/>
                            <a:rect l="0" t="0" r="0" b="0"/>
                            <a:pathLst>
                              <a:path h="176606">
                                <a:moveTo>
                                  <a:pt x="0" y="176606"/>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27" name="Shape 17527"/>
                        <wps:cNvSpPr/>
                        <wps:spPr>
                          <a:xfrm>
                            <a:off x="4050011" y="1739123"/>
                            <a:ext cx="0" cy="176606"/>
                          </a:xfrm>
                          <a:custGeom>
                            <a:avLst/>
                            <a:gdLst/>
                            <a:ahLst/>
                            <a:cxnLst/>
                            <a:rect l="0" t="0" r="0" b="0"/>
                            <a:pathLst>
                              <a:path h="176606">
                                <a:moveTo>
                                  <a:pt x="0" y="176606"/>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28" name="Shape 17528"/>
                        <wps:cNvSpPr/>
                        <wps:spPr>
                          <a:xfrm>
                            <a:off x="1346816" y="1918904"/>
                            <a:ext cx="902970" cy="0"/>
                          </a:xfrm>
                          <a:custGeom>
                            <a:avLst/>
                            <a:gdLst/>
                            <a:ahLst/>
                            <a:cxnLst/>
                            <a:rect l="0" t="0" r="0" b="0"/>
                            <a:pathLst>
                              <a:path w="902970">
                                <a:moveTo>
                                  <a:pt x="0" y="0"/>
                                </a:moveTo>
                                <a:lnTo>
                                  <a:pt x="90297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29" name="Shape 17529"/>
                        <wps:cNvSpPr/>
                        <wps:spPr>
                          <a:xfrm>
                            <a:off x="1349991" y="1922083"/>
                            <a:ext cx="0" cy="176606"/>
                          </a:xfrm>
                          <a:custGeom>
                            <a:avLst/>
                            <a:gdLst/>
                            <a:ahLst/>
                            <a:cxnLst/>
                            <a:rect l="0" t="0" r="0" b="0"/>
                            <a:pathLst>
                              <a:path h="176606">
                                <a:moveTo>
                                  <a:pt x="0" y="176606"/>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30" name="Shape 17530"/>
                        <wps:cNvSpPr/>
                        <wps:spPr>
                          <a:xfrm>
                            <a:off x="2249786" y="1918904"/>
                            <a:ext cx="899795" cy="0"/>
                          </a:xfrm>
                          <a:custGeom>
                            <a:avLst/>
                            <a:gdLst/>
                            <a:ahLst/>
                            <a:cxnLst/>
                            <a:rect l="0" t="0" r="0" b="0"/>
                            <a:pathLst>
                              <a:path w="899795">
                                <a:moveTo>
                                  <a:pt x="0" y="0"/>
                                </a:moveTo>
                                <a:lnTo>
                                  <a:pt x="899795"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31" name="Shape 17531"/>
                        <wps:cNvSpPr/>
                        <wps:spPr>
                          <a:xfrm>
                            <a:off x="2249786" y="1922083"/>
                            <a:ext cx="0" cy="176606"/>
                          </a:xfrm>
                          <a:custGeom>
                            <a:avLst/>
                            <a:gdLst/>
                            <a:ahLst/>
                            <a:cxnLst/>
                            <a:rect l="0" t="0" r="0" b="0"/>
                            <a:pathLst>
                              <a:path h="176606">
                                <a:moveTo>
                                  <a:pt x="0" y="176606"/>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32" name="Shape 17532"/>
                        <wps:cNvSpPr/>
                        <wps:spPr>
                          <a:xfrm>
                            <a:off x="3149581" y="1918904"/>
                            <a:ext cx="903605" cy="0"/>
                          </a:xfrm>
                          <a:custGeom>
                            <a:avLst/>
                            <a:gdLst/>
                            <a:ahLst/>
                            <a:cxnLst/>
                            <a:rect l="0" t="0" r="0" b="0"/>
                            <a:pathLst>
                              <a:path w="903605">
                                <a:moveTo>
                                  <a:pt x="0" y="0"/>
                                </a:moveTo>
                                <a:lnTo>
                                  <a:pt x="903605"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33" name="Shape 17533"/>
                        <wps:cNvSpPr/>
                        <wps:spPr>
                          <a:xfrm>
                            <a:off x="3149581" y="1922083"/>
                            <a:ext cx="0" cy="176606"/>
                          </a:xfrm>
                          <a:custGeom>
                            <a:avLst/>
                            <a:gdLst/>
                            <a:ahLst/>
                            <a:cxnLst/>
                            <a:rect l="0" t="0" r="0" b="0"/>
                            <a:pathLst>
                              <a:path h="176606">
                                <a:moveTo>
                                  <a:pt x="0" y="176606"/>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34" name="Shape 17534"/>
                        <wps:cNvSpPr/>
                        <wps:spPr>
                          <a:xfrm>
                            <a:off x="4050011" y="1922083"/>
                            <a:ext cx="0" cy="176606"/>
                          </a:xfrm>
                          <a:custGeom>
                            <a:avLst/>
                            <a:gdLst/>
                            <a:ahLst/>
                            <a:cxnLst/>
                            <a:rect l="0" t="0" r="0" b="0"/>
                            <a:pathLst>
                              <a:path h="176606">
                                <a:moveTo>
                                  <a:pt x="0" y="176606"/>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35" name="Shape 17535"/>
                        <wps:cNvSpPr/>
                        <wps:spPr>
                          <a:xfrm>
                            <a:off x="1346816" y="2101864"/>
                            <a:ext cx="902970" cy="0"/>
                          </a:xfrm>
                          <a:custGeom>
                            <a:avLst/>
                            <a:gdLst/>
                            <a:ahLst/>
                            <a:cxnLst/>
                            <a:rect l="0" t="0" r="0" b="0"/>
                            <a:pathLst>
                              <a:path w="902970">
                                <a:moveTo>
                                  <a:pt x="0" y="0"/>
                                </a:moveTo>
                                <a:lnTo>
                                  <a:pt x="90297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36" name="Shape 17536"/>
                        <wps:cNvSpPr/>
                        <wps:spPr>
                          <a:xfrm>
                            <a:off x="2249786" y="2101864"/>
                            <a:ext cx="899795" cy="0"/>
                          </a:xfrm>
                          <a:custGeom>
                            <a:avLst/>
                            <a:gdLst/>
                            <a:ahLst/>
                            <a:cxnLst/>
                            <a:rect l="0" t="0" r="0" b="0"/>
                            <a:pathLst>
                              <a:path w="899795">
                                <a:moveTo>
                                  <a:pt x="0" y="0"/>
                                </a:moveTo>
                                <a:lnTo>
                                  <a:pt x="899795"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37" name="Shape 17537"/>
                        <wps:cNvSpPr/>
                        <wps:spPr>
                          <a:xfrm>
                            <a:off x="3149581" y="2101864"/>
                            <a:ext cx="903605" cy="0"/>
                          </a:xfrm>
                          <a:custGeom>
                            <a:avLst/>
                            <a:gdLst/>
                            <a:ahLst/>
                            <a:cxnLst/>
                            <a:rect l="0" t="0" r="0" b="0"/>
                            <a:pathLst>
                              <a:path w="903605">
                                <a:moveTo>
                                  <a:pt x="0" y="0"/>
                                </a:moveTo>
                                <a:lnTo>
                                  <a:pt x="903605"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7538" name="Rectangle 17538"/>
                        <wps:cNvSpPr/>
                        <wps:spPr>
                          <a:xfrm>
                            <a:off x="1740212" y="1137206"/>
                            <a:ext cx="99657" cy="284824"/>
                          </a:xfrm>
                          <a:prstGeom prst="rect">
                            <a:avLst/>
                          </a:prstGeom>
                          <a:ln>
                            <a:noFill/>
                          </a:ln>
                        </wps:spPr>
                        <wps:txbx>
                          <w:txbxContent>
                            <w:p w:rsidR="00880278" w:rsidRDefault="00D2080C">
                              <w:r>
                                <w:rPr>
                                  <w:rFonts w:ascii="Times New Roman" w:eastAsia="Times New Roman" w:hAnsi="Times New Roman" w:cs="Times New Roman"/>
                                  <w:color w:val="181717"/>
                                  <w:w w:val="94"/>
                                  <w:sz w:val="25"/>
                                </w:rPr>
                                <w:t>x</w:t>
                              </w:r>
                            </w:p>
                          </w:txbxContent>
                        </wps:txbx>
                        <wps:bodyPr horzOverflow="overflow" vert="horz" lIns="0" tIns="0" rIns="0" bIns="0" rtlCol="0">
                          <a:noAutofit/>
                        </wps:bodyPr>
                      </wps:wsp>
                      <wps:wsp>
                        <wps:cNvPr id="17539" name="Rectangle 17539"/>
                        <wps:cNvSpPr/>
                        <wps:spPr>
                          <a:xfrm>
                            <a:off x="1815140" y="1255540"/>
                            <a:ext cx="59085" cy="166053"/>
                          </a:xfrm>
                          <a:prstGeom prst="rect">
                            <a:avLst/>
                          </a:prstGeom>
                          <a:ln>
                            <a:noFill/>
                          </a:ln>
                        </wps:spPr>
                        <wps:txbx>
                          <w:txbxContent>
                            <w:p w:rsidR="00880278" w:rsidRDefault="00D2080C">
                              <w:r>
                                <w:rPr>
                                  <w:rFonts w:ascii="Times New Roman" w:eastAsia="Times New Roman" w:hAnsi="Times New Roman" w:cs="Times New Roman"/>
                                  <w:color w:val="181717"/>
                                  <w:w w:val="40"/>
                                  <w:vertAlign w:val="subscript"/>
                                </w:rPr>
                                <w:t>1</w:t>
                              </w:r>
                            </w:p>
                          </w:txbxContent>
                        </wps:txbx>
                        <wps:bodyPr horzOverflow="overflow" vert="horz" lIns="0" tIns="0" rIns="0" bIns="0" rtlCol="0">
                          <a:noAutofit/>
                        </wps:bodyPr>
                      </wps:wsp>
                      <wps:wsp>
                        <wps:cNvPr id="17540" name="Rectangle 17540"/>
                        <wps:cNvSpPr/>
                        <wps:spPr>
                          <a:xfrm>
                            <a:off x="2640008" y="1137206"/>
                            <a:ext cx="99657" cy="284824"/>
                          </a:xfrm>
                          <a:prstGeom prst="rect">
                            <a:avLst/>
                          </a:prstGeom>
                          <a:ln>
                            <a:noFill/>
                          </a:ln>
                        </wps:spPr>
                        <wps:txbx>
                          <w:txbxContent>
                            <w:p w:rsidR="00880278" w:rsidRDefault="00D2080C">
                              <w:r>
                                <w:rPr>
                                  <w:rFonts w:ascii="Times New Roman" w:eastAsia="Times New Roman" w:hAnsi="Times New Roman" w:cs="Times New Roman"/>
                                  <w:color w:val="181717"/>
                                  <w:w w:val="94"/>
                                  <w:sz w:val="25"/>
                                </w:rPr>
                                <w:t>x</w:t>
                              </w:r>
                            </w:p>
                          </w:txbxContent>
                        </wps:txbx>
                        <wps:bodyPr horzOverflow="overflow" vert="horz" lIns="0" tIns="0" rIns="0" bIns="0" rtlCol="0">
                          <a:noAutofit/>
                        </wps:bodyPr>
                      </wps:wsp>
                      <wps:wsp>
                        <wps:cNvPr id="17541" name="Rectangle 17541"/>
                        <wps:cNvSpPr/>
                        <wps:spPr>
                          <a:xfrm>
                            <a:off x="2714935" y="1255540"/>
                            <a:ext cx="59084" cy="166053"/>
                          </a:xfrm>
                          <a:prstGeom prst="rect">
                            <a:avLst/>
                          </a:prstGeom>
                          <a:ln>
                            <a:noFill/>
                          </a:ln>
                        </wps:spPr>
                        <wps:txbx>
                          <w:txbxContent>
                            <w:p w:rsidR="00880278" w:rsidRDefault="00D2080C">
                              <w:r>
                                <w:rPr>
                                  <w:rFonts w:ascii="Times New Roman" w:eastAsia="Times New Roman" w:hAnsi="Times New Roman" w:cs="Times New Roman"/>
                                  <w:color w:val="181717"/>
                                  <w:w w:val="40"/>
                                  <w:vertAlign w:val="subscript"/>
                                </w:rPr>
                                <w:t>2</w:t>
                              </w:r>
                            </w:p>
                          </w:txbxContent>
                        </wps:txbx>
                        <wps:bodyPr horzOverflow="overflow" vert="horz" lIns="0" tIns="0" rIns="0" bIns="0" rtlCol="0">
                          <a:noAutofit/>
                        </wps:bodyPr>
                      </wps:wsp>
                      <wps:wsp>
                        <wps:cNvPr id="17542" name="Rectangle 17542"/>
                        <wps:cNvSpPr/>
                        <wps:spPr>
                          <a:xfrm>
                            <a:off x="3563362" y="1137206"/>
                            <a:ext cx="96912" cy="284824"/>
                          </a:xfrm>
                          <a:prstGeom prst="rect">
                            <a:avLst/>
                          </a:prstGeom>
                          <a:ln>
                            <a:noFill/>
                          </a:ln>
                        </wps:spPr>
                        <wps:txbx>
                          <w:txbxContent>
                            <w:p w:rsidR="00880278" w:rsidRDefault="00D2080C">
                              <w:r>
                                <w:rPr>
                                  <w:rFonts w:ascii="Times New Roman" w:eastAsia="Times New Roman" w:hAnsi="Times New Roman" w:cs="Times New Roman"/>
                                  <w:color w:val="181717"/>
                                  <w:w w:val="91"/>
                                  <w:sz w:val="25"/>
                                </w:rPr>
                                <w:t>y</w:t>
                              </w:r>
                            </w:p>
                          </w:txbxContent>
                        </wps:txbx>
                        <wps:bodyPr horzOverflow="overflow" vert="horz" lIns="0" tIns="0" rIns="0" bIns="0" rtlCol="0">
                          <a:noAutofit/>
                        </wps:bodyPr>
                      </wps:wsp>
                      <wps:wsp>
                        <wps:cNvPr id="17543" name="Rectangle 17543"/>
                        <wps:cNvSpPr/>
                        <wps:spPr>
                          <a:xfrm>
                            <a:off x="1761789" y="1362206"/>
                            <a:ext cx="101346" cy="284824"/>
                          </a:xfrm>
                          <a:prstGeom prst="rect">
                            <a:avLst/>
                          </a:prstGeom>
                          <a:ln>
                            <a:noFill/>
                          </a:ln>
                        </wps:spPr>
                        <wps:txbx>
                          <w:txbxContent>
                            <w:p w:rsidR="00880278" w:rsidRDefault="00D2080C">
                              <w:r>
                                <w:rPr>
                                  <w:rFonts w:ascii="Times New Roman" w:eastAsia="Times New Roman" w:hAnsi="Times New Roman" w:cs="Times New Roman"/>
                                  <w:color w:val="181717"/>
                                  <w:w w:val="96"/>
                                  <w:sz w:val="25"/>
                                </w:rPr>
                                <w:t>0</w:t>
                              </w:r>
                            </w:p>
                          </w:txbxContent>
                        </wps:txbx>
                        <wps:bodyPr horzOverflow="overflow" vert="horz" lIns="0" tIns="0" rIns="0" bIns="0" rtlCol="0">
                          <a:noAutofit/>
                        </wps:bodyPr>
                      </wps:wsp>
                      <wps:wsp>
                        <wps:cNvPr id="17544" name="Rectangle 17544"/>
                        <wps:cNvSpPr/>
                        <wps:spPr>
                          <a:xfrm>
                            <a:off x="2661584" y="1362206"/>
                            <a:ext cx="101346" cy="284824"/>
                          </a:xfrm>
                          <a:prstGeom prst="rect">
                            <a:avLst/>
                          </a:prstGeom>
                          <a:ln>
                            <a:noFill/>
                          </a:ln>
                        </wps:spPr>
                        <wps:txbx>
                          <w:txbxContent>
                            <w:p w:rsidR="00880278" w:rsidRDefault="00D2080C">
                              <w:r>
                                <w:rPr>
                                  <w:rFonts w:ascii="Times New Roman" w:eastAsia="Times New Roman" w:hAnsi="Times New Roman" w:cs="Times New Roman"/>
                                  <w:color w:val="181717"/>
                                  <w:w w:val="96"/>
                                  <w:sz w:val="25"/>
                                </w:rPr>
                                <w:t>0</w:t>
                              </w:r>
                            </w:p>
                          </w:txbxContent>
                        </wps:txbx>
                        <wps:bodyPr horzOverflow="overflow" vert="horz" lIns="0" tIns="0" rIns="0" bIns="0" rtlCol="0">
                          <a:noAutofit/>
                        </wps:bodyPr>
                      </wps:wsp>
                      <wps:wsp>
                        <wps:cNvPr id="17545" name="Rectangle 17545"/>
                        <wps:cNvSpPr/>
                        <wps:spPr>
                          <a:xfrm>
                            <a:off x="3561696" y="1362206"/>
                            <a:ext cx="101346" cy="284824"/>
                          </a:xfrm>
                          <a:prstGeom prst="rect">
                            <a:avLst/>
                          </a:prstGeom>
                          <a:ln>
                            <a:noFill/>
                          </a:ln>
                        </wps:spPr>
                        <wps:txbx>
                          <w:txbxContent>
                            <w:p w:rsidR="00880278" w:rsidRDefault="00D2080C">
                              <w:r>
                                <w:rPr>
                                  <w:rFonts w:ascii="Times New Roman" w:eastAsia="Times New Roman" w:hAnsi="Times New Roman" w:cs="Times New Roman"/>
                                  <w:color w:val="181717"/>
                                  <w:w w:val="96"/>
                                  <w:sz w:val="25"/>
                                </w:rPr>
                                <w:t>0</w:t>
                              </w:r>
                            </w:p>
                          </w:txbxContent>
                        </wps:txbx>
                        <wps:bodyPr horzOverflow="overflow" vert="horz" lIns="0" tIns="0" rIns="0" bIns="0" rtlCol="0">
                          <a:noAutofit/>
                        </wps:bodyPr>
                      </wps:wsp>
                      <wps:wsp>
                        <wps:cNvPr id="17546" name="Rectangle 17546"/>
                        <wps:cNvSpPr/>
                        <wps:spPr>
                          <a:xfrm>
                            <a:off x="1761789" y="1545166"/>
                            <a:ext cx="101346" cy="284824"/>
                          </a:xfrm>
                          <a:prstGeom prst="rect">
                            <a:avLst/>
                          </a:prstGeom>
                          <a:ln>
                            <a:noFill/>
                          </a:ln>
                        </wps:spPr>
                        <wps:txbx>
                          <w:txbxContent>
                            <w:p w:rsidR="00880278" w:rsidRDefault="00D2080C">
                              <w:r>
                                <w:rPr>
                                  <w:rFonts w:ascii="Times New Roman" w:eastAsia="Times New Roman" w:hAnsi="Times New Roman" w:cs="Times New Roman"/>
                                  <w:color w:val="181717"/>
                                  <w:w w:val="96"/>
                                  <w:sz w:val="25"/>
                                </w:rPr>
                                <w:t>0</w:t>
                              </w:r>
                            </w:p>
                          </w:txbxContent>
                        </wps:txbx>
                        <wps:bodyPr horzOverflow="overflow" vert="horz" lIns="0" tIns="0" rIns="0" bIns="0" rtlCol="0">
                          <a:noAutofit/>
                        </wps:bodyPr>
                      </wps:wsp>
                      <wps:wsp>
                        <wps:cNvPr id="17547" name="Rectangle 17547"/>
                        <wps:cNvSpPr/>
                        <wps:spPr>
                          <a:xfrm>
                            <a:off x="2661584" y="1545166"/>
                            <a:ext cx="101346" cy="284824"/>
                          </a:xfrm>
                          <a:prstGeom prst="rect">
                            <a:avLst/>
                          </a:prstGeom>
                          <a:ln>
                            <a:noFill/>
                          </a:ln>
                        </wps:spPr>
                        <wps:txbx>
                          <w:txbxContent>
                            <w:p w:rsidR="00880278" w:rsidRDefault="00D2080C">
                              <w:r>
                                <w:rPr>
                                  <w:rFonts w:ascii="Times New Roman" w:eastAsia="Times New Roman" w:hAnsi="Times New Roman" w:cs="Times New Roman"/>
                                  <w:color w:val="181717"/>
                                  <w:w w:val="96"/>
                                  <w:sz w:val="25"/>
                                </w:rPr>
                                <w:t>1</w:t>
                              </w:r>
                            </w:p>
                          </w:txbxContent>
                        </wps:txbx>
                        <wps:bodyPr horzOverflow="overflow" vert="horz" lIns="0" tIns="0" rIns="0" bIns="0" rtlCol="0">
                          <a:noAutofit/>
                        </wps:bodyPr>
                      </wps:wsp>
                      <wps:wsp>
                        <wps:cNvPr id="17548" name="Rectangle 17548"/>
                        <wps:cNvSpPr/>
                        <wps:spPr>
                          <a:xfrm>
                            <a:off x="3561696" y="1545166"/>
                            <a:ext cx="101346" cy="284824"/>
                          </a:xfrm>
                          <a:prstGeom prst="rect">
                            <a:avLst/>
                          </a:prstGeom>
                          <a:ln>
                            <a:noFill/>
                          </a:ln>
                        </wps:spPr>
                        <wps:txbx>
                          <w:txbxContent>
                            <w:p w:rsidR="00880278" w:rsidRDefault="00D2080C">
                              <w:r>
                                <w:rPr>
                                  <w:rFonts w:ascii="Times New Roman" w:eastAsia="Times New Roman" w:hAnsi="Times New Roman" w:cs="Times New Roman"/>
                                  <w:color w:val="181717"/>
                                  <w:w w:val="96"/>
                                  <w:sz w:val="25"/>
                                </w:rPr>
                                <w:t>1</w:t>
                              </w:r>
                            </w:p>
                          </w:txbxContent>
                        </wps:txbx>
                        <wps:bodyPr horzOverflow="overflow" vert="horz" lIns="0" tIns="0" rIns="0" bIns="0" rtlCol="0">
                          <a:noAutofit/>
                        </wps:bodyPr>
                      </wps:wsp>
                      <wps:wsp>
                        <wps:cNvPr id="17549" name="Rectangle 17549"/>
                        <wps:cNvSpPr/>
                        <wps:spPr>
                          <a:xfrm>
                            <a:off x="1761789" y="1728126"/>
                            <a:ext cx="101346" cy="284824"/>
                          </a:xfrm>
                          <a:prstGeom prst="rect">
                            <a:avLst/>
                          </a:prstGeom>
                          <a:ln>
                            <a:noFill/>
                          </a:ln>
                        </wps:spPr>
                        <wps:txbx>
                          <w:txbxContent>
                            <w:p w:rsidR="00880278" w:rsidRDefault="00D2080C">
                              <w:r>
                                <w:rPr>
                                  <w:rFonts w:ascii="Times New Roman" w:eastAsia="Times New Roman" w:hAnsi="Times New Roman" w:cs="Times New Roman"/>
                                  <w:color w:val="181717"/>
                                  <w:w w:val="96"/>
                                  <w:sz w:val="25"/>
                                </w:rPr>
                                <w:t>1</w:t>
                              </w:r>
                            </w:p>
                          </w:txbxContent>
                        </wps:txbx>
                        <wps:bodyPr horzOverflow="overflow" vert="horz" lIns="0" tIns="0" rIns="0" bIns="0" rtlCol="0">
                          <a:noAutofit/>
                        </wps:bodyPr>
                      </wps:wsp>
                      <wps:wsp>
                        <wps:cNvPr id="17550" name="Rectangle 17550"/>
                        <wps:cNvSpPr/>
                        <wps:spPr>
                          <a:xfrm>
                            <a:off x="2661584" y="1728126"/>
                            <a:ext cx="101346" cy="284824"/>
                          </a:xfrm>
                          <a:prstGeom prst="rect">
                            <a:avLst/>
                          </a:prstGeom>
                          <a:ln>
                            <a:noFill/>
                          </a:ln>
                        </wps:spPr>
                        <wps:txbx>
                          <w:txbxContent>
                            <w:p w:rsidR="00880278" w:rsidRDefault="00D2080C">
                              <w:r>
                                <w:rPr>
                                  <w:rFonts w:ascii="Times New Roman" w:eastAsia="Times New Roman" w:hAnsi="Times New Roman" w:cs="Times New Roman"/>
                                  <w:color w:val="181717"/>
                                  <w:w w:val="96"/>
                                  <w:sz w:val="25"/>
                                </w:rPr>
                                <w:t>1</w:t>
                              </w:r>
                            </w:p>
                          </w:txbxContent>
                        </wps:txbx>
                        <wps:bodyPr horzOverflow="overflow" vert="horz" lIns="0" tIns="0" rIns="0" bIns="0" rtlCol="0">
                          <a:noAutofit/>
                        </wps:bodyPr>
                      </wps:wsp>
                      <wps:wsp>
                        <wps:cNvPr id="17551" name="Rectangle 17551"/>
                        <wps:cNvSpPr/>
                        <wps:spPr>
                          <a:xfrm>
                            <a:off x="3561696" y="1728126"/>
                            <a:ext cx="101346" cy="284824"/>
                          </a:xfrm>
                          <a:prstGeom prst="rect">
                            <a:avLst/>
                          </a:prstGeom>
                          <a:ln>
                            <a:noFill/>
                          </a:ln>
                        </wps:spPr>
                        <wps:txbx>
                          <w:txbxContent>
                            <w:p w:rsidR="00880278" w:rsidRDefault="00D2080C">
                              <w:r>
                                <w:rPr>
                                  <w:rFonts w:ascii="Times New Roman" w:eastAsia="Times New Roman" w:hAnsi="Times New Roman" w:cs="Times New Roman"/>
                                  <w:color w:val="181717"/>
                                  <w:w w:val="96"/>
                                  <w:sz w:val="25"/>
                                </w:rPr>
                                <w:t>0</w:t>
                              </w:r>
                            </w:p>
                          </w:txbxContent>
                        </wps:txbx>
                        <wps:bodyPr horzOverflow="overflow" vert="horz" lIns="0" tIns="0" rIns="0" bIns="0" rtlCol="0">
                          <a:noAutofit/>
                        </wps:bodyPr>
                      </wps:wsp>
                      <wps:wsp>
                        <wps:cNvPr id="17552" name="Rectangle 17552"/>
                        <wps:cNvSpPr/>
                        <wps:spPr>
                          <a:xfrm>
                            <a:off x="1761789" y="1911086"/>
                            <a:ext cx="101346" cy="284824"/>
                          </a:xfrm>
                          <a:prstGeom prst="rect">
                            <a:avLst/>
                          </a:prstGeom>
                          <a:ln>
                            <a:noFill/>
                          </a:ln>
                        </wps:spPr>
                        <wps:txbx>
                          <w:txbxContent>
                            <w:p w:rsidR="00880278" w:rsidRDefault="00D2080C">
                              <w:r>
                                <w:rPr>
                                  <w:rFonts w:ascii="Times New Roman" w:eastAsia="Times New Roman" w:hAnsi="Times New Roman" w:cs="Times New Roman"/>
                                  <w:color w:val="181717"/>
                                  <w:w w:val="96"/>
                                  <w:sz w:val="25"/>
                                </w:rPr>
                                <w:t>1</w:t>
                              </w:r>
                            </w:p>
                          </w:txbxContent>
                        </wps:txbx>
                        <wps:bodyPr horzOverflow="overflow" vert="horz" lIns="0" tIns="0" rIns="0" bIns="0" rtlCol="0">
                          <a:noAutofit/>
                        </wps:bodyPr>
                      </wps:wsp>
                      <wps:wsp>
                        <wps:cNvPr id="17553" name="Rectangle 17553"/>
                        <wps:cNvSpPr/>
                        <wps:spPr>
                          <a:xfrm>
                            <a:off x="2661584" y="1911086"/>
                            <a:ext cx="101346" cy="284824"/>
                          </a:xfrm>
                          <a:prstGeom prst="rect">
                            <a:avLst/>
                          </a:prstGeom>
                          <a:ln>
                            <a:noFill/>
                          </a:ln>
                        </wps:spPr>
                        <wps:txbx>
                          <w:txbxContent>
                            <w:p w:rsidR="00880278" w:rsidRDefault="00D2080C">
                              <w:r>
                                <w:rPr>
                                  <w:rFonts w:ascii="Times New Roman" w:eastAsia="Times New Roman" w:hAnsi="Times New Roman" w:cs="Times New Roman"/>
                                  <w:color w:val="181717"/>
                                  <w:w w:val="96"/>
                                  <w:sz w:val="25"/>
                                </w:rPr>
                                <w:t>0</w:t>
                              </w:r>
                            </w:p>
                          </w:txbxContent>
                        </wps:txbx>
                        <wps:bodyPr horzOverflow="overflow" vert="horz" lIns="0" tIns="0" rIns="0" bIns="0" rtlCol="0">
                          <a:noAutofit/>
                        </wps:bodyPr>
                      </wps:wsp>
                      <wps:wsp>
                        <wps:cNvPr id="17554" name="Rectangle 17554"/>
                        <wps:cNvSpPr/>
                        <wps:spPr>
                          <a:xfrm>
                            <a:off x="3561696" y="1911086"/>
                            <a:ext cx="101346" cy="284824"/>
                          </a:xfrm>
                          <a:prstGeom prst="rect">
                            <a:avLst/>
                          </a:prstGeom>
                          <a:ln>
                            <a:noFill/>
                          </a:ln>
                        </wps:spPr>
                        <wps:txbx>
                          <w:txbxContent>
                            <w:p w:rsidR="00880278" w:rsidRDefault="00D2080C">
                              <w:r>
                                <w:rPr>
                                  <w:rFonts w:ascii="Times New Roman" w:eastAsia="Times New Roman" w:hAnsi="Times New Roman" w:cs="Times New Roman"/>
                                  <w:color w:val="181717"/>
                                  <w:w w:val="96"/>
                                  <w:sz w:val="25"/>
                                </w:rPr>
                                <w:t>1</w:t>
                              </w:r>
                            </w:p>
                          </w:txbxContent>
                        </wps:txbx>
                        <wps:bodyPr horzOverflow="overflow" vert="horz" lIns="0" tIns="0" rIns="0" bIns="0" rtlCol="0">
                          <a:noAutofit/>
                        </wps:bodyPr>
                      </wps:wsp>
                      <wps:wsp>
                        <wps:cNvPr id="17555" name="Rectangle 17555"/>
                        <wps:cNvSpPr/>
                        <wps:spPr>
                          <a:xfrm>
                            <a:off x="71756" y="2154436"/>
                            <a:ext cx="1024228" cy="284824"/>
                          </a:xfrm>
                          <a:prstGeom prst="rect">
                            <a:avLst/>
                          </a:prstGeom>
                          <a:ln>
                            <a:noFill/>
                          </a:ln>
                        </wps:spPr>
                        <wps:txbx>
                          <w:txbxContent>
                            <w:p w:rsidR="00880278" w:rsidRDefault="00D2080C">
                              <w:r>
                                <w:rPr>
                                  <w:rFonts w:ascii="Times New Roman" w:eastAsia="Times New Roman" w:hAnsi="Times New Roman" w:cs="Times New Roman"/>
                                  <w:color w:val="181717"/>
                                  <w:spacing w:val="-3"/>
                                  <w:w w:val="98"/>
                                  <w:sz w:val="25"/>
                                </w:rPr>
                                <w:t>Nhiệm</w:t>
                              </w:r>
                              <w:r>
                                <w:rPr>
                                  <w:rFonts w:ascii="Times New Roman" w:eastAsia="Times New Roman" w:hAnsi="Times New Roman" w:cs="Times New Roman"/>
                                  <w:color w:val="181717"/>
                                  <w:spacing w:val="-8"/>
                                  <w:w w:val="98"/>
                                  <w:sz w:val="25"/>
                                </w:rPr>
                                <w:t xml:space="preserve"> </w:t>
                              </w:r>
                              <w:r>
                                <w:rPr>
                                  <w:rFonts w:ascii="Times New Roman" w:eastAsia="Times New Roman" w:hAnsi="Times New Roman" w:cs="Times New Roman"/>
                                  <w:color w:val="181717"/>
                                  <w:spacing w:val="-3"/>
                                  <w:w w:val="98"/>
                                  <w:sz w:val="25"/>
                                </w:rPr>
                                <w:t>vụ</w:t>
                              </w:r>
                              <w:r>
                                <w:rPr>
                                  <w:rFonts w:ascii="Times New Roman" w:eastAsia="Times New Roman" w:hAnsi="Times New Roman" w:cs="Times New Roman"/>
                                  <w:color w:val="181717"/>
                                  <w:spacing w:val="-8"/>
                                  <w:w w:val="98"/>
                                  <w:sz w:val="25"/>
                                </w:rPr>
                                <w:t xml:space="preserve"> </w:t>
                              </w:r>
                              <w:r>
                                <w:rPr>
                                  <w:rFonts w:ascii="Times New Roman" w:eastAsia="Times New Roman" w:hAnsi="Times New Roman" w:cs="Times New Roman"/>
                                  <w:color w:val="181717"/>
                                  <w:spacing w:val="-3"/>
                                  <w:w w:val="98"/>
                                  <w:sz w:val="25"/>
                                </w:rPr>
                                <w:t>2:</w:t>
                              </w:r>
                            </w:p>
                          </w:txbxContent>
                        </wps:txbx>
                        <wps:bodyPr horzOverflow="overflow" vert="horz" lIns="0" tIns="0" rIns="0" bIns="0" rtlCol="0">
                          <a:noAutofit/>
                        </wps:bodyPr>
                      </wps:wsp>
                      <wps:wsp>
                        <wps:cNvPr id="17556" name="Shape 17556"/>
                        <wps:cNvSpPr/>
                        <wps:spPr>
                          <a:xfrm>
                            <a:off x="1788451" y="2644183"/>
                            <a:ext cx="1410145" cy="158356"/>
                          </a:xfrm>
                          <a:custGeom>
                            <a:avLst/>
                            <a:gdLst/>
                            <a:ahLst/>
                            <a:cxnLst/>
                            <a:rect l="0" t="0" r="0" b="0"/>
                            <a:pathLst>
                              <a:path w="1410145" h="158356">
                                <a:moveTo>
                                  <a:pt x="0" y="0"/>
                                </a:moveTo>
                                <a:lnTo>
                                  <a:pt x="1158151" y="0"/>
                                </a:lnTo>
                                <a:lnTo>
                                  <a:pt x="1158151" y="158356"/>
                                </a:lnTo>
                                <a:lnTo>
                                  <a:pt x="1410145" y="158356"/>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17557" name="Shape 17557"/>
                        <wps:cNvSpPr/>
                        <wps:spPr>
                          <a:xfrm>
                            <a:off x="1769401" y="2625133"/>
                            <a:ext cx="38100" cy="38100"/>
                          </a:xfrm>
                          <a:custGeom>
                            <a:avLst/>
                            <a:gdLst/>
                            <a:ahLst/>
                            <a:cxnLst/>
                            <a:rect l="0" t="0" r="0" b="0"/>
                            <a:pathLst>
                              <a:path w="38100" h="38100">
                                <a:moveTo>
                                  <a:pt x="19050" y="0"/>
                                </a:moveTo>
                                <a:cubicBezTo>
                                  <a:pt x="29566" y="0"/>
                                  <a:pt x="38100" y="8534"/>
                                  <a:pt x="38100" y="19050"/>
                                </a:cubicBezTo>
                                <a:cubicBezTo>
                                  <a:pt x="38100" y="29566"/>
                                  <a:pt x="29566" y="38100"/>
                                  <a:pt x="19050" y="38100"/>
                                </a:cubicBezTo>
                                <a:cubicBezTo>
                                  <a:pt x="8534" y="38100"/>
                                  <a:pt x="0" y="29566"/>
                                  <a:pt x="0" y="19050"/>
                                </a:cubicBezTo>
                                <a:cubicBezTo>
                                  <a:pt x="0" y="8534"/>
                                  <a:pt x="8534" y="0"/>
                                  <a:pt x="190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558" name="Shape 17558"/>
                        <wps:cNvSpPr/>
                        <wps:spPr>
                          <a:xfrm>
                            <a:off x="1792052" y="3173411"/>
                            <a:ext cx="603745" cy="395986"/>
                          </a:xfrm>
                          <a:custGeom>
                            <a:avLst/>
                            <a:gdLst/>
                            <a:ahLst/>
                            <a:cxnLst/>
                            <a:rect l="0" t="0" r="0" b="0"/>
                            <a:pathLst>
                              <a:path w="603745" h="395986">
                                <a:moveTo>
                                  <a:pt x="0" y="395986"/>
                                </a:moveTo>
                                <a:lnTo>
                                  <a:pt x="380555" y="395986"/>
                                </a:lnTo>
                                <a:lnTo>
                                  <a:pt x="380555" y="0"/>
                                </a:lnTo>
                                <a:lnTo>
                                  <a:pt x="603745"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17559" name="Shape 17559"/>
                        <wps:cNvSpPr/>
                        <wps:spPr>
                          <a:xfrm>
                            <a:off x="1773002" y="3550347"/>
                            <a:ext cx="38100" cy="38100"/>
                          </a:xfrm>
                          <a:custGeom>
                            <a:avLst/>
                            <a:gdLst/>
                            <a:ahLst/>
                            <a:cxnLst/>
                            <a:rect l="0" t="0" r="0" b="0"/>
                            <a:pathLst>
                              <a:path w="38100" h="38100">
                                <a:moveTo>
                                  <a:pt x="19050" y="0"/>
                                </a:moveTo>
                                <a:cubicBezTo>
                                  <a:pt x="29566" y="0"/>
                                  <a:pt x="38100" y="8534"/>
                                  <a:pt x="38100" y="19050"/>
                                </a:cubicBezTo>
                                <a:cubicBezTo>
                                  <a:pt x="38100" y="29566"/>
                                  <a:pt x="29566" y="38100"/>
                                  <a:pt x="19050" y="38100"/>
                                </a:cubicBezTo>
                                <a:cubicBezTo>
                                  <a:pt x="8534" y="38100"/>
                                  <a:pt x="0" y="29566"/>
                                  <a:pt x="0" y="19050"/>
                                </a:cubicBezTo>
                                <a:cubicBezTo>
                                  <a:pt x="0" y="8534"/>
                                  <a:pt x="8534" y="0"/>
                                  <a:pt x="190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560" name="Shape 17560"/>
                        <wps:cNvSpPr/>
                        <wps:spPr>
                          <a:xfrm>
                            <a:off x="1777652" y="3086997"/>
                            <a:ext cx="610946" cy="0"/>
                          </a:xfrm>
                          <a:custGeom>
                            <a:avLst/>
                            <a:gdLst/>
                            <a:ahLst/>
                            <a:cxnLst/>
                            <a:rect l="0" t="0" r="0" b="0"/>
                            <a:pathLst>
                              <a:path w="610946">
                                <a:moveTo>
                                  <a:pt x="0" y="0"/>
                                </a:moveTo>
                                <a:lnTo>
                                  <a:pt x="610946"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17561" name="Shape 17561"/>
                        <wps:cNvSpPr/>
                        <wps:spPr>
                          <a:xfrm>
                            <a:off x="1758602" y="3067947"/>
                            <a:ext cx="38100" cy="38100"/>
                          </a:xfrm>
                          <a:custGeom>
                            <a:avLst/>
                            <a:gdLst/>
                            <a:ahLst/>
                            <a:cxnLst/>
                            <a:rect l="0" t="0" r="0" b="0"/>
                            <a:pathLst>
                              <a:path w="38100" h="38100">
                                <a:moveTo>
                                  <a:pt x="19050" y="0"/>
                                </a:moveTo>
                                <a:cubicBezTo>
                                  <a:pt x="29566" y="0"/>
                                  <a:pt x="38100" y="8534"/>
                                  <a:pt x="38100" y="19050"/>
                                </a:cubicBezTo>
                                <a:cubicBezTo>
                                  <a:pt x="38100" y="29566"/>
                                  <a:pt x="29566" y="38100"/>
                                  <a:pt x="19050" y="38100"/>
                                </a:cubicBezTo>
                                <a:cubicBezTo>
                                  <a:pt x="8534" y="38100"/>
                                  <a:pt x="0" y="29566"/>
                                  <a:pt x="0" y="19050"/>
                                </a:cubicBezTo>
                                <a:cubicBezTo>
                                  <a:pt x="0" y="8534"/>
                                  <a:pt x="8534" y="0"/>
                                  <a:pt x="190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562" name="Shape 17562"/>
                        <wps:cNvSpPr/>
                        <wps:spPr>
                          <a:xfrm>
                            <a:off x="2395802" y="3004516"/>
                            <a:ext cx="218163" cy="291238"/>
                          </a:xfrm>
                          <a:custGeom>
                            <a:avLst/>
                            <a:gdLst/>
                            <a:ahLst/>
                            <a:cxnLst/>
                            <a:rect l="0" t="0" r="0" b="0"/>
                            <a:pathLst>
                              <a:path w="218163" h="291238">
                                <a:moveTo>
                                  <a:pt x="90348" y="1061"/>
                                </a:moveTo>
                                <a:cubicBezTo>
                                  <a:pt x="170505" y="4244"/>
                                  <a:pt x="218163" y="30418"/>
                                  <a:pt x="216002" y="140032"/>
                                </a:cubicBezTo>
                                <a:cubicBezTo>
                                  <a:pt x="213017" y="291238"/>
                                  <a:pt x="0" y="240832"/>
                                  <a:pt x="0" y="240832"/>
                                </a:cubicBezTo>
                                <a:lnTo>
                                  <a:pt x="0" y="3304"/>
                                </a:lnTo>
                                <a:cubicBezTo>
                                  <a:pt x="33300" y="1494"/>
                                  <a:pt x="63629" y="0"/>
                                  <a:pt x="90348" y="106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563" name="Shape 17563"/>
                        <wps:cNvSpPr/>
                        <wps:spPr>
                          <a:xfrm>
                            <a:off x="2395802" y="2998396"/>
                            <a:ext cx="218884" cy="297358"/>
                          </a:xfrm>
                          <a:custGeom>
                            <a:avLst/>
                            <a:gdLst/>
                            <a:ahLst/>
                            <a:cxnLst/>
                            <a:rect l="0" t="0" r="0" b="0"/>
                            <a:pathLst>
                              <a:path w="218884" h="297358">
                                <a:moveTo>
                                  <a:pt x="0" y="9423"/>
                                </a:moveTo>
                                <a:lnTo>
                                  <a:pt x="0" y="246952"/>
                                </a:lnTo>
                                <a:cubicBezTo>
                                  <a:pt x="0" y="246952"/>
                                  <a:pt x="213017" y="297358"/>
                                  <a:pt x="216002" y="146152"/>
                                </a:cubicBezTo>
                                <a:cubicBezTo>
                                  <a:pt x="218884" y="0"/>
                                  <a:pt x="133198" y="2184"/>
                                  <a:pt x="0" y="9423"/>
                                </a:cubicBez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7564" name="Shape 17564"/>
                        <wps:cNvSpPr/>
                        <wps:spPr>
                          <a:xfrm>
                            <a:off x="2615401" y="2907009"/>
                            <a:ext cx="575996" cy="230391"/>
                          </a:xfrm>
                          <a:custGeom>
                            <a:avLst/>
                            <a:gdLst/>
                            <a:ahLst/>
                            <a:cxnLst/>
                            <a:rect l="0" t="0" r="0" b="0"/>
                            <a:pathLst>
                              <a:path w="575996" h="230391">
                                <a:moveTo>
                                  <a:pt x="0" y="230391"/>
                                </a:moveTo>
                                <a:lnTo>
                                  <a:pt x="359994" y="230391"/>
                                </a:lnTo>
                                <a:lnTo>
                                  <a:pt x="359994" y="0"/>
                                </a:lnTo>
                                <a:lnTo>
                                  <a:pt x="575996" y="0"/>
                                </a:lnTo>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17565" name="Shape 17565"/>
                        <wps:cNvSpPr/>
                        <wps:spPr>
                          <a:xfrm>
                            <a:off x="2367001" y="2528990"/>
                            <a:ext cx="212395" cy="255588"/>
                          </a:xfrm>
                          <a:custGeom>
                            <a:avLst/>
                            <a:gdLst/>
                            <a:ahLst/>
                            <a:cxnLst/>
                            <a:rect l="0" t="0" r="0" b="0"/>
                            <a:pathLst>
                              <a:path w="212395" h="255588">
                                <a:moveTo>
                                  <a:pt x="0" y="0"/>
                                </a:moveTo>
                                <a:lnTo>
                                  <a:pt x="212395" y="115189"/>
                                </a:lnTo>
                                <a:lnTo>
                                  <a:pt x="0" y="25558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566" name="Shape 17566"/>
                        <wps:cNvSpPr/>
                        <wps:spPr>
                          <a:xfrm>
                            <a:off x="2367001" y="2528990"/>
                            <a:ext cx="212395" cy="255588"/>
                          </a:xfrm>
                          <a:custGeom>
                            <a:avLst/>
                            <a:gdLst/>
                            <a:ahLst/>
                            <a:cxnLst/>
                            <a:rect l="0" t="0" r="0" b="0"/>
                            <a:pathLst>
                              <a:path w="212395" h="255588">
                                <a:moveTo>
                                  <a:pt x="0" y="0"/>
                                </a:moveTo>
                                <a:lnTo>
                                  <a:pt x="0" y="255588"/>
                                </a:lnTo>
                                <a:lnTo>
                                  <a:pt x="212395" y="115189"/>
                                </a:lnTo>
                                <a:lnTo>
                                  <a:pt x="0" y="0"/>
                                </a:lnTo>
                                <a:close/>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17567" name="Shape 17567"/>
                        <wps:cNvSpPr/>
                        <wps:spPr>
                          <a:xfrm>
                            <a:off x="2574949" y="2624443"/>
                            <a:ext cx="36805" cy="36805"/>
                          </a:xfrm>
                          <a:custGeom>
                            <a:avLst/>
                            <a:gdLst/>
                            <a:ahLst/>
                            <a:cxnLst/>
                            <a:rect l="0" t="0" r="0" b="0"/>
                            <a:pathLst>
                              <a:path w="36805" h="36805">
                                <a:moveTo>
                                  <a:pt x="18402" y="0"/>
                                </a:moveTo>
                                <a:cubicBezTo>
                                  <a:pt x="28562" y="0"/>
                                  <a:pt x="36805" y="8230"/>
                                  <a:pt x="36805" y="18352"/>
                                </a:cubicBezTo>
                                <a:cubicBezTo>
                                  <a:pt x="36805" y="28575"/>
                                  <a:pt x="28562" y="36805"/>
                                  <a:pt x="18402" y="36805"/>
                                </a:cubicBezTo>
                                <a:cubicBezTo>
                                  <a:pt x="8243" y="36805"/>
                                  <a:pt x="0" y="28575"/>
                                  <a:pt x="0" y="18352"/>
                                </a:cubicBezTo>
                                <a:cubicBezTo>
                                  <a:pt x="0" y="8230"/>
                                  <a:pt x="8243" y="0"/>
                                  <a:pt x="1840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568" name="Shape 17568"/>
                        <wps:cNvSpPr/>
                        <wps:spPr>
                          <a:xfrm>
                            <a:off x="2574949" y="2624443"/>
                            <a:ext cx="36805" cy="36805"/>
                          </a:xfrm>
                          <a:custGeom>
                            <a:avLst/>
                            <a:gdLst/>
                            <a:ahLst/>
                            <a:cxnLst/>
                            <a:rect l="0" t="0" r="0" b="0"/>
                            <a:pathLst>
                              <a:path w="36805" h="36805">
                                <a:moveTo>
                                  <a:pt x="18402" y="36805"/>
                                </a:moveTo>
                                <a:cubicBezTo>
                                  <a:pt x="28562" y="36805"/>
                                  <a:pt x="36805" y="28575"/>
                                  <a:pt x="36805" y="18352"/>
                                </a:cubicBezTo>
                                <a:cubicBezTo>
                                  <a:pt x="36805" y="8230"/>
                                  <a:pt x="28562" y="0"/>
                                  <a:pt x="18402" y="0"/>
                                </a:cubicBezTo>
                                <a:cubicBezTo>
                                  <a:pt x="8243" y="0"/>
                                  <a:pt x="0" y="8230"/>
                                  <a:pt x="0" y="18352"/>
                                </a:cubicBezTo>
                                <a:cubicBezTo>
                                  <a:pt x="0" y="28575"/>
                                  <a:pt x="8243" y="36805"/>
                                  <a:pt x="18402" y="36805"/>
                                </a:cubicBez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7569" name="Shape 17569"/>
                        <wps:cNvSpPr/>
                        <wps:spPr>
                          <a:xfrm>
                            <a:off x="3115802" y="2698158"/>
                            <a:ext cx="687603" cy="309664"/>
                          </a:xfrm>
                          <a:custGeom>
                            <a:avLst/>
                            <a:gdLst/>
                            <a:ahLst/>
                            <a:cxnLst/>
                            <a:rect l="0" t="0" r="0" b="0"/>
                            <a:pathLst>
                              <a:path w="687603" h="309664">
                                <a:moveTo>
                                  <a:pt x="0" y="0"/>
                                </a:moveTo>
                                <a:cubicBezTo>
                                  <a:pt x="687603" y="133248"/>
                                  <a:pt x="10795" y="309664"/>
                                  <a:pt x="10795" y="309664"/>
                                </a:cubicBezTo>
                                <a:cubicBezTo>
                                  <a:pt x="183604" y="140398"/>
                                  <a:pt x="0" y="0"/>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570" name="Shape 17570"/>
                        <wps:cNvSpPr/>
                        <wps:spPr>
                          <a:xfrm>
                            <a:off x="3115802" y="2698158"/>
                            <a:ext cx="687603" cy="309664"/>
                          </a:xfrm>
                          <a:custGeom>
                            <a:avLst/>
                            <a:gdLst/>
                            <a:ahLst/>
                            <a:cxnLst/>
                            <a:rect l="0" t="0" r="0" b="0"/>
                            <a:pathLst>
                              <a:path w="687603" h="309664">
                                <a:moveTo>
                                  <a:pt x="0" y="0"/>
                                </a:moveTo>
                                <a:cubicBezTo>
                                  <a:pt x="0" y="0"/>
                                  <a:pt x="183604" y="140398"/>
                                  <a:pt x="10795" y="309664"/>
                                </a:cubicBezTo>
                                <a:cubicBezTo>
                                  <a:pt x="10795" y="309664"/>
                                  <a:pt x="687603" y="133248"/>
                                  <a:pt x="0" y="0"/>
                                </a:cubicBezTo>
                                <a:close/>
                              </a:path>
                            </a:pathLst>
                          </a:custGeom>
                          <a:ln w="9525" cap="flat">
                            <a:miter lim="127000"/>
                          </a:ln>
                        </wps:spPr>
                        <wps:style>
                          <a:lnRef idx="1">
                            <a:srgbClr val="181717"/>
                          </a:lnRef>
                          <a:fillRef idx="0">
                            <a:srgbClr val="000000">
                              <a:alpha val="0"/>
                            </a:srgbClr>
                          </a:fillRef>
                          <a:effectRef idx="0">
                            <a:scrgbClr r="0" g="0" b="0"/>
                          </a:effectRef>
                          <a:fontRef idx="none"/>
                        </wps:style>
                        <wps:bodyPr/>
                      </wps:wsp>
                      <wps:wsp>
                        <wps:cNvPr id="17571" name="Rectangle 17571"/>
                        <wps:cNvSpPr/>
                        <wps:spPr>
                          <a:xfrm>
                            <a:off x="1528201" y="2518240"/>
                            <a:ext cx="146344" cy="184382"/>
                          </a:xfrm>
                          <a:prstGeom prst="rect">
                            <a:avLst/>
                          </a:prstGeom>
                          <a:ln>
                            <a:noFill/>
                          </a:ln>
                        </wps:spPr>
                        <wps:txbx>
                          <w:txbxContent>
                            <w:p w:rsidR="00880278" w:rsidRDefault="00D2080C">
                              <w:r>
                                <w:rPr>
                                  <w:rFonts w:ascii="Times New Roman" w:eastAsia="Times New Roman" w:hAnsi="Times New Roman" w:cs="Times New Roman"/>
                                  <w:color w:val="181717"/>
                                  <w:sz w:val="24"/>
                                </w:rPr>
                                <w:t>A</w:t>
                              </w:r>
                            </w:p>
                          </w:txbxContent>
                        </wps:txbx>
                        <wps:bodyPr horzOverflow="overflow" vert="horz" lIns="0" tIns="0" rIns="0" bIns="0" rtlCol="0">
                          <a:noAutofit/>
                        </wps:bodyPr>
                      </wps:wsp>
                      <wps:wsp>
                        <wps:cNvPr id="17572" name="Rectangle 17572"/>
                        <wps:cNvSpPr/>
                        <wps:spPr>
                          <a:xfrm>
                            <a:off x="1528201" y="2971839"/>
                            <a:ext cx="135196" cy="184382"/>
                          </a:xfrm>
                          <a:prstGeom prst="rect">
                            <a:avLst/>
                          </a:prstGeom>
                          <a:ln>
                            <a:noFill/>
                          </a:ln>
                        </wps:spPr>
                        <wps:txbx>
                          <w:txbxContent>
                            <w:p w:rsidR="00880278" w:rsidRDefault="00D2080C">
                              <w:r>
                                <w:rPr>
                                  <w:rFonts w:ascii="Times New Roman" w:eastAsia="Times New Roman" w:hAnsi="Times New Roman" w:cs="Times New Roman"/>
                                  <w:color w:val="181717"/>
                                  <w:sz w:val="24"/>
                                </w:rPr>
                                <w:t>B</w:t>
                              </w:r>
                            </w:p>
                          </w:txbxContent>
                        </wps:txbx>
                        <wps:bodyPr horzOverflow="overflow" vert="horz" lIns="0" tIns="0" rIns="0" bIns="0" rtlCol="0">
                          <a:noAutofit/>
                        </wps:bodyPr>
                      </wps:wsp>
                      <wps:wsp>
                        <wps:cNvPr id="17573" name="Rectangle 17573"/>
                        <wps:cNvSpPr/>
                        <wps:spPr>
                          <a:xfrm>
                            <a:off x="1528201" y="3436239"/>
                            <a:ext cx="135196" cy="184382"/>
                          </a:xfrm>
                          <a:prstGeom prst="rect">
                            <a:avLst/>
                          </a:prstGeom>
                          <a:ln>
                            <a:noFill/>
                          </a:ln>
                        </wps:spPr>
                        <wps:txbx>
                          <w:txbxContent>
                            <w:p w:rsidR="00880278" w:rsidRDefault="00D2080C">
                              <w:r>
                                <w:rPr>
                                  <w:rFonts w:ascii="Times New Roman" w:eastAsia="Times New Roman" w:hAnsi="Times New Roman" w:cs="Times New Roman"/>
                                  <w:color w:val="181717"/>
                                  <w:sz w:val="24"/>
                                </w:rPr>
                                <w:t>C</w:t>
                              </w:r>
                            </w:p>
                          </w:txbxContent>
                        </wps:txbx>
                        <wps:bodyPr horzOverflow="overflow" vert="horz" lIns="0" tIns="0" rIns="0" bIns="0" rtlCol="0">
                          <a:noAutofit/>
                        </wps:bodyPr>
                      </wps:wsp>
                      <wps:wsp>
                        <wps:cNvPr id="17574" name="Rectangle 17574"/>
                        <wps:cNvSpPr/>
                        <wps:spPr>
                          <a:xfrm>
                            <a:off x="3533402" y="2752238"/>
                            <a:ext cx="146344" cy="184382"/>
                          </a:xfrm>
                          <a:prstGeom prst="rect">
                            <a:avLst/>
                          </a:prstGeom>
                          <a:ln>
                            <a:noFill/>
                          </a:ln>
                        </wps:spPr>
                        <wps:txbx>
                          <w:txbxContent>
                            <w:p w:rsidR="00880278" w:rsidRDefault="00D2080C">
                              <w:r>
                                <w:rPr>
                                  <w:rFonts w:ascii="Times New Roman" w:eastAsia="Times New Roman" w:hAnsi="Times New Roman" w:cs="Times New Roman"/>
                                  <w:color w:val="181717"/>
                                  <w:sz w:val="24"/>
                                </w:rPr>
                                <w:t>Y</w:t>
                              </w:r>
                            </w:p>
                          </w:txbxContent>
                        </wps:txbx>
                        <wps:bodyPr horzOverflow="overflow" vert="horz" lIns="0" tIns="0" rIns="0" bIns="0" rtlCol="0">
                          <a:noAutofit/>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86125" style="width:425.197pt;height:302.885pt;mso-position-horizontal-relative:char;mso-position-vertical-relative:line" coordsize="54000,38466">
                <v:shape id="Shape 314129" style="position:absolute;width:53936;height:38466;left:31;top:0;" coordsize="5393652,3846640" path="m0,0l5393652,0l5393652,3846640l0,3846640l0,0">
                  <v:stroke weight="0pt" endcap="square" joinstyle="miter" miterlimit="10" on="false" color="#000000" opacity="0"/>
                  <v:fill on="true" color="#ffede3"/>
                </v:shape>
                <v:shape id="Shape 17481" style="position:absolute;width:54000;height:0;left:0;top:0;" coordsize="5400002,0" path="m0,0l5400002,0">
                  <v:stroke weight="0.5pt" endcap="flat" joinstyle="miter" miterlimit="10" on="true" color="#b62e27"/>
                  <v:fill on="false" color="#000000" opacity="0"/>
                </v:shape>
                <v:shape id="Shape 17482" style="position:absolute;width:0;height:38402;left:31;top:31;" coordsize="0,3840290" path="m0,3840290l0,0">
                  <v:stroke weight="0.5pt" endcap="flat" joinstyle="miter" miterlimit="10" on="true" color="#b62e27"/>
                  <v:fill on="false" color="#000000" opacity="0"/>
                </v:shape>
                <v:shape id="Shape 17483" style="position:absolute;width:0;height:38402;left:53968;top:31;" coordsize="0,3840290" path="m0,3840290l0,0">
                  <v:stroke weight="0.5pt" endcap="flat" joinstyle="miter" miterlimit="10" on="true" color="#b62e27"/>
                  <v:fill on="false" color="#000000" opacity="0"/>
                </v:shape>
                <v:shape id="Shape 17484" style="position:absolute;width:54000;height:0;left:0;top:38466;" coordsize="5400002,0" path="m0,0l5400002,0">
                  <v:stroke weight="0.5pt" endcap="flat" joinstyle="miter" miterlimit="10" on="true" color="#b62e27"/>
                  <v:fill on="false" color="#000000" opacity="0"/>
                </v:shape>
                <v:rect id="Rectangle 17485" style="position:absolute;width:8192;height:2875;left:717;top:643;" filled="f" stroked="f">
                  <v:textbox inset="0,0,0,0">
                    <w:txbxContent>
                      <w:p>
                        <w:pPr>
                          <w:spacing w:before="0" w:after="160" w:line="259" w:lineRule="auto"/>
                        </w:pPr>
                        <w:r>
                          <w:rPr>
                            <w:rFonts w:cs="Times New Roman" w:hAnsi="Times New Roman" w:eastAsia="Times New Roman" w:ascii="Times New Roman"/>
                            <w:i w:val="1"/>
                            <w:color w:val="181717"/>
                            <w:w w:val="98"/>
                            <w:sz w:val="25"/>
                          </w:rPr>
                          <w:t xml:space="preserve">Sản</w:t>
                        </w:r>
                        <w:r>
                          <w:rPr>
                            <w:rFonts w:cs="Times New Roman" w:hAnsi="Times New Roman" w:eastAsia="Times New Roman" w:ascii="Times New Roman"/>
                            <w:i w:val="1"/>
                            <w:color w:val="181717"/>
                            <w:spacing w:val="-10"/>
                            <w:w w:val="98"/>
                            <w:sz w:val="25"/>
                          </w:rPr>
                          <w:t xml:space="preserve"> </w:t>
                        </w:r>
                        <w:r>
                          <w:rPr>
                            <w:rFonts w:cs="Times New Roman" w:hAnsi="Times New Roman" w:eastAsia="Times New Roman" w:ascii="Times New Roman"/>
                            <w:i w:val="1"/>
                            <w:color w:val="181717"/>
                            <w:w w:val="98"/>
                            <w:sz w:val="25"/>
                          </w:rPr>
                          <w:t xml:space="preserve">phẩm</w:t>
                        </w:r>
                      </w:p>
                    </w:txbxContent>
                  </v:textbox>
                </v:rect>
                <v:rect id="Rectangle 17486" style="position:absolute;width:10721;height:2848;left:717;top:3236;" filled="f" stroked="f">
                  <v:textbox inset="0,0,0,0">
                    <w:txbxContent>
                      <w:p>
                        <w:pPr>
                          <w:spacing w:before="0" w:after="160" w:line="259" w:lineRule="auto"/>
                        </w:pPr>
                        <w:r>
                          <w:rPr>
                            <w:rFonts w:cs="Times New Roman" w:hAnsi="Times New Roman" w:eastAsia="Times New Roman" w:ascii="Times New Roman"/>
                            <w:color w:val="181717"/>
                            <w:spacing w:val="-3"/>
                            <w:w w:val="98"/>
                            <w:sz w:val="25"/>
                          </w:rPr>
                          <w:t xml:space="preserve">Nhiệm</w:t>
                        </w:r>
                        <w:r>
                          <w:rPr>
                            <w:rFonts w:cs="Times New Roman" w:hAnsi="Times New Roman" w:eastAsia="Times New Roman" w:ascii="Times New Roman"/>
                            <w:color w:val="181717"/>
                            <w:spacing w:val="-8"/>
                            <w:w w:val="98"/>
                            <w:sz w:val="25"/>
                          </w:rPr>
                          <w:t xml:space="preserve"> </w:t>
                        </w:r>
                        <w:r>
                          <w:rPr>
                            <w:rFonts w:cs="Times New Roman" w:hAnsi="Times New Roman" w:eastAsia="Times New Roman" w:ascii="Times New Roman"/>
                            <w:color w:val="181717"/>
                            <w:spacing w:val="-3"/>
                            <w:w w:val="98"/>
                            <w:sz w:val="25"/>
                          </w:rPr>
                          <w:t xml:space="preserve">vụ</w:t>
                        </w:r>
                        <w:r>
                          <w:rPr>
                            <w:rFonts w:cs="Times New Roman" w:hAnsi="Times New Roman" w:eastAsia="Times New Roman" w:ascii="Times New Roman"/>
                            <w:color w:val="181717"/>
                            <w:spacing w:val="-8"/>
                            <w:w w:val="98"/>
                            <w:sz w:val="25"/>
                          </w:rPr>
                          <w:t xml:space="preserve"> </w:t>
                        </w:r>
                        <w:r>
                          <w:rPr>
                            <w:rFonts w:cs="Times New Roman" w:hAnsi="Times New Roman" w:eastAsia="Times New Roman" w:ascii="Times New Roman"/>
                            <w:color w:val="181717"/>
                            <w:spacing w:val="-3"/>
                            <w:w w:val="98"/>
                            <w:sz w:val="25"/>
                          </w:rPr>
                          <w:t xml:space="preserve">1:</w:t>
                        </w:r>
                        <w:r>
                          <w:rPr>
                            <w:rFonts w:cs="Times New Roman" w:hAnsi="Times New Roman" w:eastAsia="Times New Roman" w:ascii="Times New Roman"/>
                            <w:color w:val="181717"/>
                            <w:spacing w:val="-6"/>
                            <w:w w:val="98"/>
                            <w:sz w:val="25"/>
                          </w:rPr>
                          <w:t xml:space="preserve"> </w:t>
                        </w:r>
                      </w:p>
                    </w:txbxContent>
                  </v:textbox>
                </v:rect>
                <v:rect id="Rectangle 17487" style="position:absolute;width:13998;height:2848;left:717;top:5808;" filled="f" stroked="f">
                  <v:textbox inset="0,0,0,0">
                    <w:txbxContent>
                      <w:p>
                        <w:pPr>
                          <w:spacing w:before="0" w:after="160" w:line="259" w:lineRule="auto"/>
                        </w:pPr>
                        <w:r>
                          <w:rPr>
                            <w:rFonts w:cs="Times New Roman" w:hAnsi="Times New Roman" w:eastAsia="Times New Roman" w:ascii="Times New Roman"/>
                            <w:color w:val="181717"/>
                            <w:spacing w:val="-3"/>
                            <w:w w:val="95"/>
                            <w:sz w:val="25"/>
                          </w:rPr>
                          <w:t xml:space="preserve">Hàm</w:t>
                        </w:r>
                        <w:r>
                          <w:rPr>
                            <w:rFonts w:cs="Times New Roman" w:hAnsi="Times New Roman" w:eastAsia="Times New Roman" w:ascii="Times New Roman"/>
                            <w:color w:val="181717"/>
                            <w:spacing w:val="-8"/>
                            <w:w w:val="95"/>
                            <w:sz w:val="25"/>
                          </w:rPr>
                          <w:t xml:space="preserve"> </w:t>
                        </w:r>
                        <w:r>
                          <w:rPr>
                            <w:rFonts w:cs="Times New Roman" w:hAnsi="Times New Roman" w:eastAsia="Times New Roman" w:ascii="Times New Roman"/>
                            <w:color w:val="181717"/>
                            <w:spacing w:val="-3"/>
                            <w:w w:val="95"/>
                            <w:sz w:val="25"/>
                          </w:rPr>
                          <w:t xml:space="preserve">logic:</w:t>
                        </w:r>
                        <w:r>
                          <w:rPr>
                            <w:rFonts w:cs="Times New Roman" w:hAnsi="Times New Roman" w:eastAsia="Times New Roman" w:ascii="Times New Roman"/>
                            <w:color w:val="181717"/>
                            <w:spacing w:val="-8"/>
                            <w:w w:val="95"/>
                            <w:sz w:val="25"/>
                          </w:rPr>
                          <w:t xml:space="preserve"> </w:t>
                        </w:r>
                        <w:r>
                          <w:rPr>
                            <w:rFonts w:cs="Times New Roman" w:hAnsi="Times New Roman" w:eastAsia="Times New Roman" w:ascii="Times New Roman"/>
                            <w:color w:val="181717"/>
                            <w:spacing w:val="-3"/>
                            <w:w w:val="95"/>
                            <w:sz w:val="25"/>
                          </w:rPr>
                          <w:t xml:space="preserve">Y</w:t>
                        </w:r>
                        <w:r>
                          <w:rPr>
                            <w:rFonts w:cs="Times New Roman" w:hAnsi="Times New Roman" w:eastAsia="Times New Roman" w:ascii="Times New Roman"/>
                            <w:color w:val="181717"/>
                            <w:spacing w:val="-3"/>
                            <w:w w:val="95"/>
                            <w:sz w:val="25"/>
                          </w:rPr>
                          <w:t xml:space="preserve"> </w:t>
                        </w:r>
                        <w:r>
                          <w:rPr>
                            <w:rFonts w:cs="Times New Roman" w:hAnsi="Times New Roman" w:eastAsia="Times New Roman" w:ascii="Times New Roman"/>
                            <w:color w:val="181717"/>
                            <w:spacing w:val="-3"/>
                            <w:w w:val="95"/>
                            <w:sz w:val="25"/>
                          </w:rPr>
                          <w:t xml:space="preserve">=</w:t>
                        </w:r>
                        <w:r>
                          <w:rPr>
                            <w:rFonts w:cs="Times New Roman" w:hAnsi="Times New Roman" w:eastAsia="Times New Roman" w:ascii="Times New Roman"/>
                            <w:color w:val="181717"/>
                            <w:spacing w:val="-3"/>
                            <w:w w:val="95"/>
                            <w:sz w:val="25"/>
                          </w:rPr>
                          <w:t xml:space="preserve"> </w:t>
                        </w:r>
                        <w:r>
                          <w:rPr>
                            <w:rFonts w:cs="Times New Roman" w:hAnsi="Times New Roman" w:eastAsia="Times New Roman" w:ascii="Times New Roman"/>
                            <w:color w:val="181717"/>
                            <w:spacing w:val="-3"/>
                            <w:w w:val="95"/>
                            <w:sz w:val="25"/>
                          </w:rPr>
                          <w:t xml:space="preserve">x</w:t>
                        </w:r>
                      </w:p>
                    </w:txbxContent>
                  </v:textbox>
                </v:rect>
                <v:rect id="Rectangle 17488" style="position:absolute;width:590;height:1660;left:11242;top:6991;" filled="f" stroked="f">
                  <v:textbox inset="0,0,0,0">
                    <w:txbxContent>
                      <w:p>
                        <w:pPr>
                          <w:spacing w:before="0" w:after="160" w:line="259" w:lineRule="auto"/>
                        </w:pPr>
                        <w:r>
                          <w:rPr>
                            <w:rFonts w:cs="Times New Roman" w:hAnsi="Times New Roman" w:eastAsia="Times New Roman" w:ascii="Times New Roman"/>
                            <w:color w:val="181717"/>
                            <w:w w:val="40"/>
                            <w:sz w:val="22"/>
                            <w:vertAlign w:val="subscript"/>
                          </w:rPr>
                          <w:t xml:space="preserve">1</w:t>
                        </w:r>
                      </w:p>
                    </w:txbxContent>
                  </v:textbox>
                </v:rect>
                <v:rect id="Rectangle 17489" style="position:absolute;width:960;height:2848;left:11686;top:5808;" filled="f" stroked="f">
                  <v:textbox inset="0,0,0,0">
                    <w:txbxContent>
                      <w:p>
                        <w:pPr>
                          <w:spacing w:before="0" w:after="160" w:line="259" w:lineRule="auto"/>
                        </w:pPr>
                        <w:r>
                          <w:rPr>
                            <w:rFonts w:cs="Times New Roman" w:hAnsi="Times New Roman" w:eastAsia="Times New Roman" w:ascii="Times New Roman"/>
                            <w:color w:val="181717"/>
                            <w:w w:val="91"/>
                            <w:sz w:val="25"/>
                          </w:rPr>
                          <w:t xml:space="preserve">.</w:t>
                        </w:r>
                        <w:r>
                          <w:rPr>
                            <w:rFonts w:cs="Times New Roman" w:hAnsi="Times New Roman" w:eastAsia="Times New Roman" w:ascii="Times New Roman"/>
                            <w:color w:val="181717"/>
                            <w:spacing w:val="-6"/>
                            <w:w w:val="91"/>
                            <w:sz w:val="25"/>
                          </w:rPr>
                          <w:t xml:space="preserve"> </w:t>
                        </w:r>
                      </w:p>
                    </w:txbxContent>
                  </v:textbox>
                </v:rect>
                <v:shape id="Shape 17490" style="position:absolute;width:1246;height:0;left:12662;top:5957;" coordsize="124625,0" path="m0,0l124625,0">
                  <v:stroke weight="0.5pt" endcap="square" joinstyle="miter" miterlimit="10" on="true" color="#1a1915"/>
                  <v:fill on="false" color="#000000" opacity="0"/>
                </v:shape>
                <v:rect id="Rectangle 17491" style="position:absolute;width:591;height:1075;left:13432;top:7154;" filled="f" stroked="f">
                  <v:textbox inset="0,0,0,0">
                    <w:txbxContent>
                      <w:p>
                        <w:pPr>
                          <w:spacing w:before="0" w:after="160" w:line="259" w:lineRule="auto"/>
                        </w:pPr>
                        <w:r>
                          <w:rPr>
                            <w:rFonts w:cs="Times New Roman" w:hAnsi="Times New Roman" w:eastAsia="Times New Roman" w:ascii="Times New Roman"/>
                            <w:color w:val="1a1915"/>
                            <w:sz w:val="22"/>
                            <w:vertAlign w:val="subscript"/>
                          </w:rPr>
                          <w:t xml:space="preserve">1</w:t>
                        </w:r>
                      </w:p>
                    </w:txbxContent>
                  </v:textbox>
                </v:rect>
                <v:rect id="Rectangle 17492" style="position:absolute;width:1013;height:1843;left:12662;top:6321;" filled="f" stroked="f">
                  <v:textbox inset="0,0,0,0">
                    <w:txbxContent>
                      <w:p>
                        <w:pPr>
                          <w:spacing w:before="0" w:after="160" w:line="259" w:lineRule="auto"/>
                        </w:pPr>
                        <w:r>
                          <w:rPr>
                            <w:rFonts w:cs="Times New Roman" w:hAnsi="Times New Roman" w:eastAsia="Times New Roman" w:ascii="Times New Roman"/>
                            <w:color w:val="1a1915"/>
                            <w:sz w:val="24"/>
                          </w:rPr>
                          <w:t xml:space="preserve">x</w:t>
                        </w:r>
                      </w:p>
                    </w:txbxContent>
                  </v:textbox>
                </v:rect>
                <v:rect id="Rectangle 17493" style="position:absolute;width:1703;height:2848;left:14440;top:5808;" filled="f" stroked="f">
                  <v:textbox inset="0,0,0,0">
                    <w:txbxContent>
                      <w:p>
                        <w:pPr>
                          <w:spacing w:before="0" w:after="160" w:line="259" w:lineRule="auto"/>
                        </w:pPr>
                        <w:r>
                          <w:rPr>
                            <w:rFonts w:cs="Times New Roman" w:hAnsi="Times New Roman" w:eastAsia="Times New Roman" w:ascii="Times New Roman"/>
                            <w:color w:val="181717"/>
                            <w:spacing w:val="-6"/>
                            <w:w w:val="102"/>
                            <w:sz w:val="25"/>
                          </w:rPr>
                          <w:t xml:space="preserve"> </w:t>
                        </w:r>
                        <w:r>
                          <w:rPr>
                            <w:rFonts w:cs="Times New Roman" w:hAnsi="Times New Roman" w:eastAsia="Times New Roman" w:ascii="Times New Roman"/>
                            <w:color w:val="181717"/>
                            <w:w w:val="102"/>
                            <w:sz w:val="25"/>
                          </w:rPr>
                          <w:t xml:space="preserve">+</w:t>
                        </w:r>
                      </w:p>
                    </w:txbxContent>
                  </v:textbox>
                </v:rect>
                <v:shape id="Shape 17494" style="position:absolute;width:1241;height:0;left:15975;top:5957;" coordsize="124174,0" path="m0,0l124174,0">
                  <v:stroke weight="0.498214pt" endcap="square" joinstyle="miter" miterlimit="10" on="true" color="#1a1915"/>
                  <v:fill on="false" color="#000000" opacity="0"/>
                </v:shape>
                <v:rect id="Rectangle 17495" style="position:absolute;width:589;height:1075;left:16742;top:7154;" filled="f" stroked="f">
                  <v:textbox inset="0,0,0,0">
                    <w:txbxContent>
                      <w:p>
                        <w:pPr>
                          <w:spacing w:before="0" w:after="160" w:line="259" w:lineRule="auto"/>
                        </w:pPr>
                        <w:r>
                          <w:rPr>
                            <w:rFonts w:cs="Times New Roman" w:hAnsi="Times New Roman" w:eastAsia="Times New Roman" w:ascii="Times New Roman"/>
                            <w:color w:val="1a1915"/>
                            <w:sz w:val="22"/>
                            <w:vertAlign w:val="subscript"/>
                          </w:rPr>
                          <w:t xml:space="preserve">1</w:t>
                        </w:r>
                      </w:p>
                    </w:txbxContent>
                  </v:textbox>
                </v:rect>
                <v:rect id="Rectangle 17496" style="position:absolute;width:1009;height:1843;left:15975;top:6321;" filled="f" stroked="f">
                  <v:textbox inset="0,0,0,0">
                    <w:txbxContent>
                      <w:p>
                        <w:pPr>
                          <w:spacing w:before="0" w:after="160" w:line="259" w:lineRule="auto"/>
                        </w:pPr>
                        <w:r>
                          <w:rPr>
                            <w:rFonts w:cs="Times New Roman" w:hAnsi="Times New Roman" w:eastAsia="Times New Roman" w:ascii="Times New Roman"/>
                            <w:color w:val="1a1915"/>
                            <w:sz w:val="24"/>
                          </w:rPr>
                          <w:t xml:space="preserve">x</w:t>
                        </w:r>
                      </w:p>
                    </w:txbxContent>
                  </v:textbox>
                </v:rect>
                <v:rect id="Rectangle 17497" style="position:absolute;width:1477;height:2848;left:17493;top:5808;" filled="f" stroked="f">
                  <v:textbox inset="0,0,0,0">
                    <w:txbxContent>
                      <w:p>
                        <w:pPr>
                          <w:spacing w:before="0" w:after="160" w:line="259" w:lineRule="auto"/>
                        </w:pPr>
                        <w:r>
                          <w:rPr>
                            <w:rFonts w:cs="Times New Roman" w:hAnsi="Times New Roman" w:eastAsia="Times New Roman" w:ascii="Times New Roman"/>
                            <w:color w:val="181717"/>
                            <w:w w:val="93"/>
                            <w:sz w:val="25"/>
                          </w:rPr>
                          <w:t xml:space="preserve">.x</w:t>
                        </w:r>
                      </w:p>
                    </w:txbxContent>
                  </v:textbox>
                </v:rect>
                <v:rect id="Rectangle 17498" style="position:absolute;width:590;height:1660;left:18604;top:6991;" filled="f" stroked="f">
                  <v:textbox inset="0,0,0,0">
                    <w:txbxContent>
                      <w:p>
                        <w:pPr>
                          <w:spacing w:before="0" w:after="160" w:line="259" w:lineRule="auto"/>
                        </w:pPr>
                        <w:r>
                          <w:rPr>
                            <w:rFonts w:cs="Times New Roman" w:hAnsi="Times New Roman" w:eastAsia="Times New Roman" w:ascii="Times New Roman"/>
                            <w:color w:val="181717"/>
                            <w:w w:val="40"/>
                            <w:sz w:val="22"/>
                            <w:vertAlign w:val="subscript"/>
                          </w:rPr>
                          <w:t xml:space="preserve">2</w:t>
                        </w:r>
                      </w:p>
                    </w:txbxContent>
                  </v:textbox>
                </v:rect>
                <v:rect id="Rectangle 17499" style="position:absolute;width:10645;height:2848;left:717;top:8380;" filled="f" stroked="f">
                  <v:textbox inset="0,0,0,0">
                    <w:txbxContent>
                      <w:p>
                        <w:pPr>
                          <w:spacing w:before="0" w:after="160" w:line="259" w:lineRule="auto"/>
                        </w:pPr>
                        <w:r>
                          <w:rPr>
                            <w:rFonts w:cs="Times New Roman" w:hAnsi="Times New Roman" w:eastAsia="Times New Roman" w:ascii="Times New Roman"/>
                            <w:color w:val="181717"/>
                            <w:w w:val="95"/>
                            <w:sz w:val="25"/>
                          </w:rPr>
                          <w:t xml:space="preserve">Bảng</w:t>
                        </w:r>
                        <w:r>
                          <w:rPr>
                            <w:rFonts w:cs="Times New Roman" w:hAnsi="Times New Roman" w:eastAsia="Times New Roman" w:ascii="Times New Roman"/>
                            <w:color w:val="181717"/>
                            <w:spacing w:val="-11"/>
                            <w:w w:val="95"/>
                            <w:sz w:val="25"/>
                          </w:rPr>
                          <w:t xml:space="preserve"> </w:t>
                        </w:r>
                        <w:r>
                          <w:rPr>
                            <w:rFonts w:cs="Times New Roman" w:hAnsi="Times New Roman" w:eastAsia="Times New Roman" w:ascii="Times New Roman"/>
                            <w:color w:val="181717"/>
                            <w:w w:val="95"/>
                            <w:sz w:val="25"/>
                          </w:rPr>
                          <w:t xml:space="preserve">chân</w:t>
                        </w:r>
                        <w:r>
                          <w:rPr>
                            <w:rFonts w:cs="Times New Roman" w:hAnsi="Times New Roman" w:eastAsia="Times New Roman" w:ascii="Times New Roman"/>
                            <w:color w:val="181717"/>
                            <w:spacing w:val="-11"/>
                            <w:w w:val="95"/>
                            <w:sz w:val="25"/>
                          </w:rPr>
                          <w:t xml:space="preserve"> </w:t>
                        </w:r>
                        <w:r>
                          <w:rPr>
                            <w:rFonts w:cs="Times New Roman" w:hAnsi="Times New Roman" w:eastAsia="Times New Roman" w:ascii="Times New Roman"/>
                            <w:color w:val="181717"/>
                            <w:w w:val="95"/>
                            <w:sz w:val="25"/>
                          </w:rPr>
                          <w:t xml:space="preserve">lí:</w:t>
                        </w:r>
                      </w:p>
                    </w:txbxContent>
                  </v:textbox>
                </v:rect>
                <v:shape id="Shape 17500" style="position:absolute;width:9029;height:0;left:13468;top:11029;" coordsize="902970,0" path="m0,0l902970,0">
                  <v:stroke weight="0.5pt" endcap="flat" joinstyle="miter" miterlimit="10" on="true" color="#b62e27"/>
                  <v:fill on="false" color="#000000" opacity="0"/>
                </v:shape>
                <v:shape id="Shape 17501" style="position:absolute;width:0;height:2606;left:13499;top:11061;" coordsize="0,260693" path="m0,260693l0,0">
                  <v:stroke weight="0.5pt" endcap="flat" joinstyle="miter" miterlimit="10" on="true" color="#b62e27"/>
                  <v:fill on="false" color="#000000" opacity="0"/>
                </v:shape>
                <v:shape id="Shape 17502" style="position:absolute;width:8997;height:0;left:22497;top:11029;" coordsize="899795,0" path="m0,0l899795,0">
                  <v:stroke weight="0.5pt" endcap="flat" joinstyle="miter" miterlimit="10" on="true" color="#b62e27"/>
                  <v:fill on="false" color="#000000" opacity="0"/>
                </v:shape>
                <v:shape id="Shape 17503" style="position:absolute;width:0;height:2606;left:22497;top:11061;" coordsize="0,260693" path="m0,260693l0,0">
                  <v:stroke weight="0.5pt" endcap="flat" joinstyle="miter" miterlimit="10" on="true" color="#b62e27"/>
                  <v:fill on="false" color="#000000" opacity="0"/>
                </v:shape>
                <v:shape id="Shape 17504" style="position:absolute;width:9036;height:0;left:31495;top:11029;" coordsize="903605,0" path="m0,0l903605,0">
                  <v:stroke weight="0.5pt" endcap="flat" joinstyle="miter" miterlimit="10" on="true" color="#b62e27"/>
                  <v:fill on="false" color="#000000" opacity="0"/>
                </v:shape>
                <v:shape id="Shape 17505" style="position:absolute;width:0;height:2606;left:31495;top:11061;" coordsize="0,260693" path="m0,260693l0,0">
                  <v:stroke weight="0.5pt" endcap="flat" joinstyle="miter" miterlimit="10" on="true" color="#b62e27"/>
                  <v:fill on="false" color="#000000" opacity="0"/>
                </v:shape>
                <v:shape id="Shape 17506" style="position:absolute;width:0;height:2606;left:40500;top:11061;" coordsize="0,260693" path="m0,260693l0,0">
                  <v:stroke weight="0.5pt" endcap="flat" joinstyle="miter" miterlimit="10" on="true" color="#b62e27"/>
                  <v:fill on="false" color="#000000" opacity="0"/>
                </v:shape>
                <v:shape id="Shape 17507" style="position:absolute;width:9029;height:0;left:13468;top:13700;" coordsize="902970,0" path="m0,0l902970,0">
                  <v:stroke weight="0.5pt" endcap="flat" joinstyle="miter" miterlimit="10" on="true" color="#b62e27"/>
                  <v:fill on="false" color="#000000" opacity="0"/>
                </v:shape>
                <v:shape id="Shape 17508" style="position:absolute;width:0;height:1766;left:13499;top:13732;" coordsize="0,176606" path="m0,176606l0,0">
                  <v:stroke weight="0.5pt" endcap="flat" joinstyle="miter" miterlimit="10" on="true" color="#b62e27"/>
                  <v:fill on="false" color="#000000" opacity="0"/>
                </v:shape>
                <v:shape id="Shape 17509" style="position:absolute;width:8997;height:0;left:22497;top:13700;" coordsize="899795,0" path="m0,0l899795,0">
                  <v:stroke weight="0.5pt" endcap="flat" joinstyle="miter" miterlimit="10" on="true" color="#b62e27"/>
                  <v:fill on="false" color="#000000" opacity="0"/>
                </v:shape>
                <v:shape id="Shape 17510" style="position:absolute;width:0;height:1766;left:22497;top:13732;" coordsize="0,176606" path="m0,176606l0,0">
                  <v:stroke weight="0.5pt" endcap="flat" joinstyle="miter" miterlimit="10" on="true" color="#b62e27"/>
                  <v:fill on="false" color="#000000" opacity="0"/>
                </v:shape>
                <v:shape id="Shape 17511" style="position:absolute;width:9036;height:0;left:31495;top:13700;" coordsize="903605,0" path="m0,0l903605,0">
                  <v:stroke weight="0.5pt" endcap="flat" joinstyle="miter" miterlimit="10" on="true" color="#b62e27"/>
                  <v:fill on="false" color="#000000" opacity="0"/>
                </v:shape>
                <v:shape id="Shape 17512" style="position:absolute;width:0;height:1766;left:31495;top:13732;" coordsize="0,176606" path="m0,176606l0,0">
                  <v:stroke weight="0.5pt" endcap="flat" joinstyle="miter" miterlimit="10" on="true" color="#b62e27"/>
                  <v:fill on="false" color="#000000" opacity="0"/>
                </v:shape>
                <v:shape id="Shape 17513" style="position:absolute;width:0;height:1766;left:40500;top:13732;" coordsize="0,176606" path="m0,176606l0,0">
                  <v:stroke weight="0.5pt" endcap="flat" joinstyle="miter" miterlimit="10" on="true" color="#b62e27"/>
                  <v:fill on="false" color="#000000" opacity="0"/>
                </v:shape>
                <v:shape id="Shape 17514" style="position:absolute;width:9029;height:0;left:13468;top:15529;" coordsize="902970,0" path="m0,0l902970,0">
                  <v:stroke weight="0.5pt" endcap="flat" joinstyle="miter" miterlimit="10" on="true" color="#b62e27"/>
                  <v:fill on="false" color="#000000" opacity="0"/>
                </v:shape>
                <v:shape id="Shape 17515" style="position:absolute;width:0;height:1766;left:13499;top:15561;" coordsize="0,176606" path="m0,176606l0,0">
                  <v:stroke weight="0.5pt" endcap="flat" joinstyle="miter" miterlimit="10" on="true" color="#b62e27"/>
                  <v:fill on="false" color="#000000" opacity="0"/>
                </v:shape>
                <v:shape id="Shape 17516" style="position:absolute;width:8997;height:0;left:22497;top:15529;" coordsize="899795,0" path="m0,0l899795,0">
                  <v:stroke weight="0.5pt" endcap="flat" joinstyle="miter" miterlimit="10" on="true" color="#b62e27"/>
                  <v:fill on="false" color="#000000" opacity="0"/>
                </v:shape>
                <v:shape id="Shape 17517" style="position:absolute;width:0;height:1766;left:22497;top:15561;" coordsize="0,176606" path="m0,176606l0,0">
                  <v:stroke weight="0.5pt" endcap="flat" joinstyle="miter" miterlimit="10" on="true" color="#b62e27"/>
                  <v:fill on="false" color="#000000" opacity="0"/>
                </v:shape>
                <v:shape id="Shape 17518" style="position:absolute;width:9036;height:0;left:31495;top:15529;" coordsize="903605,0" path="m0,0l903605,0">
                  <v:stroke weight="0.5pt" endcap="flat" joinstyle="miter" miterlimit="10" on="true" color="#b62e27"/>
                  <v:fill on="false" color="#000000" opacity="0"/>
                </v:shape>
                <v:shape id="Shape 17519" style="position:absolute;width:0;height:1766;left:31495;top:15561;" coordsize="0,176606" path="m0,176606l0,0">
                  <v:stroke weight="0.5pt" endcap="flat" joinstyle="miter" miterlimit="10" on="true" color="#b62e27"/>
                  <v:fill on="false" color="#000000" opacity="0"/>
                </v:shape>
                <v:shape id="Shape 17520" style="position:absolute;width:0;height:1766;left:40500;top:15561;" coordsize="0,176606" path="m0,176606l0,0">
                  <v:stroke weight="0.5pt" endcap="flat" joinstyle="miter" miterlimit="10" on="true" color="#b62e27"/>
                  <v:fill on="false" color="#000000" opacity="0"/>
                </v:shape>
                <v:shape id="Shape 17521" style="position:absolute;width:9029;height:0;left:13468;top:17359;" coordsize="902970,0" path="m0,0l902970,0">
                  <v:stroke weight="0.5pt" endcap="flat" joinstyle="miter" miterlimit="10" on="true" color="#b62e27"/>
                  <v:fill on="false" color="#000000" opacity="0"/>
                </v:shape>
                <v:shape id="Shape 17522" style="position:absolute;width:0;height:1766;left:13499;top:17391;" coordsize="0,176606" path="m0,176606l0,0">
                  <v:stroke weight="0.5pt" endcap="flat" joinstyle="miter" miterlimit="10" on="true" color="#b62e27"/>
                  <v:fill on="false" color="#000000" opacity="0"/>
                </v:shape>
                <v:shape id="Shape 17523" style="position:absolute;width:8997;height:0;left:22497;top:17359;" coordsize="899795,0" path="m0,0l899795,0">
                  <v:stroke weight="0.5pt" endcap="flat" joinstyle="miter" miterlimit="10" on="true" color="#b62e27"/>
                  <v:fill on="false" color="#000000" opacity="0"/>
                </v:shape>
                <v:shape id="Shape 17524" style="position:absolute;width:0;height:1766;left:22497;top:17391;" coordsize="0,176606" path="m0,176606l0,0">
                  <v:stroke weight="0.5pt" endcap="flat" joinstyle="miter" miterlimit="10" on="true" color="#b62e27"/>
                  <v:fill on="false" color="#000000" opacity="0"/>
                </v:shape>
                <v:shape id="Shape 17525" style="position:absolute;width:9036;height:0;left:31495;top:17359;" coordsize="903605,0" path="m0,0l903605,0">
                  <v:stroke weight="0.5pt" endcap="flat" joinstyle="miter" miterlimit="10" on="true" color="#b62e27"/>
                  <v:fill on="false" color="#000000" opacity="0"/>
                </v:shape>
                <v:shape id="Shape 17526" style="position:absolute;width:0;height:1766;left:31495;top:17391;" coordsize="0,176606" path="m0,176606l0,0">
                  <v:stroke weight="0.5pt" endcap="flat" joinstyle="miter" miterlimit="10" on="true" color="#b62e27"/>
                  <v:fill on="false" color="#000000" opacity="0"/>
                </v:shape>
                <v:shape id="Shape 17527" style="position:absolute;width:0;height:1766;left:40500;top:17391;" coordsize="0,176606" path="m0,176606l0,0">
                  <v:stroke weight="0.5pt" endcap="flat" joinstyle="miter" miterlimit="10" on="true" color="#b62e27"/>
                  <v:fill on="false" color="#000000" opacity="0"/>
                </v:shape>
                <v:shape id="Shape 17528" style="position:absolute;width:9029;height:0;left:13468;top:19189;" coordsize="902970,0" path="m0,0l902970,0">
                  <v:stroke weight="0.5pt" endcap="flat" joinstyle="miter" miterlimit="10" on="true" color="#b62e27"/>
                  <v:fill on="false" color="#000000" opacity="0"/>
                </v:shape>
                <v:shape id="Shape 17529" style="position:absolute;width:0;height:1766;left:13499;top:19220;" coordsize="0,176606" path="m0,176606l0,0">
                  <v:stroke weight="0.5pt" endcap="flat" joinstyle="miter" miterlimit="10" on="true" color="#b62e27"/>
                  <v:fill on="false" color="#000000" opacity="0"/>
                </v:shape>
                <v:shape id="Shape 17530" style="position:absolute;width:8997;height:0;left:22497;top:19189;" coordsize="899795,0" path="m0,0l899795,0">
                  <v:stroke weight="0.5pt" endcap="flat" joinstyle="miter" miterlimit="10" on="true" color="#b62e27"/>
                  <v:fill on="false" color="#000000" opacity="0"/>
                </v:shape>
                <v:shape id="Shape 17531" style="position:absolute;width:0;height:1766;left:22497;top:19220;" coordsize="0,176606" path="m0,176606l0,0">
                  <v:stroke weight="0.5pt" endcap="flat" joinstyle="miter" miterlimit="10" on="true" color="#b62e27"/>
                  <v:fill on="false" color="#000000" opacity="0"/>
                </v:shape>
                <v:shape id="Shape 17532" style="position:absolute;width:9036;height:0;left:31495;top:19189;" coordsize="903605,0" path="m0,0l903605,0">
                  <v:stroke weight="0.5pt" endcap="flat" joinstyle="miter" miterlimit="10" on="true" color="#b62e27"/>
                  <v:fill on="false" color="#000000" opacity="0"/>
                </v:shape>
                <v:shape id="Shape 17533" style="position:absolute;width:0;height:1766;left:31495;top:19220;" coordsize="0,176606" path="m0,176606l0,0">
                  <v:stroke weight="0.5pt" endcap="flat" joinstyle="miter" miterlimit="10" on="true" color="#b62e27"/>
                  <v:fill on="false" color="#000000" opacity="0"/>
                </v:shape>
                <v:shape id="Shape 17534" style="position:absolute;width:0;height:1766;left:40500;top:19220;" coordsize="0,176606" path="m0,176606l0,0">
                  <v:stroke weight="0.5pt" endcap="flat" joinstyle="miter" miterlimit="10" on="true" color="#b62e27"/>
                  <v:fill on="false" color="#000000" opacity="0"/>
                </v:shape>
                <v:shape id="Shape 17535" style="position:absolute;width:9029;height:0;left:13468;top:21018;" coordsize="902970,0" path="m0,0l902970,0">
                  <v:stroke weight="0.5pt" endcap="flat" joinstyle="miter" miterlimit="10" on="true" color="#b62e27"/>
                  <v:fill on="false" color="#000000" opacity="0"/>
                </v:shape>
                <v:shape id="Shape 17536" style="position:absolute;width:8997;height:0;left:22497;top:21018;" coordsize="899795,0" path="m0,0l899795,0">
                  <v:stroke weight="0.5pt" endcap="flat" joinstyle="miter" miterlimit="10" on="true" color="#b62e27"/>
                  <v:fill on="false" color="#000000" opacity="0"/>
                </v:shape>
                <v:shape id="Shape 17537" style="position:absolute;width:9036;height:0;left:31495;top:21018;" coordsize="903605,0" path="m0,0l903605,0">
                  <v:stroke weight="0.5pt" endcap="flat" joinstyle="miter" miterlimit="10" on="true" color="#b62e27"/>
                  <v:fill on="false" color="#000000" opacity="0"/>
                </v:shape>
                <v:rect id="Rectangle 17538" style="position:absolute;width:996;height:2848;left:17402;top:11372;" filled="f" stroked="f">
                  <v:textbox inset="0,0,0,0">
                    <w:txbxContent>
                      <w:p>
                        <w:pPr>
                          <w:spacing w:before="0" w:after="160" w:line="259" w:lineRule="auto"/>
                        </w:pPr>
                        <w:r>
                          <w:rPr>
                            <w:rFonts w:cs="Times New Roman" w:hAnsi="Times New Roman" w:eastAsia="Times New Roman" w:ascii="Times New Roman"/>
                            <w:color w:val="181717"/>
                            <w:w w:val="94"/>
                            <w:sz w:val="25"/>
                          </w:rPr>
                          <w:t xml:space="preserve">x</w:t>
                        </w:r>
                      </w:p>
                    </w:txbxContent>
                  </v:textbox>
                </v:rect>
                <v:rect id="Rectangle 17539" style="position:absolute;width:590;height:1660;left:18151;top:12555;" filled="f" stroked="f">
                  <v:textbox inset="0,0,0,0">
                    <w:txbxContent>
                      <w:p>
                        <w:pPr>
                          <w:spacing w:before="0" w:after="160" w:line="259" w:lineRule="auto"/>
                        </w:pPr>
                        <w:r>
                          <w:rPr>
                            <w:rFonts w:cs="Times New Roman" w:hAnsi="Times New Roman" w:eastAsia="Times New Roman" w:ascii="Times New Roman"/>
                            <w:color w:val="181717"/>
                            <w:w w:val="40"/>
                            <w:sz w:val="22"/>
                            <w:vertAlign w:val="subscript"/>
                          </w:rPr>
                          <w:t xml:space="preserve">1</w:t>
                        </w:r>
                      </w:p>
                    </w:txbxContent>
                  </v:textbox>
                </v:rect>
                <v:rect id="Rectangle 17540" style="position:absolute;width:996;height:2848;left:26400;top:11372;" filled="f" stroked="f">
                  <v:textbox inset="0,0,0,0">
                    <w:txbxContent>
                      <w:p>
                        <w:pPr>
                          <w:spacing w:before="0" w:after="160" w:line="259" w:lineRule="auto"/>
                        </w:pPr>
                        <w:r>
                          <w:rPr>
                            <w:rFonts w:cs="Times New Roman" w:hAnsi="Times New Roman" w:eastAsia="Times New Roman" w:ascii="Times New Roman"/>
                            <w:color w:val="181717"/>
                            <w:w w:val="94"/>
                            <w:sz w:val="25"/>
                          </w:rPr>
                          <w:t xml:space="preserve">x</w:t>
                        </w:r>
                      </w:p>
                    </w:txbxContent>
                  </v:textbox>
                </v:rect>
                <v:rect id="Rectangle 17541" style="position:absolute;width:590;height:1660;left:27149;top:12555;" filled="f" stroked="f">
                  <v:textbox inset="0,0,0,0">
                    <w:txbxContent>
                      <w:p>
                        <w:pPr>
                          <w:spacing w:before="0" w:after="160" w:line="259" w:lineRule="auto"/>
                        </w:pPr>
                        <w:r>
                          <w:rPr>
                            <w:rFonts w:cs="Times New Roman" w:hAnsi="Times New Roman" w:eastAsia="Times New Roman" w:ascii="Times New Roman"/>
                            <w:color w:val="181717"/>
                            <w:w w:val="40"/>
                            <w:sz w:val="22"/>
                            <w:vertAlign w:val="subscript"/>
                          </w:rPr>
                          <w:t xml:space="preserve">2</w:t>
                        </w:r>
                      </w:p>
                    </w:txbxContent>
                  </v:textbox>
                </v:rect>
                <v:rect id="Rectangle 17542" style="position:absolute;width:969;height:2848;left:35633;top:11372;" filled="f" stroked="f">
                  <v:textbox inset="0,0,0,0">
                    <w:txbxContent>
                      <w:p>
                        <w:pPr>
                          <w:spacing w:before="0" w:after="160" w:line="259" w:lineRule="auto"/>
                        </w:pPr>
                        <w:r>
                          <w:rPr>
                            <w:rFonts w:cs="Times New Roman" w:hAnsi="Times New Roman" w:eastAsia="Times New Roman" w:ascii="Times New Roman"/>
                            <w:color w:val="181717"/>
                            <w:w w:val="91"/>
                            <w:sz w:val="25"/>
                          </w:rPr>
                          <w:t xml:space="preserve">y</w:t>
                        </w:r>
                      </w:p>
                    </w:txbxContent>
                  </v:textbox>
                </v:rect>
                <v:rect id="Rectangle 17543" style="position:absolute;width:1013;height:2848;left:17617;top:13622;" filled="f" stroked="f">
                  <v:textbox inset="0,0,0,0">
                    <w:txbxContent>
                      <w:p>
                        <w:pPr>
                          <w:spacing w:before="0" w:after="160" w:line="259" w:lineRule="auto"/>
                        </w:pPr>
                        <w:r>
                          <w:rPr>
                            <w:rFonts w:cs="Times New Roman" w:hAnsi="Times New Roman" w:eastAsia="Times New Roman" w:ascii="Times New Roman"/>
                            <w:color w:val="181717"/>
                            <w:w w:val="96"/>
                            <w:sz w:val="25"/>
                          </w:rPr>
                          <w:t xml:space="preserve">0</w:t>
                        </w:r>
                      </w:p>
                    </w:txbxContent>
                  </v:textbox>
                </v:rect>
                <v:rect id="Rectangle 17544" style="position:absolute;width:1013;height:2848;left:26615;top:13622;" filled="f" stroked="f">
                  <v:textbox inset="0,0,0,0">
                    <w:txbxContent>
                      <w:p>
                        <w:pPr>
                          <w:spacing w:before="0" w:after="160" w:line="259" w:lineRule="auto"/>
                        </w:pPr>
                        <w:r>
                          <w:rPr>
                            <w:rFonts w:cs="Times New Roman" w:hAnsi="Times New Roman" w:eastAsia="Times New Roman" w:ascii="Times New Roman"/>
                            <w:color w:val="181717"/>
                            <w:w w:val="96"/>
                            <w:sz w:val="25"/>
                          </w:rPr>
                          <w:t xml:space="preserve">0</w:t>
                        </w:r>
                      </w:p>
                    </w:txbxContent>
                  </v:textbox>
                </v:rect>
                <v:rect id="Rectangle 17545" style="position:absolute;width:1013;height:2848;left:35616;top:13622;" filled="f" stroked="f">
                  <v:textbox inset="0,0,0,0">
                    <w:txbxContent>
                      <w:p>
                        <w:pPr>
                          <w:spacing w:before="0" w:after="160" w:line="259" w:lineRule="auto"/>
                        </w:pPr>
                        <w:r>
                          <w:rPr>
                            <w:rFonts w:cs="Times New Roman" w:hAnsi="Times New Roman" w:eastAsia="Times New Roman" w:ascii="Times New Roman"/>
                            <w:color w:val="181717"/>
                            <w:w w:val="96"/>
                            <w:sz w:val="25"/>
                          </w:rPr>
                          <w:t xml:space="preserve">0</w:t>
                        </w:r>
                      </w:p>
                    </w:txbxContent>
                  </v:textbox>
                </v:rect>
                <v:rect id="Rectangle 17546" style="position:absolute;width:1013;height:2848;left:17617;top:15451;" filled="f" stroked="f">
                  <v:textbox inset="0,0,0,0">
                    <w:txbxContent>
                      <w:p>
                        <w:pPr>
                          <w:spacing w:before="0" w:after="160" w:line="259" w:lineRule="auto"/>
                        </w:pPr>
                        <w:r>
                          <w:rPr>
                            <w:rFonts w:cs="Times New Roman" w:hAnsi="Times New Roman" w:eastAsia="Times New Roman" w:ascii="Times New Roman"/>
                            <w:color w:val="181717"/>
                            <w:w w:val="96"/>
                            <w:sz w:val="25"/>
                          </w:rPr>
                          <w:t xml:space="preserve">0</w:t>
                        </w:r>
                      </w:p>
                    </w:txbxContent>
                  </v:textbox>
                </v:rect>
                <v:rect id="Rectangle 17547" style="position:absolute;width:1013;height:2848;left:26615;top:15451;" filled="f" stroked="f">
                  <v:textbox inset="0,0,0,0">
                    <w:txbxContent>
                      <w:p>
                        <w:pPr>
                          <w:spacing w:before="0" w:after="160" w:line="259" w:lineRule="auto"/>
                        </w:pPr>
                        <w:r>
                          <w:rPr>
                            <w:rFonts w:cs="Times New Roman" w:hAnsi="Times New Roman" w:eastAsia="Times New Roman" w:ascii="Times New Roman"/>
                            <w:color w:val="181717"/>
                            <w:w w:val="96"/>
                            <w:sz w:val="25"/>
                          </w:rPr>
                          <w:t xml:space="preserve">1</w:t>
                        </w:r>
                      </w:p>
                    </w:txbxContent>
                  </v:textbox>
                </v:rect>
                <v:rect id="Rectangle 17548" style="position:absolute;width:1013;height:2848;left:35616;top:15451;" filled="f" stroked="f">
                  <v:textbox inset="0,0,0,0">
                    <w:txbxContent>
                      <w:p>
                        <w:pPr>
                          <w:spacing w:before="0" w:after="160" w:line="259" w:lineRule="auto"/>
                        </w:pPr>
                        <w:r>
                          <w:rPr>
                            <w:rFonts w:cs="Times New Roman" w:hAnsi="Times New Roman" w:eastAsia="Times New Roman" w:ascii="Times New Roman"/>
                            <w:color w:val="181717"/>
                            <w:w w:val="96"/>
                            <w:sz w:val="25"/>
                          </w:rPr>
                          <w:t xml:space="preserve">1</w:t>
                        </w:r>
                      </w:p>
                    </w:txbxContent>
                  </v:textbox>
                </v:rect>
                <v:rect id="Rectangle 17549" style="position:absolute;width:1013;height:2848;left:17617;top:17281;" filled="f" stroked="f">
                  <v:textbox inset="0,0,0,0">
                    <w:txbxContent>
                      <w:p>
                        <w:pPr>
                          <w:spacing w:before="0" w:after="160" w:line="259" w:lineRule="auto"/>
                        </w:pPr>
                        <w:r>
                          <w:rPr>
                            <w:rFonts w:cs="Times New Roman" w:hAnsi="Times New Roman" w:eastAsia="Times New Roman" w:ascii="Times New Roman"/>
                            <w:color w:val="181717"/>
                            <w:w w:val="96"/>
                            <w:sz w:val="25"/>
                          </w:rPr>
                          <w:t xml:space="preserve">1</w:t>
                        </w:r>
                      </w:p>
                    </w:txbxContent>
                  </v:textbox>
                </v:rect>
                <v:rect id="Rectangle 17550" style="position:absolute;width:1013;height:2848;left:26615;top:17281;" filled="f" stroked="f">
                  <v:textbox inset="0,0,0,0">
                    <w:txbxContent>
                      <w:p>
                        <w:pPr>
                          <w:spacing w:before="0" w:after="160" w:line="259" w:lineRule="auto"/>
                        </w:pPr>
                        <w:r>
                          <w:rPr>
                            <w:rFonts w:cs="Times New Roman" w:hAnsi="Times New Roman" w:eastAsia="Times New Roman" w:ascii="Times New Roman"/>
                            <w:color w:val="181717"/>
                            <w:w w:val="96"/>
                            <w:sz w:val="25"/>
                          </w:rPr>
                          <w:t xml:space="preserve">1</w:t>
                        </w:r>
                      </w:p>
                    </w:txbxContent>
                  </v:textbox>
                </v:rect>
                <v:rect id="Rectangle 17551" style="position:absolute;width:1013;height:2848;left:35616;top:17281;" filled="f" stroked="f">
                  <v:textbox inset="0,0,0,0">
                    <w:txbxContent>
                      <w:p>
                        <w:pPr>
                          <w:spacing w:before="0" w:after="160" w:line="259" w:lineRule="auto"/>
                        </w:pPr>
                        <w:r>
                          <w:rPr>
                            <w:rFonts w:cs="Times New Roman" w:hAnsi="Times New Roman" w:eastAsia="Times New Roman" w:ascii="Times New Roman"/>
                            <w:color w:val="181717"/>
                            <w:w w:val="96"/>
                            <w:sz w:val="25"/>
                          </w:rPr>
                          <w:t xml:space="preserve">0</w:t>
                        </w:r>
                      </w:p>
                    </w:txbxContent>
                  </v:textbox>
                </v:rect>
                <v:rect id="Rectangle 17552" style="position:absolute;width:1013;height:2848;left:17617;top:19110;" filled="f" stroked="f">
                  <v:textbox inset="0,0,0,0">
                    <w:txbxContent>
                      <w:p>
                        <w:pPr>
                          <w:spacing w:before="0" w:after="160" w:line="259" w:lineRule="auto"/>
                        </w:pPr>
                        <w:r>
                          <w:rPr>
                            <w:rFonts w:cs="Times New Roman" w:hAnsi="Times New Roman" w:eastAsia="Times New Roman" w:ascii="Times New Roman"/>
                            <w:color w:val="181717"/>
                            <w:w w:val="96"/>
                            <w:sz w:val="25"/>
                          </w:rPr>
                          <w:t xml:space="preserve">1</w:t>
                        </w:r>
                      </w:p>
                    </w:txbxContent>
                  </v:textbox>
                </v:rect>
                <v:rect id="Rectangle 17553" style="position:absolute;width:1013;height:2848;left:26615;top:19110;" filled="f" stroked="f">
                  <v:textbox inset="0,0,0,0">
                    <w:txbxContent>
                      <w:p>
                        <w:pPr>
                          <w:spacing w:before="0" w:after="160" w:line="259" w:lineRule="auto"/>
                        </w:pPr>
                        <w:r>
                          <w:rPr>
                            <w:rFonts w:cs="Times New Roman" w:hAnsi="Times New Roman" w:eastAsia="Times New Roman" w:ascii="Times New Roman"/>
                            <w:color w:val="181717"/>
                            <w:w w:val="96"/>
                            <w:sz w:val="25"/>
                          </w:rPr>
                          <w:t xml:space="preserve">0</w:t>
                        </w:r>
                      </w:p>
                    </w:txbxContent>
                  </v:textbox>
                </v:rect>
                <v:rect id="Rectangle 17554" style="position:absolute;width:1013;height:2848;left:35616;top:19110;" filled="f" stroked="f">
                  <v:textbox inset="0,0,0,0">
                    <w:txbxContent>
                      <w:p>
                        <w:pPr>
                          <w:spacing w:before="0" w:after="160" w:line="259" w:lineRule="auto"/>
                        </w:pPr>
                        <w:r>
                          <w:rPr>
                            <w:rFonts w:cs="Times New Roman" w:hAnsi="Times New Roman" w:eastAsia="Times New Roman" w:ascii="Times New Roman"/>
                            <w:color w:val="181717"/>
                            <w:w w:val="96"/>
                            <w:sz w:val="25"/>
                          </w:rPr>
                          <w:t xml:space="preserve">1</w:t>
                        </w:r>
                      </w:p>
                    </w:txbxContent>
                  </v:textbox>
                </v:rect>
                <v:rect id="Rectangle 17555" style="position:absolute;width:10242;height:2848;left:717;top:21544;" filled="f" stroked="f">
                  <v:textbox inset="0,0,0,0">
                    <w:txbxContent>
                      <w:p>
                        <w:pPr>
                          <w:spacing w:before="0" w:after="160" w:line="259" w:lineRule="auto"/>
                        </w:pPr>
                        <w:r>
                          <w:rPr>
                            <w:rFonts w:cs="Times New Roman" w:hAnsi="Times New Roman" w:eastAsia="Times New Roman" w:ascii="Times New Roman"/>
                            <w:color w:val="181717"/>
                            <w:spacing w:val="-3"/>
                            <w:w w:val="98"/>
                            <w:sz w:val="25"/>
                          </w:rPr>
                          <w:t xml:space="preserve">Nhiệm</w:t>
                        </w:r>
                        <w:r>
                          <w:rPr>
                            <w:rFonts w:cs="Times New Roman" w:hAnsi="Times New Roman" w:eastAsia="Times New Roman" w:ascii="Times New Roman"/>
                            <w:color w:val="181717"/>
                            <w:spacing w:val="-8"/>
                            <w:w w:val="98"/>
                            <w:sz w:val="25"/>
                          </w:rPr>
                          <w:t xml:space="preserve"> </w:t>
                        </w:r>
                        <w:r>
                          <w:rPr>
                            <w:rFonts w:cs="Times New Roman" w:hAnsi="Times New Roman" w:eastAsia="Times New Roman" w:ascii="Times New Roman"/>
                            <w:color w:val="181717"/>
                            <w:spacing w:val="-3"/>
                            <w:w w:val="98"/>
                            <w:sz w:val="25"/>
                          </w:rPr>
                          <w:t xml:space="preserve">vụ</w:t>
                        </w:r>
                        <w:r>
                          <w:rPr>
                            <w:rFonts w:cs="Times New Roman" w:hAnsi="Times New Roman" w:eastAsia="Times New Roman" w:ascii="Times New Roman"/>
                            <w:color w:val="181717"/>
                            <w:spacing w:val="-8"/>
                            <w:w w:val="98"/>
                            <w:sz w:val="25"/>
                          </w:rPr>
                          <w:t xml:space="preserve"> </w:t>
                        </w:r>
                        <w:r>
                          <w:rPr>
                            <w:rFonts w:cs="Times New Roman" w:hAnsi="Times New Roman" w:eastAsia="Times New Roman" w:ascii="Times New Roman"/>
                            <w:color w:val="181717"/>
                            <w:spacing w:val="-3"/>
                            <w:w w:val="98"/>
                            <w:sz w:val="25"/>
                          </w:rPr>
                          <w:t xml:space="preserve">2:</w:t>
                        </w:r>
                      </w:p>
                    </w:txbxContent>
                  </v:textbox>
                </v:rect>
                <v:shape id="Shape 17556" style="position:absolute;width:14101;height:1583;left:17884;top:26441;" coordsize="1410145,158356" path="m0,0l1158151,0l1158151,158356l1410145,158356">
                  <v:stroke weight="0.75pt" endcap="flat" joinstyle="miter" miterlimit="10" on="true" color="#181717"/>
                  <v:fill on="false" color="#000000" opacity="0"/>
                </v:shape>
                <v:shape id="Shape 17557" style="position:absolute;width:381;height:381;left:17694;top:26251;" coordsize="38100,38100" path="m19050,0c29566,0,38100,8534,38100,19050c38100,29566,29566,38100,19050,38100c8534,38100,0,29566,0,19050c0,8534,8534,0,19050,0x">
                  <v:stroke weight="0pt" endcap="flat" joinstyle="miter" miterlimit="10" on="false" color="#000000" opacity="0"/>
                  <v:fill on="true" color="#181717"/>
                </v:shape>
                <v:shape id="Shape 17558" style="position:absolute;width:6037;height:3959;left:17920;top:31734;" coordsize="603745,395986" path="m0,395986l380555,395986l380555,0l603745,0">
                  <v:stroke weight="0.75pt" endcap="flat" joinstyle="miter" miterlimit="10" on="true" color="#181717"/>
                  <v:fill on="false" color="#000000" opacity="0"/>
                </v:shape>
                <v:shape id="Shape 17559" style="position:absolute;width:381;height:381;left:17730;top:35503;" coordsize="38100,38100" path="m19050,0c29566,0,38100,8534,38100,19050c38100,29566,29566,38100,19050,38100c8534,38100,0,29566,0,19050c0,8534,8534,0,19050,0x">
                  <v:stroke weight="0pt" endcap="flat" joinstyle="miter" miterlimit="10" on="false" color="#000000" opacity="0"/>
                  <v:fill on="true" color="#181717"/>
                </v:shape>
                <v:shape id="Shape 17560" style="position:absolute;width:6109;height:0;left:17776;top:30869;" coordsize="610946,0" path="m0,0l610946,0">
                  <v:stroke weight="0.75pt" endcap="flat" joinstyle="miter" miterlimit="10" on="true" color="#181717"/>
                  <v:fill on="false" color="#000000" opacity="0"/>
                </v:shape>
                <v:shape id="Shape 17561" style="position:absolute;width:381;height:381;left:17586;top:30679;" coordsize="38100,38100" path="m19050,0c29566,0,38100,8534,38100,19050c38100,29566,29566,38100,19050,38100c8534,38100,0,29566,0,19050c0,8534,8534,0,19050,0x">
                  <v:stroke weight="0pt" endcap="flat" joinstyle="miter" miterlimit="10" on="false" color="#000000" opacity="0"/>
                  <v:fill on="true" color="#181717"/>
                </v:shape>
                <v:shape id="Shape 17562" style="position:absolute;width:2181;height:2912;left:23958;top:30045;" coordsize="218163,291238" path="m90348,1061c170505,4244,218163,30418,216002,140032c213017,291238,0,240832,0,240832l0,3304c33300,1494,63629,0,90348,1061x">
                  <v:stroke weight="0pt" endcap="flat" joinstyle="miter" miterlimit="10" on="false" color="#000000" opacity="0"/>
                  <v:fill on="true" color="#fffefd"/>
                </v:shape>
                <v:shape id="Shape 17563" style="position:absolute;width:2188;height:2973;left:23958;top:29983;" coordsize="218884,297358" path="m0,9423l0,246952c0,246952,213017,297358,216002,146152c218884,0,133198,2184,0,9423x">
                  <v:stroke weight="1pt" endcap="flat" joinstyle="miter" miterlimit="10" on="true" color="#181717"/>
                  <v:fill on="false" color="#000000" opacity="0"/>
                </v:shape>
                <v:shape id="Shape 17564" style="position:absolute;width:5759;height:2303;left:26154;top:29070;" coordsize="575996,230391" path="m0,230391l359994,230391l359994,0l575996,0">
                  <v:stroke weight="0.75pt" endcap="flat" joinstyle="miter" miterlimit="10" on="true" color="#181717"/>
                  <v:fill on="false" color="#000000" opacity="0"/>
                </v:shape>
                <v:shape id="Shape 17565" style="position:absolute;width:2123;height:2555;left:23670;top:25289;" coordsize="212395,255588" path="m0,0l212395,115189l0,255588l0,0x">
                  <v:stroke weight="0pt" endcap="flat" joinstyle="miter" miterlimit="10" on="false" color="#000000" opacity="0"/>
                  <v:fill on="true" color="#fffefd"/>
                </v:shape>
                <v:shape id="Shape 17566" style="position:absolute;width:2123;height:2555;left:23670;top:25289;" coordsize="212395,255588" path="m0,0l0,255588l212395,115189l0,0x">
                  <v:stroke weight="0.75pt" endcap="flat" joinstyle="miter" miterlimit="10" on="true" color="#181717"/>
                  <v:fill on="false" color="#000000" opacity="0"/>
                </v:shape>
                <v:shape id="Shape 17567" style="position:absolute;width:368;height:368;left:25749;top:26244;" coordsize="36805,36805" path="m18402,0c28562,0,36805,8230,36805,18352c36805,28575,28562,36805,18402,36805c8243,36805,0,28575,0,18352c0,8230,8243,0,18402,0x">
                  <v:stroke weight="0pt" endcap="flat" joinstyle="miter" miterlimit="10" on="false" color="#000000" opacity="0"/>
                  <v:fill on="true" color="#fffefd"/>
                </v:shape>
                <v:shape id="Shape 17568" style="position:absolute;width:368;height:368;left:25749;top:26244;" coordsize="36805,36805" path="m18402,36805c28562,36805,36805,28575,36805,18352c36805,8230,28562,0,18402,0c8243,0,0,8230,0,18352c0,28575,8243,36805,18402,36805x">
                  <v:stroke weight="0.5pt" endcap="flat" joinstyle="miter" miterlimit="10" on="true" color="#181717"/>
                  <v:fill on="false" color="#000000" opacity="0"/>
                </v:shape>
                <v:shape id="Shape 17569" style="position:absolute;width:6876;height:3096;left:31158;top:26981;" coordsize="687603,309664" path="m0,0c687603,133248,10795,309664,10795,309664c183604,140398,0,0,0,0x">
                  <v:stroke weight="0pt" endcap="flat" joinstyle="miter" miterlimit="10" on="false" color="#000000" opacity="0"/>
                  <v:fill on="true" color="#fffefd"/>
                </v:shape>
                <v:shape id="Shape 17570" style="position:absolute;width:6876;height:3096;left:31158;top:26981;" coordsize="687603,309664" path="m0,0c0,0,183604,140398,10795,309664c10795,309664,687603,133248,0,0x">
                  <v:stroke weight="0.75pt" endcap="flat" joinstyle="miter" miterlimit="10" on="true" color="#181717"/>
                  <v:fill on="false" color="#000000" opacity="0"/>
                </v:shape>
                <v:rect id="Rectangle 17571" style="position:absolute;width:1463;height:1843;left:15282;top:25182;" filled="f" stroked="f">
                  <v:textbox inset="0,0,0,0">
                    <w:txbxContent>
                      <w:p>
                        <w:pPr>
                          <w:spacing w:before="0" w:after="160" w:line="259" w:lineRule="auto"/>
                        </w:pPr>
                        <w:r>
                          <w:rPr>
                            <w:rFonts w:cs="Times New Roman" w:hAnsi="Times New Roman" w:eastAsia="Times New Roman" w:ascii="Times New Roman"/>
                            <w:color w:val="181717"/>
                            <w:sz w:val="24"/>
                          </w:rPr>
                          <w:t xml:space="preserve">A</w:t>
                        </w:r>
                      </w:p>
                    </w:txbxContent>
                  </v:textbox>
                </v:rect>
                <v:rect id="Rectangle 17572" style="position:absolute;width:1351;height:1843;left:15282;top:29718;" filled="f" stroked="f">
                  <v:textbox inset="0,0,0,0">
                    <w:txbxContent>
                      <w:p>
                        <w:pPr>
                          <w:spacing w:before="0" w:after="160" w:line="259" w:lineRule="auto"/>
                        </w:pPr>
                        <w:r>
                          <w:rPr>
                            <w:rFonts w:cs="Times New Roman" w:hAnsi="Times New Roman" w:eastAsia="Times New Roman" w:ascii="Times New Roman"/>
                            <w:color w:val="181717"/>
                            <w:sz w:val="24"/>
                          </w:rPr>
                          <w:t xml:space="preserve">B</w:t>
                        </w:r>
                      </w:p>
                    </w:txbxContent>
                  </v:textbox>
                </v:rect>
                <v:rect id="Rectangle 17573" style="position:absolute;width:1351;height:1843;left:15282;top:34362;" filled="f" stroked="f">
                  <v:textbox inset="0,0,0,0">
                    <w:txbxContent>
                      <w:p>
                        <w:pPr>
                          <w:spacing w:before="0" w:after="160" w:line="259" w:lineRule="auto"/>
                        </w:pPr>
                        <w:r>
                          <w:rPr>
                            <w:rFonts w:cs="Times New Roman" w:hAnsi="Times New Roman" w:eastAsia="Times New Roman" w:ascii="Times New Roman"/>
                            <w:color w:val="181717"/>
                            <w:sz w:val="24"/>
                          </w:rPr>
                          <w:t xml:space="preserve">C</w:t>
                        </w:r>
                      </w:p>
                    </w:txbxContent>
                  </v:textbox>
                </v:rect>
                <v:rect id="Rectangle 17574" style="position:absolute;width:1463;height:1843;left:35334;top:27522;" filled="f" stroked="f">
                  <v:textbox inset="0,0,0,0">
                    <w:txbxContent>
                      <w:p>
                        <w:pPr>
                          <w:spacing w:before="0" w:after="160" w:line="259" w:lineRule="auto"/>
                        </w:pPr>
                        <w:r>
                          <w:rPr>
                            <w:rFonts w:cs="Times New Roman" w:hAnsi="Times New Roman" w:eastAsia="Times New Roman" w:ascii="Times New Roman"/>
                            <w:color w:val="181717"/>
                            <w:sz w:val="24"/>
                          </w:rPr>
                          <w:t xml:space="preserve">Y</w:t>
                        </w:r>
                      </w:p>
                    </w:txbxContent>
                  </v:textbox>
                </v:rect>
              </v:group>
            </w:pict>
          </mc:Fallback>
        </mc:AlternateConten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GV gọi 1 – 2 nhóm trao đổi chia sẻ kết quả thảo luận nhóm.</w:t>
      </w:r>
    </w:p>
    <w:p w:rsidR="00880278" w:rsidRDefault="009B2A86" w:rsidP="009B2A86">
      <w:pPr>
        <w:spacing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nhận xét, kết luận, chuẩn kiến thức.</w:t>
      </w:r>
    </w:p>
    <w:p w:rsidR="00880278" w:rsidRDefault="00D2080C">
      <w:pPr>
        <w:pStyle w:val="Heading4"/>
        <w:ind w:left="-5"/>
      </w:pPr>
      <w:r>
        <w:t>4. Hoạt động 4. Vận dụng</w:t>
      </w:r>
    </w:p>
    <w:p w:rsidR="00880278" w:rsidRDefault="009B2A86" w:rsidP="009B2A86">
      <w:pPr>
        <w:spacing w:after="88" w:line="260" w:lineRule="auto"/>
        <w:ind w:left="410" w:right="3067" w:hanging="263"/>
        <w:jc w:val="both"/>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Vận dụng được kiến thức đã học vào giải quyết bài tập thực tiễn.</w:t>
      </w:r>
    </w:p>
    <w:p w:rsidR="00880278" w:rsidRDefault="009B2A86" w:rsidP="009B2A86">
      <w:pPr>
        <w:spacing w:after="0" w:line="260" w:lineRule="auto"/>
        <w:ind w:left="410" w:right="3067" w:hanging="263"/>
        <w:jc w:val="both"/>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r w:rsidR="00D2080C">
        <w:rPr>
          <w:color w:val="181717"/>
          <w:sz w:val="25"/>
        </w:rPr>
        <w:t>–</w:t>
      </w:r>
      <w:r w:rsidR="00D2080C">
        <w:rPr>
          <w:rFonts w:ascii="Times New Roman" w:eastAsia="Times New Roman" w:hAnsi="Times New Roman" w:cs="Times New Roman"/>
          <w:color w:val="181717"/>
          <w:sz w:val="25"/>
        </w:rPr>
        <w:t xml:space="preserve"> GV giao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sau:</w:t>
      </w:r>
    </w:p>
    <w:tbl>
      <w:tblPr>
        <w:tblStyle w:val="TableGrid"/>
        <w:tblW w:w="8494" w:type="dxa"/>
        <w:tblInd w:w="5" w:type="dxa"/>
        <w:tblCellMar>
          <w:top w:w="104" w:type="dxa"/>
          <w:left w:w="108" w:type="dxa"/>
          <w:right w:w="50" w:type="dxa"/>
        </w:tblCellMar>
        <w:tblLook w:val="04A0" w:firstRow="1" w:lastRow="0" w:firstColumn="1" w:lastColumn="0" w:noHBand="0" w:noVBand="1"/>
      </w:tblPr>
      <w:tblGrid>
        <w:gridCol w:w="8494"/>
      </w:tblGrid>
      <w:tr w:rsidR="00880278">
        <w:trPr>
          <w:trHeight w:val="2886"/>
        </w:trPr>
        <w:tc>
          <w:tcPr>
            <w:tcW w:w="8494" w:type="dxa"/>
            <w:tcBorders>
              <w:top w:val="single" w:sz="4" w:space="0" w:color="B62E27"/>
              <w:left w:val="single" w:sz="4" w:space="0" w:color="B62E27"/>
              <w:bottom w:val="single" w:sz="4" w:space="0" w:color="B62E27"/>
              <w:right w:val="single" w:sz="4" w:space="0" w:color="B62E27"/>
            </w:tcBorders>
            <w:shd w:val="clear" w:color="auto" w:fill="FFEDE3"/>
          </w:tcPr>
          <w:tbl>
            <w:tblPr>
              <w:tblStyle w:val="TableGrid"/>
              <w:tblpPr w:vertAnchor="text" w:tblpX="113" w:tblpY="973"/>
              <w:tblOverlap w:val="never"/>
              <w:tblW w:w="7908" w:type="dxa"/>
              <w:tblInd w:w="0" w:type="dxa"/>
              <w:tblCellMar>
                <w:top w:w="39" w:type="dxa"/>
                <w:left w:w="115" w:type="dxa"/>
                <w:right w:w="115" w:type="dxa"/>
              </w:tblCellMar>
              <w:tblLook w:val="04A0" w:firstRow="1" w:lastRow="0" w:firstColumn="1" w:lastColumn="0" w:noHBand="0" w:noVBand="1"/>
            </w:tblPr>
            <w:tblGrid>
              <w:gridCol w:w="1977"/>
              <w:gridCol w:w="1977"/>
              <w:gridCol w:w="1977"/>
              <w:gridCol w:w="1977"/>
            </w:tblGrid>
            <w:tr w:rsidR="00880278">
              <w:trPr>
                <w:trHeight w:val="409"/>
              </w:trPr>
              <w:tc>
                <w:tcPr>
                  <w:tcW w:w="1976" w:type="dxa"/>
                  <w:tcBorders>
                    <w:top w:val="single" w:sz="4" w:space="0" w:color="B62E27"/>
                    <w:left w:val="single" w:sz="4" w:space="0" w:color="B62E27"/>
                    <w:bottom w:val="single" w:sz="4" w:space="0" w:color="B62E27"/>
                    <w:right w:val="nil"/>
                  </w:tcBorders>
                </w:tcPr>
                <w:p w:rsidR="00880278" w:rsidRDefault="00880278"/>
              </w:tc>
              <w:tc>
                <w:tcPr>
                  <w:tcW w:w="1977" w:type="dxa"/>
                  <w:tcBorders>
                    <w:top w:val="single" w:sz="4" w:space="0" w:color="B62E27"/>
                    <w:left w:val="nil"/>
                    <w:bottom w:val="single" w:sz="4" w:space="0" w:color="B62E27"/>
                    <w:right w:val="nil"/>
                  </w:tcBorders>
                </w:tcPr>
                <w:p w:rsidR="00880278" w:rsidRDefault="00D2080C">
                  <w:pPr>
                    <w:ind w:left="1"/>
                    <w:jc w:val="center"/>
                  </w:pPr>
                  <w:r>
                    <w:rPr>
                      <w:rFonts w:ascii="Times New Roman" w:eastAsia="Times New Roman" w:hAnsi="Times New Roman" w:cs="Times New Roman"/>
                      <w:b/>
                      <w:color w:val="181717"/>
                      <w:sz w:val="25"/>
                    </w:rPr>
                    <w:t>Lối vào</w:t>
                  </w:r>
                </w:p>
              </w:tc>
              <w:tc>
                <w:tcPr>
                  <w:tcW w:w="1977" w:type="dxa"/>
                  <w:tcBorders>
                    <w:top w:val="single" w:sz="4" w:space="0" w:color="B62E27"/>
                    <w:left w:val="nil"/>
                    <w:bottom w:val="single" w:sz="4" w:space="0" w:color="B62E27"/>
                    <w:right w:val="single" w:sz="4" w:space="0" w:color="B62E27"/>
                  </w:tcBorders>
                </w:tcPr>
                <w:p w:rsidR="00880278" w:rsidRDefault="00880278"/>
              </w:tc>
              <w:tc>
                <w:tcPr>
                  <w:tcW w:w="197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Lối ra</w:t>
                  </w:r>
                </w:p>
              </w:tc>
            </w:tr>
            <w:tr w:rsidR="00880278">
              <w:trPr>
                <w:trHeight w:val="409"/>
              </w:trPr>
              <w:tc>
                <w:tcPr>
                  <w:tcW w:w="1976"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A</w:t>
                  </w:r>
                </w:p>
              </w:tc>
              <w:tc>
                <w:tcPr>
                  <w:tcW w:w="197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B</w:t>
                  </w:r>
                </w:p>
              </w:tc>
              <w:tc>
                <w:tcPr>
                  <w:tcW w:w="197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C</w:t>
                  </w:r>
                </w:p>
              </w:tc>
              <w:tc>
                <w:tcPr>
                  <w:tcW w:w="197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Y</w:t>
                  </w:r>
                </w:p>
              </w:tc>
            </w:tr>
            <w:tr w:rsidR="00880278">
              <w:trPr>
                <w:trHeight w:val="409"/>
              </w:trPr>
              <w:tc>
                <w:tcPr>
                  <w:tcW w:w="1976"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c>
                <w:tcPr>
                  <w:tcW w:w="197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c>
                <w:tcPr>
                  <w:tcW w:w="197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c>
                <w:tcPr>
                  <w:tcW w:w="197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w:t>
                  </w:r>
                </w:p>
              </w:tc>
            </w:tr>
            <w:tr w:rsidR="00880278">
              <w:trPr>
                <w:trHeight w:val="409"/>
              </w:trPr>
              <w:tc>
                <w:tcPr>
                  <w:tcW w:w="1976"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c>
                <w:tcPr>
                  <w:tcW w:w="197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c>
                <w:tcPr>
                  <w:tcW w:w="197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c>
                <w:tcPr>
                  <w:tcW w:w="197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w:t>
                  </w:r>
                </w:p>
              </w:tc>
            </w:tr>
          </w:tbl>
          <w:p w:rsidR="00880278" w:rsidRDefault="00D2080C">
            <w:pPr>
              <w:ind w:right="57"/>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Cho sơ đồ của hàm logic Y như Hình 21.19 SGK. Hãy xác định trạng thái lối ra của Y theo các lối vào A, B, C theo bảng cho trong hoạt động vận dụng (trang 117 SGK).</w:t>
            </w:r>
          </w:p>
        </w:tc>
      </w:tr>
    </w:tbl>
    <w:p w:rsidR="00880278" w:rsidRDefault="00D2080C">
      <w:pPr>
        <w:spacing w:after="0" w:line="260" w:lineRule="auto"/>
        <w:ind w:left="10" w:right="45" w:hanging="10"/>
        <w:jc w:val="both"/>
      </w:pPr>
      <w:r>
        <w:rPr>
          <w:color w:val="181717"/>
          <w:sz w:val="25"/>
        </w:rPr>
        <w:t>–</w:t>
      </w:r>
      <w:r>
        <w:rPr>
          <w:rFonts w:ascii="Times New Roman" w:eastAsia="Times New Roman" w:hAnsi="Times New Roman" w:cs="Times New Roman"/>
          <w:color w:val="181717"/>
          <w:sz w:val="25"/>
        </w:rPr>
        <w:t xml:space="preserve"> HS thực hiện nhiệm vụ: thảo luận nhóm đôi và hoàn thành Phiếu học tập. Dự kiến câu trả lời của HS:</w:t>
      </w:r>
    </w:p>
    <w:tbl>
      <w:tblPr>
        <w:tblStyle w:val="TableGrid"/>
        <w:tblW w:w="8494" w:type="dxa"/>
        <w:tblInd w:w="5" w:type="dxa"/>
        <w:tblCellMar>
          <w:top w:w="101" w:type="dxa"/>
          <w:left w:w="108" w:type="dxa"/>
          <w:right w:w="115" w:type="dxa"/>
        </w:tblCellMar>
        <w:tblLook w:val="04A0" w:firstRow="1" w:lastRow="0" w:firstColumn="1" w:lastColumn="0" w:noHBand="0" w:noVBand="1"/>
      </w:tblPr>
      <w:tblGrid>
        <w:gridCol w:w="8494"/>
      </w:tblGrid>
      <w:tr w:rsidR="00880278">
        <w:trPr>
          <w:trHeight w:val="2651"/>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89"/>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tbl>
            <w:tblPr>
              <w:tblStyle w:val="TableGrid"/>
              <w:tblpPr w:vertAnchor="text" w:tblpX="113" w:tblpY="335"/>
              <w:tblOverlap w:val="never"/>
              <w:tblW w:w="7908" w:type="dxa"/>
              <w:tblInd w:w="0" w:type="dxa"/>
              <w:tblCellMar>
                <w:top w:w="39" w:type="dxa"/>
                <w:left w:w="115" w:type="dxa"/>
                <w:right w:w="115" w:type="dxa"/>
              </w:tblCellMar>
              <w:tblLook w:val="04A0" w:firstRow="1" w:lastRow="0" w:firstColumn="1" w:lastColumn="0" w:noHBand="0" w:noVBand="1"/>
            </w:tblPr>
            <w:tblGrid>
              <w:gridCol w:w="1977"/>
              <w:gridCol w:w="1977"/>
              <w:gridCol w:w="1977"/>
              <w:gridCol w:w="1977"/>
            </w:tblGrid>
            <w:tr w:rsidR="00880278">
              <w:trPr>
                <w:trHeight w:val="409"/>
              </w:trPr>
              <w:tc>
                <w:tcPr>
                  <w:tcW w:w="1976" w:type="dxa"/>
                  <w:tcBorders>
                    <w:top w:val="single" w:sz="4" w:space="0" w:color="B62E27"/>
                    <w:left w:val="single" w:sz="4" w:space="0" w:color="B62E27"/>
                    <w:bottom w:val="single" w:sz="4" w:space="0" w:color="B62E27"/>
                    <w:right w:val="nil"/>
                  </w:tcBorders>
                </w:tcPr>
                <w:p w:rsidR="00880278" w:rsidRDefault="00880278"/>
              </w:tc>
              <w:tc>
                <w:tcPr>
                  <w:tcW w:w="1977" w:type="dxa"/>
                  <w:tcBorders>
                    <w:top w:val="single" w:sz="4" w:space="0" w:color="B62E27"/>
                    <w:left w:val="nil"/>
                    <w:bottom w:val="single" w:sz="4" w:space="0" w:color="B62E27"/>
                    <w:right w:val="nil"/>
                  </w:tcBorders>
                </w:tcPr>
                <w:p w:rsidR="00880278" w:rsidRDefault="00D2080C">
                  <w:pPr>
                    <w:ind w:left="1"/>
                    <w:jc w:val="center"/>
                  </w:pPr>
                  <w:r>
                    <w:rPr>
                      <w:rFonts w:ascii="Times New Roman" w:eastAsia="Times New Roman" w:hAnsi="Times New Roman" w:cs="Times New Roman"/>
                      <w:b/>
                      <w:color w:val="181717"/>
                      <w:sz w:val="25"/>
                    </w:rPr>
                    <w:t>Lối vào</w:t>
                  </w:r>
                </w:p>
              </w:tc>
              <w:tc>
                <w:tcPr>
                  <w:tcW w:w="1977" w:type="dxa"/>
                  <w:tcBorders>
                    <w:top w:val="single" w:sz="4" w:space="0" w:color="B62E27"/>
                    <w:left w:val="nil"/>
                    <w:bottom w:val="single" w:sz="4" w:space="0" w:color="B62E27"/>
                    <w:right w:val="single" w:sz="4" w:space="0" w:color="B62E27"/>
                  </w:tcBorders>
                </w:tcPr>
                <w:p w:rsidR="00880278" w:rsidRDefault="00880278"/>
              </w:tc>
              <w:tc>
                <w:tcPr>
                  <w:tcW w:w="197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Lối ra</w:t>
                  </w:r>
                </w:p>
              </w:tc>
            </w:tr>
            <w:tr w:rsidR="00880278">
              <w:trPr>
                <w:trHeight w:val="409"/>
              </w:trPr>
              <w:tc>
                <w:tcPr>
                  <w:tcW w:w="1976"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A</w:t>
                  </w:r>
                </w:p>
              </w:tc>
              <w:tc>
                <w:tcPr>
                  <w:tcW w:w="197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B</w:t>
                  </w:r>
                </w:p>
              </w:tc>
              <w:tc>
                <w:tcPr>
                  <w:tcW w:w="197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C</w:t>
                  </w:r>
                </w:p>
              </w:tc>
              <w:tc>
                <w:tcPr>
                  <w:tcW w:w="197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Y</w:t>
                  </w:r>
                </w:p>
              </w:tc>
            </w:tr>
            <w:tr w:rsidR="00880278">
              <w:trPr>
                <w:trHeight w:val="409"/>
              </w:trPr>
              <w:tc>
                <w:tcPr>
                  <w:tcW w:w="1976"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c>
                <w:tcPr>
                  <w:tcW w:w="197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c>
                <w:tcPr>
                  <w:tcW w:w="197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c>
                <w:tcPr>
                  <w:tcW w:w="197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r>
            <w:tr w:rsidR="00880278">
              <w:trPr>
                <w:trHeight w:val="409"/>
              </w:trPr>
              <w:tc>
                <w:tcPr>
                  <w:tcW w:w="1976"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c>
                <w:tcPr>
                  <w:tcW w:w="197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c>
                <w:tcPr>
                  <w:tcW w:w="197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c>
                <w:tcPr>
                  <w:tcW w:w="1977"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r>
          </w:tbl>
          <w:p w:rsidR="00880278" w:rsidRDefault="00D2080C">
            <w:r>
              <w:rPr>
                <w:rFonts w:ascii="Times New Roman" w:eastAsia="Times New Roman" w:hAnsi="Times New Roman" w:cs="Times New Roman"/>
                <w:color w:val="181717"/>
                <w:sz w:val="25"/>
              </w:rPr>
              <w:t>Y = A.B.</w:t>
            </w:r>
            <w:r>
              <w:rPr>
                <w:rFonts w:ascii="Times New Roman" w:eastAsia="Times New Roman" w:hAnsi="Times New Roman" w:cs="Times New Roman"/>
                <w:color w:val="1A1915"/>
                <w:sz w:val="24"/>
              </w:rPr>
              <w:t>A</w:t>
            </w:r>
            <w:r>
              <w:rPr>
                <w:noProof/>
              </w:rPr>
              <mc:AlternateContent>
                <mc:Choice Requires="wpg">
                  <w:drawing>
                    <wp:inline distT="0" distB="0" distL="0" distR="0" wp14:anchorId="64131010" wp14:editId="4A5C169F">
                      <wp:extent cx="340512" cy="28575"/>
                      <wp:effectExtent l="0" t="0" r="0" b="0"/>
                      <wp:docPr id="291947" name="Group 291947"/>
                      <wp:cNvGraphicFramePr/>
                      <a:graphic xmlns:a="http://schemas.openxmlformats.org/drawingml/2006/main">
                        <a:graphicData uri="http://schemas.microsoft.com/office/word/2010/wordprocessingGroup">
                          <wpg:wgp>
                            <wpg:cNvGrpSpPr/>
                            <wpg:grpSpPr>
                              <a:xfrm>
                                <a:off x="0" y="0"/>
                                <a:ext cx="340512" cy="28575"/>
                                <a:chOff x="0" y="0"/>
                                <a:chExt cx="340512" cy="28575"/>
                              </a:xfrm>
                            </wpg:grpSpPr>
                            <wps:wsp>
                              <wps:cNvPr id="17670" name="Shape 17670"/>
                              <wps:cNvSpPr/>
                              <wps:spPr>
                                <a:xfrm>
                                  <a:off x="257175" y="28575"/>
                                  <a:ext cx="76200" cy="0"/>
                                </a:xfrm>
                                <a:custGeom>
                                  <a:avLst/>
                                  <a:gdLst/>
                                  <a:ahLst/>
                                  <a:cxnLst/>
                                  <a:rect l="0" t="0" r="0" b="0"/>
                                  <a:pathLst>
                                    <a:path w="76200">
                                      <a:moveTo>
                                        <a:pt x="0" y="0"/>
                                      </a:moveTo>
                                      <a:lnTo>
                                        <a:pt x="76200" y="0"/>
                                      </a:lnTo>
                                    </a:path>
                                  </a:pathLst>
                                </a:custGeom>
                                <a:ln w="6350" cap="sq">
                                  <a:miter lim="127000"/>
                                </a:ln>
                              </wps:spPr>
                              <wps:style>
                                <a:lnRef idx="1">
                                  <a:srgbClr val="1A1915"/>
                                </a:lnRef>
                                <a:fillRef idx="0">
                                  <a:srgbClr val="000000">
                                    <a:alpha val="0"/>
                                  </a:srgbClr>
                                </a:fillRef>
                                <a:effectRef idx="0">
                                  <a:scrgbClr r="0" g="0" b="0"/>
                                </a:effectRef>
                                <a:fontRef idx="none"/>
                              </wps:style>
                              <wps:bodyPr/>
                            </wps:wsp>
                            <wps:wsp>
                              <wps:cNvPr id="17671" name="Shape 17671"/>
                              <wps:cNvSpPr/>
                              <wps:spPr>
                                <a:xfrm>
                                  <a:off x="0" y="0"/>
                                  <a:ext cx="340512" cy="0"/>
                                </a:xfrm>
                                <a:custGeom>
                                  <a:avLst/>
                                  <a:gdLst/>
                                  <a:ahLst/>
                                  <a:cxnLst/>
                                  <a:rect l="0" t="0" r="0" b="0"/>
                                  <a:pathLst>
                                    <a:path w="340512">
                                      <a:moveTo>
                                        <a:pt x="0" y="0"/>
                                      </a:moveTo>
                                      <a:lnTo>
                                        <a:pt x="340512" y="0"/>
                                      </a:lnTo>
                                    </a:path>
                                  </a:pathLst>
                                </a:custGeom>
                                <a:ln w="6350" cap="sq">
                                  <a:miter lim="127000"/>
                                </a:ln>
                              </wps:spPr>
                              <wps:style>
                                <a:lnRef idx="1">
                                  <a:srgbClr val="1A191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91947" style="width:26.812pt;height:2.25pt;mso-position-horizontal-relative:char;mso-position-vertical-relative:line" coordsize="3405,285">
                      <v:shape id="Shape 17670" style="position:absolute;width:762;height:0;left:2571;top:285;" coordsize="76200,0" path="m0,0l76200,0">
                        <v:stroke weight="0.5pt" endcap="square" joinstyle="miter" miterlimit="10" on="true" color="#1a1915"/>
                        <v:fill on="false" color="#000000" opacity="0"/>
                      </v:shape>
                      <v:shape id="Shape 17671" style="position:absolute;width:3405;height:0;left:0;top:0;" coordsize="340512,0" path="m0,0l340512,0">
                        <v:stroke weight="0.5pt" endcap="square" joinstyle="miter" miterlimit="10" on="true" color="#1a1915"/>
                        <v:fill on="false" color="#000000" opacity="0"/>
                      </v:shape>
                    </v:group>
                  </w:pict>
                </mc:Fallback>
              </mc:AlternateContent>
            </w:r>
            <w:r>
              <w:rPr>
                <w:rFonts w:ascii="Times New Roman" w:eastAsia="Times New Roman" w:hAnsi="Times New Roman" w:cs="Times New Roman"/>
                <w:color w:val="1A1915"/>
                <w:sz w:val="24"/>
              </w:rPr>
              <w:t xml:space="preserve"> </w:t>
            </w:r>
            <w:r>
              <w:rPr>
                <w:rFonts w:ascii="Segoe UI Symbol" w:eastAsia="Segoe UI Symbol" w:hAnsi="Segoe UI Symbol" w:cs="Segoe UI Symbol"/>
                <w:color w:val="1A1915"/>
                <w:sz w:val="24"/>
              </w:rPr>
              <w:t>+</w:t>
            </w:r>
            <w:r>
              <w:rPr>
                <w:rFonts w:ascii="Times New Roman" w:eastAsia="Times New Roman" w:hAnsi="Times New Roman" w:cs="Times New Roman"/>
                <w:color w:val="1A1915"/>
                <w:sz w:val="24"/>
              </w:rPr>
              <w:t>C</w:t>
            </w:r>
          </w:p>
        </w:tc>
      </w:tr>
    </w:tbl>
    <w:p w:rsidR="00880278" w:rsidRDefault="00D2080C">
      <w:pPr>
        <w:pStyle w:val="Heading3"/>
        <w:spacing w:after="5"/>
        <w:ind w:left="122" w:right="450"/>
        <w:jc w:val="center"/>
      </w:pPr>
      <w:r>
        <w:rPr>
          <w:sz w:val="30"/>
        </w:rPr>
        <w:t>PHỤ LỤC</w:t>
      </w:r>
    </w:p>
    <w:tbl>
      <w:tblPr>
        <w:tblStyle w:val="TableGrid"/>
        <w:tblW w:w="8777" w:type="dxa"/>
        <w:tblInd w:w="-278" w:type="dxa"/>
        <w:tblCellMar>
          <w:top w:w="96" w:type="dxa"/>
          <w:left w:w="108" w:type="dxa"/>
          <w:right w:w="51" w:type="dxa"/>
        </w:tblCellMar>
        <w:tblLook w:val="04A0" w:firstRow="1" w:lastRow="0" w:firstColumn="1" w:lastColumn="0" w:noHBand="0" w:noVBand="1"/>
      </w:tblPr>
      <w:tblGrid>
        <w:gridCol w:w="8777"/>
      </w:tblGrid>
      <w:tr w:rsidR="00880278">
        <w:trPr>
          <w:trHeight w:val="5222"/>
        </w:trPr>
        <w:tc>
          <w:tcPr>
            <w:tcW w:w="8777" w:type="dxa"/>
            <w:tcBorders>
              <w:top w:val="single" w:sz="4" w:space="0" w:color="B62E27"/>
              <w:left w:val="single" w:sz="4" w:space="0" w:color="B62E27"/>
              <w:bottom w:val="single" w:sz="4" w:space="0" w:color="B62E27"/>
              <w:right w:val="single" w:sz="4" w:space="0" w:color="B62E27"/>
            </w:tcBorders>
          </w:tcPr>
          <w:p w:rsidR="00880278" w:rsidRDefault="00D2080C">
            <w:pPr>
              <w:spacing w:after="92"/>
              <w:ind w:right="57"/>
              <w:jc w:val="center"/>
            </w:pPr>
            <w:r>
              <w:rPr>
                <w:rFonts w:ascii="Times New Roman" w:eastAsia="Times New Roman" w:hAnsi="Times New Roman" w:cs="Times New Roman"/>
                <w:b/>
                <w:color w:val="181717"/>
                <w:sz w:val="25"/>
              </w:rPr>
              <w:t>PHIẾU HỌC TẬP</w:t>
            </w:r>
          </w:p>
          <w:p w:rsidR="00880278" w:rsidRDefault="00D2080C">
            <w:pPr>
              <w:spacing w:after="132"/>
              <w:ind w:right="57"/>
              <w:jc w:val="center"/>
            </w:pPr>
            <w:r>
              <w:rPr>
                <w:rFonts w:ascii="Times New Roman" w:eastAsia="Times New Roman" w:hAnsi="Times New Roman" w:cs="Times New Roman"/>
                <w:b/>
                <w:color w:val="181717"/>
                <w:sz w:val="25"/>
              </w:rPr>
              <w:t>BÀI 21. TÍN HIỆU SỐ VÀ CÁC CỔNG LOGIC CƠ BẢN</w:t>
            </w:r>
          </w:p>
          <w:p w:rsidR="00880278" w:rsidRDefault="00D2080C">
            <w:pPr>
              <w:spacing w:after="252"/>
            </w:pPr>
            <w:r>
              <w:rPr>
                <w:rFonts w:ascii="Times New Roman" w:eastAsia="Times New Roman" w:hAnsi="Times New Roman" w:cs="Times New Roman"/>
                <w:b/>
                <w:color w:val="181717"/>
                <w:sz w:val="25"/>
              </w:rPr>
              <w:t>Nhóm:</w:t>
            </w:r>
            <w:r>
              <w:rPr>
                <w:rFonts w:ascii="Times New Roman" w:eastAsia="Times New Roman" w:hAnsi="Times New Roman" w:cs="Times New Roman"/>
                <w:i/>
                <w:color w:val="181717"/>
                <w:sz w:val="25"/>
              </w:rPr>
              <w:t xml:space="preserve"> ....................................................................................................................................</w:t>
            </w:r>
          </w:p>
          <w:p w:rsidR="00880278" w:rsidRDefault="00D2080C">
            <w:pPr>
              <w:spacing w:after="241"/>
            </w:pPr>
            <w:r>
              <w:rPr>
                <w:rFonts w:ascii="Times New Roman" w:eastAsia="Times New Roman" w:hAnsi="Times New Roman" w:cs="Times New Roman"/>
                <w:b/>
                <w:color w:val="181717"/>
                <w:sz w:val="25"/>
              </w:rPr>
              <w:t>Thành viên:</w:t>
            </w:r>
            <w:r>
              <w:rPr>
                <w:rFonts w:ascii="Times New Roman" w:eastAsia="Times New Roman" w:hAnsi="Times New Roman" w:cs="Times New Roman"/>
                <w:i/>
                <w:color w:val="181717"/>
                <w:sz w:val="25"/>
              </w:rPr>
              <w:t xml:space="preserve"> ............................................................................................................................</w:t>
            </w:r>
          </w:p>
          <w:p w:rsidR="00880278" w:rsidRDefault="00D2080C">
            <w:pPr>
              <w:spacing w:after="1709" w:line="324" w:lineRule="auto"/>
              <w:jc w:val="both"/>
            </w:pPr>
            <w:r>
              <w:rPr>
                <w:rFonts w:ascii="Times New Roman" w:eastAsia="Times New Roman" w:hAnsi="Times New Roman" w:cs="Times New Roman"/>
                <w:color w:val="181717"/>
                <w:sz w:val="25"/>
              </w:rPr>
              <w:t>Nhiệm vụ 1: Quan sát hình dưới dây, viết hàm logic và bảng chân lí của hàm Y theo x</w:t>
            </w:r>
            <w:r>
              <w:rPr>
                <w:rFonts w:ascii="Times New Roman" w:eastAsia="Times New Roman" w:hAnsi="Times New Roman" w:cs="Times New Roman"/>
                <w:color w:val="181717"/>
                <w:vertAlign w:val="subscript"/>
              </w:rPr>
              <w:t>1</w:t>
            </w:r>
            <w:r>
              <w:rPr>
                <w:rFonts w:ascii="Times New Roman" w:eastAsia="Times New Roman" w:hAnsi="Times New Roman" w:cs="Times New Roman"/>
                <w:color w:val="181717"/>
                <w:sz w:val="25"/>
              </w:rPr>
              <w:t xml:space="preserve"> và x</w:t>
            </w:r>
            <w:r>
              <w:rPr>
                <w:rFonts w:ascii="Times New Roman" w:eastAsia="Times New Roman" w:hAnsi="Times New Roman" w:cs="Times New Roman"/>
                <w:color w:val="181717"/>
                <w:vertAlign w:val="subscript"/>
              </w:rPr>
              <w:t>2</w:t>
            </w:r>
            <w:r>
              <w:rPr>
                <w:rFonts w:ascii="Times New Roman" w:eastAsia="Times New Roman" w:hAnsi="Times New Roman" w:cs="Times New Roman"/>
                <w:color w:val="181717"/>
                <w:sz w:val="25"/>
              </w:rPr>
              <w:t>.</w:t>
            </w:r>
          </w:p>
          <w:p w:rsidR="00880278" w:rsidRDefault="00D2080C">
            <w:pPr>
              <w:jc w:val="both"/>
            </w:pPr>
            <w:r>
              <w:rPr>
                <w:noProof/>
              </w:rPr>
              <mc:AlternateContent>
                <mc:Choice Requires="wpg">
                  <w:drawing>
                    <wp:anchor distT="0" distB="0" distL="114300" distR="114300" simplePos="0" relativeHeight="251708416" behindDoc="0" locked="0" layoutInCell="1" allowOverlap="1" wp14:anchorId="49DC9F50" wp14:editId="2FD899D4">
                      <wp:simplePos x="0" y="0"/>
                      <wp:positionH relativeFrom="column">
                        <wp:posOffset>1696212</wp:posOffset>
                      </wp:positionH>
                      <wp:positionV relativeFrom="paragraph">
                        <wp:posOffset>-1259090</wp:posOffset>
                      </wp:positionV>
                      <wp:extent cx="2181225" cy="1284876"/>
                      <wp:effectExtent l="0" t="0" r="0" b="0"/>
                      <wp:wrapSquare wrapText="bothSides"/>
                      <wp:docPr id="288834" name="Group 288834"/>
                      <wp:cNvGraphicFramePr/>
                      <a:graphic xmlns:a="http://schemas.openxmlformats.org/drawingml/2006/main">
                        <a:graphicData uri="http://schemas.microsoft.com/office/word/2010/wordprocessingGroup">
                          <wpg:wgp>
                            <wpg:cNvGrpSpPr/>
                            <wpg:grpSpPr>
                              <a:xfrm>
                                <a:off x="0" y="0"/>
                                <a:ext cx="2181225" cy="1284876"/>
                                <a:chOff x="0" y="0"/>
                                <a:chExt cx="2181225" cy="1284876"/>
                              </a:xfrm>
                            </wpg:grpSpPr>
                            <pic:pic xmlns:pic="http://schemas.openxmlformats.org/drawingml/2006/picture">
                              <pic:nvPicPr>
                                <pic:cNvPr id="17744" name="Picture 17744"/>
                                <pic:cNvPicPr/>
                              </pic:nvPicPr>
                              <pic:blipFill>
                                <a:blip r:embed="rId104"/>
                                <a:stretch>
                                  <a:fillRect/>
                                </a:stretch>
                              </pic:blipFill>
                              <pic:spPr>
                                <a:xfrm>
                                  <a:off x="0" y="0"/>
                                  <a:ext cx="2181225" cy="1085850"/>
                                </a:xfrm>
                                <a:prstGeom prst="rect">
                                  <a:avLst/>
                                </a:prstGeom>
                              </pic:spPr>
                            </pic:pic>
                            <wps:wsp>
                              <wps:cNvPr id="17746" name="Shape 17746"/>
                              <wps:cNvSpPr/>
                              <wps:spPr>
                                <a:xfrm>
                                  <a:off x="118859" y="1284876"/>
                                  <a:ext cx="76200" cy="0"/>
                                </a:xfrm>
                                <a:custGeom>
                                  <a:avLst/>
                                  <a:gdLst/>
                                  <a:ahLst/>
                                  <a:cxnLst/>
                                  <a:rect l="0" t="0" r="0" b="0"/>
                                  <a:pathLst>
                                    <a:path w="76200">
                                      <a:moveTo>
                                        <a:pt x="0" y="0"/>
                                      </a:moveTo>
                                      <a:lnTo>
                                        <a:pt x="76200" y="0"/>
                                      </a:lnTo>
                                    </a:path>
                                  </a:pathLst>
                                </a:custGeom>
                                <a:ln w="6350" cap="sq">
                                  <a:miter lim="127000"/>
                                </a:ln>
                              </wps:spPr>
                              <wps:style>
                                <a:lnRef idx="1">
                                  <a:srgbClr val="1A191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88834" style="width:171.75pt;height:101.171pt;position:absolute;mso-position-horizontal-relative:text;mso-position-horizontal:absolute;margin-left:133.56pt;mso-position-vertical-relative:text;margin-top:-99.141pt;" coordsize="21812,12848">
                      <v:shape id="Picture 17744" style="position:absolute;width:21812;height:10858;left:0;top:0;" filled="f">
                        <v:imagedata r:id="rId105"/>
                      </v:shape>
                      <v:shape id="Shape 17746" style="position:absolute;width:762;height:0;left:1188;top:12848;" coordsize="76200,0" path="m0,0l76200,0">
                        <v:stroke weight="0.5pt" endcap="square" joinstyle="miter" miterlimit="10" on="true" color="#1a1915"/>
                        <v:fill on="false" color="#000000" opacity="0"/>
                      </v:shape>
                      <w10:wrap type="square"/>
                    </v:group>
                  </w:pict>
                </mc:Fallback>
              </mc:AlternateContent>
            </w:r>
            <w:r>
              <w:rPr>
                <w:rFonts w:ascii="Times New Roman" w:eastAsia="Times New Roman" w:hAnsi="Times New Roman" w:cs="Times New Roman"/>
                <w:color w:val="181717"/>
                <w:sz w:val="25"/>
              </w:rPr>
              <w:t xml:space="preserve">Nhiệm vụ 2: Cho hàm y = </w:t>
            </w:r>
            <w:r>
              <w:rPr>
                <w:rFonts w:ascii="Times New Roman" w:eastAsia="Times New Roman" w:hAnsi="Times New Roman" w:cs="Times New Roman"/>
                <w:color w:val="1A1915"/>
                <w:sz w:val="24"/>
              </w:rPr>
              <w:t>A</w:t>
            </w:r>
            <w:r>
              <w:rPr>
                <w:rFonts w:ascii="Times New Roman" w:eastAsia="Times New Roman" w:hAnsi="Times New Roman" w:cs="Times New Roman"/>
                <w:color w:val="181717"/>
                <w:sz w:val="25"/>
              </w:rPr>
              <w:t xml:space="preserve"> + BC  hãy vẽ sơ đồ của hàm logic này sử dụng các cổng logic cơ bản đã học.</w:t>
            </w:r>
          </w:p>
        </w:tc>
      </w:tr>
    </w:tbl>
    <w:p w:rsidR="00880278" w:rsidRDefault="00D2080C">
      <w:pPr>
        <w:tabs>
          <w:tab w:val="center" w:pos="833"/>
          <w:tab w:val="center" w:pos="1559"/>
          <w:tab w:val="center" w:pos="5087"/>
        </w:tabs>
        <w:spacing w:after="12" w:line="253" w:lineRule="auto"/>
      </w:pPr>
      <w:r>
        <w:rPr>
          <w:noProof/>
        </w:rPr>
        <mc:AlternateContent>
          <mc:Choice Requires="wpg">
            <w:drawing>
              <wp:anchor distT="0" distB="0" distL="114300" distR="114300" simplePos="0" relativeHeight="251709440" behindDoc="1" locked="0" layoutInCell="1" allowOverlap="1" wp14:anchorId="239224B9" wp14:editId="3897845B">
                <wp:simplePos x="0" y="0"/>
                <wp:positionH relativeFrom="column">
                  <wp:posOffset>6350</wp:posOffset>
                </wp:positionH>
                <wp:positionV relativeFrom="paragraph">
                  <wp:posOffset>-70038</wp:posOffset>
                </wp:positionV>
                <wp:extent cx="905294" cy="262699"/>
                <wp:effectExtent l="0" t="0" r="0" b="0"/>
                <wp:wrapNone/>
                <wp:docPr id="283942" name="Group 283942"/>
                <wp:cNvGraphicFramePr/>
                <a:graphic xmlns:a="http://schemas.openxmlformats.org/drawingml/2006/main">
                  <a:graphicData uri="http://schemas.microsoft.com/office/word/2010/wordprocessingGroup">
                    <wpg:wgp>
                      <wpg:cNvGrpSpPr/>
                      <wpg:grpSpPr>
                        <a:xfrm>
                          <a:off x="0" y="0"/>
                          <a:ext cx="905294" cy="262699"/>
                          <a:chOff x="0" y="0"/>
                          <a:chExt cx="905294" cy="262699"/>
                        </a:xfrm>
                      </wpg:grpSpPr>
                      <wps:wsp>
                        <wps:cNvPr id="17758" name="Shape 17758"/>
                        <wps:cNvSpPr/>
                        <wps:spPr>
                          <a:xfrm>
                            <a:off x="0" y="0"/>
                            <a:ext cx="905294" cy="262699"/>
                          </a:xfrm>
                          <a:custGeom>
                            <a:avLst/>
                            <a:gdLst/>
                            <a:ahLst/>
                            <a:cxnLst/>
                            <a:rect l="0" t="0" r="0" b="0"/>
                            <a:pathLst>
                              <a:path w="905294" h="262699">
                                <a:moveTo>
                                  <a:pt x="108001" y="0"/>
                                </a:moveTo>
                                <a:lnTo>
                                  <a:pt x="797306" y="0"/>
                                </a:lnTo>
                                <a:cubicBezTo>
                                  <a:pt x="905294" y="0"/>
                                  <a:pt x="905294" y="108001"/>
                                  <a:pt x="905294" y="108001"/>
                                </a:cubicBezTo>
                                <a:lnTo>
                                  <a:pt x="905294" y="154699"/>
                                </a:lnTo>
                                <a:cubicBezTo>
                                  <a:pt x="905294" y="262699"/>
                                  <a:pt x="797306" y="262699"/>
                                  <a:pt x="797306" y="262699"/>
                                </a:cubicBezTo>
                                <a:lnTo>
                                  <a:pt x="108001" y="262699"/>
                                </a:lnTo>
                                <a:cubicBezTo>
                                  <a:pt x="0" y="262699"/>
                                  <a:pt x="0" y="154699"/>
                                  <a:pt x="0" y="154699"/>
                                </a:cubicBezTo>
                                <a:lnTo>
                                  <a:pt x="0" y="108001"/>
                                </a:lnTo>
                                <a:cubicBezTo>
                                  <a:pt x="0" y="0"/>
                                  <a:pt x="108001" y="0"/>
                                  <a:pt x="108001" y="0"/>
                                </a:cubicBezTo>
                                <a:close/>
                              </a:path>
                            </a:pathLst>
                          </a:custGeom>
                          <a:ln w="0" cap="flat">
                            <a:miter lim="127000"/>
                          </a:ln>
                        </wps:spPr>
                        <wps:style>
                          <a:lnRef idx="0">
                            <a:srgbClr val="000000">
                              <a:alpha val="0"/>
                            </a:srgbClr>
                          </a:lnRef>
                          <a:fillRef idx="1">
                            <a:srgbClr val="EBB098"/>
                          </a:fillRef>
                          <a:effectRef idx="0">
                            <a:scrgbClr r="0" g="0" b="0"/>
                          </a:effectRef>
                          <a:fontRef idx="none"/>
                        </wps:style>
                        <wps:bodyPr/>
                      </wps:wsp>
                      <wps:wsp>
                        <wps:cNvPr id="17760" name="Shape 17760"/>
                        <wps:cNvSpPr/>
                        <wps:spPr>
                          <a:xfrm>
                            <a:off x="0" y="0"/>
                            <a:ext cx="905294" cy="262699"/>
                          </a:xfrm>
                          <a:custGeom>
                            <a:avLst/>
                            <a:gdLst/>
                            <a:ahLst/>
                            <a:cxnLst/>
                            <a:rect l="0" t="0" r="0" b="0"/>
                            <a:pathLst>
                              <a:path w="905294" h="262699">
                                <a:moveTo>
                                  <a:pt x="108001" y="0"/>
                                </a:moveTo>
                                <a:cubicBezTo>
                                  <a:pt x="108001" y="0"/>
                                  <a:pt x="0" y="0"/>
                                  <a:pt x="0" y="108001"/>
                                </a:cubicBezTo>
                                <a:lnTo>
                                  <a:pt x="0" y="154699"/>
                                </a:lnTo>
                                <a:cubicBezTo>
                                  <a:pt x="0" y="154699"/>
                                  <a:pt x="0" y="262699"/>
                                  <a:pt x="108001" y="262699"/>
                                </a:cubicBezTo>
                                <a:lnTo>
                                  <a:pt x="797306" y="262699"/>
                                </a:lnTo>
                                <a:cubicBezTo>
                                  <a:pt x="797306" y="262699"/>
                                  <a:pt x="905294" y="262699"/>
                                  <a:pt x="905294" y="154699"/>
                                </a:cubicBezTo>
                                <a:lnTo>
                                  <a:pt x="905294" y="108001"/>
                                </a:lnTo>
                                <a:cubicBezTo>
                                  <a:pt x="905294" y="108001"/>
                                  <a:pt x="905294" y="0"/>
                                  <a:pt x="797306" y="0"/>
                                </a:cubicBezTo>
                                <a:lnTo>
                                  <a:pt x="108001" y="0"/>
                                </a:lnTo>
                                <a:close/>
                              </a:path>
                            </a:pathLst>
                          </a:custGeom>
                          <a:ln w="12700" cap="flat">
                            <a:miter lim="127000"/>
                          </a:ln>
                        </wps:spPr>
                        <wps:style>
                          <a:lnRef idx="1">
                            <a:srgbClr val="85432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83942" style="width:71.283pt;height:20.685pt;position:absolute;z-index:-2147483644;mso-position-horizontal-relative:text;mso-position-horizontal:absolute;margin-left:0.5pt;mso-position-vertical-relative:text;margin-top:-5.51489pt;" coordsize="9052,2626">
                <v:shape id="Shape 17758" style="position:absolute;width:9052;height:2626;left:0;top:0;" coordsize="905294,262699" path="m108001,0l797306,0c905294,0,905294,108001,905294,108001l905294,154699c905294,262699,797306,262699,797306,262699l108001,262699c0,262699,0,154699,0,154699l0,108001c0,0,108001,0,108001,0x">
                  <v:stroke weight="0pt" endcap="flat" joinstyle="miter" miterlimit="10" on="false" color="#000000" opacity="0"/>
                  <v:fill on="true" color="#ebb098"/>
                </v:shape>
                <v:shape id="Shape 17760" style="position:absolute;width:9052;height:2626;left:0;top:0;" coordsize="905294,262699" path="m108001,0c108001,0,0,0,0,108001l0,154699c0,154699,0,262699,108001,262699l797306,262699c797306,262699,905294,262699,905294,154699l905294,108001c905294,108001,905294,0,797306,0l108001,0x">
                  <v:stroke weight="1pt" endcap="flat" joinstyle="miter" miterlimit="10" on="true" color="#854322"/>
                  <v:fill on="false" color="#000000" opacity="0"/>
                </v:shape>
              </v:group>
            </w:pict>
          </mc:Fallback>
        </mc:AlternateContent>
      </w:r>
      <w:r>
        <w:tab/>
      </w:r>
      <w:r>
        <w:rPr>
          <w:b/>
          <w:color w:val="181717"/>
          <w:sz w:val="46"/>
          <w:vertAlign w:val="superscript"/>
        </w:rPr>
        <w:t>BÀI 22</w:t>
      </w:r>
      <w:r>
        <w:rPr>
          <w:b/>
          <w:color w:val="181717"/>
          <w:sz w:val="46"/>
          <w:vertAlign w:val="superscript"/>
        </w:rPr>
        <w:tab/>
      </w:r>
      <w:r>
        <w:rPr>
          <w:b/>
          <w:color w:val="E95938"/>
          <w:sz w:val="30"/>
        </w:rPr>
        <w:t xml:space="preserve"> </w:t>
      </w:r>
      <w:r>
        <w:rPr>
          <w:b/>
          <w:color w:val="E95938"/>
          <w:sz w:val="30"/>
        </w:rPr>
        <w:tab/>
        <w:t xml:space="preserve">MỘT SỐ MẠCH XỬ LÍ TÍN HIỆU TRONG ĐIỆN TỬ SỐ </w:t>
      </w:r>
    </w:p>
    <w:p w:rsidR="00880278" w:rsidRDefault="00D2080C">
      <w:pPr>
        <w:tabs>
          <w:tab w:val="center" w:pos="397"/>
          <w:tab w:val="center" w:pos="2948"/>
          <w:tab w:val="center" w:pos="4892"/>
        </w:tabs>
        <w:spacing w:after="199" w:line="260" w:lineRule="auto"/>
      </w:pPr>
      <w:r>
        <w:lastRenderedPageBreak/>
        <w:tab/>
      </w:r>
      <w:r>
        <w:rPr>
          <w:rFonts w:ascii="Times New Roman" w:eastAsia="Times New Roman" w:hAnsi="Times New Roman" w:cs="Times New Roman"/>
          <w:color w:val="181717"/>
          <w:sz w:val="25"/>
        </w:rPr>
        <w:t xml:space="preserve">                                  </w:t>
      </w:r>
      <w:r>
        <w:rPr>
          <w:rFonts w:ascii="Times New Roman" w:eastAsia="Times New Roman" w:hAnsi="Times New Roman" w:cs="Times New Roman"/>
          <w:color w:val="181717"/>
          <w:sz w:val="25"/>
        </w:rPr>
        <w:tab/>
        <w:t xml:space="preserve">     </w:t>
      </w:r>
      <w:r>
        <w:rPr>
          <w:rFonts w:ascii="Times New Roman" w:eastAsia="Times New Roman" w:hAnsi="Times New Roman" w:cs="Times New Roman"/>
          <w:color w:val="181717"/>
          <w:sz w:val="25"/>
        </w:rPr>
        <w:tab/>
        <w:t>(Thời gian thực hiện: 3 tiết)</w:t>
      </w:r>
    </w:p>
    <w:p w:rsidR="00880278" w:rsidRDefault="00D2080C">
      <w:pPr>
        <w:pStyle w:val="Heading4"/>
        <w:spacing w:after="147"/>
        <w:ind w:left="-2" w:right="5819"/>
      </w:pPr>
      <w:r>
        <w:rPr>
          <w:color w:val="862A3A"/>
          <w:sz w:val="26"/>
        </w:rPr>
        <w:t>I.  MỤC TIÊU</w:t>
      </w:r>
    </w:p>
    <w:p w:rsidR="00880278" w:rsidRDefault="00D2080C">
      <w:pPr>
        <w:pStyle w:val="Heading5"/>
        <w:ind w:left="-5"/>
      </w:pPr>
      <w:r>
        <w:t>1. Kiến thức</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Mạch logic tổ hợp.</w:t>
      </w:r>
    </w:p>
    <w:p w:rsidR="00880278" w:rsidRDefault="009B2A86" w:rsidP="009B2A86">
      <w:pPr>
        <w:spacing w:after="162"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Mạch dãy.</w:t>
      </w:r>
    </w:p>
    <w:p w:rsidR="00880278" w:rsidRDefault="00D2080C">
      <w:pPr>
        <w:pStyle w:val="Heading5"/>
        <w:ind w:left="-5"/>
      </w:pPr>
      <w:r>
        <w:t>2. Năng lực</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Nêu được khái niệm và các thành phần của mạch logic tổ hợp, chức năng của mạch so sánh hai số.</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Nêu được khái niệm của mạch đếm sử dụng Flip-Flop. </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Hiểu được nguyên lí hoạt động của flip-flop D.</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Vận dụng được kiến thức đã học để xây dựng một mạch đếm cơ bản.</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Ứng dụng được kiến thức đã học vào thực tế.</w:t>
      </w:r>
    </w:p>
    <w:p w:rsidR="00880278" w:rsidRDefault="009B2A86" w:rsidP="009B2A86">
      <w:pPr>
        <w:spacing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Tích cực giao tiếp và hợp tác nhóm để giải quyết các nhiệm vụ.</w:t>
      </w:r>
    </w:p>
    <w:p w:rsidR="00880278" w:rsidRDefault="00D2080C">
      <w:pPr>
        <w:pStyle w:val="Heading5"/>
        <w:ind w:left="-5"/>
      </w:pPr>
      <w:r>
        <w:t>3. Phẩm chất</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Chăm chỉ: Chăm chỉ thực hiện các yêu cầu của GV.</w:t>
      </w:r>
    </w:p>
    <w:p w:rsidR="00880278" w:rsidRDefault="009B2A86" w:rsidP="009B2A86">
      <w:pPr>
        <w:spacing w:after="182"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Trách nhiệm: Tham gia tích cực và có trách nhiệm trong quá trình học.</w:t>
      </w:r>
    </w:p>
    <w:p w:rsidR="00880278" w:rsidRDefault="00D2080C">
      <w:pPr>
        <w:spacing w:after="108" w:line="336" w:lineRule="auto"/>
        <w:ind w:left="269" w:right="5819" w:hanging="281"/>
      </w:pPr>
      <w:r>
        <w:rPr>
          <w:b/>
          <w:color w:val="862A3A"/>
          <w:sz w:val="26"/>
        </w:rPr>
        <w:t xml:space="preserve">II.  THIẾT BỊ VÀ HỌC LIỆU </w:t>
      </w:r>
      <w:r>
        <w:rPr>
          <w:rFonts w:ascii="Times New Roman" w:eastAsia="Times New Roman" w:hAnsi="Times New Roman" w:cs="Times New Roman"/>
          <w:color w:val="181717"/>
          <w:sz w:val="25"/>
        </w:rPr>
        <w:t>Phiếu học tập.</w:t>
      </w:r>
    </w:p>
    <w:p w:rsidR="00880278" w:rsidRDefault="00D2080C">
      <w:pPr>
        <w:pStyle w:val="Heading4"/>
        <w:spacing w:after="147"/>
        <w:ind w:left="-2" w:right="5819"/>
      </w:pPr>
      <w:r>
        <w:rPr>
          <w:color w:val="862A3A"/>
          <w:sz w:val="26"/>
        </w:rPr>
        <w:t>III.  TIẾN TRÌNH DẠY HỌC</w:t>
      </w:r>
    </w:p>
    <w:p w:rsidR="00880278" w:rsidRDefault="00D2080C">
      <w:pPr>
        <w:pStyle w:val="Heading5"/>
        <w:ind w:left="-5"/>
      </w:pPr>
      <w:r>
        <w:t>1. Hoạt động 1. Mở đầu</w:t>
      </w:r>
    </w:p>
    <w:p w:rsidR="00880278" w:rsidRDefault="00D2080C">
      <w:pPr>
        <w:spacing w:after="187" w:line="260" w:lineRule="auto"/>
        <w:ind w:left="304" w:right="45" w:hanging="10"/>
        <w:jc w:val="both"/>
      </w:pPr>
      <w:r>
        <w:rPr>
          <w:rFonts w:ascii="Times New Roman" w:eastAsia="Times New Roman" w:hAnsi="Times New Roman" w:cs="Times New Roman"/>
          <w:i/>
          <w:color w:val="181717"/>
          <w:sz w:val="25"/>
        </w:rPr>
        <w:t>a) Mục tiêu:</w:t>
      </w:r>
      <w:r>
        <w:rPr>
          <w:rFonts w:ascii="Times New Roman" w:eastAsia="Times New Roman" w:hAnsi="Times New Roman" w:cs="Times New Roman"/>
          <w:b/>
          <w:color w:val="181717"/>
          <w:sz w:val="25"/>
        </w:rPr>
        <w:t xml:space="preserve"> </w:t>
      </w:r>
      <w:r>
        <w:rPr>
          <w:rFonts w:ascii="Times New Roman" w:eastAsia="Times New Roman" w:hAnsi="Times New Roman" w:cs="Times New Roman"/>
          <w:color w:val="181717"/>
          <w:sz w:val="25"/>
        </w:rPr>
        <w:t xml:space="preserve">Huy động được những kiến thức, kĩ năng, kinh nghiệm thực tế của bản thân HS về các nội dung liên quan đến các mạch xử lí tín hiệu. Kích thích tính tò mò, sự hứng thú, tạo tâm thế của HS ngay từ đầu tiết học. </w:t>
      </w:r>
      <w:r>
        <w:rPr>
          <w:rFonts w:ascii="Times New Roman" w:eastAsia="Times New Roman" w:hAnsi="Times New Roman" w:cs="Times New Roman"/>
          <w:i/>
          <w:color w:val="181717"/>
          <w:sz w:val="25"/>
        </w:rPr>
        <w:t xml:space="preserve">b) Tổ chức thực hiện </w:t>
      </w:r>
      <w:r>
        <w:rPr>
          <w:color w:val="181717"/>
          <w:sz w:val="25"/>
        </w:rPr>
        <w:t>–</w:t>
      </w:r>
      <w:r>
        <w:rPr>
          <w:rFonts w:ascii="Times New Roman" w:eastAsia="Times New Roman" w:hAnsi="Times New Roman" w:cs="Times New Roman"/>
          <w:color w:val="181717"/>
          <w:sz w:val="25"/>
        </w:rPr>
        <w:t xml:space="preserve"> GV đặt câu hỏi:</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Mạch xử lí tín hiệu là gì? Tại sao chúng ta cần các mạch này trong điện tử số?</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làm việc cá nhân, suy nghĩ và trả lời câu hỏi. Dự kiến câu trả lời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Mạch xử lí tín hiệu là các thành phần điện tử được thiết kế để xử lí, biến đổi, hoặc phân tích tín hiệu điện tử hoặc analog.</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226" w:line="260" w:lineRule="auto"/>
        <w:ind w:left="563" w:right="158" w:hanging="182"/>
        <w:jc w:val="both"/>
      </w:pPr>
      <w:r>
        <w:rPr>
          <w:color w:val="181717"/>
          <w:sz w:val="25"/>
          <w:szCs w:val="25"/>
          <w:u w:color="000000"/>
        </w:rPr>
        <w:lastRenderedPageBreak/>
        <w:t>–</w:t>
      </w:r>
      <w:r>
        <w:rPr>
          <w:color w:val="181717"/>
          <w:sz w:val="25"/>
          <w:szCs w:val="25"/>
          <w:u w:color="000000"/>
        </w:rPr>
        <w:tab/>
      </w:r>
      <w:r w:rsidR="00D2080C">
        <w:rPr>
          <w:rFonts w:ascii="Times New Roman" w:eastAsia="Times New Roman" w:hAnsi="Times New Roman" w:cs="Times New Roman"/>
          <w:color w:val="181717"/>
          <w:sz w:val="25"/>
        </w:rPr>
        <w:t>Các mạch xử lí tín hiệu có một vai trò quan trọng trong việc xử lí và biến đổi các tín hiệu này, để đảm bảo chúng có thể được xử lí, lưu trữ, truyền tải và tái tạo một cách hiệu quả. Chúng cũng giúp làm giảm nhiễu và cải thiện chất lượng của tín hiệu, cho phép chúng ta có được trải nghiệm âm thanh, hình ảnh và video tốt hơn.</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Mời đại diện 2 – 3 HS trả lời, sau đó nhận xét.</w:t>
      </w:r>
    </w:p>
    <w:p w:rsidR="00880278" w:rsidRDefault="009B2A86" w:rsidP="009B2A86">
      <w:pPr>
        <w:spacing w:after="175"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dẫn dắt vào bài: Mạch xử lí tín hiệu không chỉ đơn thuần là một hệ thống điện tử, mà còn có thể được tích hợp vào các thiết bị và ứng dụng khác như điện thoại di động, máy tính, hệ thống âm thanh và hình ảnh. Với sự phát triển của công nghệ, mạch xử lí tín hiệu ngày càng trở nên phổ biến và đóng vai trò quan trọng trong việc cải thiện chất lượng và hiệu suất của các hệ thống điện tử.</w:t>
      </w:r>
    </w:p>
    <w:p w:rsidR="00880278" w:rsidRDefault="00D2080C">
      <w:pPr>
        <w:pStyle w:val="Heading5"/>
        <w:ind w:left="-5"/>
      </w:pPr>
      <w:r>
        <w:t>2. Hoạt động 2. Hình thành kiến thức mới</w:t>
      </w:r>
    </w:p>
    <w:p w:rsidR="00880278" w:rsidRDefault="00D2080C">
      <w:pPr>
        <w:spacing w:after="80"/>
        <w:ind w:left="-5" w:right="42" w:hanging="10"/>
        <w:jc w:val="both"/>
      </w:pPr>
      <w:r>
        <w:rPr>
          <w:b/>
          <w:i/>
          <w:color w:val="181717"/>
          <w:sz w:val="25"/>
        </w:rPr>
        <w:t>2.1. Tìm hiểu về mạch logic tổ hợp</w:t>
      </w:r>
    </w:p>
    <w:p w:rsidR="00880278" w:rsidRDefault="009B2A86" w:rsidP="009B2A86">
      <w:pPr>
        <w:spacing w:after="97"/>
        <w:ind w:left="531"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Nêu được khái niệm và các thành phần của mạch logic tổ hợp, chức năng của mạch so sánh hai số.</w:t>
      </w:r>
    </w:p>
    <w:p w:rsidR="00880278" w:rsidRDefault="009B2A86" w:rsidP="009B2A86">
      <w:pPr>
        <w:spacing w:after="97"/>
        <w:ind w:left="531"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195"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đưa ra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đọc SGK, thảo luận nhóm đôi và thực hiện nhiệm vụ sau trong Phiếu học tập (Xem Phụ lục).</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Nhiệm vụ 1: Nêu khái niệm mạch logic tổ hợp. Liệt kê các thành phần của mạch logic tổ hợp.</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Nhiệm vụ 2: Nêu chức năng mạch so sánh 2 số. hãy cho biết ở Hình 22.3 SGK đã dùng những cổng logic nào để ra giá trị C (viết phương trình logic).</w:t>
      </w:r>
    </w:p>
    <w:p w:rsidR="00880278" w:rsidRDefault="009B2A86" w:rsidP="009B2A86">
      <w:pPr>
        <w:spacing w:after="201"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HS làm việc theo nhóm đôi, thảo luận, thống nhất đưa ra phương án trả lời của Nhiệm vụ 1 và Nhiệm vụ 2. Dự kiến câu trả lời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 xml:space="preserve">Sản phẩm: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79"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Nhiệm vụ 1: Mạch logic tổ hợp là mạch được tạo thành từ các cổng logic cơ bản, trạng thái lối ra của mạch tại một thời điểm bất kì chỉ phụ thuộc vào tổ hợp các trạng thái logic ở lối vào tại thời điểm hiện tại mà không phụ thuộc vào các trạng thái lối ra ở thời điểm trước đó (trong quá khứ).</w:t>
      </w:r>
    </w:p>
    <w:tbl>
      <w:tblPr>
        <w:tblStyle w:val="TableGrid"/>
        <w:tblW w:w="8494" w:type="dxa"/>
        <w:tblInd w:w="288" w:type="dxa"/>
        <w:tblCellMar>
          <w:top w:w="105" w:type="dxa"/>
          <w:left w:w="108" w:type="dxa"/>
          <w:right w:w="52" w:type="dxa"/>
        </w:tblCellMar>
        <w:tblLook w:val="04A0" w:firstRow="1" w:lastRow="0" w:firstColumn="1" w:lastColumn="0" w:noHBand="0" w:noVBand="1"/>
      </w:tblPr>
      <w:tblGrid>
        <w:gridCol w:w="8494"/>
      </w:tblGrid>
      <w:tr w:rsidR="00880278">
        <w:trPr>
          <w:trHeight w:val="4487"/>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92"/>
            </w:pPr>
            <w:r>
              <w:rPr>
                <w:rFonts w:ascii="Times New Roman" w:eastAsia="Times New Roman" w:hAnsi="Times New Roman" w:cs="Times New Roman"/>
                <w:color w:val="181717"/>
                <w:sz w:val="25"/>
              </w:rPr>
              <w:lastRenderedPageBreak/>
              <w:t>Mạch logic tổ hợp gồm:</w:t>
            </w:r>
          </w:p>
          <w:p w:rsidR="00880278" w:rsidRDefault="00D2080C">
            <w:pPr>
              <w:spacing w:after="92"/>
            </w:pPr>
            <w:r>
              <w:rPr>
                <w:rFonts w:ascii="Times New Roman" w:eastAsia="Times New Roman" w:hAnsi="Times New Roman" w:cs="Times New Roman"/>
                <w:color w:val="181717"/>
                <w:sz w:val="25"/>
              </w:rPr>
              <w:t>+ Các mạch số học.</w:t>
            </w:r>
          </w:p>
          <w:p w:rsidR="00880278" w:rsidRDefault="00D2080C">
            <w:pPr>
              <w:spacing w:after="92"/>
            </w:pPr>
            <w:r>
              <w:rPr>
                <w:rFonts w:ascii="Times New Roman" w:eastAsia="Times New Roman" w:hAnsi="Times New Roman" w:cs="Times New Roman"/>
                <w:color w:val="181717"/>
                <w:sz w:val="25"/>
              </w:rPr>
              <w:t>+ Các bộ hợp kênh, phân kênh.</w:t>
            </w:r>
          </w:p>
          <w:p w:rsidR="00880278" w:rsidRDefault="00D2080C">
            <w:pPr>
              <w:spacing w:after="92"/>
            </w:pPr>
            <w:r>
              <w:rPr>
                <w:rFonts w:ascii="Times New Roman" w:eastAsia="Times New Roman" w:hAnsi="Times New Roman" w:cs="Times New Roman"/>
                <w:color w:val="181717"/>
                <w:sz w:val="25"/>
              </w:rPr>
              <w:t>+ Các bộ mã hoá, giải mã.</w:t>
            </w:r>
          </w:p>
          <w:p w:rsidR="00880278" w:rsidRDefault="00D2080C">
            <w:pPr>
              <w:spacing w:after="92"/>
            </w:pPr>
            <w:r>
              <w:rPr>
                <w:rFonts w:ascii="Times New Roman" w:eastAsia="Times New Roman" w:hAnsi="Times New Roman" w:cs="Times New Roman"/>
                <w:color w:val="181717"/>
                <w:sz w:val="25"/>
              </w:rPr>
              <w:t>+ Các mạch so sánh.</w:t>
            </w:r>
          </w:p>
          <w:p w:rsidR="00880278" w:rsidRDefault="00D2080C">
            <w:pPr>
              <w:spacing w:after="92"/>
            </w:pPr>
            <w:r>
              <w:rPr>
                <w:rFonts w:ascii="Times New Roman" w:eastAsia="Times New Roman" w:hAnsi="Times New Roman" w:cs="Times New Roman"/>
                <w:color w:val="181717"/>
                <w:sz w:val="25"/>
              </w:rPr>
              <w:t>+ Các bộ khoá, điều khiển logic,…</w:t>
            </w:r>
          </w:p>
          <w:p w:rsidR="00880278" w:rsidRDefault="00D2080C">
            <w:pPr>
              <w:spacing w:line="336" w:lineRule="auto"/>
            </w:pPr>
            <w:r>
              <w:rPr>
                <w:color w:val="181717"/>
                <w:sz w:val="25"/>
              </w:rPr>
              <w:t>–</w:t>
            </w:r>
            <w:r>
              <w:rPr>
                <w:rFonts w:ascii="Times New Roman" w:eastAsia="Times New Roman" w:hAnsi="Times New Roman" w:cs="Times New Roman"/>
                <w:color w:val="181717"/>
                <w:sz w:val="25"/>
              </w:rPr>
              <w:t xml:space="preserve"> Nhiệm vụ 2: Mạch so sánh 2 số là mạch thực hiện chức năng so sánh 2 số A và B Nếu A = B thì lối ra C = 1.</w:t>
            </w:r>
          </w:p>
          <w:p w:rsidR="00880278" w:rsidRDefault="00D2080C">
            <w:pPr>
              <w:spacing w:after="92"/>
            </w:pPr>
            <w:r>
              <w:rPr>
                <w:rFonts w:ascii="Times New Roman" w:eastAsia="Times New Roman" w:hAnsi="Times New Roman" w:cs="Times New Roman"/>
                <w:color w:val="181717"/>
                <w:sz w:val="25"/>
              </w:rPr>
              <w:t>Nếu A ≠ B thì lối ra C = 0.</w:t>
            </w:r>
          </w:p>
          <w:p w:rsidR="00880278" w:rsidRDefault="00D2080C">
            <w:pPr>
              <w:jc w:val="both"/>
            </w:pPr>
            <w:r>
              <w:rPr>
                <w:rFonts w:ascii="Times New Roman" w:eastAsia="Times New Roman" w:hAnsi="Times New Roman" w:cs="Times New Roman"/>
                <w:color w:val="181717"/>
                <w:sz w:val="25"/>
              </w:rPr>
              <w:t xml:space="preserve">Trong hình đã sử dụng hai cổng NOT, hai cổng AND và một cổng OR để có thể ra được phương trình logic: C = </w:t>
            </w:r>
            <w:r>
              <w:rPr>
                <w:rFonts w:ascii="Times New Roman" w:eastAsia="Times New Roman" w:hAnsi="Times New Roman" w:cs="Times New Roman"/>
                <w:color w:val="1A1915"/>
                <w:sz w:val="24"/>
              </w:rPr>
              <w:t>AB</w:t>
            </w:r>
            <w:r>
              <w:rPr>
                <w:noProof/>
              </w:rPr>
              <mc:AlternateContent>
                <mc:Choice Requires="wpg">
                  <w:drawing>
                    <wp:inline distT="0" distB="0" distL="0" distR="0" wp14:anchorId="27BD64E9" wp14:editId="27D50DEC">
                      <wp:extent cx="176213" cy="2381"/>
                      <wp:effectExtent l="0" t="0" r="0" b="0"/>
                      <wp:docPr id="284062" name="Group 284062"/>
                      <wp:cNvGraphicFramePr/>
                      <a:graphic xmlns:a="http://schemas.openxmlformats.org/drawingml/2006/main">
                        <a:graphicData uri="http://schemas.microsoft.com/office/word/2010/wordprocessingGroup">
                          <wpg:wgp>
                            <wpg:cNvGrpSpPr/>
                            <wpg:grpSpPr>
                              <a:xfrm>
                                <a:off x="0" y="0"/>
                                <a:ext cx="176213" cy="2381"/>
                                <a:chOff x="0" y="0"/>
                                <a:chExt cx="176213" cy="2381"/>
                              </a:xfrm>
                            </wpg:grpSpPr>
                            <wps:wsp>
                              <wps:cNvPr id="17921" name="Shape 17921"/>
                              <wps:cNvSpPr/>
                              <wps:spPr>
                                <a:xfrm>
                                  <a:off x="0" y="0"/>
                                  <a:ext cx="76200" cy="0"/>
                                </a:xfrm>
                                <a:custGeom>
                                  <a:avLst/>
                                  <a:gdLst/>
                                  <a:ahLst/>
                                  <a:cxnLst/>
                                  <a:rect l="0" t="0" r="0" b="0"/>
                                  <a:pathLst>
                                    <a:path w="76200">
                                      <a:moveTo>
                                        <a:pt x="0" y="0"/>
                                      </a:moveTo>
                                      <a:lnTo>
                                        <a:pt x="76200" y="0"/>
                                      </a:lnTo>
                                    </a:path>
                                  </a:pathLst>
                                </a:custGeom>
                                <a:ln w="6350" cap="sq">
                                  <a:miter lim="127000"/>
                                </a:ln>
                              </wps:spPr>
                              <wps:style>
                                <a:lnRef idx="1">
                                  <a:srgbClr val="1A1915"/>
                                </a:lnRef>
                                <a:fillRef idx="0">
                                  <a:srgbClr val="000000">
                                    <a:alpha val="0"/>
                                  </a:srgbClr>
                                </a:fillRef>
                                <a:effectRef idx="0">
                                  <a:scrgbClr r="0" g="0" b="0"/>
                                </a:effectRef>
                                <a:fontRef idx="none"/>
                              </wps:style>
                              <wps:bodyPr/>
                            </wps:wsp>
                            <wps:wsp>
                              <wps:cNvPr id="17922" name="Shape 17922"/>
                              <wps:cNvSpPr/>
                              <wps:spPr>
                                <a:xfrm>
                                  <a:off x="100013" y="2381"/>
                                  <a:ext cx="76200" cy="0"/>
                                </a:xfrm>
                                <a:custGeom>
                                  <a:avLst/>
                                  <a:gdLst/>
                                  <a:ahLst/>
                                  <a:cxnLst/>
                                  <a:rect l="0" t="0" r="0" b="0"/>
                                  <a:pathLst>
                                    <a:path w="76200">
                                      <a:moveTo>
                                        <a:pt x="0" y="0"/>
                                      </a:moveTo>
                                      <a:lnTo>
                                        <a:pt x="76200" y="0"/>
                                      </a:lnTo>
                                    </a:path>
                                  </a:pathLst>
                                </a:custGeom>
                                <a:ln w="6350" cap="sq">
                                  <a:miter lim="127000"/>
                                </a:ln>
                              </wps:spPr>
                              <wps:style>
                                <a:lnRef idx="1">
                                  <a:srgbClr val="1A191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84062" style="width:13.875pt;height:0.1875pt;mso-position-horizontal-relative:char;mso-position-vertical-relative:line" coordsize="1762,23">
                      <v:shape id="Shape 17921" style="position:absolute;width:762;height:0;left:0;top:0;" coordsize="76200,0" path="m0,0l76200,0">
                        <v:stroke weight="0.5pt" endcap="square" joinstyle="miter" miterlimit="10" on="true" color="#1a1915"/>
                        <v:fill on="false" color="#000000" opacity="0"/>
                      </v:shape>
                      <v:shape id="Shape 17922" style="position:absolute;width:762;height:0;left:1000;top:23;" coordsize="76200,0" path="m0,0l76200,0">
                        <v:stroke weight="0.5pt" endcap="square" joinstyle="miter" miterlimit="10" on="true" color="#1a1915"/>
                        <v:fill on="false" color="#000000" opacity="0"/>
                      </v:shape>
                    </v:group>
                  </w:pict>
                </mc:Fallback>
              </mc:AlternateContent>
            </w:r>
            <w:r>
              <w:rPr>
                <w:rFonts w:ascii="Segoe UI Symbol" w:eastAsia="Segoe UI Symbol" w:hAnsi="Segoe UI Symbol" w:cs="Segoe UI Symbol"/>
                <w:color w:val="1A1915"/>
                <w:sz w:val="24"/>
              </w:rPr>
              <w:t xml:space="preserve">+ </w:t>
            </w:r>
            <w:r>
              <w:rPr>
                <w:rFonts w:ascii="Times New Roman" w:eastAsia="Times New Roman" w:hAnsi="Times New Roman" w:cs="Times New Roman"/>
                <w:color w:val="1A1915"/>
                <w:sz w:val="24"/>
              </w:rPr>
              <w:t>AB.</w:t>
            </w:r>
          </w:p>
        </w:tc>
      </w:tr>
    </w:tbl>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GV gọi 1 – 2 nhóm trao đổi chia sẻ kết quả thảo luận nhóm.</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kết luận, củng cố kiến thức.</w:t>
      </w:r>
    </w:p>
    <w:p w:rsidR="00880278" w:rsidRDefault="00D2080C">
      <w:pPr>
        <w:spacing w:after="80"/>
        <w:ind w:left="-5" w:right="42" w:hanging="10"/>
        <w:jc w:val="both"/>
      </w:pPr>
      <w:r>
        <w:rPr>
          <w:b/>
          <w:i/>
          <w:color w:val="181717"/>
          <w:sz w:val="25"/>
        </w:rPr>
        <w:t>2.2. Tìm hiểu về mạch dãy</w:t>
      </w:r>
    </w:p>
    <w:p w:rsidR="00880278" w:rsidRDefault="00D2080C">
      <w:pPr>
        <w:spacing w:after="97"/>
        <w:ind w:left="278" w:hanging="10"/>
      </w:pPr>
      <w:r>
        <w:rPr>
          <w:rFonts w:ascii="Times New Roman" w:eastAsia="Times New Roman" w:hAnsi="Times New Roman" w:cs="Times New Roman"/>
          <w:i/>
          <w:color w:val="181717"/>
          <w:sz w:val="25"/>
        </w:rPr>
        <w:t>a) Mục tiêu</w:t>
      </w:r>
    </w:p>
    <w:p w:rsidR="00880278" w:rsidRDefault="009B2A86" w:rsidP="009B2A86">
      <w:pPr>
        <w:spacing w:after="88" w:line="260" w:lineRule="auto"/>
        <w:ind w:left="476"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Nêu được khái niệm và các thành phần của mạch logic tổ hợp.</w:t>
      </w:r>
    </w:p>
    <w:p w:rsidR="00880278" w:rsidRDefault="009B2A86" w:rsidP="009B2A86">
      <w:pPr>
        <w:spacing w:after="88" w:line="260" w:lineRule="auto"/>
        <w:ind w:left="476"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Nêu được khái niệm của mạch đếm sử dụng Flip-Flop. </w:t>
      </w:r>
    </w:p>
    <w:p w:rsidR="00880278" w:rsidRDefault="009B2A86" w:rsidP="009B2A86">
      <w:pPr>
        <w:spacing w:after="8" w:line="336" w:lineRule="auto"/>
        <w:ind w:left="476"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Hiểu được nguyên lí hoạt động của flip-flop D.</w:t>
      </w:r>
      <w:r w:rsidR="00D2080C">
        <w:rPr>
          <w:rFonts w:ascii="Times New Roman" w:eastAsia="Times New Roman" w:hAnsi="Times New Roman" w:cs="Times New Roman"/>
          <w:i/>
          <w:color w:val="181717"/>
          <w:sz w:val="25"/>
        </w:rPr>
        <w:t>b) Tổ chức thực hiện</w:t>
      </w:r>
    </w:p>
    <w:p w:rsidR="00880278" w:rsidRDefault="009B2A86" w:rsidP="009B2A86">
      <w:pPr>
        <w:spacing w:after="192" w:line="260" w:lineRule="auto"/>
        <w:ind w:left="476"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đưa ra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HS đọc SGK, thảo luận nhóm đôi và thực hiện nhiệm vụ sau trong Phiếu học tập:</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Nhiệm vụ 3: Nêu khái niệm mạch dãy. Liệt kê các thành phần của mạch dãy.</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Nhiệm vụ 4: Hãy so sánh khái niệm mạch dãy và mạch tổ hợp.</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Nhiệm vụ 5: Nêu khái niệm Flip-Flop. Kể tên các loại FF.</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Nhiệm vụ 6: Hoàn thiện bảng chân lí của Flip-Flop D.</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7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Nhiệm vụ 7: Hãy mô tả ngắn gọn về mạch đếm nhị phân hai bit sử dụng Flip – Flop D.</w:t>
      </w:r>
    </w:p>
    <w:p w:rsidR="00880278" w:rsidRDefault="009B2A86" w:rsidP="009B2A86">
      <w:pPr>
        <w:spacing w:after="88" w:line="260" w:lineRule="auto"/>
        <w:ind w:left="476"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HS thực hiện nhiệm vụ: HS làm việc theo nhóm đôi, thảo luận, thống nhất đưa ra phương án trả lời của nhiệm vụ 3, 4, 5, 6, 7. </w:t>
      </w:r>
    </w:p>
    <w:p w:rsidR="00880278" w:rsidRDefault="00D2080C">
      <w:pPr>
        <w:spacing w:after="0" w:line="260" w:lineRule="auto"/>
        <w:ind w:left="10" w:right="45" w:hanging="10"/>
        <w:jc w:val="both"/>
      </w:pPr>
      <w:r>
        <w:rPr>
          <w:rFonts w:ascii="Times New Roman" w:eastAsia="Times New Roman" w:hAnsi="Times New Roman" w:cs="Times New Roman"/>
          <w:color w:val="181717"/>
          <w:sz w:val="25"/>
        </w:rPr>
        <w:t>Dự kiến câu trả lời của HS.</w:t>
      </w:r>
    </w:p>
    <w:tbl>
      <w:tblPr>
        <w:tblStyle w:val="TableGrid"/>
        <w:tblW w:w="8494" w:type="dxa"/>
        <w:tblInd w:w="5" w:type="dxa"/>
        <w:tblCellMar>
          <w:top w:w="107" w:type="dxa"/>
          <w:left w:w="108" w:type="dxa"/>
          <w:right w:w="49" w:type="dxa"/>
        </w:tblCellMar>
        <w:tblLook w:val="04A0" w:firstRow="1" w:lastRow="0" w:firstColumn="1" w:lastColumn="0" w:noHBand="0" w:noVBand="1"/>
      </w:tblPr>
      <w:tblGrid>
        <w:gridCol w:w="8494"/>
      </w:tblGrid>
      <w:tr w:rsidR="00880278">
        <w:trPr>
          <w:trHeight w:val="11350"/>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64"/>
            </w:pPr>
            <w:r>
              <w:rPr>
                <w:rFonts w:ascii="Times New Roman" w:eastAsia="Times New Roman" w:hAnsi="Times New Roman" w:cs="Times New Roman"/>
                <w:i/>
                <w:color w:val="181717"/>
                <w:sz w:val="25"/>
              </w:rPr>
              <w:lastRenderedPageBreak/>
              <w:t>Sản phẩm:</w:t>
            </w:r>
            <w:r>
              <w:rPr>
                <w:rFonts w:ascii="Times New Roman" w:eastAsia="Times New Roman" w:hAnsi="Times New Roman" w:cs="Times New Roman"/>
                <w:color w:val="181717"/>
                <w:sz w:val="25"/>
              </w:rPr>
              <w:t xml:space="preserve"> </w:t>
            </w:r>
          </w:p>
          <w:p w:rsidR="00880278" w:rsidRDefault="009B2A86" w:rsidP="009B2A86">
            <w:pPr>
              <w:spacing w:after="38" w:line="281" w:lineRule="auto"/>
              <w:ind w:right="58"/>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Nhiệm vụ 3: Mạch dãy là mạch được tạo thành từ các cổng logic cơ bản, trạng thái lối ra của mạch không chỉ phụ thuộc vào tổ hợp trạng thái lối vào ở thời điểm hiện tại mà còn phụ thuộc vào trạng thái logic ở lối ra của nó tại thời điểm trước đó. Các thành phần của mạch dãy:</w:t>
            </w:r>
          </w:p>
          <w:p w:rsidR="00880278" w:rsidRDefault="00D2080C">
            <w:pPr>
              <w:spacing w:after="64"/>
            </w:pPr>
            <w:r>
              <w:rPr>
                <w:rFonts w:ascii="Times New Roman" w:eastAsia="Times New Roman" w:hAnsi="Times New Roman" w:cs="Times New Roman"/>
                <w:color w:val="181717"/>
                <w:sz w:val="25"/>
              </w:rPr>
              <w:t>+ Các phần tử nhớ.</w:t>
            </w:r>
          </w:p>
          <w:p w:rsidR="00880278" w:rsidRDefault="00D2080C">
            <w:pPr>
              <w:spacing w:after="64"/>
            </w:pPr>
            <w:r>
              <w:rPr>
                <w:rFonts w:ascii="Times New Roman" w:eastAsia="Times New Roman" w:hAnsi="Times New Roman" w:cs="Times New Roman"/>
                <w:color w:val="181717"/>
                <w:sz w:val="25"/>
              </w:rPr>
              <w:t>+ Các Flip-Flop (Trigger).</w:t>
            </w:r>
          </w:p>
          <w:p w:rsidR="00880278" w:rsidRDefault="00D2080C">
            <w:pPr>
              <w:spacing w:after="64"/>
            </w:pPr>
            <w:r>
              <w:rPr>
                <w:rFonts w:ascii="Times New Roman" w:eastAsia="Times New Roman" w:hAnsi="Times New Roman" w:cs="Times New Roman"/>
                <w:color w:val="181717"/>
                <w:sz w:val="25"/>
              </w:rPr>
              <w:t>+ Các bộ đếm.</w:t>
            </w:r>
          </w:p>
          <w:p w:rsidR="00880278" w:rsidRDefault="00D2080C">
            <w:pPr>
              <w:spacing w:after="64"/>
            </w:pPr>
            <w:r>
              <w:rPr>
                <w:rFonts w:ascii="Times New Roman" w:eastAsia="Times New Roman" w:hAnsi="Times New Roman" w:cs="Times New Roman"/>
                <w:color w:val="181717"/>
                <w:sz w:val="25"/>
              </w:rPr>
              <w:t>+ Các bộ ghi dịch.</w:t>
            </w:r>
          </w:p>
          <w:p w:rsidR="00880278" w:rsidRDefault="00D2080C">
            <w:pPr>
              <w:spacing w:after="65"/>
            </w:pPr>
            <w:r>
              <w:rPr>
                <w:rFonts w:ascii="Times New Roman" w:eastAsia="Times New Roman" w:hAnsi="Times New Roman" w:cs="Times New Roman"/>
                <w:color w:val="181717"/>
                <w:sz w:val="25"/>
              </w:rPr>
              <w:t>+ Các bộ chia tần.</w:t>
            </w:r>
          </w:p>
          <w:p w:rsidR="00880278" w:rsidRDefault="009B2A86" w:rsidP="009B2A86">
            <w:pPr>
              <w:spacing w:after="49"/>
              <w:ind w:right="58"/>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Nhiệm vụ 4: </w:t>
            </w:r>
          </w:p>
          <w:p w:rsidR="00880278" w:rsidRDefault="00D2080C">
            <w:pPr>
              <w:spacing w:after="64"/>
            </w:pPr>
            <w:r>
              <w:rPr>
                <w:rFonts w:ascii="Times New Roman" w:eastAsia="Times New Roman" w:hAnsi="Times New Roman" w:cs="Times New Roman"/>
                <w:color w:val="181717"/>
                <w:sz w:val="25"/>
              </w:rPr>
              <w:t>+ Giống nhau: cả hai mạch đều được tạo thành từ các cổng logic cơ bản.</w:t>
            </w:r>
          </w:p>
          <w:p w:rsidR="00880278" w:rsidRDefault="00D2080C">
            <w:pPr>
              <w:spacing w:after="57" w:line="265" w:lineRule="auto"/>
            </w:pPr>
            <w:r>
              <w:rPr>
                <w:rFonts w:ascii="Times New Roman" w:eastAsia="Times New Roman" w:hAnsi="Times New Roman" w:cs="Times New Roman"/>
                <w:color w:val="181717"/>
                <w:sz w:val="25"/>
              </w:rPr>
              <w:t>+ Khác nhau: trạng thái lối ra của mạch tổ hợp không phụ thuộc trạng thái logic ở lối ra của nó tại thời điểm trước, còn mạch dãy có phụ thuộc.</w:t>
            </w:r>
          </w:p>
          <w:p w:rsidR="00880278" w:rsidRDefault="009B2A86" w:rsidP="009B2A86">
            <w:pPr>
              <w:ind w:right="58"/>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Nhiệm vụ 5: Flip – Flop là một phần tử nhớ có hai trạng thái cân bằng ổn định tương ứng với hai trạng thái logic 0 và 1. Dưới tác dụng của các tín hiệu điều khiển ở lối vào, FF có thể chuyển về một trong hai trạng thái cân bằng và giữ nguyên trạng thái đó chừng nào chưa có tín hiệu điều khiển tác động vào. Trạng thái tiếp theo của FF không chỉ phụ thuộc vào tín hiệu ở lối vào mà còn phụ thuộc vào cả trạng thái lối ra ở thời điểm hiện tại của nó. </w:t>
            </w:r>
            <w:r w:rsidR="00D2080C">
              <w:rPr>
                <w:color w:val="181717"/>
                <w:sz w:val="25"/>
              </w:rPr>
              <w:t>–</w:t>
            </w:r>
            <w:r w:rsidR="00D2080C">
              <w:rPr>
                <w:rFonts w:ascii="Times New Roman" w:eastAsia="Times New Roman" w:hAnsi="Times New Roman" w:cs="Times New Roman"/>
                <w:color w:val="181717"/>
                <w:sz w:val="25"/>
              </w:rPr>
              <w:t xml:space="preserve"> Nhiệm vụ 6:</w:t>
            </w:r>
          </w:p>
          <w:tbl>
            <w:tblPr>
              <w:tblStyle w:val="TableGrid"/>
              <w:tblW w:w="8211" w:type="dxa"/>
              <w:tblInd w:w="5" w:type="dxa"/>
              <w:tblCellMar>
                <w:top w:w="48" w:type="dxa"/>
                <w:left w:w="157" w:type="dxa"/>
                <w:bottom w:w="23" w:type="dxa"/>
                <w:right w:w="115" w:type="dxa"/>
              </w:tblCellMar>
              <w:tblLook w:val="04A0" w:firstRow="1" w:lastRow="0" w:firstColumn="1" w:lastColumn="0" w:noHBand="0" w:noVBand="1"/>
            </w:tblPr>
            <w:tblGrid>
              <w:gridCol w:w="1642"/>
              <w:gridCol w:w="1414"/>
              <w:gridCol w:w="1581"/>
              <w:gridCol w:w="1713"/>
              <w:gridCol w:w="1861"/>
            </w:tblGrid>
            <w:tr w:rsidR="00880278">
              <w:trPr>
                <w:trHeight w:val="587"/>
              </w:trPr>
              <w:tc>
                <w:tcPr>
                  <w:tcW w:w="1642"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42"/>
                    <w:jc w:val="center"/>
                  </w:pPr>
                  <w:r>
                    <w:rPr>
                      <w:rFonts w:ascii="Times New Roman" w:eastAsia="Times New Roman" w:hAnsi="Times New Roman" w:cs="Times New Roman"/>
                      <w:color w:val="181717"/>
                      <w:sz w:val="25"/>
                    </w:rPr>
                    <w:t>CLK</w:t>
                  </w:r>
                </w:p>
              </w:tc>
              <w:tc>
                <w:tcPr>
                  <w:tcW w:w="1414"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42"/>
                    <w:jc w:val="center"/>
                  </w:pPr>
                  <w:r>
                    <w:rPr>
                      <w:rFonts w:ascii="Times New Roman" w:eastAsia="Times New Roman" w:hAnsi="Times New Roman" w:cs="Times New Roman"/>
                      <w:color w:val="181717"/>
                      <w:sz w:val="25"/>
                    </w:rPr>
                    <w:t>D</w:t>
                  </w:r>
                </w:p>
              </w:tc>
              <w:tc>
                <w:tcPr>
                  <w:tcW w:w="1581"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42"/>
                    <w:jc w:val="center"/>
                  </w:pPr>
                  <w:r>
                    <w:rPr>
                      <w:rFonts w:ascii="Times New Roman" w:eastAsia="Times New Roman" w:hAnsi="Times New Roman" w:cs="Times New Roman"/>
                      <w:color w:val="181717"/>
                      <w:sz w:val="25"/>
                    </w:rPr>
                    <w:t>Q</w:t>
                  </w:r>
                </w:p>
              </w:tc>
              <w:tc>
                <w:tcPr>
                  <w:tcW w:w="1713" w:type="dxa"/>
                  <w:tcBorders>
                    <w:top w:val="single" w:sz="4" w:space="0" w:color="B62E27"/>
                    <w:left w:val="single" w:sz="4" w:space="0" w:color="B62E27"/>
                    <w:bottom w:val="single" w:sz="4" w:space="0" w:color="B62E27"/>
                    <w:right w:val="single" w:sz="4" w:space="0" w:color="B62E27"/>
                  </w:tcBorders>
                  <w:vAlign w:val="bottom"/>
                </w:tcPr>
                <w:p w:rsidR="00880278" w:rsidRDefault="00D2080C">
                  <w:pPr>
                    <w:spacing w:after="39"/>
                    <w:ind w:left="638"/>
                  </w:pPr>
                  <w:r>
                    <w:rPr>
                      <w:noProof/>
                    </w:rPr>
                    <mc:AlternateContent>
                      <mc:Choice Requires="wpg">
                        <w:drawing>
                          <wp:inline distT="0" distB="0" distL="0" distR="0" wp14:anchorId="3383D0F4" wp14:editId="62F3FFA6">
                            <wp:extent cx="76200" cy="6350"/>
                            <wp:effectExtent l="0" t="0" r="0" b="0"/>
                            <wp:docPr id="280768" name="Group 280768"/>
                            <wp:cNvGraphicFramePr/>
                            <a:graphic xmlns:a="http://schemas.openxmlformats.org/drawingml/2006/main">
                              <a:graphicData uri="http://schemas.microsoft.com/office/word/2010/wordprocessingGroup">
                                <wpg:wgp>
                                  <wpg:cNvGrpSpPr/>
                                  <wpg:grpSpPr>
                                    <a:xfrm>
                                      <a:off x="0" y="0"/>
                                      <a:ext cx="76200" cy="6350"/>
                                      <a:chOff x="0" y="0"/>
                                      <a:chExt cx="76200" cy="6350"/>
                                    </a:xfrm>
                                  </wpg:grpSpPr>
                                  <wps:wsp>
                                    <wps:cNvPr id="18064" name="Shape 18064"/>
                                    <wps:cNvSpPr/>
                                    <wps:spPr>
                                      <a:xfrm>
                                        <a:off x="0" y="0"/>
                                        <a:ext cx="76200" cy="0"/>
                                      </a:xfrm>
                                      <a:custGeom>
                                        <a:avLst/>
                                        <a:gdLst/>
                                        <a:ahLst/>
                                        <a:cxnLst/>
                                        <a:rect l="0" t="0" r="0" b="0"/>
                                        <a:pathLst>
                                          <a:path w="76200">
                                            <a:moveTo>
                                              <a:pt x="0" y="0"/>
                                            </a:moveTo>
                                            <a:lnTo>
                                              <a:pt x="76200" y="0"/>
                                            </a:lnTo>
                                          </a:path>
                                        </a:pathLst>
                                      </a:custGeom>
                                      <a:ln w="6350" cap="sq">
                                        <a:miter lim="127000"/>
                                      </a:ln>
                                    </wps:spPr>
                                    <wps:style>
                                      <a:lnRef idx="1">
                                        <a:srgbClr val="1A191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80768" style="width:6pt;height:0.5pt;mso-position-horizontal-relative:char;mso-position-vertical-relative:line" coordsize="762,63">
                            <v:shape id="Shape 18064" style="position:absolute;width:762;height:0;left:0;top:0;" coordsize="76200,0" path="m0,0l76200,0">
                              <v:stroke weight="0.5pt" endcap="square" joinstyle="miter" miterlimit="10" on="true" color="#1a1915"/>
                              <v:fill on="false" color="#000000" opacity="0"/>
                            </v:shape>
                          </v:group>
                        </w:pict>
                      </mc:Fallback>
                    </mc:AlternateContent>
                  </w:r>
                </w:p>
                <w:p w:rsidR="00880278" w:rsidRDefault="00D2080C">
                  <w:pPr>
                    <w:ind w:right="44"/>
                    <w:jc w:val="center"/>
                  </w:pPr>
                  <w:r>
                    <w:rPr>
                      <w:rFonts w:ascii="Times New Roman" w:eastAsia="Times New Roman" w:hAnsi="Times New Roman" w:cs="Times New Roman"/>
                      <w:color w:val="1A1915"/>
                      <w:sz w:val="24"/>
                    </w:rPr>
                    <w:t>Q</w:t>
                  </w:r>
                </w:p>
              </w:tc>
              <w:tc>
                <w:tcPr>
                  <w:tcW w:w="1861"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42"/>
                    <w:jc w:val="center"/>
                  </w:pPr>
                  <w:r>
                    <w:rPr>
                      <w:rFonts w:ascii="Times New Roman" w:eastAsia="Times New Roman" w:hAnsi="Times New Roman" w:cs="Times New Roman"/>
                      <w:color w:val="181717"/>
                      <w:sz w:val="25"/>
                    </w:rPr>
                    <w:t>Trạng thái</w:t>
                  </w:r>
                </w:p>
              </w:tc>
            </w:tr>
            <w:tr w:rsidR="00880278">
              <w:trPr>
                <w:trHeight w:val="587"/>
              </w:trPr>
              <w:tc>
                <w:tcPr>
                  <w:tcW w:w="1642"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42"/>
                    <w:jc w:val="center"/>
                  </w:pPr>
                  <w:r>
                    <w:rPr>
                      <w:rFonts w:ascii="Segoe UI Symbol" w:eastAsia="Segoe UI Symbol" w:hAnsi="Segoe UI Symbol" w:cs="Segoe UI Symbol"/>
                      <w:color w:val="181717"/>
                      <w:sz w:val="25"/>
                    </w:rPr>
                    <w:t>↓</w:t>
                  </w:r>
                </w:p>
              </w:tc>
              <w:tc>
                <w:tcPr>
                  <w:tcW w:w="1414"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42"/>
                    <w:jc w:val="center"/>
                  </w:pPr>
                  <w:r>
                    <w:rPr>
                      <w:rFonts w:ascii="Times New Roman" w:eastAsia="Times New Roman" w:hAnsi="Times New Roman" w:cs="Times New Roman"/>
                      <w:color w:val="181717"/>
                      <w:sz w:val="25"/>
                    </w:rPr>
                    <w:t>X</w:t>
                  </w:r>
                </w:p>
              </w:tc>
              <w:tc>
                <w:tcPr>
                  <w:tcW w:w="1581"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42"/>
                    <w:jc w:val="center"/>
                  </w:pPr>
                  <w:r>
                    <w:rPr>
                      <w:rFonts w:ascii="Times New Roman" w:eastAsia="Times New Roman" w:hAnsi="Times New Roman" w:cs="Times New Roman"/>
                      <w:color w:val="181717"/>
                      <w:sz w:val="25"/>
                    </w:rPr>
                    <w:t>Q</w:t>
                  </w:r>
                </w:p>
              </w:tc>
              <w:tc>
                <w:tcPr>
                  <w:tcW w:w="1713" w:type="dxa"/>
                  <w:tcBorders>
                    <w:top w:val="single" w:sz="4" w:space="0" w:color="B62E27"/>
                    <w:left w:val="single" w:sz="4" w:space="0" w:color="B62E27"/>
                    <w:bottom w:val="single" w:sz="4" w:space="0" w:color="B62E27"/>
                    <w:right w:val="single" w:sz="4" w:space="0" w:color="B62E27"/>
                  </w:tcBorders>
                  <w:vAlign w:val="bottom"/>
                </w:tcPr>
                <w:p w:rsidR="00880278" w:rsidRDefault="00D2080C">
                  <w:pPr>
                    <w:spacing w:after="39"/>
                    <w:ind w:left="638"/>
                  </w:pPr>
                  <w:r>
                    <w:rPr>
                      <w:noProof/>
                    </w:rPr>
                    <mc:AlternateContent>
                      <mc:Choice Requires="wpg">
                        <w:drawing>
                          <wp:inline distT="0" distB="0" distL="0" distR="0" wp14:anchorId="45A3696F" wp14:editId="291090E8">
                            <wp:extent cx="76200" cy="6350"/>
                            <wp:effectExtent l="0" t="0" r="0" b="0"/>
                            <wp:docPr id="281124" name="Group 281124"/>
                            <wp:cNvGraphicFramePr/>
                            <a:graphic xmlns:a="http://schemas.openxmlformats.org/drawingml/2006/main">
                              <a:graphicData uri="http://schemas.microsoft.com/office/word/2010/wordprocessingGroup">
                                <wpg:wgp>
                                  <wpg:cNvGrpSpPr/>
                                  <wpg:grpSpPr>
                                    <a:xfrm>
                                      <a:off x="0" y="0"/>
                                      <a:ext cx="76200" cy="6350"/>
                                      <a:chOff x="0" y="0"/>
                                      <a:chExt cx="76200" cy="6350"/>
                                    </a:xfrm>
                                  </wpg:grpSpPr>
                                  <wps:wsp>
                                    <wps:cNvPr id="18070" name="Shape 18070"/>
                                    <wps:cNvSpPr/>
                                    <wps:spPr>
                                      <a:xfrm>
                                        <a:off x="0" y="0"/>
                                        <a:ext cx="76200" cy="0"/>
                                      </a:xfrm>
                                      <a:custGeom>
                                        <a:avLst/>
                                        <a:gdLst/>
                                        <a:ahLst/>
                                        <a:cxnLst/>
                                        <a:rect l="0" t="0" r="0" b="0"/>
                                        <a:pathLst>
                                          <a:path w="76200">
                                            <a:moveTo>
                                              <a:pt x="0" y="0"/>
                                            </a:moveTo>
                                            <a:lnTo>
                                              <a:pt x="76200" y="0"/>
                                            </a:lnTo>
                                          </a:path>
                                        </a:pathLst>
                                      </a:custGeom>
                                      <a:ln w="6350" cap="sq">
                                        <a:miter lim="127000"/>
                                      </a:ln>
                                    </wps:spPr>
                                    <wps:style>
                                      <a:lnRef idx="1">
                                        <a:srgbClr val="1A191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81124" style="width:6pt;height:0.5pt;mso-position-horizontal-relative:char;mso-position-vertical-relative:line" coordsize="762,63">
                            <v:shape id="Shape 18070" style="position:absolute;width:762;height:0;left:0;top:0;" coordsize="76200,0" path="m0,0l76200,0">
                              <v:stroke weight="0.5pt" endcap="square" joinstyle="miter" miterlimit="10" on="true" color="#1a1915"/>
                              <v:fill on="false" color="#000000" opacity="0"/>
                            </v:shape>
                          </v:group>
                        </w:pict>
                      </mc:Fallback>
                    </mc:AlternateContent>
                  </w:r>
                </w:p>
                <w:p w:rsidR="00880278" w:rsidRDefault="00D2080C">
                  <w:pPr>
                    <w:ind w:right="44"/>
                    <w:jc w:val="center"/>
                  </w:pPr>
                  <w:r>
                    <w:rPr>
                      <w:rFonts w:ascii="Times New Roman" w:eastAsia="Times New Roman" w:hAnsi="Times New Roman" w:cs="Times New Roman"/>
                      <w:color w:val="1A1915"/>
                      <w:sz w:val="24"/>
                    </w:rPr>
                    <w:t>Q</w:t>
                  </w:r>
                </w:p>
              </w:tc>
              <w:tc>
                <w:tcPr>
                  <w:tcW w:w="1861" w:type="dxa"/>
                  <w:tcBorders>
                    <w:top w:val="single" w:sz="4" w:space="0" w:color="B62E27"/>
                    <w:left w:val="single" w:sz="4" w:space="0" w:color="B62E27"/>
                    <w:bottom w:val="single" w:sz="4" w:space="0" w:color="B62E27"/>
                    <w:right w:val="single" w:sz="4" w:space="0" w:color="B62E27"/>
                  </w:tcBorders>
                  <w:vAlign w:val="center"/>
                </w:tcPr>
                <w:p w:rsidR="00880278" w:rsidRDefault="00D2080C">
                  <w:r>
                    <w:rPr>
                      <w:rFonts w:ascii="Times New Roman" w:eastAsia="Times New Roman" w:hAnsi="Times New Roman" w:cs="Times New Roman"/>
                      <w:color w:val="181717"/>
                      <w:sz w:val="25"/>
                    </w:rPr>
                    <w:t>Không thay đổi</w:t>
                  </w:r>
                </w:p>
              </w:tc>
            </w:tr>
            <w:tr w:rsidR="00880278">
              <w:trPr>
                <w:trHeight w:val="409"/>
              </w:trPr>
              <w:tc>
                <w:tcPr>
                  <w:tcW w:w="1642" w:type="dxa"/>
                  <w:tcBorders>
                    <w:top w:val="single" w:sz="4" w:space="0" w:color="B62E27"/>
                    <w:left w:val="single" w:sz="4" w:space="0" w:color="B62E27"/>
                    <w:bottom w:val="single" w:sz="4" w:space="0" w:color="B62E27"/>
                    <w:right w:val="single" w:sz="4" w:space="0" w:color="B62E27"/>
                  </w:tcBorders>
                </w:tcPr>
                <w:p w:rsidR="00880278" w:rsidRDefault="00D2080C">
                  <w:pPr>
                    <w:ind w:right="42"/>
                    <w:jc w:val="center"/>
                  </w:pPr>
                  <w:r>
                    <w:rPr>
                      <w:rFonts w:ascii="Segoe UI Symbol" w:eastAsia="Segoe UI Symbol" w:hAnsi="Segoe UI Symbol" w:cs="Segoe UI Symbol"/>
                      <w:color w:val="181717"/>
                      <w:sz w:val="25"/>
                    </w:rPr>
                    <w:t>↑</w:t>
                  </w:r>
                </w:p>
              </w:tc>
              <w:tc>
                <w:tcPr>
                  <w:tcW w:w="1414" w:type="dxa"/>
                  <w:tcBorders>
                    <w:top w:val="single" w:sz="4" w:space="0" w:color="B62E27"/>
                    <w:left w:val="single" w:sz="4" w:space="0" w:color="B62E27"/>
                    <w:bottom w:val="single" w:sz="4" w:space="0" w:color="B62E27"/>
                    <w:right w:val="single" w:sz="4" w:space="0" w:color="B62E27"/>
                  </w:tcBorders>
                </w:tcPr>
                <w:p w:rsidR="00880278" w:rsidRDefault="00D2080C">
                  <w:pPr>
                    <w:ind w:right="42"/>
                    <w:jc w:val="center"/>
                  </w:pPr>
                  <w:r>
                    <w:rPr>
                      <w:rFonts w:ascii="Times New Roman" w:eastAsia="Times New Roman" w:hAnsi="Times New Roman" w:cs="Times New Roman"/>
                      <w:color w:val="181717"/>
                      <w:sz w:val="25"/>
                    </w:rPr>
                    <w:t>0</w:t>
                  </w:r>
                </w:p>
              </w:tc>
              <w:tc>
                <w:tcPr>
                  <w:tcW w:w="1581" w:type="dxa"/>
                  <w:tcBorders>
                    <w:top w:val="single" w:sz="4" w:space="0" w:color="B62E27"/>
                    <w:left w:val="single" w:sz="4" w:space="0" w:color="B62E27"/>
                    <w:bottom w:val="single" w:sz="4" w:space="0" w:color="B62E27"/>
                    <w:right w:val="single" w:sz="4" w:space="0" w:color="B62E27"/>
                  </w:tcBorders>
                </w:tcPr>
                <w:p w:rsidR="00880278" w:rsidRDefault="00D2080C">
                  <w:pPr>
                    <w:ind w:right="42"/>
                    <w:jc w:val="center"/>
                  </w:pPr>
                  <w:r>
                    <w:rPr>
                      <w:rFonts w:ascii="Times New Roman" w:eastAsia="Times New Roman" w:hAnsi="Times New Roman" w:cs="Times New Roman"/>
                      <w:color w:val="181717"/>
                      <w:sz w:val="25"/>
                    </w:rPr>
                    <w:t>0</w:t>
                  </w:r>
                </w:p>
              </w:tc>
              <w:tc>
                <w:tcPr>
                  <w:tcW w:w="1713" w:type="dxa"/>
                  <w:tcBorders>
                    <w:top w:val="single" w:sz="4" w:space="0" w:color="B62E27"/>
                    <w:left w:val="single" w:sz="4" w:space="0" w:color="B62E27"/>
                    <w:bottom w:val="single" w:sz="4" w:space="0" w:color="B62E27"/>
                    <w:right w:val="single" w:sz="4" w:space="0" w:color="B62E27"/>
                  </w:tcBorders>
                </w:tcPr>
                <w:p w:rsidR="00880278" w:rsidRDefault="00D2080C">
                  <w:pPr>
                    <w:ind w:right="42"/>
                    <w:jc w:val="center"/>
                  </w:pPr>
                  <w:r>
                    <w:rPr>
                      <w:rFonts w:ascii="Times New Roman" w:eastAsia="Times New Roman" w:hAnsi="Times New Roman" w:cs="Times New Roman"/>
                      <w:color w:val="181717"/>
                      <w:sz w:val="25"/>
                    </w:rPr>
                    <w:t>1</w:t>
                  </w:r>
                </w:p>
              </w:tc>
              <w:tc>
                <w:tcPr>
                  <w:tcW w:w="1861" w:type="dxa"/>
                  <w:tcBorders>
                    <w:top w:val="single" w:sz="4" w:space="0" w:color="B62E27"/>
                    <w:left w:val="single" w:sz="4" w:space="0" w:color="B62E27"/>
                    <w:bottom w:val="single" w:sz="4" w:space="0" w:color="B62E27"/>
                    <w:right w:val="single" w:sz="4" w:space="0" w:color="B62E27"/>
                  </w:tcBorders>
                </w:tcPr>
                <w:p w:rsidR="00880278" w:rsidRDefault="00D2080C">
                  <w:pPr>
                    <w:ind w:right="42"/>
                    <w:jc w:val="center"/>
                  </w:pPr>
                  <w:r>
                    <w:rPr>
                      <w:rFonts w:ascii="Times New Roman" w:eastAsia="Times New Roman" w:hAnsi="Times New Roman" w:cs="Times New Roman"/>
                      <w:color w:val="181717"/>
                      <w:sz w:val="25"/>
                    </w:rPr>
                    <w:t>Xoá</w:t>
                  </w:r>
                </w:p>
              </w:tc>
            </w:tr>
            <w:tr w:rsidR="00880278">
              <w:trPr>
                <w:trHeight w:val="409"/>
              </w:trPr>
              <w:tc>
                <w:tcPr>
                  <w:tcW w:w="1642" w:type="dxa"/>
                  <w:tcBorders>
                    <w:top w:val="single" w:sz="4" w:space="0" w:color="B62E27"/>
                    <w:left w:val="single" w:sz="4" w:space="0" w:color="B62E27"/>
                    <w:bottom w:val="single" w:sz="4" w:space="0" w:color="B62E27"/>
                    <w:right w:val="single" w:sz="4" w:space="0" w:color="B62E27"/>
                  </w:tcBorders>
                </w:tcPr>
                <w:p w:rsidR="00880278" w:rsidRDefault="00D2080C">
                  <w:pPr>
                    <w:ind w:right="42"/>
                    <w:jc w:val="center"/>
                  </w:pPr>
                  <w:r>
                    <w:rPr>
                      <w:rFonts w:ascii="Segoe UI Symbol" w:eastAsia="Segoe UI Symbol" w:hAnsi="Segoe UI Symbol" w:cs="Segoe UI Symbol"/>
                      <w:color w:val="181717"/>
                      <w:sz w:val="25"/>
                    </w:rPr>
                    <w:t>↑</w:t>
                  </w:r>
                </w:p>
              </w:tc>
              <w:tc>
                <w:tcPr>
                  <w:tcW w:w="1414" w:type="dxa"/>
                  <w:tcBorders>
                    <w:top w:val="single" w:sz="4" w:space="0" w:color="B62E27"/>
                    <w:left w:val="single" w:sz="4" w:space="0" w:color="B62E27"/>
                    <w:bottom w:val="single" w:sz="4" w:space="0" w:color="B62E27"/>
                    <w:right w:val="single" w:sz="4" w:space="0" w:color="B62E27"/>
                  </w:tcBorders>
                </w:tcPr>
                <w:p w:rsidR="00880278" w:rsidRDefault="00D2080C">
                  <w:pPr>
                    <w:ind w:right="42"/>
                    <w:jc w:val="center"/>
                  </w:pPr>
                  <w:r>
                    <w:rPr>
                      <w:rFonts w:ascii="Times New Roman" w:eastAsia="Times New Roman" w:hAnsi="Times New Roman" w:cs="Times New Roman"/>
                      <w:color w:val="181717"/>
                      <w:sz w:val="25"/>
                    </w:rPr>
                    <w:t>1</w:t>
                  </w:r>
                </w:p>
              </w:tc>
              <w:tc>
                <w:tcPr>
                  <w:tcW w:w="1581" w:type="dxa"/>
                  <w:tcBorders>
                    <w:top w:val="single" w:sz="4" w:space="0" w:color="B62E27"/>
                    <w:left w:val="single" w:sz="4" w:space="0" w:color="B62E27"/>
                    <w:bottom w:val="single" w:sz="4" w:space="0" w:color="B62E27"/>
                    <w:right w:val="single" w:sz="4" w:space="0" w:color="B62E27"/>
                  </w:tcBorders>
                </w:tcPr>
                <w:p w:rsidR="00880278" w:rsidRDefault="00D2080C">
                  <w:pPr>
                    <w:ind w:right="42"/>
                    <w:jc w:val="center"/>
                  </w:pPr>
                  <w:r>
                    <w:rPr>
                      <w:rFonts w:ascii="Times New Roman" w:eastAsia="Times New Roman" w:hAnsi="Times New Roman" w:cs="Times New Roman"/>
                      <w:color w:val="181717"/>
                      <w:sz w:val="25"/>
                    </w:rPr>
                    <w:t>1</w:t>
                  </w:r>
                </w:p>
              </w:tc>
              <w:tc>
                <w:tcPr>
                  <w:tcW w:w="1713" w:type="dxa"/>
                  <w:tcBorders>
                    <w:top w:val="single" w:sz="4" w:space="0" w:color="B62E27"/>
                    <w:left w:val="single" w:sz="4" w:space="0" w:color="B62E27"/>
                    <w:bottom w:val="single" w:sz="4" w:space="0" w:color="B62E27"/>
                    <w:right w:val="single" w:sz="4" w:space="0" w:color="B62E27"/>
                  </w:tcBorders>
                </w:tcPr>
                <w:p w:rsidR="00880278" w:rsidRDefault="00D2080C">
                  <w:pPr>
                    <w:ind w:right="42"/>
                    <w:jc w:val="center"/>
                  </w:pPr>
                  <w:r>
                    <w:rPr>
                      <w:rFonts w:ascii="Times New Roman" w:eastAsia="Times New Roman" w:hAnsi="Times New Roman" w:cs="Times New Roman"/>
                      <w:color w:val="181717"/>
                      <w:sz w:val="25"/>
                    </w:rPr>
                    <w:t>0</w:t>
                  </w:r>
                </w:p>
              </w:tc>
              <w:tc>
                <w:tcPr>
                  <w:tcW w:w="1861" w:type="dxa"/>
                  <w:tcBorders>
                    <w:top w:val="single" w:sz="4" w:space="0" w:color="B62E27"/>
                    <w:left w:val="single" w:sz="4" w:space="0" w:color="B62E27"/>
                    <w:bottom w:val="single" w:sz="4" w:space="0" w:color="B62E27"/>
                    <w:right w:val="single" w:sz="4" w:space="0" w:color="B62E27"/>
                  </w:tcBorders>
                </w:tcPr>
                <w:p w:rsidR="00880278" w:rsidRDefault="00D2080C">
                  <w:pPr>
                    <w:ind w:right="42"/>
                    <w:jc w:val="center"/>
                  </w:pPr>
                  <w:r>
                    <w:rPr>
                      <w:rFonts w:ascii="Times New Roman" w:eastAsia="Times New Roman" w:hAnsi="Times New Roman" w:cs="Times New Roman"/>
                      <w:color w:val="181717"/>
                      <w:sz w:val="25"/>
                    </w:rPr>
                    <w:t>Đặt</w:t>
                  </w:r>
                </w:p>
              </w:tc>
            </w:tr>
          </w:tbl>
          <w:p w:rsidR="00880278" w:rsidRDefault="009B2A86" w:rsidP="009B2A86">
            <w:pPr>
              <w:ind w:right="58"/>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Nhiệm vụ 7: Mạch nhị phân 2-bit sử dụng flip flop D để lưu trữ hai bit của một số nhị phân. Mỗi flip flop D lưu trữ một bit. Tín hiệu đồng bộ hồi phục được áp dụng để kích hoạt việc lưu trữ giá trị mới. Khi một bit đạt giá trị 1, nó sẽ chuyển sang giá trị 0 và kích hoạt flip flop D tiếp theo. Quá trình này diễn ra liên tục, tạo thành một chuỗi đếm từ 00 đến 11 và lặp lại.</w:t>
            </w:r>
          </w:p>
        </w:tc>
      </w:tr>
    </w:tbl>
    <w:p w:rsidR="00880278" w:rsidRDefault="009B2A86" w:rsidP="009B2A86">
      <w:pPr>
        <w:spacing w:after="88" w:line="260" w:lineRule="auto"/>
        <w:ind w:left="476"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GV gọi 1 – 2 nhóm trao đổi chia sẻ kết quả thảo luận nhóm và đặt câu hỏi mở rộng: Nếu đầu vào của mạch đếm là 00, giá trị đầu ra tiếp theo sẽ là gì? Hãy giải thích.</w:t>
      </w:r>
    </w:p>
    <w:p w:rsidR="00880278" w:rsidRDefault="009B2A86" w:rsidP="009B2A86">
      <w:pPr>
        <w:spacing w:after="88" w:line="260" w:lineRule="auto"/>
        <w:ind w:left="476" w:right="101"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kết luận, củng cố kiến thức.</w:t>
      </w:r>
    </w:p>
    <w:p w:rsidR="00880278" w:rsidRDefault="00D2080C">
      <w:pPr>
        <w:pStyle w:val="Heading5"/>
        <w:ind w:left="-5"/>
      </w:pPr>
      <w:r>
        <w:lastRenderedPageBreak/>
        <w:t>3. Hoạt động 3. Luyện tập</w:t>
      </w:r>
    </w:p>
    <w:p w:rsidR="00880278" w:rsidRDefault="00D2080C">
      <w:pPr>
        <w:spacing w:after="114" w:line="324" w:lineRule="auto"/>
        <w:ind w:left="278" w:right="445" w:hanging="10"/>
      </w:pPr>
      <w:r>
        <w:rPr>
          <w:rFonts w:ascii="Times New Roman" w:eastAsia="Times New Roman" w:hAnsi="Times New Roman" w:cs="Times New Roman"/>
          <w:i/>
          <w:color w:val="181717"/>
          <w:sz w:val="25"/>
        </w:rPr>
        <w:t>a) Mục tiêu:</w:t>
      </w:r>
      <w:r>
        <w:rPr>
          <w:rFonts w:ascii="Times New Roman" w:eastAsia="Times New Roman" w:hAnsi="Times New Roman" w:cs="Times New Roman"/>
          <w:b/>
          <w:color w:val="181717"/>
          <w:sz w:val="25"/>
        </w:rPr>
        <w:t xml:space="preserve"> </w:t>
      </w:r>
      <w:r>
        <w:rPr>
          <w:rFonts w:ascii="Times New Roman" w:eastAsia="Times New Roman" w:hAnsi="Times New Roman" w:cs="Times New Roman"/>
          <w:color w:val="181717"/>
          <w:sz w:val="25"/>
        </w:rPr>
        <w:t xml:space="preserve">Vận dụng được kiến thức đã học để xây dựng một mạch đếm cơ bản. </w:t>
      </w:r>
      <w:r>
        <w:rPr>
          <w:rFonts w:ascii="Times New Roman" w:eastAsia="Times New Roman" w:hAnsi="Times New Roman" w:cs="Times New Roman"/>
          <w:i/>
          <w:color w:val="181717"/>
          <w:sz w:val="25"/>
        </w:rPr>
        <w:t xml:space="preserve">b) Cách thức tổ chức </w:t>
      </w:r>
      <w:r>
        <w:rPr>
          <w:color w:val="181717"/>
          <w:sz w:val="25"/>
        </w:rPr>
        <w:t>–</w:t>
      </w:r>
      <w:r>
        <w:rPr>
          <w:rFonts w:ascii="Times New Roman" w:eastAsia="Times New Roman" w:hAnsi="Times New Roman" w:cs="Times New Roman"/>
          <w:color w:val="181717"/>
          <w:sz w:val="25"/>
        </w:rPr>
        <w:t xml:space="preserve"> GV giao nhiệm vụ</w:t>
      </w:r>
      <w:r>
        <w:rPr>
          <w:rFonts w:ascii="Times New Roman" w:eastAsia="Times New Roman" w:hAnsi="Times New Roman" w:cs="Times New Roman"/>
          <w:b/>
          <w:color w:val="181717"/>
          <w:sz w:val="25"/>
        </w:rPr>
        <w:t xml:space="preserve"> </w:t>
      </w:r>
      <w:r>
        <w:rPr>
          <w:rFonts w:ascii="Times New Roman" w:eastAsia="Times New Roman" w:hAnsi="Times New Roman" w:cs="Times New Roman"/>
          <w:color w:val="181717"/>
          <w:sz w:val="25"/>
        </w:rPr>
        <w:t>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5" w:line="260" w:lineRule="auto"/>
        <w:ind w:left="391" w:right="158" w:hanging="10"/>
        <w:jc w:val="both"/>
      </w:pPr>
      <w:r>
        <w:rPr>
          <w:rFonts w:ascii="Times New Roman" w:eastAsia="Times New Roman" w:hAnsi="Times New Roman" w:cs="Times New Roman"/>
          <w:i/>
          <w:color w:val="181717"/>
          <w:sz w:val="25"/>
        </w:rPr>
        <w:t xml:space="preserve">Nội dung: </w:t>
      </w:r>
      <w:r>
        <w:rPr>
          <w:rFonts w:ascii="Times New Roman" w:eastAsia="Times New Roman" w:hAnsi="Times New Roman" w:cs="Times New Roman"/>
          <w:color w:val="181717"/>
          <w:sz w:val="25"/>
        </w:rPr>
        <w:t>Xây dựng bộ đếm nhị phân ba bit sử dụng Flip-Flop D. Vẽ mạch, giải thích nguyên lí hoạt động, lập bảng chân lí và trình bày giản đồ thời gian của bộ đếm.</w:t>
      </w:r>
    </w:p>
    <w:p w:rsidR="00880278" w:rsidRDefault="009B2A86" w:rsidP="009B2A86">
      <w:pPr>
        <w:spacing w:after="0" w:line="260" w:lineRule="auto"/>
        <w:ind w:left="304"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HS làm việc theo nhóm đôi, thảo luận, thống nhất đưa ra phương án trả lời. Dự kiến câu trả lời của HS:</w:t>
      </w:r>
    </w:p>
    <w:tbl>
      <w:tblPr>
        <w:tblStyle w:val="TableGrid"/>
        <w:tblW w:w="8494" w:type="dxa"/>
        <w:tblInd w:w="288" w:type="dxa"/>
        <w:tblCellMar>
          <w:top w:w="101" w:type="dxa"/>
          <w:left w:w="108" w:type="dxa"/>
          <w:right w:w="50" w:type="dxa"/>
        </w:tblCellMar>
        <w:tblLook w:val="04A0" w:firstRow="1" w:lastRow="0" w:firstColumn="1" w:lastColumn="0" w:noHBand="0" w:noVBand="1"/>
      </w:tblPr>
      <w:tblGrid>
        <w:gridCol w:w="8494"/>
      </w:tblGrid>
      <w:tr w:rsidR="00880278">
        <w:trPr>
          <w:trHeight w:val="2057"/>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line="336" w:lineRule="auto"/>
              <w:ind w:right="7110"/>
            </w:pPr>
            <w:r>
              <w:rPr>
                <w:rFonts w:ascii="Times New Roman" w:eastAsia="Times New Roman" w:hAnsi="Times New Roman" w:cs="Times New Roman"/>
                <w:i/>
                <w:color w:val="181717"/>
                <w:sz w:val="25"/>
              </w:rPr>
              <w:t xml:space="preserve">Sản phẩm </w:t>
            </w:r>
            <w:r>
              <w:rPr>
                <w:rFonts w:ascii="Times New Roman" w:eastAsia="Times New Roman" w:hAnsi="Times New Roman" w:cs="Times New Roman"/>
                <w:color w:val="181717"/>
                <w:sz w:val="25"/>
              </w:rPr>
              <w:t>Vẽ mạch:</w:t>
            </w:r>
          </w:p>
          <w:p w:rsidR="00880278" w:rsidRDefault="00D2080C">
            <w:pPr>
              <w:spacing w:after="85" w:line="265" w:lineRule="auto"/>
              <w:jc w:val="both"/>
            </w:pPr>
            <w:r>
              <w:rPr>
                <w:rFonts w:ascii="Times New Roman" w:eastAsia="Times New Roman" w:hAnsi="Times New Roman" w:cs="Times New Roman"/>
                <w:color w:val="181717"/>
                <w:sz w:val="25"/>
              </w:rPr>
              <w:t>Bộ đếm này sử dụng ba flip-flop D nối tiếp. Các ngõ vào T (hoặc J=K) của ba flip-flop đều được nối lên nguồn +Vcc.</w:t>
            </w:r>
          </w:p>
          <w:p w:rsidR="00880278" w:rsidRDefault="00D2080C">
            <w:r>
              <w:rPr>
                <w:rFonts w:ascii="Times New Roman" w:eastAsia="Times New Roman" w:hAnsi="Times New Roman" w:cs="Times New Roman"/>
                <w:color w:val="181717"/>
                <w:sz w:val="25"/>
              </w:rPr>
              <w:t>Xung cần đếm được đưa vào ngõ ck (clock) của flip-flop đầu tiên.</w:t>
            </w:r>
          </w:p>
        </w:tc>
      </w:tr>
      <w:tr w:rsidR="00880278">
        <w:trPr>
          <w:trHeight w:val="7034"/>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92"/>
            </w:pPr>
            <w:r>
              <w:rPr>
                <w:rFonts w:ascii="Times New Roman" w:eastAsia="Times New Roman" w:hAnsi="Times New Roman" w:cs="Times New Roman"/>
                <w:color w:val="181717"/>
                <w:sz w:val="25"/>
              </w:rPr>
              <w:t>Nguyên lí hoạt động:</w:t>
            </w:r>
          </w:p>
          <w:p w:rsidR="00880278" w:rsidRDefault="00D2080C">
            <w:pPr>
              <w:spacing w:after="85" w:line="265" w:lineRule="auto"/>
              <w:ind w:right="57"/>
              <w:jc w:val="both"/>
            </w:pPr>
            <w:r>
              <w:rPr>
                <w:rFonts w:ascii="Times New Roman" w:eastAsia="Times New Roman" w:hAnsi="Times New Roman" w:cs="Times New Roman"/>
                <w:color w:val="181717"/>
                <w:sz w:val="25"/>
              </w:rPr>
              <w:t>Ban đầu, tất cả các flip-flop đều ở trạng thái 0 (Q0 = Q1 = Q2 = 0). Khi xung đồng hồ xuống (falling edge) đầu tiên đến, flip-flop đầu tiên (Q0) lật trạng thái, tức là Q0 = 1. Sau mỗi xung đồng hồ, Q0 lại lật trạng thái một lần nữa (Q0 = 0). Do Q0 lại trở thành ngõ vào xung đếm của flip-flop thứ hai (Q1), tần số ngõ ra Q1 bằng một nửa tần số ngõ vào Q0.</w:t>
            </w:r>
          </w:p>
          <w:p w:rsidR="00880278" w:rsidRDefault="00D2080C">
            <w:pPr>
              <w:spacing w:after="92"/>
            </w:pPr>
            <w:r>
              <w:rPr>
                <w:rFonts w:ascii="Times New Roman" w:eastAsia="Times New Roman" w:hAnsi="Times New Roman" w:cs="Times New Roman"/>
                <w:color w:val="181717"/>
                <w:sz w:val="25"/>
              </w:rPr>
              <w:t>Tương tự, tần số ngõ ra Q2 bằng một nửa tần số ngõ vào Q1.</w:t>
            </w:r>
          </w:p>
          <w:p w:rsidR="00880278" w:rsidRDefault="00D2080C">
            <w:r>
              <w:rPr>
                <w:rFonts w:ascii="Times New Roman" w:eastAsia="Times New Roman" w:hAnsi="Times New Roman" w:cs="Times New Roman"/>
                <w:b/>
                <w:color w:val="181717"/>
                <w:sz w:val="25"/>
              </w:rPr>
              <w:t xml:space="preserve">Bảng chân lí </w:t>
            </w:r>
          </w:p>
          <w:tbl>
            <w:tblPr>
              <w:tblStyle w:val="TableGrid"/>
              <w:tblW w:w="8200" w:type="dxa"/>
              <w:tblInd w:w="5" w:type="dxa"/>
              <w:tblCellMar>
                <w:top w:w="39" w:type="dxa"/>
                <w:left w:w="115" w:type="dxa"/>
                <w:right w:w="115" w:type="dxa"/>
              </w:tblCellMar>
              <w:tblLook w:val="04A0" w:firstRow="1" w:lastRow="0" w:firstColumn="1" w:lastColumn="0" w:noHBand="0" w:noVBand="1"/>
            </w:tblPr>
            <w:tblGrid>
              <w:gridCol w:w="2050"/>
              <w:gridCol w:w="2050"/>
              <w:gridCol w:w="2050"/>
              <w:gridCol w:w="2050"/>
            </w:tblGrid>
            <w:tr w:rsidR="00880278">
              <w:trPr>
                <w:trHeight w:val="409"/>
              </w:trPr>
              <w:tc>
                <w:tcPr>
                  <w:tcW w:w="2049"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Q2</w:t>
                  </w:r>
                </w:p>
              </w:tc>
              <w:tc>
                <w:tcPr>
                  <w:tcW w:w="205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Q1</w:t>
                  </w:r>
                </w:p>
              </w:tc>
              <w:tc>
                <w:tcPr>
                  <w:tcW w:w="205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Q0</w:t>
                  </w:r>
                </w:p>
              </w:tc>
              <w:tc>
                <w:tcPr>
                  <w:tcW w:w="205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Trạng thái</w:t>
                  </w:r>
                </w:p>
              </w:tc>
            </w:tr>
            <w:tr w:rsidR="00880278">
              <w:trPr>
                <w:trHeight w:val="409"/>
              </w:trPr>
              <w:tc>
                <w:tcPr>
                  <w:tcW w:w="2049"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0</w:t>
                  </w:r>
                </w:p>
              </w:tc>
              <w:tc>
                <w:tcPr>
                  <w:tcW w:w="205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c>
                <w:tcPr>
                  <w:tcW w:w="205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c>
                <w:tcPr>
                  <w:tcW w:w="205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r>
            <w:tr w:rsidR="00880278">
              <w:trPr>
                <w:trHeight w:val="409"/>
              </w:trPr>
              <w:tc>
                <w:tcPr>
                  <w:tcW w:w="2049"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0</w:t>
                  </w:r>
                </w:p>
              </w:tc>
              <w:tc>
                <w:tcPr>
                  <w:tcW w:w="205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c>
                <w:tcPr>
                  <w:tcW w:w="205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c>
                <w:tcPr>
                  <w:tcW w:w="205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r>
            <w:tr w:rsidR="00880278">
              <w:trPr>
                <w:trHeight w:val="409"/>
              </w:trPr>
              <w:tc>
                <w:tcPr>
                  <w:tcW w:w="2049"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0</w:t>
                  </w:r>
                </w:p>
              </w:tc>
              <w:tc>
                <w:tcPr>
                  <w:tcW w:w="205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c>
                <w:tcPr>
                  <w:tcW w:w="205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0</w:t>
                  </w:r>
                </w:p>
              </w:tc>
              <w:tc>
                <w:tcPr>
                  <w:tcW w:w="205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2</w:t>
                  </w:r>
                </w:p>
              </w:tc>
            </w:tr>
            <w:tr w:rsidR="00880278">
              <w:trPr>
                <w:trHeight w:val="409"/>
              </w:trPr>
              <w:tc>
                <w:tcPr>
                  <w:tcW w:w="2049"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0</w:t>
                  </w:r>
                </w:p>
              </w:tc>
              <w:tc>
                <w:tcPr>
                  <w:tcW w:w="205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1</w:t>
                  </w:r>
                </w:p>
              </w:tc>
              <w:tc>
                <w:tcPr>
                  <w:tcW w:w="205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1</w:t>
                  </w:r>
                </w:p>
              </w:tc>
              <w:tc>
                <w:tcPr>
                  <w:tcW w:w="205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3</w:t>
                  </w:r>
                </w:p>
              </w:tc>
            </w:tr>
            <w:tr w:rsidR="00880278">
              <w:trPr>
                <w:trHeight w:val="409"/>
              </w:trPr>
              <w:tc>
                <w:tcPr>
                  <w:tcW w:w="2049"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1</w:t>
                  </w:r>
                </w:p>
              </w:tc>
              <w:tc>
                <w:tcPr>
                  <w:tcW w:w="205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0</w:t>
                  </w:r>
                </w:p>
              </w:tc>
              <w:tc>
                <w:tcPr>
                  <w:tcW w:w="205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0</w:t>
                  </w:r>
                </w:p>
              </w:tc>
              <w:tc>
                <w:tcPr>
                  <w:tcW w:w="205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4</w:t>
                  </w:r>
                </w:p>
              </w:tc>
            </w:tr>
            <w:tr w:rsidR="00880278">
              <w:trPr>
                <w:trHeight w:val="409"/>
              </w:trPr>
              <w:tc>
                <w:tcPr>
                  <w:tcW w:w="2049"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1</w:t>
                  </w:r>
                </w:p>
              </w:tc>
              <w:tc>
                <w:tcPr>
                  <w:tcW w:w="205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0</w:t>
                  </w:r>
                </w:p>
              </w:tc>
              <w:tc>
                <w:tcPr>
                  <w:tcW w:w="205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1</w:t>
                  </w:r>
                </w:p>
              </w:tc>
              <w:tc>
                <w:tcPr>
                  <w:tcW w:w="205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5</w:t>
                  </w:r>
                </w:p>
              </w:tc>
            </w:tr>
            <w:tr w:rsidR="00880278">
              <w:trPr>
                <w:trHeight w:val="409"/>
              </w:trPr>
              <w:tc>
                <w:tcPr>
                  <w:tcW w:w="2049"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1</w:t>
                  </w:r>
                </w:p>
              </w:tc>
              <w:tc>
                <w:tcPr>
                  <w:tcW w:w="205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1</w:t>
                  </w:r>
                </w:p>
              </w:tc>
              <w:tc>
                <w:tcPr>
                  <w:tcW w:w="205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0</w:t>
                  </w:r>
                </w:p>
              </w:tc>
              <w:tc>
                <w:tcPr>
                  <w:tcW w:w="205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6</w:t>
                  </w:r>
                </w:p>
              </w:tc>
            </w:tr>
            <w:tr w:rsidR="00880278">
              <w:trPr>
                <w:trHeight w:val="409"/>
              </w:trPr>
              <w:tc>
                <w:tcPr>
                  <w:tcW w:w="2049"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1</w:t>
                  </w:r>
                </w:p>
              </w:tc>
              <w:tc>
                <w:tcPr>
                  <w:tcW w:w="205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1</w:t>
                  </w:r>
                </w:p>
              </w:tc>
              <w:tc>
                <w:tcPr>
                  <w:tcW w:w="205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1</w:t>
                  </w:r>
                </w:p>
              </w:tc>
              <w:tc>
                <w:tcPr>
                  <w:tcW w:w="205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7</w:t>
                  </w:r>
                </w:p>
              </w:tc>
            </w:tr>
          </w:tbl>
          <w:p w:rsidR="00880278" w:rsidRDefault="00880278"/>
        </w:tc>
      </w:tr>
    </w:tbl>
    <w:p w:rsidR="00880278" w:rsidRDefault="00D2080C">
      <w:pPr>
        <w:spacing w:after="83"/>
        <w:ind w:left="283"/>
      </w:pPr>
      <w:r>
        <w:rPr>
          <w:noProof/>
        </w:rPr>
        <w:lastRenderedPageBreak/>
        <mc:AlternateContent>
          <mc:Choice Requires="wpg">
            <w:drawing>
              <wp:inline distT="0" distB="0" distL="0" distR="0" wp14:anchorId="7B93D5FD" wp14:editId="71855693">
                <wp:extent cx="5400002" cy="2226621"/>
                <wp:effectExtent l="0" t="0" r="0" b="0"/>
                <wp:docPr id="279923" name="Group 279923"/>
                <wp:cNvGraphicFramePr/>
                <a:graphic xmlns:a="http://schemas.openxmlformats.org/drawingml/2006/main">
                  <a:graphicData uri="http://schemas.microsoft.com/office/word/2010/wordprocessingGroup">
                    <wpg:wgp>
                      <wpg:cNvGrpSpPr/>
                      <wpg:grpSpPr>
                        <a:xfrm>
                          <a:off x="0" y="0"/>
                          <a:ext cx="5400002" cy="2226621"/>
                          <a:chOff x="0" y="0"/>
                          <a:chExt cx="5400002" cy="2226621"/>
                        </a:xfrm>
                      </wpg:grpSpPr>
                      <wps:wsp>
                        <wps:cNvPr id="314261" name="Shape 314261"/>
                        <wps:cNvSpPr/>
                        <wps:spPr>
                          <a:xfrm>
                            <a:off x="3176" y="5"/>
                            <a:ext cx="5393652" cy="2226615"/>
                          </a:xfrm>
                          <a:custGeom>
                            <a:avLst/>
                            <a:gdLst/>
                            <a:ahLst/>
                            <a:cxnLst/>
                            <a:rect l="0" t="0" r="0" b="0"/>
                            <a:pathLst>
                              <a:path w="5393652" h="2226615">
                                <a:moveTo>
                                  <a:pt x="0" y="0"/>
                                </a:moveTo>
                                <a:lnTo>
                                  <a:pt x="5393652" y="0"/>
                                </a:lnTo>
                                <a:lnTo>
                                  <a:pt x="5393652" y="2226615"/>
                                </a:lnTo>
                                <a:lnTo>
                                  <a:pt x="0" y="2226615"/>
                                </a:lnTo>
                                <a:lnTo>
                                  <a:pt x="0" y="0"/>
                                </a:lnTo>
                              </a:path>
                            </a:pathLst>
                          </a:custGeom>
                          <a:ln w="0" cap="flat">
                            <a:miter lim="127000"/>
                          </a:ln>
                        </wps:spPr>
                        <wps:style>
                          <a:lnRef idx="0">
                            <a:srgbClr val="000000">
                              <a:alpha val="0"/>
                            </a:srgbClr>
                          </a:lnRef>
                          <a:fillRef idx="1">
                            <a:srgbClr val="FFEDE3"/>
                          </a:fillRef>
                          <a:effectRef idx="0">
                            <a:scrgbClr r="0" g="0" b="0"/>
                          </a:effectRef>
                          <a:fontRef idx="none"/>
                        </wps:style>
                        <wps:bodyPr/>
                      </wps:wsp>
                      <wps:wsp>
                        <wps:cNvPr id="18291" name="Shape 18291"/>
                        <wps:cNvSpPr/>
                        <wps:spPr>
                          <a:xfrm>
                            <a:off x="0" y="0"/>
                            <a:ext cx="5400002" cy="0"/>
                          </a:xfrm>
                          <a:custGeom>
                            <a:avLst/>
                            <a:gdLst/>
                            <a:ahLst/>
                            <a:cxnLst/>
                            <a:rect l="0" t="0" r="0" b="0"/>
                            <a:pathLst>
                              <a:path w="5400002">
                                <a:moveTo>
                                  <a:pt x="0" y="0"/>
                                </a:moveTo>
                                <a:lnTo>
                                  <a:pt x="5400002"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8292" name="Shape 18292"/>
                        <wps:cNvSpPr/>
                        <wps:spPr>
                          <a:xfrm>
                            <a:off x="3175" y="3170"/>
                            <a:ext cx="0" cy="2220265"/>
                          </a:xfrm>
                          <a:custGeom>
                            <a:avLst/>
                            <a:gdLst/>
                            <a:ahLst/>
                            <a:cxnLst/>
                            <a:rect l="0" t="0" r="0" b="0"/>
                            <a:pathLst>
                              <a:path h="2220265">
                                <a:moveTo>
                                  <a:pt x="0" y="2220265"/>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8293" name="Shape 18293"/>
                        <wps:cNvSpPr/>
                        <wps:spPr>
                          <a:xfrm>
                            <a:off x="5396825" y="3170"/>
                            <a:ext cx="0" cy="2220265"/>
                          </a:xfrm>
                          <a:custGeom>
                            <a:avLst/>
                            <a:gdLst/>
                            <a:ahLst/>
                            <a:cxnLst/>
                            <a:rect l="0" t="0" r="0" b="0"/>
                            <a:pathLst>
                              <a:path h="2220265">
                                <a:moveTo>
                                  <a:pt x="0" y="2220265"/>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8294" name="Shape 18294"/>
                        <wps:cNvSpPr/>
                        <wps:spPr>
                          <a:xfrm>
                            <a:off x="0" y="2226610"/>
                            <a:ext cx="5400002" cy="0"/>
                          </a:xfrm>
                          <a:custGeom>
                            <a:avLst/>
                            <a:gdLst/>
                            <a:ahLst/>
                            <a:cxnLst/>
                            <a:rect l="0" t="0" r="0" b="0"/>
                            <a:pathLst>
                              <a:path w="5400002">
                                <a:moveTo>
                                  <a:pt x="0" y="0"/>
                                </a:moveTo>
                                <a:lnTo>
                                  <a:pt x="5400002"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18295" name="Rectangle 18295"/>
                        <wps:cNvSpPr/>
                        <wps:spPr>
                          <a:xfrm>
                            <a:off x="71755" y="64342"/>
                            <a:ext cx="1460185" cy="287570"/>
                          </a:xfrm>
                          <a:prstGeom prst="rect">
                            <a:avLst/>
                          </a:prstGeom>
                          <a:ln>
                            <a:noFill/>
                          </a:ln>
                        </wps:spPr>
                        <wps:txbx>
                          <w:txbxContent>
                            <w:p w:rsidR="00880278" w:rsidRDefault="00D2080C">
                              <w:r>
                                <w:rPr>
                                  <w:rFonts w:ascii="Times New Roman" w:eastAsia="Times New Roman" w:hAnsi="Times New Roman" w:cs="Times New Roman"/>
                                  <w:i/>
                                  <w:color w:val="181717"/>
                                  <w:spacing w:val="-3"/>
                                  <w:w w:val="96"/>
                                  <w:sz w:val="25"/>
                                </w:rPr>
                                <w:t>Giản</w:t>
                              </w:r>
                              <w:r>
                                <w:rPr>
                                  <w:rFonts w:ascii="Times New Roman" w:eastAsia="Times New Roman" w:hAnsi="Times New Roman" w:cs="Times New Roman"/>
                                  <w:i/>
                                  <w:color w:val="181717"/>
                                  <w:spacing w:val="-7"/>
                                  <w:w w:val="96"/>
                                  <w:sz w:val="25"/>
                                </w:rPr>
                                <w:t xml:space="preserve"> </w:t>
                              </w:r>
                              <w:r>
                                <w:rPr>
                                  <w:rFonts w:ascii="Times New Roman" w:eastAsia="Times New Roman" w:hAnsi="Times New Roman" w:cs="Times New Roman"/>
                                  <w:i/>
                                  <w:color w:val="181717"/>
                                  <w:spacing w:val="-3"/>
                                  <w:w w:val="96"/>
                                  <w:sz w:val="25"/>
                                </w:rPr>
                                <w:t>đồ</w:t>
                              </w:r>
                              <w:r>
                                <w:rPr>
                                  <w:rFonts w:ascii="Times New Roman" w:eastAsia="Times New Roman" w:hAnsi="Times New Roman" w:cs="Times New Roman"/>
                                  <w:i/>
                                  <w:color w:val="181717"/>
                                  <w:spacing w:val="-7"/>
                                  <w:w w:val="96"/>
                                  <w:sz w:val="25"/>
                                </w:rPr>
                                <w:t xml:space="preserve"> </w:t>
                              </w:r>
                              <w:r>
                                <w:rPr>
                                  <w:rFonts w:ascii="Times New Roman" w:eastAsia="Times New Roman" w:hAnsi="Times New Roman" w:cs="Times New Roman"/>
                                  <w:i/>
                                  <w:color w:val="181717"/>
                                  <w:spacing w:val="-3"/>
                                  <w:w w:val="96"/>
                                  <w:sz w:val="25"/>
                                </w:rPr>
                                <w:t>thời</w:t>
                              </w:r>
                              <w:r>
                                <w:rPr>
                                  <w:rFonts w:ascii="Times New Roman" w:eastAsia="Times New Roman" w:hAnsi="Times New Roman" w:cs="Times New Roman"/>
                                  <w:i/>
                                  <w:color w:val="181717"/>
                                  <w:spacing w:val="-7"/>
                                  <w:w w:val="96"/>
                                  <w:sz w:val="25"/>
                                </w:rPr>
                                <w:t xml:space="preserve"> </w:t>
                              </w:r>
                              <w:r>
                                <w:rPr>
                                  <w:rFonts w:ascii="Times New Roman" w:eastAsia="Times New Roman" w:hAnsi="Times New Roman" w:cs="Times New Roman"/>
                                  <w:i/>
                                  <w:color w:val="181717"/>
                                  <w:spacing w:val="-3"/>
                                  <w:w w:val="96"/>
                                  <w:sz w:val="25"/>
                                </w:rPr>
                                <w:t>gian:</w:t>
                              </w:r>
                            </w:p>
                          </w:txbxContent>
                        </wps:txbx>
                        <wps:bodyPr horzOverflow="overflow" vert="horz" lIns="0" tIns="0" rIns="0" bIns="0" rtlCol="0">
                          <a:noAutofit/>
                        </wps:bodyPr>
                      </wps:wsp>
                      <pic:pic xmlns:pic="http://schemas.openxmlformats.org/drawingml/2006/picture">
                        <pic:nvPicPr>
                          <pic:cNvPr id="301773" name="Picture 301773"/>
                          <pic:cNvPicPr/>
                        </pic:nvPicPr>
                        <pic:blipFill>
                          <a:blip r:embed="rId106" cstate="print">
                            <a:extLst>
                              <a:ext uri="{28A0092B-C50C-407E-A947-70E740481C1C}">
                                <a14:useLocalDpi xmlns:a14="http://schemas.microsoft.com/office/drawing/2010/main"/>
                              </a:ext>
                            </a:extLst>
                          </a:blip>
                          <a:stretch>
                            <a:fillRect/>
                          </a:stretch>
                        </pic:blipFill>
                        <pic:spPr>
                          <a:xfrm>
                            <a:off x="1180631" y="293705"/>
                            <a:ext cx="3035808" cy="1825752"/>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79923" style="width:425.197pt;height:175.324pt;mso-position-horizontal-relative:char;mso-position-vertical-relative:line" coordsize="54000,22266">
                <v:shape id="Shape 314270" style="position:absolute;width:53936;height:22266;left:31;top:0;" coordsize="5393652,2226615" path="m0,0l5393652,0l5393652,2226615l0,2226615l0,0">
                  <v:stroke weight="0pt" endcap="flat" joinstyle="miter" miterlimit="10" on="false" color="#000000" opacity="0"/>
                  <v:fill on="true" color="#ffede3"/>
                </v:shape>
                <v:shape id="Shape 18291" style="position:absolute;width:54000;height:0;left:0;top:0;" coordsize="5400002,0" path="m0,0l5400002,0">
                  <v:stroke weight="0.5pt" endcap="flat" joinstyle="miter" miterlimit="10" on="true" color="#b62e27"/>
                  <v:fill on="false" color="#000000" opacity="0"/>
                </v:shape>
                <v:shape id="Shape 18292" style="position:absolute;width:0;height:22202;left:31;top:31;" coordsize="0,2220265" path="m0,2220265l0,0">
                  <v:stroke weight="0.5pt" endcap="flat" joinstyle="miter" miterlimit="10" on="true" color="#b62e27"/>
                  <v:fill on="false" color="#000000" opacity="0"/>
                </v:shape>
                <v:shape id="Shape 18293" style="position:absolute;width:0;height:22202;left:53968;top:31;" coordsize="0,2220265" path="m0,2220265l0,0">
                  <v:stroke weight="0.5pt" endcap="flat" joinstyle="miter" miterlimit="10" on="true" color="#b62e27"/>
                  <v:fill on="false" color="#000000" opacity="0"/>
                </v:shape>
                <v:shape id="Shape 18294" style="position:absolute;width:54000;height:0;left:0;top:22266;" coordsize="5400002,0" path="m0,0l5400002,0">
                  <v:stroke weight="0.5pt" endcap="flat" joinstyle="miter" miterlimit="10" on="true" color="#b62e27"/>
                  <v:fill on="false" color="#000000" opacity="0"/>
                </v:shape>
                <v:rect id="Rectangle 18295" style="position:absolute;width:14601;height:2875;left:717;top:643;" filled="f" stroked="f">
                  <v:textbox inset="0,0,0,0">
                    <w:txbxContent>
                      <w:p>
                        <w:pPr>
                          <w:spacing w:before="0" w:after="160" w:line="259" w:lineRule="auto"/>
                        </w:pPr>
                        <w:r>
                          <w:rPr>
                            <w:rFonts w:cs="Times New Roman" w:hAnsi="Times New Roman" w:eastAsia="Times New Roman" w:ascii="Times New Roman"/>
                            <w:i w:val="1"/>
                            <w:color w:val="181717"/>
                            <w:spacing w:val="-3"/>
                            <w:w w:val="96"/>
                            <w:sz w:val="25"/>
                          </w:rPr>
                          <w:t xml:space="preserve">Giản</w:t>
                        </w:r>
                        <w:r>
                          <w:rPr>
                            <w:rFonts w:cs="Times New Roman" w:hAnsi="Times New Roman" w:eastAsia="Times New Roman" w:ascii="Times New Roman"/>
                            <w:i w:val="1"/>
                            <w:color w:val="181717"/>
                            <w:spacing w:val="-7"/>
                            <w:w w:val="96"/>
                            <w:sz w:val="25"/>
                          </w:rPr>
                          <w:t xml:space="preserve"> </w:t>
                        </w:r>
                        <w:r>
                          <w:rPr>
                            <w:rFonts w:cs="Times New Roman" w:hAnsi="Times New Roman" w:eastAsia="Times New Roman" w:ascii="Times New Roman"/>
                            <w:i w:val="1"/>
                            <w:color w:val="181717"/>
                            <w:spacing w:val="-3"/>
                            <w:w w:val="96"/>
                            <w:sz w:val="25"/>
                          </w:rPr>
                          <w:t xml:space="preserve">đồ</w:t>
                        </w:r>
                        <w:r>
                          <w:rPr>
                            <w:rFonts w:cs="Times New Roman" w:hAnsi="Times New Roman" w:eastAsia="Times New Roman" w:ascii="Times New Roman"/>
                            <w:i w:val="1"/>
                            <w:color w:val="181717"/>
                            <w:spacing w:val="-7"/>
                            <w:w w:val="96"/>
                            <w:sz w:val="25"/>
                          </w:rPr>
                          <w:t xml:space="preserve"> </w:t>
                        </w:r>
                        <w:r>
                          <w:rPr>
                            <w:rFonts w:cs="Times New Roman" w:hAnsi="Times New Roman" w:eastAsia="Times New Roman" w:ascii="Times New Roman"/>
                            <w:i w:val="1"/>
                            <w:color w:val="181717"/>
                            <w:spacing w:val="-3"/>
                            <w:w w:val="96"/>
                            <w:sz w:val="25"/>
                          </w:rPr>
                          <w:t xml:space="preserve">thời</w:t>
                        </w:r>
                        <w:r>
                          <w:rPr>
                            <w:rFonts w:cs="Times New Roman" w:hAnsi="Times New Roman" w:eastAsia="Times New Roman" w:ascii="Times New Roman"/>
                            <w:i w:val="1"/>
                            <w:color w:val="181717"/>
                            <w:spacing w:val="-7"/>
                            <w:w w:val="96"/>
                            <w:sz w:val="25"/>
                          </w:rPr>
                          <w:t xml:space="preserve"> </w:t>
                        </w:r>
                        <w:r>
                          <w:rPr>
                            <w:rFonts w:cs="Times New Roman" w:hAnsi="Times New Roman" w:eastAsia="Times New Roman" w:ascii="Times New Roman"/>
                            <w:i w:val="1"/>
                            <w:color w:val="181717"/>
                            <w:spacing w:val="-3"/>
                            <w:w w:val="96"/>
                            <w:sz w:val="25"/>
                          </w:rPr>
                          <w:t xml:space="preserve">gian:</w:t>
                        </w:r>
                      </w:p>
                    </w:txbxContent>
                  </v:textbox>
                </v:rect>
                <v:shape id="Picture 301773" style="position:absolute;width:30358;height:18257;left:11806;top:2937;" filled="f">
                  <v:imagedata r:id="rId107"/>
                </v:shape>
              </v:group>
            </w:pict>
          </mc:Fallback>
        </mc:AlternateContent>
      </w:r>
    </w:p>
    <w:p w:rsidR="00880278" w:rsidRDefault="009B2A86" w:rsidP="009B2A86">
      <w:pPr>
        <w:spacing w:after="175" w:line="260" w:lineRule="auto"/>
        <w:ind w:left="304" w:right="45" w:hanging="10"/>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yêu cầu HS báo cáo kết quả tìm hiểu, GV nhận xét kết quả tìm hiểu của HS và chuẩn kiến thức.</w:t>
      </w:r>
    </w:p>
    <w:p w:rsidR="00880278" w:rsidRDefault="00D2080C">
      <w:pPr>
        <w:pStyle w:val="Heading5"/>
        <w:ind w:left="-5"/>
      </w:pPr>
      <w:r>
        <w:t>4. Hoạt động 4. Vận dụng</w:t>
      </w:r>
    </w:p>
    <w:p w:rsidR="00880278" w:rsidRDefault="009B2A86" w:rsidP="009B2A86">
      <w:pPr>
        <w:spacing w:after="88" w:line="260" w:lineRule="auto"/>
        <w:ind w:left="557" w:right="2834" w:hanging="263"/>
        <w:jc w:val="both"/>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r w:rsidR="00D2080C">
        <w:rPr>
          <w:rFonts w:ascii="Times New Roman" w:eastAsia="Times New Roman" w:hAnsi="Times New Roman" w:cs="Times New Roman"/>
          <w:color w:val="181717"/>
          <w:sz w:val="25"/>
        </w:rPr>
        <w:t>:</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Ứng dụng được kiến thức đã học vào thực tế.</w:t>
      </w:r>
    </w:p>
    <w:p w:rsidR="00880278" w:rsidRDefault="009B2A86" w:rsidP="009B2A86">
      <w:pPr>
        <w:spacing w:after="120" w:line="319" w:lineRule="auto"/>
        <w:ind w:left="557" w:right="2834" w:hanging="263"/>
        <w:jc w:val="both"/>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r w:rsidR="00D2080C">
        <w:rPr>
          <w:color w:val="181717"/>
          <w:sz w:val="25"/>
        </w:rPr>
        <w:t>–</w:t>
      </w:r>
      <w:r w:rsidR="00D2080C">
        <w:rPr>
          <w:rFonts w:ascii="Times New Roman" w:eastAsia="Times New Roman" w:hAnsi="Times New Roman" w:cs="Times New Roman"/>
          <w:color w:val="181717"/>
          <w:sz w:val="25"/>
        </w:rPr>
        <w:t xml:space="preserve"> 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5" w:line="260" w:lineRule="auto"/>
        <w:ind w:left="391" w:right="158" w:hanging="10"/>
        <w:jc w:val="both"/>
      </w:pPr>
      <w:r>
        <w:rPr>
          <w:rFonts w:ascii="Times New Roman" w:eastAsia="Times New Roman" w:hAnsi="Times New Roman" w:cs="Times New Roman"/>
          <w:i/>
          <w:color w:val="181717"/>
          <w:sz w:val="25"/>
        </w:rPr>
        <w:t xml:space="preserve">Nội dung: </w:t>
      </w:r>
      <w:r>
        <w:rPr>
          <w:rFonts w:ascii="Times New Roman" w:eastAsia="Times New Roman" w:hAnsi="Times New Roman" w:cs="Times New Roman"/>
          <w:color w:val="181717"/>
          <w:sz w:val="25"/>
        </w:rPr>
        <w:t>GV đặt câu hỏi: Em hãy cho biết đồng hồ hiển thị trên cây xăng hoạt động dựa trên bộ so sánh, bộ đếm hay cả hai.</w:t>
      </w:r>
    </w:p>
    <w:p w:rsidR="00880278" w:rsidRDefault="00D2080C">
      <w:pPr>
        <w:spacing w:after="207" w:line="260" w:lineRule="auto"/>
        <w:ind w:left="304" w:right="45" w:hanging="10"/>
        <w:jc w:val="both"/>
      </w:pPr>
      <w:r>
        <w:rPr>
          <w:color w:val="181717"/>
          <w:sz w:val="25"/>
        </w:rPr>
        <w:t>–</w:t>
      </w:r>
      <w:r>
        <w:rPr>
          <w:rFonts w:ascii="Times New Roman" w:eastAsia="Times New Roman" w:hAnsi="Times New Roman" w:cs="Times New Roman"/>
          <w:color w:val="181717"/>
          <w:sz w:val="25"/>
        </w:rPr>
        <w:t xml:space="preserve"> HS thực hiện nhiệm vụ:</w:t>
      </w:r>
      <w:r>
        <w:rPr>
          <w:rFonts w:ascii="Times New Roman" w:eastAsia="Times New Roman" w:hAnsi="Times New Roman" w:cs="Times New Roman"/>
          <w:b/>
          <w:color w:val="181717"/>
          <w:sz w:val="25"/>
        </w:rPr>
        <w:t xml:space="preserve"> </w:t>
      </w:r>
      <w:r>
        <w:rPr>
          <w:rFonts w:ascii="Times New Roman" w:eastAsia="Times New Roman" w:hAnsi="Times New Roman" w:cs="Times New Roman"/>
          <w:color w:val="181717"/>
          <w:sz w:val="25"/>
        </w:rPr>
        <w:t>HS quan sát thực tế và đưa ra phương án trả lời. Dự kiến câu trả lời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 xml:space="preserve">Đồng hồ hiển thị trên cây xăng thường hoạt động dựa trên bộ đếm. Điều này cho phép nó theo dõi số lít xăng đã được bơm ra từ bồn chứa sang xe của khách hàng. Mỗi lần một lít xăng được bơm ra, bộ đếm sẽ tăng lên một đơn vị.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Bộ đếm có thể được kết hợp với các cảm biến hoặc công tơ để gửi tín hiệu khi một lít xăng đã được bơm ra. Khi nhận được tín hiệu này, bộ đếm sẽ tăng giá trị hiển thị lên một đơn vị. Đồng thời, đồng hồ hiển thị sẽ cập nhật số liệu mới để hiển thị số lít xăng đã được bơm ra cho khách hàng.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Mặc dù bộ đếm chính là cơ chế chính để điều khiển đồng hồ hiển thị, tuy nhiên, một bộ so sánhcũng có thể được sử dụng để so sánh số lít xăng đã bơm ra với một ngưỡng được đặt trước. Điều này có thể được sử dụng để cảnh báo khi mức nhiên liệu đạt đến một ngưỡng quan trọng hoặc để kiểm soát việc đóng mở bơm xăng.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color w:val="181717"/>
          <w:sz w:val="25"/>
        </w:rPr>
        <w:t>Vì vậy, trong một cây xăng, thường sử dụng cả hai thành phần bộ đếm và bộ so sánh để điều khiển đồng hồ hiển thị và quản lí lượng xăng đã bơm ra.</w:t>
      </w:r>
    </w:p>
    <w:p w:rsidR="00880278" w:rsidRDefault="00D2080C">
      <w:pPr>
        <w:spacing w:after="88" w:line="260" w:lineRule="auto"/>
        <w:ind w:left="304" w:right="45" w:hanging="10"/>
        <w:jc w:val="both"/>
      </w:pPr>
      <w:r>
        <w:rPr>
          <w:color w:val="181717"/>
          <w:sz w:val="25"/>
        </w:rPr>
        <w:lastRenderedPageBreak/>
        <w:t>–</w:t>
      </w:r>
      <w:r>
        <w:rPr>
          <w:rFonts w:ascii="Times New Roman" w:eastAsia="Times New Roman" w:hAnsi="Times New Roman" w:cs="Times New Roman"/>
          <w:color w:val="181717"/>
          <w:sz w:val="25"/>
        </w:rPr>
        <w:t xml:space="preserve"> GV kết luận, củng cố kiến thức.</w:t>
      </w:r>
    </w:p>
    <w:p w:rsidR="00880278" w:rsidRDefault="00D2080C">
      <w:pPr>
        <w:pStyle w:val="Heading3"/>
        <w:spacing w:after="0"/>
        <w:ind w:left="-5"/>
      </w:pPr>
      <w:r>
        <w:rPr>
          <w:sz w:val="30"/>
        </w:rPr>
        <w:lastRenderedPageBreak/>
        <w:t>PHỤ LỤC</w:t>
      </w:r>
    </w:p>
    <w:tbl>
      <w:tblPr>
        <w:tblStyle w:val="TableGrid"/>
        <w:tblW w:w="8777" w:type="dxa"/>
        <w:tblInd w:w="-3697" w:type="dxa"/>
        <w:tblCellMar>
          <w:top w:w="96" w:type="dxa"/>
          <w:left w:w="391" w:type="dxa"/>
          <w:right w:w="51" w:type="dxa"/>
        </w:tblCellMar>
        <w:tblLook w:val="04A0" w:firstRow="1" w:lastRow="0" w:firstColumn="1" w:lastColumn="0" w:noHBand="0" w:noVBand="1"/>
      </w:tblPr>
      <w:tblGrid>
        <w:gridCol w:w="9192"/>
      </w:tblGrid>
      <w:tr w:rsidR="00880278">
        <w:trPr>
          <w:trHeight w:val="12668"/>
        </w:trPr>
        <w:tc>
          <w:tcPr>
            <w:tcW w:w="8777" w:type="dxa"/>
            <w:tcBorders>
              <w:top w:val="single" w:sz="4" w:space="0" w:color="B62E27"/>
              <w:left w:val="single" w:sz="4" w:space="0" w:color="B62E27"/>
              <w:bottom w:val="single" w:sz="4" w:space="0" w:color="B62E27"/>
              <w:right w:val="single" w:sz="4" w:space="0" w:color="B62E27"/>
            </w:tcBorders>
          </w:tcPr>
          <w:p w:rsidR="00880278" w:rsidRDefault="00D2080C">
            <w:pPr>
              <w:spacing w:after="92"/>
              <w:ind w:right="340"/>
              <w:jc w:val="center"/>
            </w:pPr>
            <w:r>
              <w:rPr>
                <w:rFonts w:ascii="Times New Roman" w:eastAsia="Times New Roman" w:hAnsi="Times New Roman" w:cs="Times New Roman"/>
                <w:b/>
                <w:color w:val="181717"/>
                <w:sz w:val="25"/>
              </w:rPr>
              <w:lastRenderedPageBreak/>
              <w:t>PHIẾU HỌC TẬP</w:t>
            </w:r>
          </w:p>
          <w:p w:rsidR="00880278" w:rsidRDefault="00D2080C">
            <w:pPr>
              <w:spacing w:after="132"/>
              <w:ind w:right="340"/>
              <w:jc w:val="center"/>
            </w:pPr>
            <w:r>
              <w:rPr>
                <w:rFonts w:ascii="Times New Roman" w:eastAsia="Times New Roman" w:hAnsi="Times New Roman" w:cs="Times New Roman"/>
                <w:b/>
                <w:color w:val="181717"/>
                <w:sz w:val="25"/>
              </w:rPr>
              <w:t>BÀI 22. MỘT SỐ MẠCH XỬ LÍ TÍN HIỆU TRONG ĐIỆN TỬ SỐ</w:t>
            </w:r>
          </w:p>
          <w:p w:rsidR="00880278" w:rsidRDefault="00D2080C">
            <w:pPr>
              <w:spacing w:after="252"/>
            </w:pPr>
            <w:r>
              <w:rPr>
                <w:rFonts w:ascii="Times New Roman" w:eastAsia="Times New Roman" w:hAnsi="Times New Roman" w:cs="Times New Roman"/>
                <w:b/>
                <w:color w:val="181717"/>
                <w:sz w:val="25"/>
              </w:rPr>
              <w:t>Nhóm:</w:t>
            </w:r>
            <w:r>
              <w:rPr>
                <w:rFonts w:ascii="Times New Roman" w:eastAsia="Times New Roman" w:hAnsi="Times New Roman" w:cs="Times New Roman"/>
                <w:i/>
                <w:color w:val="181717"/>
                <w:sz w:val="25"/>
              </w:rPr>
              <w:t xml:space="preserve"> ...............................................................................................................................</w:t>
            </w:r>
          </w:p>
          <w:p w:rsidR="00880278" w:rsidRDefault="00D2080C">
            <w:pPr>
              <w:spacing w:after="212"/>
            </w:pPr>
            <w:r>
              <w:rPr>
                <w:rFonts w:ascii="Times New Roman" w:eastAsia="Times New Roman" w:hAnsi="Times New Roman" w:cs="Times New Roman"/>
                <w:b/>
                <w:color w:val="181717"/>
                <w:sz w:val="25"/>
              </w:rPr>
              <w:t>Thành viên:</w:t>
            </w:r>
            <w:r>
              <w:rPr>
                <w:rFonts w:ascii="Times New Roman" w:eastAsia="Times New Roman" w:hAnsi="Times New Roman" w:cs="Times New Roman"/>
                <w:i/>
                <w:color w:val="181717"/>
                <w:sz w:val="25"/>
              </w:rPr>
              <w:t xml:space="preserve"> .......................................................................................................................</w:t>
            </w:r>
          </w:p>
          <w:p w:rsidR="00880278" w:rsidRDefault="00D2080C">
            <w:pPr>
              <w:spacing w:after="85" w:line="265" w:lineRule="auto"/>
              <w:jc w:val="both"/>
            </w:pPr>
            <w:r>
              <w:rPr>
                <w:rFonts w:ascii="Times New Roman" w:eastAsia="Times New Roman" w:hAnsi="Times New Roman" w:cs="Times New Roman"/>
                <w:color w:val="181717"/>
                <w:sz w:val="25"/>
              </w:rPr>
              <w:t>Nhiệm vụ 1: Nêu khái niệm mạch logic tổ hợp. Liệt kê các thành phần của mạch logic tổ hợp.</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85" w:line="265" w:lineRule="auto"/>
              <w:jc w:val="both"/>
            </w:pPr>
            <w:r>
              <w:rPr>
                <w:rFonts w:ascii="Times New Roman" w:eastAsia="Times New Roman" w:hAnsi="Times New Roman" w:cs="Times New Roman"/>
                <w:color w:val="181717"/>
                <w:sz w:val="25"/>
              </w:rPr>
              <w:t>Nhiệm vụ 2: Nêu khái niệm mạch so sánh 2 số. Hãy cho biết ở Hình 22.3 SGK đã dùng những cổng logic nào để ra giá trị C (viết phương trình logic).</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Nhiệm vụ 3: Nêu khái niệm mạch dãy. Liệt kê các thành phần của mạch dãy.</w:t>
            </w:r>
          </w:p>
          <w:p w:rsidR="00880278" w:rsidRDefault="00D2080C">
            <w:pPr>
              <w:spacing w:after="92"/>
            </w:pPr>
            <w:r>
              <w:rPr>
                <w:rFonts w:ascii="Times New Roman" w:eastAsia="Times New Roman" w:hAnsi="Times New Roman" w:cs="Times New Roman"/>
                <w:color w:val="181717"/>
                <w:sz w:val="25"/>
              </w:rPr>
              <w:t>Nhiệm vụ 4: Hãy so sánh khái niệm mạch dãy và mạch tổ hợp.</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r>
              <w:rPr>
                <w:rFonts w:ascii="Times New Roman" w:eastAsia="Times New Roman" w:hAnsi="Times New Roman" w:cs="Times New Roman"/>
                <w:color w:val="181717"/>
                <w:sz w:val="25"/>
              </w:rPr>
              <w:t>............................................................................................................................................</w:t>
            </w:r>
          </w:p>
        </w:tc>
      </w:tr>
    </w:tbl>
    <w:p w:rsidR="00880278" w:rsidRDefault="00D2080C">
      <w:pPr>
        <w:pBdr>
          <w:top w:val="single" w:sz="4" w:space="0" w:color="B62E27"/>
          <w:left w:val="single" w:sz="4" w:space="0" w:color="B62E27"/>
          <w:bottom w:val="single" w:sz="4" w:space="0" w:color="B62E27"/>
          <w:right w:val="single" w:sz="4" w:space="0" w:color="B62E27"/>
        </w:pBdr>
        <w:spacing w:after="87" w:line="265" w:lineRule="auto"/>
        <w:ind w:left="391" w:hanging="10"/>
      </w:pPr>
      <w:r>
        <w:rPr>
          <w:rFonts w:ascii="Times New Roman" w:eastAsia="Times New Roman" w:hAnsi="Times New Roman" w:cs="Times New Roman"/>
          <w:color w:val="181717"/>
          <w:sz w:val="25"/>
        </w:rPr>
        <w:lastRenderedPageBreak/>
        <w:t>Nhiệm vụ 5: Nêu khái niệm Flip-Flop. Kể tên các loại FF.</w:t>
      </w:r>
    </w:p>
    <w:p w:rsidR="00880278" w:rsidRDefault="00D2080C">
      <w:pPr>
        <w:pBdr>
          <w:top w:val="single" w:sz="4" w:space="0" w:color="B62E27"/>
          <w:left w:val="single" w:sz="4" w:space="0" w:color="B62E27"/>
          <w:bottom w:val="single" w:sz="4" w:space="0" w:color="B62E27"/>
          <w:right w:val="single" w:sz="4" w:space="0" w:color="B62E27"/>
        </w:pBdr>
        <w:spacing w:after="87" w:line="265" w:lineRule="auto"/>
        <w:ind w:left="391" w:hanging="10"/>
      </w:pPr>
      <w:r>
        <w:rPr>
          <w:rFonts w:ascii="Times New Roman" w:eastAsia="Times New Roman" w:hAnsi="Times New Roman" w:cs="Times New Roman"/>
          <w:color w:val="181717"/>
          <w:sz w:val="25"/>
        </w:rPr>
        <w:t>............................................................................................................................................</w:t>
      </w:r>
    </w:p>
    <w:p w:rsidR="00880278" w:rsidRDefault="00D2080C">
      <w:pPr>
        <w:pBdr>
          <w:top w:val="single" w:sz="4" w:space="0" w:color="B62E27"/>
          <w:left w:val="single" w:sz="4" w:space="0" w:color="B62E27"/>
          <w:bottom w:val="single" w:sz="4" w:space="0" w:color="B62E27"/>
          <w:right w:val="single" w:sz="4" w:space="0" w:color="B62E27"/>
        </w:pBdr>
        <w:spacing w:after="87" w:line="265" w:lineRule="auto"/>
        <w:ind w:left="391" w:hanging="10"/>
      </w:pPr>
      <w:r>
        <w:rPr>
          <w:rFonts w:ascii="Times New Roman" w:eastAsia="Times New Roman" w:hAnsi="Times New Roman" w:cs="Times New Roman"/>
          <w:color w:val="181717"/>
          <w:sz w:val="25"/>
        </w:rPr>
        <w:t>............................................................................................................................................</w:t>
      </w:r>
    </w:p>
    <w:p w:rsidR="00880278" w:rsidRDefault="00D2080C">
      <w:pPr>
        <w:pBdr>
          <w:top w:val="single" w:sz="4" w:space="0" w:color="B62E27"/>
          <w:left w:val="single" w:sz="4" w:space="0" w:color="B62E27"/>
          <w:bottom w:val="single" w:sz="4" w:space="0" w:color="B62E27"/>
          <w:right w:val="single" w:sz="4" w:space="0" w:color="B62E27"/>
        </w:pBdr>
        <w:spacing w:after="87" w:line="265" w:lineRule="auto"/>
        <w:ind w:left="391" w:hanging="10"/>
      </w:pPr>
      <w:r>
        <w:rPr>
          <w:rFonts w:ascii="Times New Roman" w:eastAsia="Times New Roman" w:hAnsi="Times New Roman" w:cs="Times New Roman"/>
          <w:color w:val="181717"/>
          <w:sz w:val="25"/>
        </w:rPr>
        <w:t>............................................................................................................................................</w:t>
      </w:r>
    </w:p>
    <w:p w:rsidR="00880278" w:rsidRDefault="00D2080C">
      <w:pPr>
        <w:pBdr>
          <w:top w:val="single" w:sz="4" w:space="0" w:color="B62E27"/>
          <w:left w:val="single" w:sz="4" w:space="0" w:color="B62E27"/>
          <w:bottom w:val="single" w:sz="4" w:space="0" w:color="B62E27"/>
          <w:right w:val="single" w:sz="4" w:space="0" w:color="B62E27"/>
        </w:pBdr>
        <w:spacing w:after="87" w:line="265" w:lineRule="auto"/>
        <w:ind w:left="391" w:hanging="10"/>
      </w:pPr>
      <w:r>
        <w:rPr>
          <w:rFonts w:ascii="Times New Roman" w:eastAsia="Times New Roman" w:hAnsi="Times New Roman" w:cs="Times New Roman"/>
          <w:color w:val="181717"/>
          <w:sz w:val="25"/>
        </w:rPr>
        <w:t>............................................................................................................................................</w:t>
      </w:r>
    </w:p>
    <w:p w:rsidR="00880278" w:rsidRDefault="00D2080C">
      <w:pPr>
        <w:pBdr>
          <w:top w:val="single" w:sz="4" w:space="0" w:color="B62E27"/>
          <w:left w:val="single" w:sz="4" w:space="0" w:color="B62E27"/>
          <w:bottom w:val="single" w:sz="4" w:space="0" w:color="B62E27"/>
          <w:right w:val="single" w:sz="4" w:space="0" w:color="B62E27"/>
        </w:pBdr>
        <w:spacing w:after="87" w:line="265" w:lineRule="auto"/>
        <w:ind w:left="391" w:hanging="10"/>
      </w:pPr>
      <w:r>
        <w:rPr>
          <w:rFonts w:ascii="Times New Roman" w:eastAsia="Times New Roman" w:hAnsi="Times New Roman" w:cs="Times New Roman"/>
          <w:color w:val="181717"/>
          <w:sz w:val="25"/>
        </w:rPr>
        <w:t>............................................................................................................................................</w:t>
      </w:r>
    </w:p>
    <w:p w:rsidR="00880278" w:rsidRDefault="00D2080C">
      <w:pPr>
        <w:pBdr>
          <w:top w:val="single" w:sz="4" w:space="0" w:color="B62E27"/>
          <w:left w:val="single" w:sz="4" w:space="0" w:color="B62E27"/>
          <w:bottom w:val="single" w:sz="4" w:space="0" w:color="B62E27"/>
          <w:right w:val="single" w:sz="4" w:space="0" w:color="B62E27"/>
        </w:pBdr>
        <w:spacing w:after="87" w:line="265" w:lineRule="auto"/>
        <w:ind w:left="391" w:hanging="10"/>
      </w:pPr>
      <w:r>
        <w:rPr>
          <w:rFonts w:ascii="Times New Roman" w:eastAsia="Times New Roman" w:hAnsi="Times New Roman" w:cs="Times New Roman"/>
          <w:color w:val="181717"/>
          <w:sz w:val="25"/>
        </w:rPr>
        <w:t>............................................................................................................................................</w:t>
      </w:r>
    </w:p>
    <w:p w:rsidR="00880278" w:rsidRDefault="00D2080C">
      <w:pPr>
        <w:pBdr>
          <w:top w:val="single" w:sz="4" w:space="0" w:color="B62E27"/>
          <w:left w:val="single" w:sz="4" w:space="0" w:color="B62E27"/>
          <w:bottom w:val="single" w:sz="4" w:space="0" w:color="B62E27"/>
          <w:right w:val="single" w:sz="4" w:space="0" w:color="B62E27"/>
        </w:pBdr>
        <w:spacing w:after="87" w:line="265" w:lineRule="auto"/>
        <w:ind w:left="391" w:hanging="10"/>
      </w:pPr>
      <w:r>
        <w:rPr>
          <w:rFonts w:ascii="Times New Roman" w:eastAsia="Times New Roman" w:hAnsi="Times New Roman" w:cs="Times New Roman"/>
          <w:color w:val="181717"/>
          <w:sz w:val="25"/>
        </w:rPr>
        <w:t>Nhiệm vụ 6: Hoàn thiện bảng chân lí của Flip-Flop D.</w:t>
      </w:r>
    </w:p>
    <w:p w:rsidR="00880278" w:rsidRDefault="00D2080C">
      <w:pPr>
        <w:pBdr>
          <w:top w:val="single" w:sz="4" w:space="0" w:color="B62E27"/>
          <w:left w:val="single" w:sz="4" w:space="0" w:color="B62E27"/>
          <w:bottom w:val="single" w:sz="4" w:space="0" w:color="B62E27"/>
          <w:right w:val="single" w:sz="4" w:space="0" w:color="B62E27"/>
        </w:pBdr>
        <w:spacing w:after="87" w:line="265" w:lineRule="auto"/>
        <w:ind w:left="391" w:hanging="10"/>
      </w:pPr>
      <w:r>
        <w:rPr>
          <w:rFonts w:ascii="Times New Roman" w:eastAsia="Times New Roman" w:hAnsi="Times New Roman" w:cs="Times New Roman"/>
          <w:color w:val="181717"/>
          <w:sz w:val="25"/>
        </w:rPr>
        <w:t>............................................................................................................................................</w:t>
      </w:r>
    </w:p>
    <w:p w:rsidR="00880278" w:rsidRDefault="00D2080C">
      <w:pPr>
        <w:pBdr>
          <w:top w:val="single" w:sz="4" w:space="0" w:color="B62E27"/>
          <w:left w:val="single" w:sz="4" w:space="0" w:color="B62E27"/>
          <w:bottom w:val="single" w:sz="4" w:space="0" w:color="B62E27"/>
          <w:right w:val="single" w:sz="4" w:space="0" w:color="B62E27"/>
        </w:pBdr>
        <w:spacing w:after="87" w:line="265" w:lineRule="auto"/>
        <w:ind w:left="391" w:hanging="10"/>
      </w:pPr>
      <w:r>
        <w:rPr>
          <w:rFonts w:ascii="Times New Roman" w:eastAsia="Times New Roman" w:hAnsi="Times New Roman" w:cs="Times New Roman"/>
          <w:color w:val="181717"/>
          <w:sz w:val="25"/>
        </w:rPr>
        <w:t>............................................................................................................................................</w:t>
      </w:r>
    </w:p>
    <w:p w:rsidR="00880278" w:rsidRDefault="00D2080C">
      <w:pPr>
        <w:pBdr>
          <w:top w:val="single" w:sz="4" w:space="0" w:color="B62E27"/>
          <w:left w:val="single" w:sz="4" w:space="0" w:color="B62E27"/>
          <w:bottom w:val="single" w:sz="4" w:space="0" w:color="B62E27"/>
          <w:right w:val="single" w:sz="4" w:space="0" w:color="B62E27"/>
        </w:pBdr>
        <w:spacing w:after="87" w:line="265" w:lineRule="auto"/>
        <w:ind w:left="391" w:hanging="10"/>
      </w:pPr>
      <w:r>
        <w:rPr>
          <w:rFonts w:ascii="Times New Roman" w:eastAsia="Times New Roman" w:hAnsi="Times New Roman" w:cs="Times New Roman"/>
          <w:color w:val="181717"/>
          <w:sz w:val="25"/>
        </w:rPr>
        <w:t>............................................................................................................................................</w:t>
      </w:r>
    </w:p>
    <w:p w:rsidR="00880278" w:rsidRDefault="00D2080C">
      <w:pPr>
        <w:pBdr>
          <w:top w:val="single" w:sz="4" w:space="0" w:color="B62E27"/>
          <w:left w:val="single" w:sz="4" w:space="0" w:color="B62E27"/>
          <w:bottom w:val="single" w:sz="4" w:space="0" w:color="B62E27"/>
          <w:right w:val="single" w:sz="4" w:space="0" w:color="B62E27"/>
        </w:pBdr>
        <w:spacing w:after="87" w:line="265" w:lineRule="auto"/>
        <w:ind w:left="391" w:hanging="10"/>
      </w:pPr>
      <w:r>
        <w:rPr>
          <w:rFonts w:ascii="Times New Roman" w:eastAsia="Times New Roman" w:hAnsi="Times New Roman" w:cs="Times New Roman"/>
          <w:color w:val="181717"/>
          <w:sz w:val="25"/>
        </w:rPr>
        <w:t>............................................................................................................................................</w:t>
      </w:r>
    </w:p>
    <w:p w:rsidR="00880278" w:rsidRDefault="00D2080C">
      <w:pPr>
        <w:pBdr>
          <w:top w:val="single" w:sz="4" w:space="0" w:color="B62E27"/>
          <w:left w:val="single" w:sz="4" w:space="0" w:color="B62E27"/>
          <w:bottom w:val="single" w:sz="4" w:space="0" w:color="B62E27"/>
          <w:right w:val="single" w:sz="4" w:space="0" w:color="B62E27"/>
        </w:pBdr>
        <w:spacing w:after="87" w:line="265" w:lineRule="auto"/>
        <w:ind w:left="391" w:hanging="10"/>
      </w:pPr>
      <w:r>
        <w:rPr>
          <w:rFonts w:ascii="Times New Roman" w:eastAsia="Times New Roman" w:hAnsi="Times New Roman" w:cs="Times New Roman"/>
          <w:color w:val="181717"/>
          <w:sz w:val="25"/>
        </w:rPr>
        <w:t>............................................................................................................................................</w:t>
      </w:r>
    </w:p>
    <w:p w:rsidR="00880278" w:rsidRDefault="00D2080C">
      <w:pPr>
        <w:pBdr>
          <w:top w:val="single" w:sz="4" w:space="0" w:color="B62E27"/>
          <w:left w:val="single" w:sz="4" w:space="0" w:color="B62E27"/>
          <w:bottom w:val="single" w:sz="4" w:space="0" w:color="B62E27"/>
          <w:right w:val="single" w:sz="4" w:space="0" w:color="B62E27"/>
        </w:pBdr>
        <w:spacing w:after="87" w:line="265" w:lineRule="auto"/>
        <w:ind w:left="391" w:hanging="10"/>
      </w:pPr>
      <w:r>
        <w:rPr>
          <w:rFonts w:ascii="Times New Roman" w:eastAsia="Times New Roman" w:hAnsi="Times New Roman" w:cs="Times New Roman"/>
          <w:color w:val="181717"/>
          <w:sz w:val="25"/>
        </w:rPr>
        <w:t>............................................................................................................................................</w:t>
      </w:r>
    </w:p>
    <w:p w:rsidR="00880278" w:rsidRDefault="00D2080C">
      <w:pPr>
        <w:pBdr>
          <w:top w:val="single" w:sz="4" w:space="0" w:color="B62E27"/>
          <w:left w:val="single" w:sz="4" w:space="0" w:color="B62E27"/>
          <w:bottom w:val="single" w:sz="4" w:space="0" w:color="B62E27"/>
          <w:right w:val="single" w:sz="4" w:space="0" w:color="B62E27"/>
        </w:pBdr>
        <w:spacing w:after="87" w:line="265" w:lineRule="auto"/>
        <w:ind w:left="391" w:hanging="10"/>
      </w:pPr>
      <w:r>
        <w:rPr>
          <w:rFonts w:ascii="Times New Roman" w:eastAsia="Times New Roman" w:hAnsi="Times New Roman" w:cs="Times New Roman"/>
          <w:color w:val="181717"/>
          <w:sz w:val="25"/>
        </w:rPr>
        <w:t>Nhiệm vụ 7: Hãy mô tả ngắn gọn về mạch đếm nhị phân hai bit sử dụng Flip – Flop D.</w:t>
      </w:r>
    </w:p>
    <w:p w:rsidR="00880278" w:rsidRDefault="00D2080C">
      <w:pPr>
        <w:pBdr>
          <w:top w:val="single" w:sz="4" w:space="0" w:color="B62E27"/>
          <w:left w:val="single" w:sz="4" w:space="0" w:color="B62E27"/>
          <w:bottom w:val="single" w:sz="4" w:space="0" w:color="B62E27"/>
          <w:right w:val="single" w:sz="4" w:space="0" w:color="B62E27"/>
        </w:pBdr>
        <w:spacing w:after="87" w:line="265" w:lineRule="auto"/>
        <w:ind w:left="391" w:hanging="10"/>
      </w:pPr>
      <w:r>
        <w:rPr>
          <w:rFonts w:ascii="Times New Roman" w:eastAsia="Times New Roman" w:hAnsi="Times New Roman" w:cs="Times New Roman"/>
          <w:color w:val="181717"/>
          <w:sz w:val="25"/>
        </w:rPr>
        <w:t>............................................................................................................................................</w:t>
      </w:r>
    </w:p>
    <w:p w:rsidR="00880278" w:rsidRDefault="00D2080C">
      <w:pPr>
        <w:pBdr>
          <w:top w:val="single" w:sz="4" w:space="0" w:color="B62E27"/>
          <w:left w:val="single" w:sz="4" w:space="0" w:color="B62E27"/>
          <w:bottom w:val="single" w:sz="4" w:space="0" w:color="B62E27"/>
          <w:right w:val="single" w:sz="4" w:space="0" w:color="B62E27"/>
        </w:pBdr>
        <w:spacing w:after="87" w:line="265" w:lineRule="auto"/>
        <w:ind w:left="391" w:hanging="10"/>
      </w:pPr>
      <w:r>
        <w:rPr>
          <w:rFonts w:ascii="Times New Roman" w:eastAsia="Times New Roman" w:hAnsi="Times New Roman" w:cs="Times New Roman"/>
          <w:color w:val="181717"/>
          <w:sz w:val="25"/>
        </w:rPr>
        <w:t>............................................................................................................................................</w:t>
      </w:r>
    </w:p>
    <w:p w:rsidR="00880278" w:rsidRDefault="00D2080C">
      <w:pPr>
        <w:pBdr>
          <w:top w:val="single" w:sz="4" w:space="0" w:color="B62E27"/>
          <w:left w:val="single" w:sz="4" w:space="0" w:color="B62E27"/>
          <w:bottom w:val="single" w:sz="4" w:space="0" w:color="B62E27"/>
          <w:right w:val="single" w:sz="4" w:space="0" w:color="B62E27"/>
        </w:pBdr>
        <w:spacing w:after="87" w:line="265" w:lineRule="auto"/>
        <w:ind w:left="391" w:hanging="10"/>
      </w:pPr>
      <w:r>
        <w:rPr>
          <w:rFonts w:ascii="Times New Roman" w:eastAsia="Times New Roman" w:hAnsi="Times New Roman" w:cs="Times New Roman"/>
          <w:color w:val="181717"/>
          <w:sz w:val="25"/>
        </w:rPr>
        <w:t>............................................................................................................................................</w:t>
      </w:r>
    </w:p>
    <w:p w:rsidR="00880278" w:rsidRDefault="00D2080C">
      <w:pPr>
        <w:pBdr>
          <w:top w:val="single" w:sz="4" w:space="0" w:color="B62E27"/>
          <w:left w:val="single" w:sz="4" w:space="0" w:color="B62E27"/>
          <w:bottom w:val="single" w:sz="4" w:space="0" w:color="B62E27"/>
          <w:right w:val="single" w:sz="4" w:space="0" w:color="B62E27"/>
        </w:pBdr>
        <w:spacing w:after="87" w:line="265" w:lineRule="auto"/>
        <w:ind w:left="391" w:hanging="10"/>
      </w:pPr>
      <w:r>
        <w:rPr>
          <w:rFonts w:ascii="Times New Roman" w:eastAsia="Times New Roman" w:hAnsi="Times New Roman" w:cs="Times New Roman"/>
          <w:color w:val="181717"/>
          <w:sz w:val="25"/>
        </w:rPr>
        <w:t>........................................................................................................................................</w:t>
      </w:r>
      <w:r>
        <w:rPr>
          <w:rFonts w:ascii="Times New Roman" w:eastAsia="Times New Roman" w:hAnsi="Times New Roman" w:cs="Times New Roman"/>
          <w:color w:val="181717"/>
          <w:sz w:val="25"/>
        </w:rPr>
        <w:lastRenderedPageBreak/>
        <w:t>....</w:t>
      </w:r>
    </w:p>
    <w:p w:rsidR="00880278" w:rsidRDefault="00D2080C">
      <w:pPr>
        <w:pBdr>
          <w:top w:val="single" w:sz="4" w:space="0" w:color="B62E27"/>
          <w:left w:val="single" w:sz="4" w:space="0" w:color="B62E27"/>
          <w:bottom w:val="single" w:sz="4" w:space="0" w:color="B62E27"/>
          <w:right w:val="single" w:sz="4" w:space="0" w:color="B62E27"/>
        </w:pBdr>
        <w:spacing w:after="87" w:line="265" w:lineRule="auto"/>
        <w:ind w:left="391" w:hanging="10"/>
      </w:pPr>
      <w:r>
        <w:rPr>
          <w:rFonts w:ascii="Times New Roman" w:eastAsia="Times New Roman" w:hAnsi="Times New Roman" w:cs="Times New Roman"/>
          <w:color w:val="181717"/>
          <w:sz w:val="25"/>
        </w:rPr>
        <w:t>............................................................................................................................................</w:t>
      </w:r>
    </w:p>
    <w:p w:rsidR="00880278" w:rsidRDefault="00D2080C">
      <w:pPr>
        <w:pBdr>
          <w:top w:val="single" w:sz="4" w:space="0" w:color="B62E27"/>
          <w:left w:val="single" w:sz="4" w:space="0" w:color="B62E27"/>
          <w:bottom w:val="single" w:sz="4" w:space="0" w:color="B62E27"/>
          <w:right w:val="single" w:sz="4" w:space="0" w:color="B62E27"/>
        </w:pBdr>
        <w:spacing w:after="1292" w:line="265" w:lineRule="auto"/>
        <w:ind w:left="391" w:hanging="10"/>
      </w:pPr>
      <w:r>
        <w:rPr>
          <w:rFonts w:ascii="Times New Roman" w:eastAsia="Times New Roman" w:hAnsi="Times New Roman" w:cs="Times New Roman"/>
          <w:color w:val="181717"/>
          <w:sz w:val="25"/>
        </w:rPr>
        <w:t>............................................................................................................................................</w:t>
      </w:r>
    </w:p>
    <w:p w:rsidR="00880278" w:rsidRDefault="00D2080C">
      <w:pPr>
        <w:tabs>
          <w:tab w:val="center" w:pos="720"/>
          <w:tab w:val="center" w:pos="1446"/>
          <w:tab w:val="center" w:pos="5231"/>
        </w:tabs>
        <w:spacing w:after="12" w:line="253" w:lineRule="auto"/>
      </w:pPr>
      <w:r>
        <w:rPr>
          <w:noProof/>
        </w:rPr>
        <mc:AlternateContent>
          <mc:Choice Requires="wpg">
            <w:drawing>
              <wp:anchor distT="0" distB="0" distL="114300" distR="114300" simplePos="0" relativeHeight="251710464" behindDoc="1" locked="0" layoutInCell="1" allowOverlap="1" wp14:anchorId="2357356C" wp14:editId="63A938FD">
                <wp:simplePos x="0" y="0"/>
                <wp:positionH relativeFrom="column">
                  <wp:posOffset>6350</wp:posOffset>
                </wp:positionH>
                <wp:positionV relativeFrom="paragraph">
                  <wp:posOffset>-70675</wp:posOffset>
                </wp:positionV>
                <wp:extent cx="905294" cy="262699"/>
                <wp:effectExtent l="0" t="0" r="0" b="0"/>
                <wp:wrapNone/>
                <wp:docPr id="288920" name="Group 288920"/>
                <wp:cNvGraphicFramePr/>
                <a:graphic xmlns:a="http://schemas.openxmlformats.org/drawingml/2006/main">
                  <a:graphicData uri="http://schemas.microsoft.com/office/word/2010/wordprocessingGroup">
                    <wpg:wgp>
                      <wpg:cNvGrpSpPr/>
                      <wpg:grpSpPr>
                        <a:xfrm>
                          <a:off x="0" y="0"/>
                          <a:ext cx="905294" cy="262699"/>
                          <a:chOff x="0" y="0"/>
                          <a:chExt cx="905294" cy="262699"/>
                        </a:xfrm>
                      </wpg:grpSpPr>
                      <wps:wsp>
                        <wps:cNvPr id="18423" name="Shape 18423"/>
                        <wps:cNvSpPr/>
                        <wps:spPr>
                          <a:xfrm>
                            <a:off x="0" y="0"/>
                            <a:ext cx="905294" cy="262699"/>
                          </a:xfrm>
                          <a:custGeom>
                            <a:avLst/>
                            <a:gdLst/>
                            <a:ahLst/>
                            <a:cxnLst/>
                            <a:rect l="0" t="0" r="0" b="0"/>
                            <a:pathLst>
                              <a:path w="905294" h="262699">
                                <a:moveTo>
                                  <a:pt x="108001" y="0"/>
                                </a:moveTo>
                                <a:lnTo>
                                  <a:pt x="797306" y="0"/>
                                </a:lnTo>
                                <a:cubicBezTo>
                                  <a:pt x="905294" y="0"/>
                                  <a:pt x="905294" y="108001"/>
                                  <a:pt x="905294" y="108001"/>
                                </a:cubicBezTo>
                                <a:lnTo>
                                  <a:pt x="905294" y="154698"/>
                                </a:lnTo>
                                <a:cubicBezTo>
                                  <a:pt x="905294" y="262699"/>
                                  <a:pt x="797306" y="262699"/>
                                  <a:pt x="797306" y="262699"/>
                                </a:cubicBezTo>
                                <a:lnTo>
                                  <a:pt x="108001" y="262699"/>
                                </a:lnTo>
                                <a:cubicBezTo>
                                  <a:pt x="0" y="262699"/>
                                  <a:pt x="0" y="154698"/>
                                  <a:pt x="0" y="154698"/>
                                </a:cubicBezTo>
                                <a:lnTo>
                                  <a:pt x="0" y="108001"/>
                                </a:lnTo>
                                <a:cubicBezTo>
                                  <a:pt x="0" y="0"/>
                                  <a:pt x="108001" y="0"/>
                                  <a:pt x="108001" y="0"/>
                                </a:cubicBezTo>
                                <a:close/>
                              </a:path>
                            </a:pathLst>
                          </a:custGeom>
                          <a:ln w="0" cap="flat">
                            <a:miter lim="127000"/>
                          </a:ln>
                        </wps:spPr>
                        <wps:style>
                          <a:lnRef idx="0">
                            <a:srgbClr val="000000">
                              <a:alpha val="0"/>
                            </a:srgbClr>
                          </a:lnRef>
                          <a:fillRef idx="1">
                            <a:srgbClr val="EBB098"/>
                          </a:fillRef>
                          <a:effectRef idx="0">
                            <a:scrgbClr r="0" g="0" b="0"/>
                          </a:effectRef>
                          <a:fontRef idx="none"/>
                        </wps:style>
                        <wps:bodyPr/>
                      </wps:wsp>
                      <wps:wsp>
                        <wps:cNvPr id="18425" name="Shape 18425"/>
                        <wps:cNvSpPr/>
                        <wps:spPr>
                          <a:xfrm>
                            <a:off x="0" y="0"/>
                            <a:ext cx="905294" cy="262699"/>
                          </a:xfrm>
                          <a:custGeom>
                            <a:avLst/>
                            <a:gdLst/>
                            <a:ahLst/>
                            <a:cxnLst/>
                            <a:rect l="0" t="0" r="0" b="0"/>
                            <a:pathLst>
                              <a:path w="905294" h="262699">
                                <a:moveTo>
                                  <a:pt x="108001" y="0"/>
                                </a:moveTo>
                                <a:cubicBezTo>
                                  <a:pt x="108001" y="0"/>
                                  <a:pt x="0" y="0"/>
                                  <a:pt x="0" y="108001"/>
                                </a:cubicBezTo>
                                <a:lnTo>
                                  <a:pt x="0" y="154698"/>
                                </a:lnTo>
                                <a:cubicBezTo>
                                  <a:pt x="0" y="154698"/>
                                  <a:pt x="0" y="262699"/>
                                  <a:pt x="108001" y="262699"/>
                                </a:cubicBezTo>
                                <a:lnTo>
                                  <a:pt x="797306" y="262699"/>
                                </a:lnTo>
                                <a:cubicBezTo>
                                  <a:pt x="797306" y="262699"/>
                                  <a:pt x="905294" y="262699"/>
                                  <a:pt x="905294" y="154698"/>
                                </a:cubicBezTo>
                                <a:lnTo>
                                  <a:pt x="905294" y="108001"/>
                                </a:lnTo>
                                <a:cubicBezTo>
                                  <a:pt x="905294" y="108001"/>
                                  <a:pt x="905294" y="0"/>
                                  <a:pt x="797306" y="0"/>
                                </a:cubicBezTo>
                                <a:lnTo>
                                  <a:pt x="108001" y="0"/>
                                </a:lnTo>
                                <a:close/>
                              </a:path>
                            </a:pathLst>
                          </a:custGeom>
                          <a:ln w="12700" cap="flat">
                            <a:miter lim="127000"/>
                          </a:ln>
                        </wps:spPr>
                        <wps:style>
                          <a:lnRef idx="1">
                            <a:srgbClr val="85432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88920" style="width:71.283pt;height:20.685pt;position:absolute;z-index:-2147483619;mso-position-horizontal-relative:text;mso-position-horizontal:absolute;margin-left:0.499996pt;mso-position-vertical-relative:text;margin-top:-5.565pt;" coordsize="9052,2626">
                <v:shape id="Shape 18423" style="position:absolute;width:9052;height:2626;left:0;top:0;" coordsize="905294,262699" path="m108001,0l797306,0c905294,0,905294,108001,905294,108001l905294,154698c905294,262699,797306,262699,797306,262699l108001,262699c0,262699,0,154698,0,154698l0,108001c0,0,108001,0,108001,0x">
                  <v:stroke weight="0pt" endcap="flat" joinstyle="miter" miterlimit="10" on="false" color="#000000" opacity="0"/>
                  <v:fill on="true" color="#ebb098"/>
                </v:shape>
                <v:shape id="Shape 18425" style="position:absolute;width:9052;height:2626;left:0;top:0;" coordsize="905294,262699" path="m108001,0c108001,0,0,0,0,108001l0,154698c0,154698,0,262699,108001,262699l797306,262699c797306,262699,905294,262699,905294,154698l905294,108001c905294,108001,905294,0,797306,0l108001,0x">
                  <v:stroke weight="1pt" endcap="flat" joinstyle="miter" miterlimit="10" on="true" color="#854322"/>
                  <v:fill on="false" color="#000000" opacity="0"/>
                </v:shape>
              </v:group>
            </w:pict>
          </mc:Fallback>
        </mc:AlternateContent>
      </w:r>
      <w:r>
        <w:tab/>
      </w:r>
      <w:r>
        <w:rPr>
          <w:b/>
          <w:color w:val="181717"/>
          <w:sz w:val="46"/>
          <w:vertAlign w:val="superscript"/>
        </w:rPr>
        <w:t>BÀI 23</w:t>
      </w:r>
      <w:r>
        <w:rPr>
          <w:b/>
          <w:color w:val="181717"/>
          <w:sz w:val="46"/>
          <w:vertAlign w:val="superscript"/>
        </w:rPr>
        <w:tab/>
      </w:r>
      <w:r>
        <w:rPr>
          <w:b/>
          <w:color w:val="E95938"/>
          <w:sz w:val="30"/>
        </w:rPr>
        <w:t xml:space="preserve"> </w:t>
      </w:r>
      <w:r>
        <w:rPr>
          <w:b/>
          <w:color w:val="E95938"/>
          <w:sz w:val="30"/>
        </w:rPr>
        <w:tab/>
        <w:t xml:space="preserve">THỰC HÀNH: LẮP RÁP, KIỂM TRA MẠCH BÁO CHÁY SỬ </w:t>
      </w:r>
    </w:p>
    <w:p w:rsidR="00880278" w:rsidRDefault="00D2080C">
      <w:pPr>
        <w:tabs>
          <w:tab w:val="center" w:pos="400"/>
          <w:tab w:val="center" w:pos="5244"/>
        </w:tabs>
        <w:spacing w:after="12" w:line="253" w:lineRule="auto"/>
      </w:pPr>
      <w:r>
        <w:rPr>
          <w:b/>
          <w:color w:val="E95938"/>
          <w:sz w:val="30"/>
        </w:rPr>
        <w:t xml:space="preserve">  </w:t>
      </w:r>
      <w:r>
        <w:rPr>
          <w:b/>
          <w:color w:val="E95938"/>
          <w:sz w:val="30"/>
        </w:rPr>
        <w:tab/>
        <w:t xml:space="preserve"> </w:t>
      </w:r>
      <w:r>
        <w:rPr>
          <w:b/>
          <w:color w:val="E95938"/>
          <w:sz w:val="30"/>
        </w:rPr>
        <w:tab/>
        <w:t xml:space="preserve">DỤNG CÁC CỔNG LOGIC CƠ BẢN </w:t>
      </w:r>
    </w:p>
    <w:p w:rsidR="00880278" w:rsidRDefault="00D2080C">
      <w:pPr>
        <w:tabs>
          <w:tab w:val="center" w:pos="283"/>
          <w:tab w:val="center" w:pos="2835"/>
          <w:tab w:val="center" w:pos="4949"/>
        </w:tabs>
        <w:spacing w:after="199" w:line="260" w:lineRule="auto"/>
      </w:pPr>
      <w:r>
        <w:tab/>
      </w:r>
      <w:r>
        <w:rPr>
          <w:rFonts w:ascii="Times New Roman" w:eastAsia="Times New Roman" w:hAnsi="Times New Roman" w:cs="Times New Roman"/>
          <w:color w:val="181717"/>
          <w:sz w:val="25"/>
        </w:rPr>
        <w:t xml:space="preserve">                                  </w:t>
      </w:r>
      <w:r>
        <w:rPr>
          <w:rFonts w:ascii="Times New Roman" w:eastAsia="Times New Roman" w:hAnsi="Times New Roman" w:cs="Times New Roman"/>
          <w:color w:val="181717"/>
          <w:sz w:val="25"/>
        </w:rPr>
        <w:tab/>
        <w:t xml:space="preserve">     </w:t>
      </w:r>
      <w:r>
        <w:rPr>
          <w:rFonts w:ascii="Times New Roman" w:eastAsia="Times New Roman" w:hAnsi="Times New Roman" w:cs="Times New Roman"/>
          <w:color w:val="181717"/>
          <w:sz w:val="25"/>
        </w:rPr>
        <w:tab/>
        <w:t xml:space="preserve">      (Thời gian thực hiện: 2 tiết)</w:t>
      </w:r>
    </w:p>
    <w:p w:rsidR="00880278" w:rsidRDefault="00D2080C">
      <w:pPr>
        <w:pStyle w:val="Heading4"/>
        <w:spacing w:after="147"/>
        <w:ind w:left="-2" w:right="5819"/>
      </w:pPr>
      <w:r>
        <w:rPr>
          <w:color w:val="862A3A"/>
          <w:sz w:val="26"/>
        </w:rPr>
        <w:t>I.  MỤC TIÊU</w:t>
      </w:r>
    </w:p>
    <w:p w:rsidR="00880278" w:rsidRDefault="00D2080C">
      <w:pPr>
        <w:spacing w:after="80"/>
        <w:ind w:left="-5" w:hanging="10"/>
      </w:pPr>
      <w:r>
        <w:rPr>
          <w:b/>
          <w:color w:val="B62E27"/>
          <w:sz w:val="25"/>
        </w:rPr>
        <w:t>1. Kiến thức</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Nguyên lí hoạt động của mạch điện báo cháy.</w:t>
      </w:r>
    </w:p>
    <w:p w:rsidR="00880278" w:rsidRDefault="00D2080C">
      <w:pPr>
        <w:pStyle w:val="Heading5"/>
        <w:ind w:left="-5"/>
      </w:pPr>
      <w:r>
        <w:t>2. Năng lực</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Nêu được nguyên lí hoạt động của mạch điện báo cháy thông qua sơ đồ khối.</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Liệt kê được vật tư và linh kiện cần thiết để thực hành.</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Lắp ráp được mạch điện báo cháy.</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Khảo sát được hoạt động của mạch điện báo cháy.</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bày và đánh giá được sản phẩm theo tiêu chí đánh giá.</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Tổng kết được kiến thức của bài học, hiểu rõ hơn về bài thực hành.</w:t>
      </w:r>
    </w:p>
    <w:p w:rsidR="00880278" w:rsidRDefault="009B2A86" w:rsidP="009B2A86">
      <w:pPr>
        <w:spacing w:after="176"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Vận dụng được kiến thức được học từ SGK vào trong thực tiễn cuộc sống.</w:t>
      </w:r>
    </w:p>
    <w:p w:rsidR="00880278" w:rsidRDefault="00D2080C">
      <w:pPr>
        <w:pStyle w:val="Heading5"/>
        <w:ind w:left="-5"/>
      </w:pPr>
      <w:r>
        <w:t>3. Phẩm chất</w:t>
      </w:r>
    </w:p>
    <w:p w:rsidR="00880278" w:rsidRDefault="00D2080C">
      <w:pPr>
        <w:spacing w:after="199" w:line="260" w:lineRule="auto"/>
        <w:ind w:left="304" w:right="45" w:hanging="10"/>
        <w:jc w:val="both"/>
      </w:pPr>
      <w:r>
        <w:rPr>
          <w:rFonts w:ascii="Times New Roman" w:eastAsia="Times New Roman" w:hAnsi="Times New Roman" w:cs="Times New Roman"/>
          <w:color w:val="181717"/>
          <w:sz w:val="25"/>
        </w:rPr>
        <w:t>Tích cực học tập, nghiên cứu, hoàn thành các nhiệm vụ được giao.</w:t>
      </w:r>
    </w:p>
    <w:p w:rsidR="00880278" w:rsidRDefault="00D2080C">
      <w:pPr>
        <w:spacing w:after="0" w:line="336" w:lineRule="auto"/>
        <w:ind w:left="269" w:right="5819" w:hanging="281"/>
      </w:pPr>
      <w:r>
        <w:rPr>
          <w:b/>
          <w:color w:val="862A3A"/>
          <w:sz w:val="26"/>
        </w:rPr>
        <w:t xml:space="preserve">II.  THIẾT BỊ VÀ HỌC LIỆU </w:t>
      </w:r>
      <w:r>
        <w:rPr>
          <w:rFonts w:ascii="Times New Roman" w:eastAsia="Times New Roman" w:hAnsi="Times New Roman" w:cs="Times New Roman"/>
          <w:color w:val="181717"/>
          <w:sz w:val="25"/>
        </w:rPr>
        <w:t>– Đồng hồ vạn năng.</w:t>
      </w:r>
    </w:p>
    <w:p w:rsidR="00880278" w:rsidRDefault="009B2A86" w:rsidP="009B2A86">
      <w:pPr>
        <w:spacing w:after="88" w:line="260" w:lineRule="auto"/>
        <w:ind w:left="294" w:right="45" w:firstLine="281"/>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Bo mạch thử.</w:t>
      </w:r>
    </w:p>
    <w:p w:rsidR="00880278" w:rsidRDefault="009B2A86" w:rsidP="009B2A86">
      <w:pPr>
        <w:spacing w:after="88" w:line="260" w:lineRule="auto"/>
        <w:ind w:left="294" w:right="45" w:firstLine="281"/>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LED đơn màu đỏ (điện áp 1,8 – 2 V, dòng điện 10 – 20 mA).</w:t>
      </w:r>
    </w:p>
    <w:p w:rsidR="00880278" w:rsidRDefault="009B2A86" w:rsidP="009B2A86">
      <w:pPr>
        <w:spacing w:after="88" w:line="260" w:lineRule="auto"/>
        <w:ind w:left="294" w:right="45" w:firstLine="281"/>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IC 74LS32.</w:t>
      </w:r>
    </w:p>
    <w:p w:rsidR="00880278" w:rsidRDefault="009B2A86" w:rsidP="009B2A86">
      <w:pPr>
        <w:spacing w:after="88" w:line="260" w:lineRule="auto"/>
        <w:ind w:left="294" w:right="45" w:firstLine="281"/>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IC74LS08.</w:t>
      </w:r>
    </w:p>
    <w:p w:rsidR="00880278" w:rsidRDefault="009B2A86" w:rsidP="009B2A86">
      <w:pPr>
        <w:spacing w:after="88" w:line="260" w:lineRule="auto"/>
        <w:ind w:left="294" w:right="45" w:firstLine="281"/>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IC74LS04.</w:t>
      </w:r>
    </w:p>
    <w:p w:rsidR="00880278" w:rsidRDefault="009B2A86" w:rsidP="009B2A86">
      <w:pPr>
        <w:spacing w:after="88" w:line="260" w:lineRule="auto"/>
        <w:ind w:left="294" w:right="45" w:firstLine="281"/>
        <w:jc w:val="both"/>
      </w:pPr>
      <w:r>
        <w:rPr>
          <w:rFonts w:ascii="Times New Roman" w:eastAsia="Times New Roman" w:hAnsi="Times New Roman" w:cs="Times New Roman"/>
          <w:color w:val="181717"/>
          <w:sz w:val="25"/>
          <w:szCs w:val="25"/>
          <w:u w:color="000000"/>
        </w:rPr>
        <w:lastRenderedPageBreak/>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Điện trở 1 kΩ.</w:t>
      </w:r>
    </w:p>
    <w:p w:rsidR="00880278" w:rsidRDefault="009B2A86" w:rsidP="009B2A86">
      <w:pPr>
        <w:spacing w:after="88" w:line="260" w:lineRule="auto"/>
        <w:ind w:left="294" w:right="45" w:firstLine="281"/>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Cảm biến nhiệt độ LM393.</w:t>
      </w:r>
    </w:p>
    <w:p w:rsidR="00880278" w:rsidRDefault="009B2A86" w:rsidP="009B2A86">
      <w:pPr>
        <w:spacing w:after="88" w:line="260" w:lineRule="auto"/>
        <w:ind w:left="294" w:right="45" w:firstLine="281"/>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Cảm biến khói/khí gas MQ2.</w:t>
      </w:r>
    </w:p>
    <w:p w:rsidR="00880278" w:rsidRDefault="009B2A86" w:rsidP="009B2A86">
      <w:pPr>
        <w:spacing w:after="88" w:line="260" w:lineRule="auto"/>
        <w:ind w:left="294" w:right="45" w:firstLine="281"/>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Còi chip.</w:t>
      </w:r>
    </w:p>
    <w:p w:rsidR="00880278" w:rsidRDefault="009B2A86" w:rsidP="009B2A86">
      <w:pPr>
        <w:spacing w:after="88" w:line="260" w:lineRule="auto"/>
        <w:ind w:left="294" w:right="45" w:firstLine="281"/>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Nguồn acquy hoặc pin 9 V.</w:t>
      </w:r>
    </w:p>
    <w:p w:rsidR="00880278" w:rsidRDefault="009B2A86" w:rsidP="009B2A86">
      <w:pPr>
        <w:spacing w:after="88" w:line="260" w:lineRule="auto"/>
        <w:ind w:left="294" w:right="45" w:firstLine="281"/>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Bật lửa.</w:t>
      </w:r>
    </w:p>
    <w:p w:rsidR="00880278" w:rsidRDefault="009B2A86" w:rsidP="009B2A86">
      <w:pPr>
        <w:spacing w:after="88" w:line="260" w:lineRule="auto"/>
        <w:ind w:left="294" w:right="45" w:firstLine="281"/>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Giấy đốt.</w:t>
      </w:r>
    </w:p>
    <w:p w:rsidR="00880278" w:rsidRDefault="009B2A86" w:rsidP="009B2A86">
      <w:pPr>
        <w:spacing w:after="0" w:line="388" w:lineRule="auto"/>
        <w:ind w:left="294" w:right="45" w:firstLine="281"/>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Phiếu báo cáo thực hành.</w:t>
      </w:r>
      <w:r w:rsidR="00D2080C">
        <w:rPr>
          <w:b/>
          <w:color w:val="862A3A"/>
          <w:sz w:val="26"/>
        </w:rPr>
        <w:t>III.  TIẾN TRÌNH DẠY HỌC</w:t>
      </w:r>
    </w:p>
    <w:p w:rsidR="00880278" w:rsidRDefault="00D2080C">
      <w:pPr>
        <w:pStyle w:val="Heading5"/>
        <w:ind w:left="-5"/>
      </w:pPr>
      <w:r>
        <w:t xml:space="preserve">1. Hoạt động 1. Mở đầu </w:t>
      </w:r>
    </w:p>
    <w:p w:rsidR="00880278" w:rsidRDefault="009B2A86" w:rsidP="009B2A86">
      <w:pPr>
        <w:spacing w:after="97"/>
        <w:ind w:left="531"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Tiếp nhận được nhiệm vụ lắp ráp, kiểm tra mạch báo cháy sử dụng các cổng logic cơ bản.</w:t>
      </w:r>
    </w:p>
    <w:p w:rsidR="00880278" w:rsidRDefault="009B2A86" w:rsidP="009B2A86">
      <w:pPr>
        <w:spacing w:after="122"/>
        <w:ind w:left="531"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116"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cho HS xem video tổng hợp những vụ cháy nổ năm 2023 ở Việt Nam và đặt câu hỏi như mục Nội dung.</w:t>
      </w:r>
    </w:p>
    <w:p w:rsidR="00880278" w:rsidRDefault="00D2080C">
      <w:pPr>
        <w:spacing w:after="212"/>
        <w:ind w:left="283"/>
      </w:pPr>
      <w:r>
        <w:rPr>
          <w:rFonts w:ascii="Times New Roman" w:eastAsia="Times New Roman" w:hAnsi="Times New Roman" w:cs="Times New Roman"/>
          <w:color w:val="181717"/>
          <w:sz w:val="25"/>
        </w:rPr>
        <w:t xml:space="preserve">Link video: </w:t>
      </w:r>
      <w:r>
        <w:rPr>
          <w:rFonts w:ascii="Times New Roman" w:eastAsia="Times New Roman" w:hAnsi="Times New Roman" w:cs="Times New Roman"/>
          <w:color w:val="4D4989"/>
          <w:sz w:val="25"/>
          <w:u w:val="single" w:color="4D4989"/>
        </w:rPr>
        <w:t>https://youtu.be/dwmyJjrFyJ0?si=_TCnS74AC5LqPwFE</w:t>
      </w:r>
      <w:r>
        <w:rPr>
          <w:rFonts w:ascii="Times New Roman" w:eastAsia="Times New Roman" w:hAnsi="Times New Roman" w:cs="Times New Roman"/>
          <w:color w:val="181717"/>
          <w:sz w:val="25"/>
        </w:rPr>
        <w:t xml:space="preserve">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216" w:line="260" w:lineRule="auto"/>
        <w:ind w:left="391" w:right="158" w:hanging="10"/>
        <w:jc w:val="both"/>
      </w:pPr>
      <w:r>
        <w:rPr>
          <w:rFonts w:ascii="Times New Roman" w:eastAsia="Times New Roman" w:hAnsi="Times New Roman" w:cs="Times New Roman"/>
          <w:i/>
          <w:color w:val="181717"/>
          <w:sz w:val="25"/>
        </w:rPr>
        <w:t xml:space="preserve">Nội dung: </w:t>
      </w:r>
      <w:r>
        <w:rPr>
          <w:rFonts w:ascii="Times New Roman" w:eastAsia="Times New Roman" w:hAnsi="Times New Roman" w:cs="Times New Roman"/>
          <w:color w:val="181717"/>
          <w:sz w:val="25"/>
        </w:rPr>
        <w:t>Sau khi xem xong video, em có nhận xét gì về nguyên nhân gây ra thiệt hại về người và của trong những vụ cháy trên?</w:t>
      </w:r>
    </w:p>
    <w:p w:rsidR="00880278" w:rsidRDefault="009B2A86" w:rsidP="009B2A86">
      <w:pPr>
        <w:spacing w:after="203"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xem video, suy nghĩ, đưa ra câu trả lời. Dự kiến câu trả lời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Câu trả lời của HS:</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Xây dựng sai phép, sai quy hoạch.</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217"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Nhiều nơi xây dựng không đảm bảo an toàn phòng cháy chữa cháy,...</w:t>
      </w:r>
    </w:p>
    <w:p w:rsidR="00880278" w:rsidRDefault="009B2A86" w:rsidP="009B2A86">
      <w:pPr>
        <w:spacing w:after="121"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gọi 1 – 2 HS trả lời câu hỏi, các bạn khác bổ sung (nếu có).</w:t>
      </w:r>
    </w:p>
    <w:p w:rsidR="00880278" w:rsidRDefault="009B2A86" w:rsidP="009B2A86">
      <w:pPr>
        <w:spacing w:after="201"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dẫn dắt: Hiện nay có nhiều vụ cháy xảy ra do nhiều nguyên nhân như: xây dựng không đảm bảo an toàn phòng cháy chữa cháy, xây dựng sai phép, sai quy hoạch, không có báo động khi cháy xảy ra,… Để bảo về cho gia đình của mình, hôm nay chúng ta cùng thực hiện lắp ráp mạch báo cháy sử dụng các cổng logic cơ bản.</w:t>
      </w:r>
    </w:p>
    <w:p w:rsidR="00880278" w:rsidRDefault="009B2A86" w:rsidP="009B2A86">
      <w:pPr>
        <w:spacing w:after="0" w:line="360" w:lineRule="auto"/>
        <w:ind w:left="254" w:right="3946" w:hanging="254"/>
      </w:pPr>
      <w:r>
        <w:rPr>
          <w:b/>
          <w:bCs/>
          <w:color w:val="B62E27"/>
          <w:sz w:val="25"/>
          <w:szCs w:val="25"/>
          <w:u w:color="000000"/>
        </w:rPr>
        <w:t>2.</w:t>
      </w:r>
      <w:r>
        <w:rPr>
          <w:b/>
          <w:bCs/>
          <w:color w:val="B62E27"/>
          <w:sz w:val="25"/>
          <w:szCs w:val="25"/>
          <w:u w:color="000000"/>
        </w:rPr>
        <w:tab/>
      </w:r>
      <w:r w:rsidR="00D2080C">
        <w:rPr>
          <w:b/>
          <w:color w:val="B62E27"/>
          <w:sz w:val="25"/>
        </w:rPr>
        <w:t>Hoạt động 2. Hình thành kiến thức mới</w:t>
      </w:r>
      <w:r w:rsidR="00D2080C">
        <w:rPr>
          <w:rFonts w:ascii="Times New Roman" w:eastAsia="Times New Roman" w:hAnsi="Times New Roman" w:cs="Times New Roman"/>
          <w:color w:val="181717"/>
          <w:sz w:val="25"/>
        </w:rPr>
        <w:t>GV chia lớp thành 4 nhóm.</w:t>
      </w:r>
    </w:p>
    <w:p w:rsidR="00880278" w:rsidRDefault="009B2A86" w:rsidP="009B2A86">
      <w:pPr>
        <w:spacing w:after="0" w:line="360" w:lineRule="auto"/>
        <w:ind w:left="1144" w:right="42" w:hanging="424"/>
        <w:jc w:val="both"/>
      </w:pPr>
      <w:r>
        <w:rPr>
          <w:b/>
          <w:bCs/>
          <w:i/>
          <w:iCs/>
          <w:color w:val="181717"/>
          <w:sz w:val="25"/>
          <w:szCs w:val="25"/>
          <w:u w:color="000000"/>
        </w:rPr>
        <w:lastRenderedPageBreak/>
        <w:t>2.1.</w:t>
      </w:r>
      <w:r>
        <w:rPr>
          <w:b/>
          <w:bCs/>
          <w:i/>
          <w:iCs/>
          <w:color w:val="181717"/>
          <w:sz w:val="25"/>
          <w:szCs w:val="25"/>
          <w:u w:color="000000"/>
        </w:rPr>
        <w:tab/>
      </w:r>
      <w:r w:rsidR="00D2080C">
        <w:rPr>
          <w:b/>
          <w:i/>
          <w:color w:val="181717"/>
          <w:sz w:val="25"/>
        </w:rPr>
        <w:t>Tìm hiểu về sơ đồ nguyên lí và hoạt động của mạch điện báo cháy</w:t>
      </w:r>
      <w:r w:rsidR="00D2080C">
        <w:rPr>
          <w:rFonts w:ascii="Times New Roman" w:eastAsia="Times New Roman" w:hAnsi="Times New Roman" w:cs="Times New Roman"/>
          <w:i/>
          <w:color w:val="181717"/>
          <w:sz w:val="25"/>
        </w:rPr>
        <w:t>a) Mục tiêu</w:t>
      </w:r>
    </w:p>
    <w:p w:rsidR="00880278" w:rsidRDefault="00D2080C">
      <w:pPr>
        <w:spacing w:after="0" w:line="360" w:lineRule="auto"/>
        <w:ind w:left="304" w:right="653" w:hanging="10"/>
        <w:jc w:val="both"/>
      </w:pPr>
      <w:r>
        <w:rPr>
          <w:rFonts w:ascii="Times New Roman" w:eastAsia="Times New Roman" w:hAnsi="Times New Roman" w:cs="Times New Roman"/>
          <w:color w:val="181717"/>
          <w:sz w:val="25"/>
        </w:rPr>
        <w:t xml:space="preserve">Nêu được nguyên lí hoạt động của mạch điện báo cháy thông qua sơ đồ khối. </w:t>
      </w:r>
      <w:r>
        <w:rPr>
          <w:rFonts w:ascii="Times New Roman" w:eastAsia="Times New Roman" w:hAnsi="Times New Roman" w:cs="Times New Roman"/>
          <w:i/>
          <w:color w:val="181717"/>
          <w:sz w:val="25"/>
        </w:rPr>
        <w:t>b) Tổ chức thực hiện</w:t>
      </w:r>
    </w:p>
    <w:p w:rsidR="00880278" w:rsidRDefault="009B2A86" w:rsidP="009B2A86">
      <w:pPr>
        <w:spacing w:after="211" w:line="260" w:lineRule="auto"/>
        <w:ind w:left="162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217" w:line="260" w:lineRule="auto"/>
        <w:ind w:left="391" w:right="158" w:hanging="10"/>
        <w:jc w:val="both"/>
      </w:pPr>
      <w:r>
        <w:rPr>
          <w:rFonts w:ascii="Times New Roman" w:eastAsia="Times New Roman" w:hAnsi="Times New Roman" w:cs="Times New Roman"/>
          <w:i/>
          <w:color w:val="181717"/>
          <w:sz w:val="25"/>
        </w:rPr>
        <w:t xml:space="preserve">Nội dung: </w:t>
      </w:r>
      <w:r>
        <w:rPr>
          <w:rFonts w:ascii="Times New Roman" w:eastAsia="Times New Roman" w:hAnsi="Times New Roman" w:cs="Times New Roman"/>
          <w:color w:val="181717"/>
          <w:sz w:val="25"/>
        </w:rPr>
        <w:t>HS đọc SGK và hoàn thành Nhiệm vụ 1 trong Phiếu học tập (Xem Phụ lục).</w:t>
      </w:r>
    </w:p>
    <w:p w:rsidR="00880278" w:rsidRDefault="009B2A86" w:rsidP="009B2A86">
      <w:pPr>
        <w:spacing w:after="121" w:line="260" w:lineRule="auto"/>
        <w:ind w:left="162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HS thực hiện nhiệm vụ: đọc SGK, thảo luận nhóm và hoàn thành Nhiệm vụ 1. </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Dự kiến câu trả lời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Câu trả lời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Nhiệm vụ 1: Nguyên lí hoạt động:</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Khi có đồng thời tín hiệu báo khói và báo cháy từ các cảm biến đi vào cổng AND, lối ra của cổng này sẽ có mức điện áp cao (mức logic 1) làm cho LED phát sáng.</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Khi có một trong hai tín hiệu báo khói hoặc báo cháy hoặc cả hai đi vào cổng OR, lối ra của cổng này sẽ có mức điện áp cao (mức logic 1) làm cho còi kêu.</w:t>
      </w:r>
    </w:p>
    <w:p w:rsidR="00880278" w:rsidRDefault="009B2A86" w:rsidP="009B2A86">
      <w:pPr>
        <w:spacing w:after="117" w:line="336" w:lineRule="auto"/>
        <w:ind w:left="162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GV gọi 1 – 2 nhóm trao đổi chia sẻ kết quả thảo luận nhóm.– GV kết luận, củng cố kiến thức:</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color w:val="181717"/>
          <w:sz w:val="25"/>
        </w:rPr>
        <w:t>Trong thực tế, một số cảm biến nhiệt có lối ra DO (lối ra dữ liệu tín hiệu số) có thể ở mức logic cao khi chưa có tín hiệu cháy, điều này sẽ làm cho cho còi hoặc LED luôn kêu/luôn sáng sau khi đi qua cổng AND và OR. Để khắc phục vấn đề này, chúng ta có thể sử dụng một cổng NOT mắc với lối ra của cảm biến nhiệt.</w:t>
      </w:r>
    </w:p>
    <w:p w:rsidR="00880278" w:rsidRDefault="009B2A86" w:rsidP="009B2A86">
      <w:pPr>
        <w:spacing w:after="80"/>
        <w:ind w:left="1144" w:right="42" w:hanging="424"/>
        <w:jc w:val="both"/>
      </w:pPr>
      <w:r>
        <w:rPr>
          <w:b/>
          <w:bCs/>
          <w:i/>
          <w:iCs/>
          <w:color w:val="181717"/>
          <w:sz w:val="25"/>
          <w:szCs w:val="25"/>
          <w:u w:color="000000"/>
        </w:rPr>
        <w:t>2.2.</w:t>
      </w:r>
      <w:r>
        <w:rPr>
          <w:b/>
          <w:bCs/>
          <w:i/>
          <w:iCs/>
          <w:color w:val="181717"/>
          <w:sz w:val="25"/>
          <w:szCs w:val="25"/>
          <w:u w:color="000000"/>
        </w:rPr>
        <w:tab/>
      </w:r>
      <w:r w:rsidR="00D2080C">
        <w:rPr>
          <w:b/>
          <w:i/>
          <w:color w:val="181717"/>
          <w:sz w:val="25"/>
        </w:rPr>
        <w:t>Chuẩn bị mạch thử và các vật tư, linh kiện cần thiết</w:t>
      </w:r>
    </w:p>
    <w:p w:rsidR="00880278" w:rsidRDefault="00D2080C">
      <w:pPr>
        <w:spacing w:after="97"/>
        <w:ind w:left="278" w:hanging="10"/>
      </w:pPr>
      <w:r>
        <w:rPr>
          <w:rFonts w:ascii="Times New Roman" w:eastAsia="Times New Roman" w:hAnsi="Times New Roman" w:cs="Times New Roman"/>
          <w:i/>
          <w:color w:val="181717"/>
          <w:sz w:val="25"/>
        </w:rPr>
        <w:t>a) Mục tiêu</w:t>
      </w:r>
    </w:p>
    <w:p w:rsidR="00880278" w:rsidRDefault="00D2080C">
      <w:pPr>
        <w:spacing w:after="0" w:line="336" w:lineRule="auto"/>
        <w:ind w:left="304" w:right="2911" w:hanging="10"/>
        <w:jc w:val="both"/>
      </w:pPr>
      <w:r>
        <w:rPr>
          <w:rFonts w:ascii="Times New Roman" w:eastAsia="Times New Roman" w:hAnsi="Times New Roman" w:cs="Times New Roman"/>
          <w:color w:val="181717"/>
          <w:sz w:val="25"/>
        </w:rPr>
        <w:t xml:space="preserve">Liệt kê được vật tư và linh kiện cần thiết để thực hành. </w:t>
      </w:r>
      <w:r>
        <w:rPr>
          <w:rFonts w:ascii="Times New Roman" w:eastAsia="Times New Roman" w:hAnsi="Times New Roman" w:cs="Times New Roman"/>
          <w:i/>
          <w:color w:val="181717"/>
          <w:sz w:val="25"/>
        </w:rPr>
        <w:t>b) Tổ chức thực hiện</w:t>
      </w:r>
    </w:p>
    <w:p w:rsidR="00880278" w:rsidRDefault="009B2A86" w:rsidP="009B2A86">
      <w:pPr>
        <w:spacing w:after="211" w:line="260" w:lineRule="auto"/>
        <w:ind w:left="162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đưa ra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158" w:hanging="10"/>
        <w:jc w:val="both"/>
      </w:pPr>
      <w:r>
        <w:rPr>
          <w:rFonts w:ascii="Times New Roman" w:eastAsia="Times New Roman" w:hAnsi="Times New Roman" w:cs="Times New Roman"/>
          <w:i/>
          <w:color w:val="181717"/>
          <w:sz w:val="25"/>
        </w:rPr>
        <w:t xml:space="preserve">Nội dung: </w:t>
      </w:r>
      <w:r>
        <w:rPr>
          <w:rFonts w:ascii="Times New Roman" w:eastAsia="Times New Roman" w:hAnsi="Times New Roman" w:cs="Times New Roman"/>
          <w:color w:val="181717"/>
          <w:sz w:val="25"/>
        </w:rPr>
        <w:t xml:space="preserve">HS hoàn thành Nhiệm vụ 2 trong Phiếu học tập. </w:t>
      </w:r>
    </w:p>
    <w:p w:rsidR="00880278" w:rsidRDefault="009B2A86" w:rsidP="009B2A86">
      <w:pPr>
        <w:spacing w:after="0" w:line="260" w:lineRule="auto"/>
        <w:ind w:left="162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sơ đồ kết nối linh kiện trong Phiếu học tập, thảo luận nhóm và hoàn thành Nhiệm vụ 2.</w:t>
      </w:r>
    </w:p>
    <w:tbl>
      <w:tblPr>
        <w:tblStyle w:val="TableGrid"/>
        <w:tblW w:w="8494" w:type="dxa"/>
        <w:tblInd w:w="288" w:type="dxa"/>
        <w:tblCellMar>
          <w:top w:w="101" w:type="dxa"/>
          <w:left w:w="108" w:type="dxa"/>
          <w:right w:w="115" w:type="dxa"/>
        </w:tblCellMar>
        <w:tblLook w:val="04A0" w:firstRow="1" w:lastRow="0" w:firstColumn="1" w:lastColumn="0" w:noHBand="0" w:noVBand="1"/>
      </w:tblPr>
      <w:tblGrid>
        <w:gridCol w:w="8494"/>
      </w:tblGrid>
      <w:tr w:rsidR="00880278">
        <w:trPr>
          <w:trHeight w:val="4399"/>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7"/>
            </w:pPr>
            <w:r>
              <w:rPr>
                <w:rFonts w:ascii="Times New Roman" w:eastAsia="Times New Roman" w:hAnsi="Times New Roman" w:cs="Times New Roman"/>
                <w:i/>
                <w:color w:val="181717"/>
                <w:sz w:val="25"/>
              </w:rPr>
              <w:lastRenderedPageBreak/>
              <w:t>Sản phẩm</w:t>
            </w:r>
          </w:p>
          <w:p w:rsidR="00880278" w:rsidRDefault="00D2080C">
            <w:pPr>
              <w:spacing w:after="7"/>
            </w:pPr>
            <w:r>
              <w:rPr>
                <w:rFonts w:ascii="Times New Roman" w:eastAsia="Times New Roman" w:hAnsi="Times New Roman" w:cs="Times New Roman"/>
                <w:color w:val="181717"/>
                <w:sz w:val="25"/>
              </w:rPr>
              <w:t>Dự kiến câu trả lời của HS:</w:t>
            </w:r>
          </w:p>
          <w:p w:rsidR="00880278" w:rsidRDefault="00D2080C">
            <w:r>
              <w:rPr>
                <w:rFonts w:ascii="Times New Roman" w:eastAsia="Times New Roman" w:hAnsi="Times New Roman" w:cs="Times New Roman"/>
                <w:color w:val="181717"/>
                <w:sz w:val="25"/>
              </w:rPr>
              <w:t>Nhiệm vụ 2: Danh mục linh kiện trong sơ đồ:</w:t>
            </w:r>
          </w:p>
          <w:tbl>
            <w:tblPr>
              <w:tblStyle w:val="TableGrid"/>
              <w:tblW w:w="5822" w:type="dxa"/>
              <w:tblInd w:w="1228" w:type="dxa"/>
              <w:tblCellMar>
                <w:top w:w="9" w:type="dxa"/>
                <w:left w:w="108" w:type="dxa"/>
                <w:right w:w="115" w:type="dxa"/>
              </w:tblCellMar>
              <w:tblLook w:val="04A0" w:firstRow="1" w:lastRow="0" w:firstColumn="1" w:lastColumn="0" w:noHBand="0" w:noVBand="1"/>
            </w:tblPr>
            <w:tblGrid>
              <w:gridCol w:w="4327"/>
              <w:gridCol w:w="1495"/>
            </w:tblGrid>
            <w:tr w:rsidR="00880278">
              <w:trPr>
                <w:trHeight w:val="309"/>
              </w:trPr>
              <w:tc>
                <w:tcPr>
                  <w:tcW w:w="4327"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b/>
                      <w:color w:val="181717"/>
                    </w:rPr>
                    <w:t>Tên linh kiện</w:t>
                  </w:r>
                </w:p>
              </w:tc>
              <w:tc>
                <w:tcPr>
                  <w:tcW w:w="1495"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b/>
                      <w:color w:val="181717"/>
                    </w:rPr>
                    <w:t>Số lượng</w:t>
                  </w:r>
                </w:p>
              </w:tc>
            </w:tr>
            <w:tr w:rsidR="00880278">
              <w:trPr>
                <w:trHeight w:val="309"/>
              </w:trPr>
              <w:tc>
                <w:tcPr>
                  <w:tcW w:w="4327"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rPr>
                    <w:t>LED đơn màu đỏ</w:t>
                  </w:r>
                </w:p>
              </w:tc>
              <w:tc>
                <w:tcPr>
                  <w:tcW w:w="1495"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color w:val="181717"/>
                    </w:rPr>
                    <w:t>1</w:t>
                  </w:r>
                </w:p>
              </w:tc>
            </w:tr>
            <w:tr w:rsidR="00880278">
              <w:trPr>
                <w:trHeight w:val="309"/>
              </w:trPr>
              <w:tc>
                <w:tcPr>
                  <w:tcW w:w="4327"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rPr>
                    <w:t>IC 74LS32</w:t>
                  </w:r>
                </w:p>
              </w:tc>
              <w:tc>
                <w:tcPr>
                  <w:tcW w:w="1495"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color w:val="181717"/>
                    </w:rPr>
                    <w:t>1</w:t>
                  </w:r>
                </w:p>
              </w:tc>
            </w:tr>
            <w:tr w:rsidR="00880278">
              <w:trPr>
                <w:trHeight w:val="309"/>
              </w:trPr>
              <w:tc>
                <w:tcPr>
                  <w:tcW w:w="4327"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rPr>
                    <w:t>IC74LS08</w:t>
                  </w:r>
                </w:p>
              </w:tc>
              <w:tc>
                <w:tcPr>
                  <w:tcW w:w="1495"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color w:val="181717"/>
                    </w:rPr>
                    <w:t>1</w:t>
                  </w:r>
                </w:p>
              </w:tc>
            </w:tr>
            <w:tr w:rsidR="00880278">
              <w:trPr>
                <w:trHeight w:val="309"/>
              </w:trPr>
              <w:tc>
                <w:tcPr>
                  <w:tcW w:w="4327"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rPr>
                    <w:t>IC74LS04</w:t>
                  </w:r>
                </w:p>
              </w:tc>
              <w:tc>
                <w:tcPr>
                  <w:tcW w:w="1495"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color w:val="181717"/>
                    </w:rPr>
                    <w:t>1</w:t>
                  </w:r>
                </w:p>
              </w:tc>
            </w:tr>
            <w:tr w:rsidR="00880278">
              <w:trPr>
                <w:trHeight w:val="309"/>
              </w:trPr>
              <w:tc>
                <w:tcPr>
                  <w:tcW w:w="4327"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rPr>
                    <w:t>Điện trở</w:t>
                  </w:r>
                </w:p>
              </w:tc>
              <w:tc>
                <w:tcPr>
                  <w:tcW w:w="1495"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color w:val="181717"/>
                    </w:rPr>
                    <w:t>1</w:t>
                  </w:r>
                </w:p>
              </w:tc>
            </w:tr>
            <w:tr w:rsidR="00880278">
              <w:trPr>
                <w:trHeight w:val="309"/>
              </w:trPr>
              <w:tc>
                <w:tcPr>
                  <w:tcW w:w="4327"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rPr>
                    <w:t>Cảm biến nhiệt độ LM393</w:t>
                  </w:r>
                </w:p>
              </w:tc>
              <w:tc>
                <w:tcPr>
                  <w:tcW w:w="1495"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color w:val="181717"/>
                    </w:rPr>
                    <w:t>1</w:t>
                  </w:r>
                </w:p>
              </w:tc>
            </w:tr>
            <w:tr w:rsidR="00880278">
              <w:trPr>
                <w:trHeight w:val="309"/>
              </w:trPr>
              <w:tc>
                <w:tcPr>
                  <w:tcW w:w="4327"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rPr>
                    <w:t>Cảm biến khói/khí gas MQ2</w:t>
                  </w:r>
                </w:p>
              </w:tc>
              <w:tc>
                <w:tcPr>
                  <w:tcW w:w="1495"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color w:val="181717"/>
                    </w:rPr>
                    <w:t>1</w:t>
                  </w:r>
                </w:p>
              </w:tc>
            </w:tr>
            <w:tr w:rsidR="00880278">
              <w:trPr>
                <w:trHeight w:val="309"/>
              </w:trPr>
              <w:tc>
                <w:tcPr>
                  <w:tcW w:w="4327"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rPr>
                    <w:t>Còi chip</w:t>
                  </w:r>
                </w:p>
              </w:tc>
              <w:tc>
                <w:tcPr>
                  <w:tcW w:w="1495"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color w:val="181717"/>
                    </w:rPr>
                    <w:t>1</w:t>
                  </w:r>
                </w:p>
              </w:tc>
            </w:tr>
            <w:tr w:rsidR="00880278">
              <w:trPr>
                <w:trHeight w:val="309"/>
              </w:trPr>
              <w:tc>
                <w:tcPr>
                  <w:tcW w:w="4327"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rPr>
                    <w:t>Nguồn acquy hoặc pin 9 V</w:t>
                  </w:r>
                </w:p>
              </w:tc>
              <w:tc>
                <w:tcPr>
                  <w:tcW w:w="1495"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color w:val="181717"/>
                    </w:rPr>
                    <w:t>1</w:t>
                  </w:r>
                </w:p>
              </w:tc>
            </w:tr>
          </w:tbl>
          <w:p w:rsidR="00880278" w:rsidRDefault="00880278"/>
        </w:tc>
      </w:tr>
    </w:tbl>
    <w:p w:rsidR="00880278" w:rsidRDefault="009B2A86" w:rsidP="009B2A86">
      <w:pPr>
        <w:spacing w:after="116" w:line="260" w:lineRule="auto"/>
        <w:ind w:left="162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GV gọi 1 – 2 nhóm trao đổi chia sẻ kết quả thảo luận nhóm.</w:t>
      </w:r>
    </w:p>
    <w:p w:rsidR="00880278" w:rsidRDefault="009B2A86" w:rsidP="009B2A86">
      <w:pPr>
        <w:spacing w:after="121" w:line="260" w:lineRule="auto"/>
        <w:ind w:left="162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nhận xét, kết luận: như mục sản phẩm.</w:t>
      </w:r>
    </w:p>
    <w:p w:rsidR="00880278" w:rsidRDefault="009B2A86" w:rsidP="009B2A86">
      <w:pPr>
        <w:spacing w:after="105"/>
        <w:ind w:left="1144" w:right="42" w:hanging="424"/>
        <w:jc w:val="both"/>
      </w:pPr>
      <w:r>
        <w:rPr>
          <w:b/>
          <w:bCs/>
          <w:i/>
          <w:iCs/>
          <w:color w:val="181717"/>
          <w:sz w:val="25"/>
          <w:szCs w:val="25"/>
          <w:u w:color="000000"/>
        </w:rPr>
        <w:t>2.3.</w:t>
      </w:r>
      <w:r>
        <w:rPr>
          <w:b/>
          <w:bCs/>
          <w:i/>
          <w:iCs/>
          <w:color w:val="181717"/>
          <w:sz w:val="25"/>
          <w:szCs w:val="25"/>
          <w:u w:color="000000"/>
        </w:rPr>
        <w:tab/>
      </w:r>
      <w:r w:rsidR="00D2080C">
        <w:rPr>
          <w:b/>
          <w:i/>
          <w:color w:val="181717"/>
          <w:sz w:val="25"/>
        </w:rPr>
        <w:t>Lắp ráp các linh kiện lên mạch thử và kiểm tra</w:t>
      </w:r>
    </w:p>
    <w:p w:rsidR="00880278" w:rsidRDefault="00D2080C">
      <w:pPr>
        <w:spacing w:after="122"/>
        <w:ind w:left="278" w:hanging="10"/>
      </w:pPr>
      <w:r>
        <w:rPr>
          <w:rFonts w:ascii="Times New Roman" w:eastAsia="Times New Roman" w:hAnsi="Times New Roman" w:cs="Times New Roman"/>
          <w:i/>
          <w:color w:val="181717"/>
          <w:sz w:val="25"/>
        </w:rPr>
        <w:t>a) Mục tiêu</w:t>
      </w:r>
    </w:p>
    <w:p w:rsidR="00880278" w:rsidRDefault="00D2080C">
      <w:pPr>
        <w:spacing w:after="0" w:line="360" w:lineRule="auto"/>
        <w:ind w:left="304" w:right="4954" w:hanging="10"/>
        <w:jc w:val="both"/>
      </w:pPr>
      <w:r>
        <w:rPr>
          <w:rFonts w:ascii="Times New Roman" w:eastAsia="Times New Roman" w:hAnsi="Times New Roman" w:cs="Times New Roman"/>
          <w:color w:val="181717"/>
          <w:sz w:val="25"/>
        </w:rPr>
        <w:t xml:space="preserve">Lắp ráp được mạch điện báo cháy. </w:t>
      </w:r>
      <w:r>
        <w:rPr>
          <w:rFonts w:ascii="Times New Roman" w:eastAsia="Times New Roman" w:hAnsi="Times New Roman" w:cs="Times New Roman"/>
          <w:i/>
          <w:color w:val="181717"/>
          <w:sz w:val="25"/>
        </w:rPr>
        <w:t>b) Tổ chức thực hiện</w:t>
      </w:r>
    </w:p>
    <w:p w:rsidR="00880278" w:rsidRDefault="009B2A86" w:rsidP="009B2A86">
      <w:pPr>
        <w:spacing w:after="116" w:line="260" w:lineRule="auto"/>
        <w:ind w:left="162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phát cho mỗi nhóm một bộ linh kiện lắp ráp (chưa bao gồm vật tư, dụng cụ thử nghiệm).</w:t>
      </w:r>
    </w:p>
    <w:p w:rsidR="00880278" w:rsidRDefault="009B2A86" w:rsidP="009B2A86">
      <w:pPr>
        <w:spacing w:after="211" w:line="260" w:lineRule="auto"/>
        <w:ind w:left="162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216" w:line="260" w:lineRule="auto"/>
        <w:ind w:left="391" w:right="158" w:hanging="10"/>
        <w:jc w:val="both"/>
      </w:pPr>
      <w:r>
        <w:rPr>
          <w:rFonts w:ascii="Times New Roman" w:eastAsia="Times New Roman" w:hAnsi="Times New Roman" w:cs="Times New Roman"/>
          <w:i/>
          <w:color w:val="181717"/>
          <w:sz w:val="25"/>
        </w:rPr>
        <w:t xml:space="preserve">Nội dung: </w:t>
      </w:r>
      <w:r>
        <w:rPr>
          <w:rFonts w:ascii="Times New Roman" w:eastAsia="Times New Roman" w:hAnsi="Times New Roman" w:cs="Times New Roman"/>
          <w:color w:val="181717"/>
          <w:sz w:val="25"/>
        </w:rPr>
        <w:t>Đọc sơ đồ kết nối linh kiện của mạch điện báo cháy và tiến hành lắp ráp mạch điện theo sơ đồ. Sau đó kiểm tra kết nối của các linh kiện với nhau.</w:t>
      </w:r>
    </w:p>
    <w:p w:rsidR="00880278" w:rsidRDefault="009B2A86" w:rsidP="009B2A86">
      <w:pPr>
        <w:spacing w:after="146" w:line="313" w:lineRule="auto"/>
        <w:ind w:left="162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sơ đồ kết nối sau đó tiến hành lắp ráp linh kiện lên bo mạch thử. GV quan sát các nhóm thực hành, nhắc nhở các nhóm kiểm tra kết nối các linh kiện đã đúng so với sơ đồ kết nối chưa. Dự kiến sản phẩm hoàn thiện: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217"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Như sơ đồ Hình 23.2b SGK.</w:t>
      </w:r>
    </w:p>
    <w:p w:rsidR="00880278" w:rsidRDefault="009B2A86" w:rsidP="009B2A86">
      <w:pPr>
        <w:spacing w:after="0" w:line="360" w:lineRule="auto"/>
        <w:ind w:left="162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gọi các nhóm lên trưng bày sản phẩm trước lớp.– GV nhận xét, kết luận.</w:t>
      </w:r>
    </w:p>
    <w:p w:rsidR="00880278" w:rsidRDefault="009B2A86" w:rsidP="009B2A86">
      <w:pPr>
        <w:spacing w:after="105"/>
        <w:ind w:left="1144" w:right="42" w:hanging="424"/>
        <w:jc w:val="both"/>
      </w:pPr>
      <w:r>
        <w:rPr>
          <w:b/>
          <w:bCs/>
          <w:i/>
          <w:iCs/>
          <w:color w:val="181717"/>
          <w:sz w:val="25"/>
          <w:szCs w:val="25"/>
          <w:u w:color="000000"/>
        </w:rPr>
        <w:t>2.4.</w:t>
      </w:r>
      <w:r>
        <w:rPr>
          <w:b/>
          <w:bCs/>
          <w:i/>
          <w:iCs/>
          <w:color w:val="181717"/>
          <w:sz w:val="25"/>
          <w:szCs w:val="25"/>
          <w:u w:color="000000"/>
        </w:rPr>
        <w:tab/>
      </w:r>
      <w:r w:rsidR="00D2080C">
        <w:rPr>
          <w:b/>
          <w:i/>
          <w:color w:val="181717"/>
          <w:sz w:val="25"/>
        </w:rPr>
        <w:t>Thử nghiệm</w:t>
      </w:r>
    </w:p>
    <w:p w:rsidR="00880278" w:rsidRDefault="00D2080C">
      <w:pPr>
        <w:spacing w:after="122"/>
        <w:ind w:left="278" w:hanging="10"/>
      </w:pPr>
      <w:r>
        <w:rPr>
          <w:rFonts w:ascii="Times New Roman" w:eastAsia="Times New Roman" w:hAnsi="Times New Roman" w:cs="Times New Roman"/>
          <w:i/>
          <w:color w:val="181717"/>
          <w:sz w:val="25"/>
        </w:rPr>
        <w:lastRenderedPageBreak/>
        <w:t>a) Mục tiêu</w:t>
      </w:r>
    </w:p>
    <w:p w:rsidR="00880278" w:rsidRDefault="00D2080C">
      <w:pPr>
        <w:spacing w:after="0" w:line="360" w:lineRule="auto"/>
        <w:ind w:left="304" w:right="3372" w:hanging="10"/>
        <w:jc w:val="both"/>
      </w:pPr>
      <w:r>
        <w:rPr>
          <w:rFonts w:ascii="Times New Roman" w:eastAsia="Times New Roman" w:hAnsi="Times New Roman" w:cs="Times New Roman"/>
          <w:color w:val="181717"/>
          <w:sz w:val="25"/>
        </w:rPr>
        <w:t xml:space="preserve">Khảo sát được hoạt động của mạch điện báo cháy. </w:t>
      </w:r>
      <w:r>
        <w:rPr>
          <w:rFonts w:ascii="Times New Roman" w:eastAsia="Times New Roman" w:hAnsi="Times New Roman" w:cs="Times New Roman"/>
          <w:i/>
          <w:color w:val="181717"/>
          <w:sz w:val="25"/>
        </w:rPr>
        <w:t>b) Tổ chức thực hiện</w:t>
      </w:r>
    </w:p>
    <w:p w:rsidR="00880278" w:rsidRDefault="009B2A86" w:rsidP="009B2A86">
      <w:pPr>
        <w:spacing w:after="114" w:line="324" w:lineRule="auto"/>
        <w:ind w:left="162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phát cho mỗi nhóm vật tư, dụng cụ thử nghiệm sau: đồng hồ vạn năng, bật lửa, giấy đốt. GV lưu ý khi các nhóm thử nghiệm. – GV đưa ra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7"/>
        <w:ind w:left="391" w:hanging="10"/>
      </w:pPr>
      <w:r>
        <w:rPr>
          <w:rFonts w:ascii="Times New Roman" w:eastAsia="Times New Roman" w:hAnsi="Times New Roman" w:cs="Times New Roman"/>
          <w:i/>
          <w:color w:val="181717"/>
          <w:sz w:val="25"/>
        </w:rPr>
        <w:t xml:space="preserve">Nội dung: </w:t>
      </w:r>
      <w:r>
        <w:rPr>
          <w:rFonts w:ascii="Times New Roman" w:eastAsia="Times New Roman" w:hAnsi="Times New Roman" w:cs="Times New Roman"/>
          <w:color w:val="181717"/>
          <w:sz w:val="25"/>
        </w:rPr>
        <w:t>Thử nghiệm đưa tín hiệu khói và cháy vào các thiết bị cảm biến xem mạch có hoạt động không. Dùng đồng hồ vạn năng đo kết quả đầu ra ở đèn LED và còi sau đó điền kết quả vào Báo cáo thực hành.</w:t>
      </w:r>
    </w:p>
    <w:p w:rsidR="00880278" w:rsidRDefault="009B2A86" w:rsidP="009B2A86">
      <w:pPr>
        <w:spacing w:after="146" w:line="313" w:lineRule="auto"/>
        <w:ind w:left="162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HS làm việc theo nhóm, thảo luận, thống nhất đưa ra phương án trả lời. Trong quá trình HS tìm hiểu và sử dụng các dụng cụ thử nghiệm, GV cần nhắc cho HS về những lưu ý để đảm bảo an toàn và có kết quả đo chính xác. Dự kiến sản phẩm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217"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HS thực hiện đo và điền kết quả vào Phiếu báo cáo thực hành.</w:t>
      </w:r>
    </w:p>
    <w:p w:rsidR="00880278" w:rsidRDefault="009B2A86" w:rsidP="009B2A86">
      <w:pPr>
        <w:spacing w:after="116" w:line="260" w:lineRule="auto"/>
        <w:ind w:left="162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chú ý nhắc nhở HS thu gọn các thiết bị, dụng cụ thực hành vào nơi quy định trước khi kết thúc giờ học.</w:t>
      </w:r>
    </w:p>
    <w:p w:rsidR="00880278" w:rsidRDefault="009B2A86" w:rsidP="009B2A86">
      <w:pPr>
        <w:spacing w:after="105"/>
        <w:ind w:left="1144" w:right="42" w:hanging="424"/>
        <w:jc w:val="both"/>
      </w:pPr>
      <w:r>
        <w:rPr>
          <w:b/>
          <w:bCs/>
          <w:i/>
          <w:iCs/>
          <w:color w:val="181717"/>
          <w:sz w:val="25"/>
          <w:szCs w:val="25"/>
          <w:u w:color="000000"/>
        </w:rPr>
        <w:t>2.5.</w:t>
      </w:r>
      <w:r>
        <w:rPr>
          <w:b/>
          <w:bCs/>
          <w:i/>
          <w:iCs/>
          <w:color w:val="181717"/>
          <w:sz w:val="25"/>
          <w:szCs w:val="25"/>
          <w:u w:color="000000"/>
        </w:rPr>
        <w:tab/>
      </w:r>
      <w:r w:rsidR="00D2080C">
        <w:rPr>
          <w:b/>
          <w:i/>
          <w:color w:val="181717"/>
          <w:sz w:val="25"/>
        </w:rPr>
        <w:t>Báo cáo và đánh giá</w:t>
      </w:r>
    </w:p>
    <w:p w:rsidR="00880278" w:rsidRDefault="00D2080C">
      <w:pPr>
        <w:spacing w:after="122"/>
        <w:ind w:left="278" w:hanging="10"/>
      </w:pPr>
      <w:r>
        <w:rPr>
          <w:rFonts w:ascii="Times New Roman" w:eastAsia="Times New Roman" w:hAnsi="Times New Roman" w:cs="Times New Roman"/>
          <w:i/>
          <w:color w:val="181717"/>
          <w:sz w:val="25"/>
        </w:rPr>
        <w:t>a) Mục tiêu</w:t>
      </w:r>
    </w:p>
    <w:p w:rsidR="00880278" w:rsidRDefault="00D2080C">
      <w:pPr>
        <w:spacing w:after="114" w:line="324" w:lineRule="auto"/>
        <w:ind w:left="278" w:right="2522" w:hanging="10"/>
      </w:pPr>
      <w:r>
        <w:rPr>
          <w:rFonts w:ascii="Times New Roman" w:eastAsia="Times New Roman" w:hAnsi="Times New Roman" w:cs="Times New Roman"/>
          <w:color w:val="181717"/>
          <w:sz w:val="25"/>
        </w:rPr>
        <w:t xml:space="preserve">Trình bày và đánh giá được sản phẩm theo tiêu chí đánh giá. </w:t>
      </w:r>
      <w:r>
        <w:rPr>
          <w:rFonts w:ascii="Times New Roman" w:eastAsia="Times New Roman" w:hAnsi="Times New Roman" w:cs="Times New Roman"/>
          <w:i/>
          <w:color w:val="181717"/>
          <w:sz w:val="25"/>
        </w:rPr>
        <w:t xml:space="preserve">b) Tổ chức thực hiện </w:t>
      </w:r>
      <w:r>
        <w:rPr>
          <w:rFonts w:ascii="Times New Roman" w:eastAsia="Times New Roman" w:hAnsi="Times New Roman" w:cs="Times New Roman"/>
          <w:color w:val="181717"/>
          <w:sz w:val="25"/>
        </w:rPr>
        <w:t>– GV giao nhiệm vụ:</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216" w:line="260" w:lineRule="auto"/>
        <w:ind w:left="391" w:right="158" w:hanging="10"/>
        <w:jc w:val="both"/>
      </w:pPr>
      <w:r>
        <w:rPr>
          <w:rFonts w:ascii="Times New Roman" w:eastAsia="Times New Roman" w:hAnsi="Times New Roman" w:cs="Times New Roman"/>
          <w:i/>
          <w:color w:val="181717"/>
          <w:sz w:val="25"/>
        </w:rPr>
        <w:t xml:space="preserve">Nội dung: </w:t>
      </w:r>
      <w:r>
        <w:rPr>
          <w:rFonts w:ascii="Times New Roman" w:eastAsia="Times New Roman" w:hAnsi="Times New Roman" w:cs="Times New Roman"/>
          <w:color w:val="181717"/>
          <w:sz w:val="25"/>
        </w:rPr>
        <w:t>Các nhóm thực hiện báo cáo thực hành. Các nhóm còn lại lắng nghe, đánh giá nhóm báo cáo theo Phiếu đánh giá.</w:t>
      </w:r>
    </w:p>
    <w:p w:rsidR="00880278" w:rsidRDefault="009B2A86" w:rsidP="009B2A86">
      <w:pPr>
        <w:spacing w:after="132" w:line="325" w:lineRule="auto"/>
        <w:ind w:left="162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Mỗi nhóm có thể cử đại diện hoặc cả nhóm lên báo cáo dự án. GV hướng dẫn qua cách thuyết trình giúp HS tự tin hơn. – Dự kiến sản phẩm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217"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HS trình bày và đánh giá được sản phẩm theo tiêu chí.</w:t>
      </w:r>
    </w:p>
    <w:p w:rsidR="00880278" w:rsidRDefault="009B2A86" w:rsidP="009B2A86">
      <w:pPr>
        <w:spacing w:after="116" w:line="260" w:lineRule="auto"/>
        <w:ind w:left="162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Lần lượt các nhóm lên báo cáo, các nhóm thực hiện đánh giá chéo.</w:t>
      </w:r>
    </w:p>
    <w:p w:rsidR="00880278" w:rsidRDefault="009B2A86" w:rsidP="009B2A86">
      <w:pPr>
        <w:spacing w:after="116" w:line="260" w:lineRule="auto"/>
        <w:ind w:left="162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có thể hướng dẫn HS góp ý cho bạn theo kĩ thuật 321 (3 điều tâm đắc, 2 điều muốn trao đổi, 1 câu hỏi liên quan đến nội dung thuyết trình). Kĩ thuật này giúp cho lời nhận xét, góp ý của HS có trọng tâm </w:t>
      </w:r>
      <w:r w:rsidR="00D2080C">
        <w:rPr>
          <w:rFonts w:ascii="Times New Roman" w:eastAsia="Times New Roman" w:hAnsi="Times New Roman" w:cs="Times New Roman"/>
          <w:color w:val="181717"/>
          <w:sz w:val="25"/>
        </w:rPr>
        <w:lastRenderedPageBreak/>
        <w:t>mà còn có tác dụng khích lệ, để cùng nhau tiến bộ.</w:t>
      </w:r>
    </w:p>
    <w:p w:rsidR="00880278" w:rsidRDefault="009B2A86" w:rsidP="009B2A86">
      <w:pPr>
        <w:spacing w:after="201" w:line="260" w:lineRule="auto"/>
        <w:ind w:left="162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đánh giá, kết luận: GV đánh giá lại tiết học, thông báo kết quả cho các nhóm. Tuyên dương những nhóm thực hiện tốt.</w:t>
      </w:r>
    </w:p>
    <w:p w:rsidR="00880278" w:rsidRDefault="00D2080C">
      <w:pPr>
        <w:pStyle w:val="Heading5"/>
        <w:spacing w:after="105"/>
        <w:ind w:left="-5"/>
      </w:pPr>
      <w:r>
        <w:t>3. Hoạt động 3. Luyện tập</w:t>
      </w:r>
    </w:p>
    <w:p w:rsidR="00880278" w:rsidRDefault="009B2A86" w:rsidP="009B2A86">
      <w:pPr>
        <w:spacing w:after="122"/>
        <w:ind w:left="544" w:right="2809"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Tổng kết được kiến thức của bài học, hiểu rõ hơn về bài thực hành.</w:t>
      </w:r>
    </w:p>
    <w:p w:rsidR="00880278" w:rsidRDefault="009B2A86" w:rsidP="009B2A86">
      <w:pPr>
        <w:spacing w:after="120" w:line="336" w:lineRule="auto"/>
        <w:ind w:left="544" w:right="2809"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r w:rsidR="00D2080C">
        <w:rPr>
          <w:rFonts w:ascii="Times New Roman" w:eastAsia="Times New Roman" w:hAnsi="Times New Roman" w:cs="Times New Roman"/>
          <w:color w:val="181717"/>
          <w:sz w:val="25"/>
        </w:rPr>
        <w:t>– 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i/>
          <w:color w:val="181717"/>
          <w:sz w:val="25"/>
        </w:rPr>
        <w:t xml:space="preserve">Nội dung: </w:t>
      </w:r>
      <w:r>
        <w:rPr>
          <w:rFonts w:ascii="Times New Roman" w:eastAsia="Times New Roman" w:hAnsi="Times New Roman" w:cs="Times New Roman"/>
          <w:color w:val="181717"/>
          <w:sz w:val="25"/>
        </w:rPr>
        <w:t>Tìm hiểu những lưu ý khi lắp ráp mạch điện báo cháy và hoàn thành Nhiệm vụ 3.</w:t>
      </w:r>
    </w:p>
    <w:p w:rsidR="00880278" w:rsidRDefault="009B2A86" w:rsidP="009B2A86">
      <w:pPr>
        <w:spacing w:after="88" w:line="260" w:lineRule="auto"/>
        <w:ind w:left="563" w:right="158" w:hanging="182"/>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HS thực hiện nhiệm vụ: Dựa vào bài thực hành vừa làm đưa ra những lưu ý khi lắp mạch. </w:t>
      </w:r>
    </w:p>
    <w:p w:rsidR="00880278" w:rsidRDefault="00D2080C">
      <w:pPr>
        <w:spacing w:after="208" w:line="260" w:lineRule="auto"/>
        <w:ind w:left="304" w:right="45" w:hanging="10"/>
        <w:jc w:val="both"/>
      </w:pPr>
      <w:r>
        <w:rPr>
          <w:rFonts w:ascii="Times New Roman" w:eastAsia="Times New Roman" w:hAnsi="Times New Roman" w:cs="Times New Roman"/>
          <w:color w:val="181717"/>
          <w:sz w:val="25"/>
        </w:rPr>
        <w:t>Dự kiến sản phẩm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Nhiệm vụ 3: Lưu ý khi lắp ráp mạch:</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Đọc các chân linh kiện IC</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272" w:line="260" w:lineRule="auto"/>
        <w:ind w:left="563" w:right="158" w:hanging="182"/>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Kết nối các chân linh kiện với nhau,...</w:t>
      </w:r>
    </w:p>
    <w:p w:rsidR="00880278" w:rsidRDefault="00D2080C">
      <w:pPr>
        <w:pStyle w:val="Heading5"/>
        <w:ind w:left="-5"/>
      </w:pPr>
      <w:r>
        <w:t>4. Hoạt động 4. Vận dụng</w:t>
      </w:r>
    </w:p>
    <w:p w:rsidR="00880278" w:rsidRDefault="00D2080C">
      <w:pPr>
        <w:spacing w:after="97"/>
        <w:ind w:left="278" w:hanging="10"/>
      </w:pPr>
      <w:r>
        <w:rPr>
          <w:rFonts w:ascii="Times New Roman" w:eastAsia="Times New Roman" w:hAnsi="Times New Roman" w:cs="Times New Roman"/>
          <w:i/>
          <w:color w:val="181717"/>
          <w:sz w:val="25"/>
        </w:rPr>
        <w:t>a) Mục tiêu</w:t>
      </w:r>
    </w:p>
    <w:p w:rsidR="00880278" w:rsidRDefault="00D2080C">
      <w:pPr>
        <w:spacing w:after="0" w:line="336" w:lineRule="auto"/>
        <w:ind w:left="304" w:right="966" w:hanging="10"/>
        <w:jc w:val="both"/>
      </w:pPr>
      <w:r>
        <w:rPr>
          <w:rFonts w:ascii="Times New Roman" w:eastAsia="Times New Roman" w:hAnsi="Times New Roman" w:cs="Times New Roman"/>
          <w:color w:val="181717"/>
          <w:sz w:val="25"/>
        </w:rPr>
        <w:t xml:space="preserve">Vận dụng được kiến thức được học từ SGK vào trong thực tiễn cuộc sống. </w:t>
      </w:r>
      <w:r>
        <w:rPr>
          <w:rFonts w:ascii="Times New Roman" w:eastAsia="Times New Roman" w:hAnsi="Times New Roman" w:cs="Times New Roman"/>
          <w:i/>
          <w:color w:val="181717"/>
          <w:sz w:val="25"/>
        </w:rPr>
        <w:t>b) Tổ chức thực hiện</w:t>
      </w:r>
    </w:p>
    <w:p w:rsidR="00880278" w:rsidRDefault="009B2A86" w:rsidP="009B2A86">
      <w:pPr>
        <w:spacing w:after="209"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giao nhiệm vụ về nhà cho HS như mục Nội dung và yêu cầu HS nghiêm túc thực hiện.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158" w:hanging="10"/>
        <w:jc w:val="both"/>
      </w:pPr>
      <w:r>
        <w:rPr>
          <w:rFonts w:ascii="Times New Roman" w:eastAsia="Times New Roman" w:hAnsi="Times New Roman" w:cs="Times New Roman"/>
          <w:i/>
          <w:color w:val="181717"/>
          <w:sz w:val="25"/>
        </w:rPr>
        <w:t xml:space="preserve">Nội dung: </w:t>
      </w:r>
      <w:r>
        <w:rPr>
          <w:rFonts w:ascii="Times New Roman" w:eastAsia="Times New Roman" w:hAnsi="Times New Roman" w:cs="Times New Roman"/>
          <w:color w:val="181717"/>
          <w:sz w:val="25"/>
        </w:rPr>
        <w:t>Hãy lắp đặt mạch báo cháy ở gia đình em.</w:t>
      </w:r>
    </w:p>
    <w:p w:rsidR="00880278" w:rsidRDefault="009B2A86" w:rsidP="009B2A86">
      <w:pPr>
        <w:spacing w:after="210"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ở nhà.</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Hình ảnh mạch báo cháy ở gia đình HS.</w:t>
      </w:r>
    </w:p>
    <w:p w:rsidR="00880278" w:rsidRDefault="009B2A86" w:rsidP="009B2A86">
      <w:pPr>
        <w:spacing w:after="0" w:line="388"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chọn một số HS trả lời vào thời điểm thích hợp ở buổi học sau.</w:t>
      </w:r>
      <w:r w:rsidR="00D2080C">
        <w:rPr>
          <w:b/>
          <w:color w:val="862A3A"/>
          <w:sz w:val="26"/>
        </w:rPr>
        <w:t>IV.  PHỤC LỤC</w:t>
      </w:r>
    </w:p>
    <w:p w:rsidR="00880278" w:rsidRDefault="00D2080C">
      <w:pPr>
        <w:pStyle w:val="Heading5"/>
        <w:ind w:left="-5"/>
      </w:pPr>
      <w:r>
        <w:t>1. Phiếu học tập</w:t>
      </w:r>
    </w:p>
    <w:p w:rsidR="00880278" w:rsidRDefault="00880278">
      <w:pPr>
        <w:spacing w:after="0"/>
        <w:ind w:left="-1139" w:right="1159"/>
      </w:pPr>
    </w:p>
    <w:tbl>
      <w:tblPr>
        <w:tblStyle w:val="TableGrid"/>
        <w:tblW w:w="8777" w:type="dxa"/>
        <w:tblInd w:w="0" w:type="dxa"/>
        <w:tblCellMar>
          <w:left w:w="363" w:type="dxa"/>
          <w:right w:w="51" w:type="dxa"/>
        </w:tblCellMar>
        <w:tblLook w:val="04A0" w:firstRow="1" w:lastRow="0" w:firstColumn="1" w:lastColumn="0" w:noHBand="0" w:noVBand="1"/>
      </w:tblPr>
      <w:tblGrid>
        <w:gridCol w:w="9193"/>
      </w:tblGrid>
      <w:tr w:rsidR="00880278">
        <w:trPr>
          <w:trHeight w:val="13029"/>
        </w:trPr>
        <w:tc>
          <w:tcPr>
            <w:tcW w:w="8777" w:type="dxa"/>
            <w:tcBorders>
              <w:top w:val="single" w:sz="4" w:space="0" w:color="B62E27"/>
              <w:left w:val="single" w:sz="4" w:space="0" w:color="B62E27"/>
              <w:bottom w:val="single" w:sz="4" w:space="0" w:color="B62E27"/>
              <w:right w:val="single" w:sz="4" w:space="0" w:color="B62E27"/>
            </w:tcBorders>
            <w:vAlign w:val="bottom"/>
          </w:tcPr>
          <w:p w:rsidR="00880278" w:rsidRDefault="00D2080C">
            <w:pPr>
              <w:spacing w:after="92"/>
              <w:ind w:right="312"/>
              <w:jc w:val="center"/>
            </w:pPr>
            <w:r>
              <w:rPr>
                <w:rFonts w:ascii="Times New Roman" w:eastAsia="Times New Roman" w:hAnsi="Times New Roman" w:cs="Times New Roman"/>
                <w:b/>
                <w:color w:val="181717"/>
                <w:sz w:val="25"/>
              </w:rPr>
              <w:lastRenderedPageBreak/>
              <w:t>PHIẾU HỌC TẬP</w:t>
            </w:r>
          </w:p>
          <w:p w:rsidR="00880278" w:rsidRDefault="00D2080C">
            <w:pPr>
              <w:spacing w:after="125" w:line="265" w:lineRule="auto"/>
              <w:ind w:right="4"/>
              <w:jc w:val="center"/>
            </w:pPr>
            <w:r>
              <w:rPr>
                <w:rFonts w:ascii="Times New Roman" w:eastAsia="Times New Roman" w:hAnsi="Times New Roman" w:cs="Times New Roman"/>
                <w:b/>
                <w:color w:val="181717"/>
                <w:sz w:val="25"/>
              </w:rPr>
              <w:t>BÀI 23. THỰC HÀNH: LẮP RÁP, KIỂM TRA MẠCH BÁO CHÁY SỬ DỤNG CÁC CỔNG LOGIC CƠ BẢN</w:t>
            </w:r>
          </w:p>
          <w:p w:rsidR="00880278" w:rsidRDefault="00D2080C">
            <w:pPr>
              <w:spacing w:after="252"/>
              <w:ind w:left="29"/>
            </w:pPr>
            <w:r>
              <w:rPr>
                <w:rFonts w:ascii="Times New Roman" w:eastAsia="Times New Roman" w:hAnsi="Times New Roman" w:cs="Times New Roman"/>
                <w:b/>
                <w:color w:val="181717"/>
                <w:sz w:val="25"/>
              </w:rPr>
              <w:t>Nhóm:</w:t>
            </w:r>
            <w:r>
              <w:rPr>
                <w:rFonts w:ascii="Times New Roman" w:eastAsia="Times New Roman" w:hAnsi="Times New Roman" w:cs="Times New Roman"/>
                <w:i/>
                <w:color w:val="181717"/>
                <w:sz w:val="25"/>
              </w:rPr>
              <w:t xml:space="preserve"> ...............................................................................................................................</w:t>
            </w:r>
          </w:p>
          <w:p w:rsidR="00880278" w:rsidRDefault="00D2080C">
            <w:pPr>
              <w:spacing w:after="212"/>
              <w:ind w:left="29"/>
            </w:pPr>
            <w:r>
              <w:rPr>
                <w:rFonts w:ascii="Times New Roman" w:eastAsia="Times New Roman" w:hAnsi="Times New Roman" w:cs="Times New Roman"/>
                <w:b/>
                <w:color w:val="181717"/>
                <w:sz w:val="25"/>
              </w:rPr>
              <w:t>Thành viên:</w:t>
            </w:r>
            <w:r>
              <w:rPr>
                <w:rFonts w:ascii="Times New Roman" w:eastAsia="Times New Roman" w:hAnsi="Times New Roman" w:cs="Times New Roman"/>
                <w:i/>
                <w:color w:val="181717"/>
                <w:sz w:val="25"/>
              </w:rPr>
              <w:t xml:space="preserve"> .......................................................................................................................</w:t>
            </w:r>
          </w:p>
          <w:p w:rsidR="00880278" w:rsidRDefault="00D2080C">
            <w:pPr>
              <w:spacing w:line="265" w:lineRule="auto"/>
              <w:ind w:left="29"/>
              <w:jc w:val="both"/>
            </w:pPr>
            <w:r>
              <w:rPr>
                <w:rFonts w:ascii="Times New Roman" w:eastAsia="Times New Roman" w:hAnsi="Times New Roman" w:cs="Times New Roman"/>
                <w:color w:val="181717"/>
                <w:sz w:val="25"/>
              </w:rPr>
              <w:t>Nhiệm vụ 1: Dựa vào sơ đồ khối dưới đây, hãy nêu nguyên lí hoạt động của mạch báo cháy sử dụng các cổng logic cơ bản.</w:t>
            </w:r>
          </w:p>
          <w:p w:rsidR="00880278" w:rsidRDefault="00D2080C">
            <w:pPr>
              <w:spacing w:after="158"/>
              <w:ind w:left="1950"/>
            </w:pPr>
            <w:r>
              <w:rPr>
                <w:noProof/>
              </w:rPr>
              <w:drawing>
                <wp:inline distT="0" distB="0" distL="0" distR="0" wp14:anchorId="6DFC2A0F" wp14:editId="7DE66DB8">
                  <wp:extent cx="2639568" cy="1207008"/>
                  <wp:effectExtent l="0" t="0" r="0" b="0"/>
                  <wp:docPr id="301774" name="Picture 301774"/>
                  <wp:cNvGraphicFramePr/>
                  <a:graphic xmlns:a="http://schemas.openxmlformats.org/drawingml/2006/main">
                    <a:graphicData uri="http://schemas.openxmlformats.org/drawingml/2006/picture">
                      <pic:pic xmlns:pic="http://schemas.openxmlformats.org/drawingml/2006/picture">
                        <pic:nvPicPr>
                          <pic:cNvPr id="301774" name="Picture 301774"/>
                          <pic:cNvPicPr/>
                        </pic:nvPicPr>
                        <pic:blipFill>
                          <a:blip r:embed="rId108" cstate="print">
                            <a:extLst>
                              <a:ext uri="{28A0092B-C50C-407E-A947-70E740481C1C}">
                                <a14:useLocalDpi xmlns:a14="http://schemas.microsoft.com/office/drawing/2010/main"/>
                              </a:ext>
                            </a:extLst>
                          </a:blip>
                          <a:stretch>
                            <a:fillRect/>
                          </a:stretch>
                        </pic:blipFill>
                        <pic:spPr>
                          <a:xfrm>
                            <a:off x="0" y="0"/>
                            <a:ext cx="2639568" cy="1207008"/>
                          </a:xfrm>
                          <a:prstGeom prst="rect">
                            <a:avLst/>
                          </a:prstGeom>
                        </pic:spPr>
                      </pic:pic>
                    </a:graphicData>
                  </a:graphic>
                </wp:inline>
              </w:drawing>
            </w:r>
          </w:p>
          <w:p w:rsidR="00880278" w:rsidRDefault="00D2080C">
            <w:pPr>
              <w:spacing w:after="92"/>
              <w:ind w:left="29"/>
            </w:pPr>
            <w:r>
              <w:rPr>
                <w:rFonts w:ascii="Times New Roman" w:eastAsia="Times New Roman" w:hAnsi="Times New Roman" w:cs="Times New Roman"/>
                <w:color w:val="181717"/>
                <w:sz w:val="25"/>
              </w:rPr>
              <w:t>............................................................................................................................................</w:t>
            </w:r>
          </w:p>
          <w:p w:rsidR="00880278" w:rsidRDefault="00D2080C">
            <w:pPr>
              <w:spacing w:after="92"/>
              <w:ind w:left="29"/>
            </w:pPr>
            <w:r>
              <w:rPr>
                <w:rFonts w:ascii="Times New Roman" w:eastAsia="Times New Roman" w:hAnsi="Times New Roman" w:cs="Times New Roman"/>
                <w:color w:val="181717"/>
                <w:sz w:val="25"/>
              </w:rPr>
              <w:t>............................................................................................................................................</w:t>
            </w:r>
          </w:p>
          <w:p w:rsidR="00880278" w:rsidRDefault="00D2080C">
            <w:pPr>
              <w:spacing w:after="92"/>
              <w:ind w:left="29"/>
            </w:pPr>
            <w:r>
              <w:rPr>
                <w:rFonts w:ascii="Times New Roman" w:eastAsia="Times New Roman" w:hAnsi="Times New Roman" w:cs="Times New Roman"/>
                <w:color w:val="181717"/>
                <w:sz w:val="25"/>
              </w:rPr>
              <w:t>............................................................................................................................................</w:t>
            </w:r>
          </w:p>
          <w:p w:rsidR="00880278" w:rsidRDefault="00D2080C">
            <w:pPr>
              <w:spacing w:after="92"/>
              <w:ind w:left="29"/>
            </w:pPr>
            <w:r>
              <w:rPr>
                <w:rFonts w:ascii="Times New Roman" w:eastAsia="Times New Roman" w:hAnsi="Times New Roman" w:cs="Times New Roman"/>
                <w:color w:val="181717"/>
                <w:sz w:val="25"/>
              </w:rPr>
              <w:t>............................................................................................................................................</w:t>
            </w:r>
          </w:p>
          <w:p w:rsidR="00880278" w:rsidRDefault="00D2080C">
            <w:pPr>
              <w:spacing w:after="92"/>
              <w:ind w:left="29"/>
            </w:pPr>
            <w:r>
              <w:rPr>
                <w:rFonts w:ascii="Times New Roman" w:eastAsia="Times New Roman" w:hAnsi="Times New Roman" w:cs="Times New Roman"/>
                <w:color w:val="181717"/>
                <w:sz w:val="25"/>
              </w:rPr>
              <w:t>............................................................................................................................................</w:t>
            </w:r>
          </w:p>
          <w:p w:rsidR="00880278" w:rsidRDefault="00D2080C">
            <w:pPr>
              <w:ind w:left="29"/>
            </w:pPr>
            <w:r>
              <w:rPr>
                <w:rFonts w:ascii="Times New Roman" w:eastAsia="Times New Roman" w:hAnsi="Times New Roman" w:cs="Times New Roman"/>
                <w:color w:val="181717"/>
                <w:sz w:val="25"/>
              </w:rPr>
              <w:t>Nhiệm vụ 2: Đọc sơ đồ kết nối linh kiện sau và liệt kê các linh kiện có trong sơ đồ.</w:t>
            </w:r>
          </w:p>
          <w:p w:rsidR="00880278" w:rsidRDefault="00D2080C">
            <w:pPr>
              <w:spacing w:after="158"/>
              <w:ind w:left="2051"/>
            </w:pPr>
            <w:r>
              <w:rPr>
                <w:noProof/>
              </w:rPr>
              <w:drawing>
                <wp:inline distT="0" distB="0" distL="0" distR="0" wp14:anchorId="0C0C17D2" wp14:editId="46FA7D06">
                  <wp:extent cx="2511552" cy="1652016"/>
                  <wp:effectExtent l="0" t="0" r="0" b="0"/>
                  <wp:docPr id="301775" name="Picture 301775"/>
                  <wp:cNvGraphicFramePr/>
                  <a:graphic xmlns:a="http://schemas.openxmlformats.org/drawingml/2006/main">
                    <a:graphicData uri="http://schemas.openxmlformats.org/drawingml/2006/picture">
                      <pic:pic xmlns:pic="http://schemas.openxmlformats.org/drawingml/2006/picture">
                        <pic:nvPicPr>
                          <pic:cNvPr id="301775" name="Picture 301775"/>
                          <pic:cNvPicPr/>
                        </pic:nvPicPr>
                        <pic:blipFill>
                          <a:blip r:embed="rId109" cstate="print">
                            <a:extLst>
                              <a:ext uri="{28A0092B-C50C-407E-A947-70E740481C1C}">
                                <a14:useLocalDpi xmlns:a14="http://schemas.microsoft.com/office/drawing/2010/main"/>
                              </a:ext>
                            </a:extLst>
                          </a:blip>
                          <a:stretch>
                            <a:fillRect/>
                          </a:stretch>
                        </pic:blipFill>
                        <pic:spPr>
                          <a:xfrm>
                            <a:off x="0" y="0"/>
                            <a:ext cx="2511552" cy="1652016"/>
                          </a:xfrm>
                          <a:prstGeom prst="rect">
                            <a:avLst/>
                          </a:prstGeom>
                        </pic:spPr>
                      </pic:pic>
                    </a:graphicData>
                  </a:graphic>
                </wp:inline>
              </w:drawing>
            </w:r>
          </w:p>
          <w:p w:rsidR="00880278" w:rsidRDefault="00D2080C">
            <w:pPr>
              <w:spacing w:after="92"/>
              <w:ind w:left="29"/>
            </w:pPr>
            <w:r>
              <w:rPr>
                <w:rFonts w:ascii="Times New Roman" w:eastAsia="Times New Roman" w:hAnsi="Times New Roman" w:cs="Times New Roman"/>
                <w:color w:val="181717"/>
                <w:sz w:val="25"/>
              </w:rPr>
              <w:t>............................................................................................................................................</w:t>
            </w:r>
          </w:p>
          <w:p w:rsidR="00880278" w:rsidRDefault="00D2080C">
            <w:pPr>
              <w:spacing w:after="92"/>
              <w:ind w:left="29"/>
            </w:pPr>
            <w:r>
              <w:rPr>
                <w:rFonts w:ascii="Times New Roman" w:eastAsia="Times New Roman" w:hAnsi="Times New Roman" w:cs="Times New Roman"/>
                <w:color w:val="181717"/>
                <w:sz w:val="25"/>
              </w:rPr>
              <w:t>............................................................................................................................................</w:t>
            </w:r>
          </w:p>
          <w:p w:rsidR="00880278" w:rsidRDefault="00D2080C">
            <w:pPr>
              <w:spacing w:after="92"/>
              <w:ind w:left="29"/>
            </w:pPr>
            <w:r>
              <w:rPr>
                <w:rFonts w:ascii="Times New Roman" w:eastAsia="Times New Roman" w:hAnsi="Times New Roman" w:cs="Times New Roman"/>
                <w:color w:val="181717"/>
                <w:sz w:val="25"/>
              </w:rPr>
              <w:t>............................................................................................................................................</w:t>
            </w:r>
          </w:p>
          <w:p w:rsidR="00880278" w:rsidRDefault="00D2080C">
            <w:pPr>
              <w:spacing w:after="92"/>
              <w:ind w:left="29"/>
            </w:pPr>
            <w:r>
              <w:rPr>
                <w:rFonts w:ascii="Times New Roman" w:eastAsia="Times New Roman" w:hAnsi="Times New Roman" w:cs="Times New Roman"/>
                <w:color w:val="181717"/>
                <w:sz w:val="25"/>
              </w:rPr>
              <w:t>............................................................................................................................................</w:t>
            </w:r>
          </w:p>
          <w:p w:rsidR="00880278" w:rsidRDefault="00D2080C">
            <w:pPr>
              <w:spacing w:after="92"/>
              <w:ind w:left="29"/>
            </w:pPr>
            <w:r>
              <w:rPr>
                <w:rFonts w:ascii="Times New Roman" w:eastAsia="Times New Roman" w:hAnsi="Times New Roman" w:cs="Times New Roman"/>
                <w:color w:val="181717"/>
                <w:sz w:val="25"/>
              </w:rPr>
              <w:t>............................................................................................................................................</w:t>
            </w:r>
          </w:p>
          <w:p w:rsidR="00880278" w:rsidRDefault="00D2080C">
            <w:pPr>
              <w:spacing w:after="92"/>
              <w:ind w:left="29"/>
            </w:pPr>
            <w:r>
              <w:rPr>
                <w:rFonts w:ascii="Times New Roman" w:eastAsia="Times New Roman" w:hAnsi="Times New Roman" w:cs="Times New Roman"/>
                <w:color w:val="181717"/>
                <w:sz w:val="25"/>
              </w:rPr>
              <w:t>............................................................................................................................................</w:t>
            </w:r>
          </w:p>
          <w:p w:rsidR="00880278" w:rsidRDefault="00D2080C">
            <w:pPr>
              <w:ind w:left="29"/>
            </w:pPr>
            <w:r>
              <w:rPr>
                <w:rFonts w:ascii="Times New Roman" w:eastAsia="Times New Roman" w:hAnsi="Times New Roman" w:cs="Times New Roman"/>
                <w:color w:val="181717"/>
                <w:sz w:val="25"/>
              </w:rPr>
              <w:t>............................................................................................................................................</w:t>
            </w:r>
          </w:p>
        </w:tc>
      </w:tr>
    </w:tbl>
    <w:p w:rsidR="00880278" w:rsidRDefault="00D2080C">
      <w:pPr>
        <w:pBdr>
          <w:top w:val="single" w:sz="4" w:space="0" w:color="B62E27"/>
          <w:left w:val="single" w:sz="4" w:space="0" w:color="B62E27"/>
          <w:bottom w:val="single" w:sz="4" w:space="0" w:color="B62E27"/>
          <w:right w:val="single" w:sz="4" w:space="0" w:color="B62E27"/>
        </w:pBdr>
        <w:spacing w:after="87" w:line="265" w:lineRule="auto"/>
        <w:ind w:left="391" w:hanging="10"/>
      </w:pPr>
      <w:r>
        <w:rPr>
          <w:rFonts w:ascii="Times New Roman" w:eastAsia="Times New Roman" w:hAnsi="Times New Roman" w:cs="Times New Roman"/>
          <w:color w:val="181717"/>
          <w:sz w:val="25"/>
        </w:rPr>
        <w:lastRenderedPageBreak/>
        <w:t>Nhiệm vụ 3: Lưu ý khi thực hành lắp ráp mạch điện báo cháy.</w:t>
      </w:r>
    </w:p>
    <w:p w:rsidR="00880278" w:rsidRDefault="00D2080C">
      <w:pPr>
        <w:pBdr>
          <w:top w:val="single" w:sz="4" w:space="0" w:color="B62E27"/>
          <w:left w:val="single" w:sz="4" w:space="0" w:color="B62E27"/>
          <w:bottom w:val="single" w:sz="4" w:space="0" w:color="B62E27"/>
          <w:right w:val="single" w:sz="4" w:space="0" w:color="B62E27"/>
        </w:pBdr>
        <w:spacing w:after="87" w:line="265" w:lineRule="auto"/>
        <w:ind w:left="391" w:hanging="10"/>
      </w:pPr>
      <w:r>
        <w:rPr>
          <w:rFonts w:ascii="Times New Roman" w:eastAsia="Times New Roman" w:hAnsi="Times New Roman" w:cs="Times New Roman"/>
          <w:color w:val="181717"/>
          <w:sz w:val="25"/>
        </w:rPr>
        <w:t>............................................................................................................................................</w:t>
      </w:r>
    </w:p>
    <w:p w:rsidR="00880278" w:rsidRDefault="00D2080C">
      <w:pPr>
        <w:pBdr>
          <w:top w:val="single" w:sz="4" w:space="0" w:color="B62E27"/>
          <w:left w:val="single" w:sz="4" w:space="0" w:color="B62E27"/>
          <w:bottom w:val="single" w:sz="4" w:space="0" w:color="B62E27"/>
          <w:right w:val="single" w:sz="4" w:space="0" w:color="B62E27"/>
        </w:pBdr>
        <w:spacing w:after="87" w:line="265" w:lineRule="auto"/>
        <w:ind w:left="391" w:hanging="10"/>
      </w:pPr>
      <w:r>
        <w:rPr>
          <w:rFonts w:ascii="Times New Roman" w:eastAsia="Times New Roman" w:hAnsi="Times New Roman" w:cs="Times New Roman"/>
          <w:color w:val="181717"/>
          <w:sz w:val="25"/>
        </w:rPr>
        <w:t>............................................................................................................................................</w:t>
      </w:r>
    </w:p>
    <w:p w:rsidR="00880278" w:rsidRDefault="00D2080C">
      <w:pPr>
        <w:pBdr>
          <w:top w:val="single" w:sz="4" w:space="0" w:color="B62E27"/>
          <w:left w:val="single" w:sz="4" w:space="0" w:color="B62E27"/>
          <w:bottom w:val="single" w:sz="4" w:space="0" w:color="B62E27"/>
          <w:right w:val="single" w:sz="4" w:space="0" w:color="B62E27"/>
        </w:pBdr>
        <w:spacing w:after="87" w:line="265" w:lineRule="auto"/>
        <w:ind w:left="391" w:hanging="10"/>
      </w:pPr>
      <w:r>
        <w:rPr>
          <w:rFonts w:ascii="Times New Roman" w:eastAsia="Times New Roman" w:hAnsi="Times New Roman" w:cs="Times New Roman"/>
          <w:color w:val="181717"/>
          <w:sz w:val="25"/>
        </w:rPr>
        <w:t>............................................................................................................................................</w:t>
      </w:r>
    </w:p>
    <w:p w:rsidR="00880278" w:rsidRDefault="00D2080C">
      <w:pPr>
        <w:pBdr>
          <w:top w:val="single" w:sz="4" w:space="0" w:color="B62E27"/>
          <w:left w:val="single" w:sz="4" w:space="0" w:color="B62E27"/>
          <w:bottom w:val="single" w:sz="4" w:space="0" w:color="B62E27"/>
          <w:right w:val="single" w:sz="4" w:space="0" w:color="B62E27"/>
        </w:pBdr>
        <w:spacing w:after="87" w:line="265" w:lineRule="auto"/>
        <w:ind w:left="391" w:hanging="10"/>
      </w:pPr>
      <w:r>
        <w:rPr>
          <w:rFonts w:ascii="Times New Roman" w:eastAsia="Times New Roman" w:hAnsi="Times New Roman" w:cs="Times New Roman"/>
          <w:color w:val="181717"/>
          <w:sz w:val="25"/>
        </w:rPr>
        <w:t>............................................................................................................................................</w:t>
      </w:r>
    </w:p>
    <w:p w:rsidR="00880278" w:rsidRDefault="00D2080C">
      <w:pPr>
        <w:pBdr>
          <w:top w:val="single" w:sz="4" w:space="0" w:color="B62E27"/>
          <w:left w:val="single" w:sz="4" w:space="0" w:color="B62E27"/>
          <w:bottom w:val="single" w:sz="4" w:space="0" w:color="B62E27"/>
          <w:right w:val="single" w:sz="4" w:space="0" w:color="B62E27"/>
        </w:pBdr>
        <w:spacing w:after="87" w:line="265" w:lineRule="auto"/>
        <w:ind w:left="391" w:hanging="10"/>
      </w:pPr>
      <w:r>
        <w:rPr>
          <w:rFonts w:ascii="Times New Roman" w:eastAsia="Times New Roman" w:hAnsi="Times New Roman" w:cs="Times New Roman"/>
          <w:color w:val="181717"/>
          <w:sz w:val="25"/>
        </w:rPr>
        <w:t>............................................................................................................................................</w:t>
      </w:r>
    </w:p>
    <w:p w:rsidR="00880278" w:rsidRDefault="00D2080C">
      <w:pPr>
        <w:pBdr>
          <w:top w:val="single" w:sz="4" w:space="0" w:color="B62E27"/>
          <w:left w:val="single" w:sz="4" w:space="0" w:color="B62E27"/>
          <w:bottom w:val="single" w:sz="4" w:space="0" w:color="B62E27"/>
          <w:right w:val="single" w:sz="4" w:space="0" w:color="B62E27"/>
        </w:pBdr>
        <w:spacing w:after="328" w:line="336" w:lineRule="auto"/>
        <w:ind w:left="381"/>
        <w:jc w:val="center"/>
      </w:pPr>
      <w:r>
        <w:rPr>
          <w:rFonts w:ascii="Times New Roman" w:eastAsia="Times New Roman" w:hAnsi="Times New Roman" w:cs="Times New Roman"/>
          <w:color w:val="181717"/>
          <w:sz w:val="25"/>
        </w:rPr>
        <w:t>............................................................................................................................................ ............................................................................................................................................</w:t>
      </w:r>
    </w:p>
    <w:p w:rsidR="00880278" w:rsidRDefault="00D2080C">
      <w:pPr>
        <w:pStyle w:val="Heading5"/>
        <w:spacing w:after="0"/>
        <w:ind w:left="-5"/>
      </w:pPr>
      <w:r>
        <w:t>2. Phiếu đánh giá</w:t>
      </w:r>
    </w:p>
    <w:tbl>
      <w:tblPr>
        <w:tblStyle w:val="TableGrid"/>
        <w:tblW w:w="8494" w:type="dxa"/>
        <w:tblInd w:w="288" w:type="dxa"/>
        <w:tblCellMar>
          <w:top w:w="96" w:type="dxa"/>
          <w:left w:w="108" w:type="dxa"/>
          <w:right w:w="51" w:type="dxa"/>
        </w:tblCellMar>
        <w:tblLook w:val="04A0" w:firstRow="1" w:lastRow="0" w:firstColumn="1" w:lastColumn="0" w:noHBand="0" w:noVBand="1"/>
      </w:tblPr>
      <w:tblGrid>
        <w:gridCol w:w="1590"/>
        <w:gridCol w:w="3986"/>
        <w:gridCol w:w="1459"/>
        <w:gridCol w:w="1459"/>
      </w:tblGrid>
      <w:tr w:rsidR="00880278">
        <w:trPr>
          <w:trHeight w:val="522"/>
        </w:trPr>
        <w:tc>
          <w:tcPr>
            <w:tcW w:w="5577" w:type="dxa"/>
            <w:gridSpan w:val="2"/>
            <w:tcBorders>
              <w:top w:val="single" w:sz="4" w:space="0" w:color="B62E27"/>
              <w:left w:val="single" w:sz="4" w:space="0" w:color="B62E27"/>
              <w:bottom w:val="single" w:sz="4" w:space="0" w:color="B62E27"/>
              <w:right w:val="single" w:sz="4" w:space="0" w:color="B62E27"/>
            </w:tcBorders>
            <w:shd w:val="clear" w:color="auto" w:fill="F3C7B3"/>
          </w:tcPr>
          <w:p w:rsidR="00880278" w:rsidRDefault="00D2080C">
            <w:pPr>
              <w:ind w:right="57"/>
              <w:jc w:val="center"/>
            </w:pPr>
            <w:r>
              <w:rPr>
                <w:rFonts w:ascii="Times New Roman" w:eastAsia="Times New Roman" w:hAnsi="Times New Roman" w:cs="Times New Roman"/>
                <w:b/>
                <w:color w:val="181717"/>
                <w:sz w:val="25"/>
              </w:rPr>
              <w:t>Tiêu chí</w:t>
            </w:r>
          </w:p>
        </w:tc>
        <w:tc>
          <w:tcPr>
            <w:tcW w:w="1459" w:type="dxa"/>
            <w:tcBorders>
              <w:top w:val="single" w:sz="4" w:space="0" w:color="B62E27"/>
              <w:left w:val="single" w:sz="4" w:space="0" w:color="B62E27"/>
              <w:bottom w:val="single" w:sz="4" w:space="0" w:color="B62E27"/>
              <w:right w:val="single" w:sz="4" w:space="0" w:color="B62E27"/>
            </w:tcBorders>
            <w:shd w:val="clear" w:color="auto" w:fill="F3C7B3"/>
          </w:tcPr>
          <w:p w:rsidR="00880278" w:rsidRDefault="00D2080C">
            <w:pPr>
              <w:ind w:left="6"/>
            </w:pPr>
            <w:r>
              <w:rPr>
                <w:rFonts w:ascii="Times New Roman" w:eastAsia="Times New Roman" w:hAnsi="Times New Roman" w:cs="Times New Roman"/>
                <w:b/>
                <w:color w:val="181717"/>
                <w:sz w:val="25"/>
              </w:rPr>
              <w:t>Điểm tối đa</w:t>
            </w:r>
          </w:p>
        </w:tc>
        <w:tc>
          <w:tcPr>
            <w:tcW w:w="1459" w:type="dxa"/>
            <w:tcBorders>
              <w:top w:val="single" w:sz="4" w:space="0" w:color="B62E27"/>
              <w:left w:val="single" w:sz="4" w:space="0" w:color="B62E27"/>
              <w:bottom w:val="single" w:sz="4" w:space="0" w:color="B62E27"/>
              <w:right w:val="single" w:sz="4" w:space="0" w:color="B62E27"/>
            </w:tcBorders>
            <w:shd w:val="clear" w:color="auto" w:fill="F3C7B3"/>
          </w:tcPr>
          <w:p w:rsidR="00880278" w:rsidRDefault="00D2080C">
            <w:pPr>
              <w:ind w:left="135"/>
            </w:pPr>
            <w:r>
              <w:rPr>
                <w:rFonts w:ascii="Times New Roman" w:eastAsia="Times New Roman" w:hAnsi="Times New Roman" w:cs="Times New Roman"/>
                <w:b/>
                <w:color w:val="181717"/>
                <w:sz w:val="25"/>
              </w:rPr>
              <w:t>Điểm đạt</w:t>
            </w:r>
          </w:p>
        </w:tc>
      </w:tr>
      <w:tr w:rsidR="00880278">
        <w:trPr>
          <w:trHeight w:val="2867"/>
        </w:trPr>
        <w:tc>
          <w:tcPr>
            <w:tcW w:w="1590"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left="9" w:right="11"/>
              <w:jc w:val="center"/>
            </w:pPr>
            <w:r>
              <w:rPr>
                <w:rFonts w:ascii="Times New Roman" w:eastAsia="Times New Roman" w:hAnsi="Times New Roman" w:cs="Times New Roman"/>
                <w:b/>
                <w:color w:val="181717"/>
                <w:sz w:val="25"/>
              </w:rPr>
              <w:t>Nội dung báo cáo</w:t>
            </w:r>
          </w:p>
        </w:tc>
        <w:tc>
          <w:tcPr>
            <w:tcW w:w="3987" w:type="dxa"/>
            <w:tcBorders>
              <w:top w:val="single" w:sz="4" w:space="0" w:color="B62E27"/>
              <w:left w:val="single" w:sz="4" w:space="0" w:color="B62E27"/>
              <w:bottom w:val="single" w:sz="4" w:space="0" w:color="B62E27"/>
              <w:right w:val="single" w:sz="4" w:space="0" w:color="B62E27"/>
            </w:tcBorders>
          </w:tcPr>
          <w:p w:rsidR="00880278" w:rsidRDefault="00D2080C">
            <w:pPr>
              <w:spacing w:after="92"/>
            </w:pPr>
            <w:r>
              <w:rPr>
                <w:rFonts w:ascii="Times New Roman" w:eastAsia="Times New Roman" w:hAnsi="Times New Roman" w:cs="Times New Roman"/>
                <w:color w:val="181717"/>
                <w:sz w:val="25"/>
              </w:rPr>
              <w:t>Đầy đủ các nội dung:</w:t>
            </w:r>
          </w:p>
          <w:p w:rsidR="00880278" w:rsidRDefault="009B2A86" w:rsidP="009B2A86">
            <w:pPr>
              <w:spacing w:after="92"/>
              <w:ind w:left="259" w:hanging="259"/>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Tiến trình thực hành (đủ các bước).</w:t>
            </w:r>
          </w:p>
          <w:p w:rsidR="00880278" w:rsidRDefault="009B2A86" w:rsidP="009B2A86">
            <w:pPr>
              <w:spacing w:after="85" w:line="265" w:lineRule="auto"/>
              <w:ind w:left="259" w:hanging="259"/>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Liệt kê linh kiện sử dụng trong mạch điện.</w:t>
            </w:r>
          </w:p>
          <w:p w:rsidR="00880278" w:rsidRDefault="009B2A86" w:rsidP="009B2A86">
            <w:pPr>
              <w:spacing w:after="92"/>
              <w:ind w:left="259" w:hanging="259"/>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Nguyên lí hoạt động của mạch điện.</w:t>
            </w:r>
          </w:p>
          <w:p w:rsidR="00880278" w:rsidRDefault="009B2A86" w:rsidP="009B2A86">
            <w:pPr>
              <w:spacing w:after="92"/>
              <w:ind w:left="259" w:hanging="259"/>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Lưu ý khi lắp mạch điện.</w:t>
            </w:r>
          </w:p>
          <w:p w:rsidR="00880278" w:rsidRDefault="009B2A86" w:rsidP="009B2A86">
            <w:pPr>
              <w:ind w:left="259" w:hanging="259"/>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Kết quả thử nghiệm mạch điện.</w:t>
            </w:r>
          </w:p>
        </w:tc>
        <w:tc>
          <w:tcPr>
            <w:tcW w:w="1459"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57"/>
              <w:jc w:val="center"/>
            </w:pPr>
            <w:r>
              <w:rPr>
                <w:rFonts w:ascii="Times New Roman" w:eastAsia="Times New Roman" w:hAnsi="Times New Roman" w:cs="Times New Roman"/>
                <w:color w:val="181717"/>
                <w:sz w:val="25"/>
              </w:rPr>
              <w:t>5</w:t>
            </w:r>
          </w:p>
        </w:tc>
        <w:tc>
          <w:tcPr>
            <w:tcW w:w="1459" w:type="dxa"/>
            <w:tcBorders>
              <w:top w:val="single" w:sz="4" w:space="0" w:color="B62E27"/>
              <w:left w:val="single" w:sz="4" w:space="0" w:color="B62E27"/>
              <w:bottom w:val="single" w:sz="4" w:space="0" w:color="B62E27"/>
              <w:right w:val="single" w:sz="4" w:space="0" w:color="B62E27"/>
            </w:tcBorders>
          </w:tcPr>
          <w:p w:rsidR="00880278" w:rsidRDefault="00880278"/>
        </w:tc>
      </w:tr>
      <w:tr w:rsidR="00880278">
        <w:trPr>
          <w:trHeight w:val="1247"/>
        </w:trPr>
        <w:tc>
          <w:tcPr>
            <w:tcW w:w="1590"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57"/>
              <w:jc w:val="center"/>
            </w:pPr>
            <w:r>
              <w:rPr>
                <w:rFonts w:ascii="Times New Roman" w:eastAsia="Times New Roman" w:hAnsi="Times New Roman" w:cs="Times New Roman"/>
                <w:b/>
                <w:color w:val="181717"/>
                <w:sz w:val="25"/>
              </w:rPr>
              <w:t>Sản phẩm</w:t>
            </w:r>
          </w:p>
        </w:tc>
        <w:tc>
          <w:tcPr>
            <w:tcW w:w="3987" w:type="dxa"/>
            <w:tcBorders>
              <w:top w:val="single" w:sz="4" w:space="0" w:color="B62E27"/>
              <w:left w:val="single" w:sz="4" w:space="0" w:color="B62E27"/>
              <w:bottom w:val="single" w:sz="4" w:space="0" w:color="B62E27"/>
              <w:right w:val="single" w:sz="4" w:space="0" w:color="B62E27"/>
            </w:tcBorders>
          </w:tcPr>
          <w:p w:rsidR="00880278" w:rsidRDefault="009B2A86" w:rsidP="009B2A86">
            <w:pPr>
              <w:spacing w:after="92"/>
              <w:ind w:left="187" w:hanging="187"/>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Mạch hoạt động đúng chức năng.</w:t>
            </w:r>
          </w:p>
          <w:p w:rsidR="00880278" w:rsidRDefault="009B2A86" w:rsidP="009B2A86">
            <w:pPr>
              <w:ind w:left="187" w:hanging="187"/>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Liên kết giữa các linh kiện trên mạch chắc chắn, gọn gàng.</w:t>
            </w:r>
          </w:p>
        </w:tc>
        <w:tc>
          <w:tcPr>
            <w:tcW w:w="1459"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57"/>
              <w:jc w:val="center"/>
            </w:pPr>
            <w:r>
              <w:rPr>
                <w:rFonts w:ascii="Times New Roman" w:eastAsia="Times New Roman" w:hAnsi="Times New Roman" w:cs="Times New Roman"/>
                <w:color w:val="181717"/>
                <w:sz w:val="25"/>
              </w:rPr>
              <w:t>2</w:t>
            </w:r>
          </w:p>
        </w:tc>
        <w:tc>
          <w:tcPr>
            <w:tcW w:w="1459" w:type="dxa"/>
            <w:tcBorders>
              <w:top w:val="single" w:sz="4" w:space="0" w:color="B62E27"/>
              <w:left w:val="single" w:sz="4" w:space="0" w:color="B62E27"/>
              <w:bottom w:val="single" w:sz="4" w:space="0" w:color="B62E27"/>
              <w:right w:val="single" w:sz="4" w:space="0" w:color="B62E27"/>
            </w:tcBorders>
          </w:tcPr>
          <w:p w:rsidR="00880278" w:rsidRDefault="00880278"/>
        </w:tc>
      </w:tr>
      <w:tr w:rsidR="00880278">
        <w:trPr>
          <w:trHeight w:val="2292"/>
        </w:trPr>
        <w:tc>
          <w:tcPr>
            <w:tcW w:w="1590" w:type="dxa"/>
            <w:tcBorders>
              <w:top w:val="single" w:sz="4" w:space="0" w:color="B62E27"/>
              <w:left w:val="single" w:sz="4" w:space="0" w:color="B62E27"/>
              <w:bottom w:val="single" w:sz="4" w:space="0" w:color="B62E27"/>
              <w:right w:val="single" w:sz="4" w:space="0" w:color="B62E27"/>
            </w:tcBorders>
            <w:vAlign w:val="center"/>
          </w:tcPr>
          <w:p w:rsidR="00880278" w:rsidRDefault="00D2080C">
            <w:pPr>
              <w:jc w:val="center"/>
            </w:pPr>
            <w:r>
              <w:rPr>
                <w:rFonts w:ascii="Times New Roman" w:eastAsia="Times New Roman" w:hAnsi="Times New Roman" w:cs="Times New Roman"/>
                <w:b/>
                <w:color w:val="181717"/>
                <w:sz w:val="25"/>
              </w:rPr>
              <w:lastRenderedPageBreak/>
              <w:t>Trình bày báo cáo</w:t>
            </w:r>
          </w:p>
        </w:tc>
        <w:tc>
          <w:tcPr>
            <w:tcW w:w="3987" w:type="dxa"/>
            <w:tcBorders>
              <w:top w:val="single" w:sz="4" w:space="0" w:color="B62E27"/>
              <w:left w:val="single" w:sz="4" w:space="0" w:color="B62E27"/>
              <w:bottom w:val="single" w:sz="4" w:space="0" w:color="B62E27"/>
              <w:right w:val="single" w:sz="4" w:space="0" w:color="B62E27"/>
            </w:tcBorders>
          </w:tcPr>
          <w:p w:rsidR="00880278" w:rsidRDefault="009B2A86" w:rsidP="009B2A86">
            <w:pPr>
              <w:spacing w:after="92"/>
              <w:ind w:left="238" w:hanging="238"/>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Diễn đạt trôi chảy, phát âm rõ ràng.</w:t>
            </w:r>
          </w:p>
          <w:p w:rsidR="00880278" w:rsidRDefault="009B2A86" w:rsidP="009B2A86">
            <w:pPr>
              <w:spacing w:after="85" w:line="265" w:lineRule="auto"/>
              <w:ind w:left="238" w:hanging="238"/>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Tính logic, rõ ràng của nội dung trình bày.</w:t>
            </w:r>
          </w:p>
          <w:p w:rsidR="00880278" w:rsidRDefault="009B2A86" w:rsidP="009B2A86">
            <w:pPr>
              <w:ind w:left="238" w:hanging="238"/>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Cách thức báo cáo phong phú, hấp dẫn, huy động sự tham gia của các thành viên.</w:t>
            </w:r>
          </w:p>
        </w:tc>
        <w:tc>
          <w:tcPr>
            <w:tcW w:w="1459" w:type="dxa"/>
            <w:tcBorders>
              <w:top w:val="single" w:sz="4" w:space="0" w:color="B62E27"/>
              <w:left w:val="single" w:sz="4" w:space="0" w:color="B62E27"/>
              <w:bottom w:val="single" w:sz="4" w:space="0" w:color="B62E27"/>
              <w:right w:val="single" w:sz="4" w:space="0" w:color="B62E27"/>
            </w:tcBorders>
            <w:vAlign w:val="center"/>
          </w:tcPr>
          <w:p w:rsidR="00880278" w:rsidRDefault="00D2080C">
            <w:pPr>
              <w:ind w:right="57"/>
              <w:jc w:val="center"/>
            </w:pPr>
            <w:r>
              <w:rPr>
                <w:rFonts w:ascii="Times New Roman" w:eastAsia="Times New Roman" w:hAnsi="Times New Roman" w:cs="Times New Roman"/>
                <w:color w:val="181717"/>
                <w:sz w:val="25"/>
              </w:rPr>
              <w:t>3</w:t>
            </w:r>
          </w:p>
        </w:tc>
        <w:tc>
          <w:tcPr>
            <w:tcW w:w="1459" w:type="dxa"/>
            <w:tcBorders>
              <w:top w:val="single" w:sz="4" w:space="0" w:color="B62E27"/>
              <w:left w:val="single" w:sz="4" w:space="0" w:color="B62E27"/>
              <w:bottom w:val="single" w:sz="4" w:space="0" w:color="B62E27"/>
              <w:right w:val="single" w:sz="4" w:space="0" w:color="B62E27"/>
            </w:tcBorders>
          </w:tcPr>
          <w:p w:rsidR="00880278" w:rsidRDefault="00880278"/>
        </w:tc>
      </w:tr>
    </w:tbl>
    <w:p w:rsidR="00880278" w:rsidRDefault="00D2080C">
      <w:pPr>
        <w:pStyle w:val="Heading5"/>
        <w:spacing w:after="0"/>
        <w:ind w:left="-5"/>
      </w:pPr>
      <w:r>
        <w:t>3. Phiếu báo cáo thực hành</w:t>
      </w:r>
    </w:p>
    <w:tbl>
      <w:tblPr>
        <w:tblStyle w:val="TableGrid"/>
        <w:tblW w:w="8777" w:type="dxa"/>
        <w:tblInd w:w="5" w:type="dxa"/>
        <w:tblCellMar>
          <w:top w:w="96" w:type="dxa"/>
          <w:left w:w="391" w:type="dxa"/>
          <w:right w:w="108" w:type="dxa"/>
        </w:tblCellMar>
        <w:tblLook w:val="04A0" w:firstRow="1" w:lastRow="0" w:firstColumn="1" w:lastColumn="0" w:noHBand="0" w:noVBand="1"/>
      </w:tblPr>
      <w:tblGrid>
        <w:gridCol w:w="8777"/>
      </w:tblGrid>
      <w:tr w:rsidR="00880278">
        <w:trPr>
          <w:trHeight w:val="5092"/>
        </w:trPr>
        <w:tc>
          <w:tcPr>
            <w:tcW w:w="8777" w:type="dxa"/>
            <w:tcBorders>
              <w:top w:val="single" w:sz="4" w:space="0" w:color="B62E27"/>
              <w:left w:val="single" w:sz="4" w:space="0" w:color="B62E27"/>
              <w:bottom w:val="single" w:sz="4" w:space="0" w:color="B62E27"/>
              <w:right w:val="single" w:sz="4" w:space="0" w:color="B62E27"/>
            </w:tcBorders>
          </w:tcPr>
          <w:p w:rsidR="00880278" w:rsidRDefault="00D2080C">
            <w:pPr>
              <w:spacing w:after="92"/>
              <w:ind w:right="284"/>
              <w:jc w:val="center"/>
            </w:pPr>
            <w:r>
              <w:rPr>
                <w:rFonts w:ascii="Times New Roman" w:eastAsia="Times New Roman" w:hAnsi="Times New Roman" w:cs="Times New Roman"/>
                <w:b/>
                <w:color w:val="181717"/>
                <w:sz w:val="25"/>
              </w:rPr>
              <w:t>BÁO CÁO THỰC HÀNH</w:t>
            </w:r>
          </w:p>
          <w:p w:rsidR="00880278" w:rsidRDefault="00D2080C">
            <w:pPr>
              <w:spacing w:after="132"/>
              <w:ind w:right="283"/>
              <w:jc w:val="center"/>
            </w:pPr>
            <w:r>
              <w:rPr>
                <w:rFonts w:ascii="Times New Roman" w:eastAsia="Times New Roman" w:hAnsi="Times New Roman" w:cs="Times New Roman"/>
                <w:b/>
                <w:color w:val="181717"/>
                <w:sz w:val="25"/>
              </w:rPr>
              <w:t>LẮP RÁP MẠCH BÁO CHÁY SỬ DỤNG CÁC CỔNG LOGIC CƠ BẢN</w:t>
            </w:r>
          </w:p>
          <w:p w:rsidR="00880278" w:rsidRDefault="00D2080C">
            <w:pPr>
              <w:spacing w:after="252"/>
            </w:pPr>
            <w:r>
              <w:rPr>
                <w:rFonts w:ascii="Times New Roman" w:eastAsia="Times New Roman" w:hAnsi="Times New Roman" w:cs="Times New Roman"/>
                <w:b/>
                <w:color w:val="181717"/>
                <w:sz w:val="25"/>
              </w:rPr>
              <w:t>Họ và tên:</w:t>
            </w:r>
            <w:r>
              <w:rPr>
                <w:rFonts w:ascii="Times New Roman" w:eastAsia="Times New Roman" w:hAnsi="Times New Roman" w:cs="Times New Roman"/>
                <w:i/>
                <w:color w:val="181717"/>
                <w:sz w:val="25"/>
              </w:rPr>
              <w:t xml:space="preserve"> ..........................................................................................................................</w:t>
            </w:r>
          </w:p>
          <w:p w:rsidR="00880278" w:rsidRDefault="00D2080C">
            <w:r>
              <w:rPr>
                <w:rFonts w:ascii="Times New Roman" w:eastAsia="Times New Roman" w:hAnsi="Times New Roman" w:cs="Times New Roman"/>
                <w:b/>
                <w:color w:val="181717"/>
                <w:sz w:val="25"/>
              </w:rPr>
              <w:t>Lớp:</w:t>
            </w:r>
            <w:r>
              <w:rPr>
                <w:rFonts w:ascii="Times New Roman" w:eastAsia="Times New Roman" w:hAnsi="Times New Roman" w:cs="Times New Roman"/>
                <w:i/>
                <w:color w:val="181717"/>
                <w:sz w:val="25"/>
              </w:rPr>
              <w:t xml:space="preserve"> ...................................................................................................................................</w:t>
            </w:r>
          </w:p>
          <w:tbl>
            <w:tblPr>
              <w:tblStyle w:val="TableGrid"/>
              <w:tblW w:w="7882" w:type="dxa"/>
              <w:tblInd w:w="56" w:type="dxa"/>
              <w:tblCellMar>
                <w:top w:w="96" w:type="dxa"/>
                <w:left w:w="115" w:type="dxa"/>
                <w:right w:w="115" w:type="dxa"/>
              </w:tblCellMar>
              <w:tblLook w:val="04A0" w:firstRow="1" w:lastRow="0" w:firstColumn="1" w:lastColumn="0" w:noHBand="0" w:noVBand="1"/>
            </w:tblPr>
            <w:tblGrid>
              <w:gridCol w:w="1969"/>
              <w:gridCol w:w="1971"/>
              <w:gridCol w:w="1971"/>
              <w:gridCol w:w="1971"/>
            </w:tblGrid>
            <w:tr w:rsidR="00880278">
              <w:trPr>
                <w:trHeight w:val="522"/>
              </w:trPr>
              <w:tc>
                <w:tcPr>
                  <w:tcW w:w="1970" w:type="dxa"/>
                  <w:tcBorders>
                    <w:top w:val="single" w:sz="4" w:space="0" w:color="B62E27"/>
                    <w:left w:val="single" w:sz="4" w:space="0" w:color="B62E27"/>
                    <w:bottom w:val="single" w:sz="4" w:space="0" w:color="B62E27"/>
                    <w:right w:val="single" w:sz="4" w:space="0" w:color="B62E27"/>
                  </w:tcBorders>
                  <w:shd w:val="clear" w:color="auto" w:fill="F3C7B3"/>
                </w:tcPr>
                <w:p w:rsidR="00880278" w:rsidRDefault="00D2080C">
                  <w:pPr>
                    <w:jc w:val="center"/>
                  </w:pPr>
                  <w:r>
                    <w:rPr>
                      <w:rFonts w:ascii="Times New Roman" w:eastAsia="Times New Roman" w:hAnsi="Times New Roman" w:cs="Times New Roman"/>
                      <w:b/>
                      <w:color w:val="181717"/>
                      <w:sz w:val="25"/>
                    </w:rPr>
                    <w:t>Tín hiệu nhiệt</w:t>
                  </w:r>
                </w:p>
              </w:tc>
              <w:tc>
                <w:tcPr>
                  <w:tcW w:w="1971" w:type="dxa"/>
                  <w:tcBorders>
                    <w:top w:val="single" w:sz="4" w:space="0" w:color="B62E27"/>
                    <w:left w:val="single" w:sz="4" w:space="0" w:color="B62E27"/>
                    <w:bottom w:val="single" w:sz="4" w:space="0" w:color="B62E27"/>
                    <w:right w:val="single" w:sz="4" w:space="0" w:color="B62E27"/>
                  </w:tcBorders>
                  <w:shd w:val="clear" w:color="auto" w:fill="F3C7B3"/>
                </w:tcPr>
                <w:p w:rsidR="00880278" w:rsidRDefault="00D2080C">
                  <w:pPr>
                    <w:jc w:val="center"/>
                  </w:pPr>
                  <w:r>
                    <w:rPr>
                      <w:rFonts w:ascii="Times New Roman" w:eastAsia="Times New Roman" w:hAnsi="Times New Roman" w:cs="Times New Roman"/>
                      <w:b/>
                      <w:color w:val="181717"/>
                      <w:sz w:val="25"/>
                    </w:rPr>
                    <w:t>Tín hiệu còi</w:t>
                  </w:r>
                </w:p>
              </w:tc>
              <w:tc>
                <w:tcPr>
                  <w:tcW w:w="1971" w:type="dxa"/>
                  <w:tcBorders>
                    <w:top w:val="single" w:sz="4" w:space="0" w:color="B62E27"/>
                    <w:left w:val="single" w:sz="4" w:space="0" w:color="B62E27"/>
                    <w:bottom w:val="single" w:sz="4" w:space="0" w:color="B62E27"/>
                    <w:right w:val="single" w:sz="4" w:space="0" w:color="B62E27"/>
                  </w:tcBorders>
                  <w:shd w:val="clear" w:color="auto" w:fill="F3C7B3"/>
                </w:tcPr>
                <w:p w:rsidR="00880278" w:rsidRDefault="00D2080C">
                  <w:pPr>
                    <w:jc w:val="center"/>
                  </w:pPr>
                  <w:r>
                    <w:rPr>
                      <w:rFonts w:ascii="Times New Roman" w:eastAsia="Times New Roman" w:hAnsi="Times New Roman" w:cs="Times New Roman"/>
                      <w:b/>
                      <w:color w:val="181717"/>
                      <w:sz w:val="25"/>
                    </w:rPr>
                    <w:t>Còi báo</w:t>
                  </w:r>
                </w:p>
              </w:tc>
              <w:tc>
                <w:tcPr>
                  <w:tcW w:w="1971" w:type="dxa"/>
                  <w:tcBorders>
                    <w:top w:val="single" w:sz="4" w:space="0" w:color="B62E27"/>
                    <w:left w:val="single" w:sz="4" w:space="0" w:color="B62E27"/>
                    <w:bottom w:val="single" w:sz="4" w:space="0" w:color="B62E27"/>
                    <w:right w:val="single" w:sz="4" w:space="0" w:color="B62E27"/>
                  </w:tcBorders>
                  <w:shd w:val="clear" w:color="auto" w:fill="F3C7B3"/>
                </w:tcPr>
                <w:p w:rsidR="00880278" w:rsidRDefault="00D2080C">
                  <w:pPr>
                    <w:jc w:val="center"/>
                  </w:pPr>
                  <w:r>
                    <w:rPr>
                      <w:rFonts w:ascii="Times New Roman" w:eastAsia="Times New Roman" w:hAnsi="Times New Roman" w:cs="Times New Roman"/>
                      <w:b/>
                      <w:color w:val="181717"/>
                      <w:sz w:val="25"/>
                    </w:rPr>
                    <w:t>LED</w:t>
                  </w:r>
                </w:p>
              </w:tc>
            </w:tr>
            <w:tr w:rsidR="00880278">
              <w:trPr>
                <w:trHeight w:val="522"/>
              </w:trPr>
              <w:tc>
                <w:tcPr>
                  <w:tcW w:w="197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Không</w:t>
                  </w:r>
                </w:p>
              </w:tc>
              <w:tc>
                <w:tcPr>
                  <w:tcW w:w="1971"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 xml:space="preserve">Không </w:t>
                  </w:r>
                </w:p>
              </w:tc>
              <w:tc>
                <w:tcPr>
                  <w:tcW w:w="1971" w:type="dxa"/>
                  <w:tcBorders>
                    <w:top w:val="single" w:sz="4" w:space="0" w:color="B62E27"/>
                    <w:left w:val="single" w:sz="4" w:space="0" w:color="B62E27"/>
                    <w:bottom w:val="single" w:sz="4" w:space="0" w:color="B62E27"/>
                    <w:right w:val="single" w:sz="4" w:space="0" w:color="B62E27"/>
                  </w:tcBorders>
                </w:tcPr>
                <w:p w:rsidR="00880278" w:rsidRDefault="00880278"/>
              </w:tc>
              <w:tc>
                <w:tcPr>
                  <w:tcW w:w="1971" w:type="dxa"/>
                  <w:tcBorders>
                    <w:top w:val="single" w:sz="4" w:space="0" w:color="B62E27"/>
                    <w:left w:val="single" w:sz="4" w:space="0" w:color="B62E27"/>
                    <w:bottom w:val="single" w:sz="4" w:space="0" w:color="B62E27"/>
                    <w:right w:val="single" w:sz="4" w:space="0" w:color="B62E27"/>
                  </w:tcBorders>
                </w:tcPr>
                <w:p w:rsidR="00880278" w:rsidRDefault="00880278"/>
              </w:tc>
            </w:tr>
            <w:tr w:rsidR="00880278">
              <w:trPr>
                <w:trHeight w:val="522"/>
              </w:trPr>
              <w:tc>
                <w:tcPr>
                  <w:tcW w:w="197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 xml:space="preserve">Không </w:t>
                  </w:r>
                </w:p>
              </w:tc>
              <w:tc>
                <w:tcPr>
                  <w:tcW w:w="1971"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 xml:space="preserve">Có </w:t>
                  </w:r>
                </w:p>
              </w:tc>
              <w:tc>
                <w:tcPr>
                  <w:tcW w:w="1971" w:type="dxa"/>
                  <w:tcBorders>
                    <w:top w:val="single" w:sz="4" w:space="0" w:color="B62E27"/>
                    <w:left w:val="single" w:sz="4" w:space="0" w:color="B62E27"/>
                    <w:bottom w:val="single" w:sz="4" w:space="0" w:color="B62E27"/>
                    <w:right w:val="single" w:sz="4" w:space="0" w:color="B62E27"/>
                  </w:tcBorders>
                </w:tcPr>
                <w:p w:rsidR="00880278" w:rsidRDefault="00880278"/>
              </w:tc>
              <w:tc>
                <w:tcPr>
                  <w:tcW w:w="1971" w:type="dxa"/>
                  <w:tcBorders>
                    <w:top w:val="single" w:sz="4" w:space="0" w:color="B62E27"/>
                    <w:left w:val="single" w:sz="4" w:space="0" w:color="B62E27"/>
                    <w:bottom w:val="single" w:sz="4" w:space="0" w:color="B62E27"/>
                    <w:right w:val="single" w:sz="4" w:space="0" w:color="B62E27"/>
                  </w:tcBorders>
                </w:tcPr>
                <w:p w:rsidR="00880278" w:rsidRDefault="00880278"/>
              </w:tc>
            </w:tr>
            <w:tr w:rsidR="00880278">
              <w:trPr>
                <w:trHeight w:val="522"/>
              </w:trPr>
              <w:tc>
                <w:tcPr>
                  <w:tcW w:w="197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 xml:space="preserve">Có </w:t>
                  </w:r>
                </w:p>
              </w:tc>
              <w:tc>
                <w:tcPr>
                  <w:tcW w:w="1971"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 xml:space="preserve">Không </w:t>
                  </w:r>
                </w:p>
              </w:tc>
              <w:tc>
                <w:tcPr>
                  <w:tcW w:w="1971" w:type="dxa"/>
                  <w:tcBorders>
                    <w:top w:val="single" w:sz="4" w:space="0" w:color="B62E27"/>
                    <w:left w:val="single" w:sz="4" w:space="0" w:color="B62E27"/>
                    <w:bottom w:val="single" w:sz="4" w:space="0" w:color="B62E27"/>
                    <w:right w:val="single" w:sz="4" w:space="0" w:color="B62E27"/>
                  </w:tcBorders>
                </w:tcPr>
                <w:p w:rsidR="00880278" w:rsidRDefault="00880278"/>
              </w:tc>
              <w:tc>
                <w:tcPr>
                  <w:tcW w:w="1971" w:type="dxa"/>
                  <w:tcBorders>
                    <w:top w:val="single" w:sz="4" w:space="0" w:color="B62E27"/>
                    <w:left w:val="single" w:sz="4" w:space="0" w:color="B62E27"/>
                    <w:bottom w:val="single" w:sz="4" w:space="0" w:color="B62E27"/>
                    <w:right w:val="single" w:sz="4" w:space="0" w:color="B62E27"/>
                  </w:tcBorders>
                </w:tcPr>
                <w:p w:rsidR="00880278" w:rsidRDefault="00880278"/>
              </w:tc>
            </w:tr>
            <w:tr w:rsidR="00880278">
              <w:trPr>
                <w:trHeight w:val="522"/>
              </w:trPr>
              <w:tc>
                <w:tcPr>
                  <w:tcW w:w="1970"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 xml:space="preserve">Có </w:t>
                  </w:r>
                </w:p>
              </w:tc>
              <w:tc>
                <w:tcPr>
                  <w:tcW w:w="1971"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 xml:space="preserve">Có </w:t>
                  </w:r>
                </w:p>
              </w:tc>
              <w:tc>
                <w:tcPr>
                  <w:tcW w:w="1971" w:type="dxa"/>
                  <w:tcBorders>
                    <w:top w:val="single" w:sz="4" w:space="0" w:color="B62E27"/>
                    <w:left w:val="single" w:sz="4" w:space="0" w:color="B62E27"/>
                    <w:bottom w:val="single" w:sz="4" w:space="0" w:color="B62E27"/>
                    <w:right w:val="single" w:sz="4" w:space="0" w:color="B62E27"/>
                  </w:tcBorders>
                </w:tcPr>
                <w:p w:rsidR="00880278" w:rsidRDefault="00880278"/>
              </w:tc>
              <w:tc>
                <w:tcPr>
                  <w:tcW w:w="1971" w:type="dxa"/>
                  <w:tcBorders>
                    <w:top w:val="single" w:sz="4" w:space="0" w:color="B62E27"/>
                    <w:left w:val="single" w:sz="4" w:space="0" w:color="B62E27"/>
                    <w:bottom w:val="single" w:sz="4" w:space="0" w:color="B62E27"/>
                    <w:right w:val="single" w:sz="4" w:space="0" w:color="B62E27"/>
                  </w:tcBorders>
                </w:tcPr>
                <w:p w:rsidR="00880278" w:rsidRDefault="00880278"/>
              </w:tc>
            </w:tr>
          </w:tbl>
          <w:p w:rsidR="00880278" w:rsidRDefault="00880278"/>
        </w:tc>
      </w:tr>
    </w:tbl>
    <w:p w:rsidR="00880278" w:rsidRDefault="00D2080C">
      <w:pPr>
        <w:pStyle w:val="Heading2"/>
        <w:spacing w:after="400"/>
        <w:ind w:left="-2"/>
      </w:pPr>
      <w:r>
        <w:t>CHƯƠNG IX. VI ĐIỀU KHIỂN</w:t>
      </w:r>
    </w:p>
    <w:p w:rsidR="00880278" w:rsidRDefault="00D2080C">
      <w:pPr>
        <w:tabs>
          <w:tab w:val="center" w:pos="833"/>
          <w:tab w:val="center" w:pos="1559"/>
          <w:tab w:val="center" w:pos="1814"/>
          <w:tab w:val="center" w:pos="2381"/>
          <w:tab w:val="center" w:pos="4865"/>
        </w:tabs>
        <w:spacing w:after="12" w:line="253" w:lineRule="auto"/>
      </w:pPr>
      <w:r>
        <w:rPr>
          <w:noProof/>
        </w:rPr>
        <mc:AlternateContent>
          <mc:Choice Requires="wpg">
            <w:drawing>
              <wp:anchor distT="0" distB="0" distL="114300" distR="114300" simplePos="0" relativeHeight="251711488" behindDoc="1" locked="0" layoutInCell="1" allowOverlap="1" wp14:anchorId="129B2FB1" wp14:editId="66814AFA">
                <wp:simplePos x="0" y="0"/>
                <wp:positionH relativeFrom="column">
                  <wp:posOffset>6349</wp:posOffset>
                </wp:positionH>
                <wp:positionV relativeFrom="paragraph">
                  <wp:posOffset>-64362</wp:posOffset>
                </wp:positionV>
                <wp:extent cx="905294" cy="262699"/>
                <wp:effectExtent l="0" t="0" r="0" b="0"/>
                <wp:wrapNone/>
                <wp:docPr id="292427" name="Group 292427"/>
                <wp:cNvGraphicFramePr/>
                <a:graphic xmlns:a="http://schemas.openxmlformats.org/drawingml/2006/main">
                  <a:graphicData uri="http://schemas.microsoft.com/office/word/2010/wordprocessingGroup">
                    <wpg:wgp>
                      <wpg:cNvGrpSpPr/>
                      <wpg:grpSpPr>
                        <a:xfrm>
                          <a:off x="0" y="0"/>
                          <a:ext cx="905294" cy="262699"/>
                          <a:chOff x="0" y="0"/>
                          <a:chExt cx="905294" cy="262699"/>
                        </a:xfrm>
                      </wpg:grpSpPr>
                      <wps:wsp>
                        <wps:cNvPr id="19056" name="Shape 19056"/>
                        <wps:cNvSpPr/>
                        <wps:spPr>
                          <a:xfrm>
                            <a:off x="0" y="0"/>
                            <a:ext cx="905294" cy="262699"/>
                          </a:xfrm>
                          <a:custGeom>
                            <a:avLst/>
                            <a:gdLst/>
                            <a:ahLst/>
                            <a:cxnLst/>
                            <a:rect l="0" t="0" r="0" b="0"/>
                            <a:pathLst>
                              <a:path w="905294" h="262699">
                                <a:moveTo>
                                  <a:pt x="108001" y="0"/>
                                </a:moveTo>
                                <a:lnTo>
                                  <a:pt x="797306" y="0"/>
                                </a:lnTo>
                                <a:cubicBezTo>
                                  <a:pt x="905294" y="0"/>
                                  <a:pt x="905294" y="108001"/>
                                  <a:pt x="905294" y="108001"/>
                                </a:cubicBezTo>
                                <a:lnTo>
                                  <a:pt x="905294" y="154699"/>
                                </a:lnTo>
                                <a:cubicBezTo>
                                  <a:pt x="905294" y="262699"/>
                                  <a:pt x="797306" y="262699"/>
                                  <a:pt x="797306" y="262699"/>
                                </a:cubicBezTo>
                                <a:lnTo>
                                  <a:pt x="108001" y="262699"/>
                                </a:lnTo>
                                <a:cubicBezTo>
                                  <a:pt x="0" y="262699"/>
                                  <a:pt x="0" y="154699"/>
                                  <a:pt x="0" y="154699"/>
                                </a:cubicBezTo>
                                <a:lnTo>
                                  <a:pt x="0" y="108001"/>
                                </a:lnTo>
                                <a:cubicBezTo>
                                  <a:pt x="0" y="0"/>
                                  <a:pt x="108001" y="0"/>
                                  <a:pt x="108001" y="0"/>
                                </a:cubicBezTo>
                                <a:close/>
                              </a:path>
                            </a:pathLst>
                          </a:custGeom>
                          <a:ln w="0" cap="flat">
                            <a:miter lim="127000"/>
                          </a:ln>
                        </wps:spPr>
                        <wps:style>
                          <a:lnRef idx="0">
                            <a:srgbClr val="000000">
                              <a:alpha val="0"/>
                            </a:srgbClr>
                          </a:lnRef>
                          <a:fillRef idx="1">
                            <a:srgbClr val="EBB098"/>
                          </a:fillRef>
                          <a:effectRef idx="0">
                            <a:scrgbClr r="0" g="0" b="0"/>
                          </a:effectRef>
                          <a:fontRef idx="none"/>
                        </wps:style>
                        <wps:bodyPr/>
                      </wps:wsp>
                      <wps:wsp>
                        <wps:cNvPr id="19058" name="Shape 19058"/>
                        <wps:cNvSpPr/>
                        <wps:spPr>
                          <a:xfrm>
                            <a:off x="0" y="0"/>
                            <a:ext cx="905294" cy="262699"/>
                          </a:xfrm>
                          <a:custGeom>
                            <a:avLst/>
                            <a:gdLst/>
                            <a:ahLst/>
                            <a:cxnLst/>
                            <a:rect l="0" t="0" r="0" b="0"/>
                            <a:pathLst>
                              <a:path w="905294" h="262699">
                                <a:moveTo>
                                  <a:pt x="108001" y="0"/>
                                </a:moveTo>
                                <a:cubicBezTo>
                                  <a:pt x="108001" y="0"/>
                                  <a:pt x="0" y="0"/>
                                  <a:pt x="0" y="108001"/>
                                </a:cubicBezTo>
                                <a:lnTo>
                                  <a:pt x="0" y="154699"/>
                                </a:lnTo>
                                <a:cubicBezTo>
                                  <a:pt x="0" y="154699"/>
                                  <a:pt x="0" y="262699"/>
                                  <a:pt x="108001" y="262699"/>
                                </a:cubicBezTo>
                                <a:lnTo>
                                  <a:pt x="797306" y="262699"/>
                                </a:lnTo>
                                <a:cubicBezTo>
                                  <a:pt x="797306" y="262699"/>
                                  <a:pt x="905294" y="262699"/>
                                  <a:pt x="905294" y="154699"/>
                                </a:cubicBezTo>
                                <a:lnTo>
                                  <a:pt x="905294" y="108001"/>
                                </a:lnTo>
                                <a:cubicBezTo>
                                  <a:pt x="905294" y="108001"/>
                                  <a:pt x="905294" y="0"/>
                                  <a:pt x="797306" y="0"/>
                                </a:cubicBezTo>
                                <a:lnTo>
                                  <a:pt x="108001" y="0"/>
                                </a:lnTo>
                                <a:close/>
                              </a:path>
                            </a:pathLst>
                          </a:custGeom>
                          <a:ln w="12700" cap="flat">
                            <a:miter lim="127000"/>
                          </a:ln>
                        </wps:spPr>
                        <wps:style>
                          <a:lnRef idx="1">
                            <a:srgbClr val="85432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92427" style="width:71.283pt;height:20.685pt;position:absolute;z-index:-2147483570;mso-position-horizontal-relative:text;mso-position-horizontal:absolute;margin-left:0.499901pt;mso-position-vertical-relative:text;margin-top:-5.06796pt;" coordsize="9052,2626">
                <v:shape id="Shape 19056" style="position:absolute;width:9052;height:2626;left:0;top:0;" coordsize="905294,262699" path="m108001,0l797306,0c905294,0,905294,108001,905294,108001l905294,154699c905294,262699,797306,262699,797306,262699l108001,262699c0,262699,0,154699,0,154699l0,108001c0,0,108001,0,108001,0x">
                  <v:stroke weight="0pt" endcap="flat" joinstyle="miter" miterlimit="10" on="false" color="#000000" opacity="0"/>
                  <v:fill on="true" color="#ebb098"/>
                </v:shape>
                <v:shape id="Shape 19058" style="position:absolute;width:9052;height:2626;left:0;top:0;" coordsize="905294,262699" path="m108001,0c108001,0,0,0,0,108001l0,154699c0,154699,0,262699,108001,262699l797306,262699c797306,262699,905294,262699,905294,154699l905294,108001c905294,108001,905294,0,797306,0l108001,0x">
                  <v:stroke weight="1pt" endcap="flat" joinstyle="miter" miterlimit="10" on="true" color="#854322"/>
                  <v:fill on="false" color="#000000" opacity="0"/>
                </v:shape>
              </v:group>
            </w:pict>
          </mc:Fallback>
        </mc:AlternateContent>
      </w:r>
      <w:r>
        <w:tab/>
      </w:r>
      <w:r>
        <w:rPr>
          <w:b/>
          <w:color w:val="181717"/>
          <w:sz w:val="46"/>
          <w:vertAlign w:val="superscript"/>
        </w:rPr>
        <w:t>BÀI 24</w:t>
      </w:r>
      <w:r>
        <w:rPr>
          <w:b/>
          <w:color w:val="181717"/>
          <w:sz w:val="46"/>
          <w:vertAlign w:val="superscript"/>
        </w:rPr>
        <w:tab/>
      </w:r>
      <w:r>
        <w:rPr>
          <w:b/>
          <w:color w:val="E95938"/>
          <w:sz w:val="30"/>
        </w:rPr>
        <w:t xml:space="preserve"> </w:t>
      </w:r>
      <w:r>
        <w:rPr>
          <w:b/>
          <w:color w:val="E95938"/>
          <w:sz w:val="30"/>
        </w:rPr>
        <w:tab/>
        <w:t xml:space="preserve"> </w:t>
      </w:r>
      <w:r>
        <w:rPr>
          <w:b/>
          <w:color w:val="E95938"/>
          <w:sz w:val="30"/>
        </w:rPr>
        <w:tab/>
        <w:t xml:space="preserve"> </w:t>
      </w:r>
      <w:r>
        <w:rPr>
          <w:b/>
          <w:color w:val="E95938"/>
          <w:sz w:val="30"/>
        </w:rPr>
        <w:tab/>
        <w:t xml:space="preserve">KHÁI QUÁT VỀ VI ĐIỀU KHIỂN </w:t>
      </w:r>
    </w:p>
    <w:p w:rsidR="00880278" w:rsidRDefault="00D2080C">
      <w:pPr>
        <w:tabs>
          <w:tab w:val="center" w:pos="397"/>
          <w:tab w:val="center" w:pos="2948"/>
          <w:tab w:val="center" w:pos="4892"/>
        </w:tabs>
        <w:spacing w:after="199" w:line="260" w:lineRule="auto"/>
      </w:pPr>
      <w:r>
        <w:tab/>
      </w:r>
      <w:r>
        <w:rPr>
          <w:rFonts w:ascii="Times New Roman" w:eastAsia="Times New Roman" w:hAnsi="Times New Roman" w:cs="Times New Roman"/>
          <w:color w:val="181717"/>
          <w:sz w:val="25"/>
        </w:rPr>
        <w:t xml:space="preserve">                                  </w:t>
      </w:r>
      <w:r>
        <w:rPr>
          <w:rFonts w:ascii="Times New Roman" w:eastAsia="Times New Roman" w:hAnsi="Times New Roman" w:cs="Times New Roman"/>
          <w:color w:val="181717"/>
          <w:sz w:val="25"/>
        </w:rPr>
        <w:tab/>
        <w:t xml:space="preserve">     </w:t>
      </w:r>
      <w:r>
        <w:rPr>
          <w:rFonts w:ascii="Times New Roman" w:eastAsia="Times New Roman" w:hAnsi="Times New Roman" w:cs="Times New Roman"/>
          <w:color w:val="181717"/>
          <w:sz w:val="25"/>
        </w:rPr>
        <w:tab/>
        <w:t>(Thời gian thực hiện: 2 tiết)</w:t>
      </w:r>
    </w:p>
    <w:p w:rsidR="00880278" w:rsidRDefault="00D2080C">
      <w:pPr>
        <w:pStyle w:val="Heading3"/>
        <w:ind w:left="-2" w:right="5819"/>
      </w:pPr>
      <w:r>
        <w:t>I.  MỤC TIÊU</w:t>
      </w:r>
    </w:p>
    <w:p w:rsidR="00880278" w:rsidRDefault="00D2080C">
      <w:pPr>
        <w:pStyle w:val="Heading4"/>
        <w:ind w:left="-5"/>
      </w:pPr>
      <w:r>
        <w:t>1. Kiến thức</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Khái niệm, phân loại và ứng dụng của vi điều khiển.</w:t>
      </w:r>
    </w:p>
    <w:p w:rsidR="00880278" w:rsidRDefault="009B2A86" w:rsidP="009B2A86">
      <w:pPr>
        <w:spacing w:after="176"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Vẽ và giải thích được sơ đồ chức năng của vi điều khiển.</w:t>
      </w:r>
    </w:p>
    <w:p w:rsidR="00880278" w:rsidRDefault="00D2080C">
      <w:pPr>
        <w:pStyle w:val="Heading4"/>
        <w:ind w:left="-5"/>
      </w:pPr>
      <w:r>
        <w:t>2. Năng lực</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bày được khái niệm vi điều khiển.</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lastRenderedPageBreak/>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So sánh được vi điều khiển với IC thông thường và máy tính truyền thống.</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bày được ứng dụng của vi điều khiển.</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Phân loại được vi điều khiển.</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Kể tên được các khối chức năng cơ bản của vi điều khiển và vẽ được sơ đồ chức năng của vi điều khiển.</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Mô tả được vai trò của các khối có trong sơ đồ chức năng của vi điều khiển.– Vận dụng những kiến thức đã học để tìm hiểu thêm nhiều kiến thức khác về vi điều khiển.</w:t>
      </w:r>
    </w:p>
    <w:p w:rsidR="00880278" w:rsidRDefault="00D2080C">
      <w:pPr>
        <w:pStyle w:val="Heading4"/>
        <w:ind w:left="-5"/>
      </w:pPr>
      <w:r>
        <w:t>3. Phẩm chất</w:t>
      </w:r>
    </w:p>
    <w:p w:rsidR="00880278" w:rsidRDefault="00D2080C">
      <w:pPr>
        <w:spacing w:after="199" w:line="260" w:lineRule="auto"/>
        <w:ind w:left="304" w:right="45" w:hanging="10"/>
        <w:jc w:val="both"/>
      </w:pPr>
      <w:r>
        <w:rPr>
          <w:rFonts w:ascii="Times New Roman" w:eastAsia="Times New Roman" w:hAnsi="Times New Roman" w:cs="Times New Roman"/>
          <w:color w:val="181717"/>
          <w:sz w:val="25"/>
        </w:rPr>
        <w:t xml:space="preserve">Chăm chỉ trong học tập. </w:t>
      </w:r>
    </w:p>
    <w:p w:rsidR="00880278" w:rsidRDefault="00D2080C">
      <w:pPr>
        <w:spacing w:after="108" w:line="336" w:lineRule="auto"/>
        <w:ind w:left="269" w:right="5819" w:hanging="281"/>
      </w:pPr>
      <w:r>
        <w:rPr>
          <w:b/>
          <w:color w:val="862A3A"/>
          <w:sz w:val="26"/>
        </w:rPr>
        <w:t xml:space="preserve">II.  THIẾT BỊ VÀ HỌC LIỆU </w:t>
      </w:r>
      <w:r>
        <w:rPr>
          <w:rFonts w:ascii="Times New Roman" w:eastAsia="Times New Roman" w:hAnsi="Times New Roman" w:cs="Times New Roman"/>
          <w:color w:val="181717"/>
          <w:sz w:val="25"/>
        </w:rPr>
        <w:t>SGK Công nghệ 12.</w:t>
      </w:r>
    </w:p>
    <w:p w:rsidR="00880278" w:rsidRDefault="00D2080C">
      <w:pPr>
        <w:pStyle w:val="Heading3"/>
        <w:ind w:left="-2" w:right="5819"/>
      </w:pPr>
      <w:r>
        <w:t>III.  TIẾN TRÌNH DẠY HỌC</w:t>
      </w:r>
    </w:p>
    <w:p w:rsidR="00880278" w:rsidRDefault="00D2080C">
      <w:pPr>
        <w:pStyle w:val="Heading4"/>
        <w:ind w:left="-5"/>
      </w:pPr>
      <w:r>
        <w:t>1. Hoạt động 1. Mở đầu</w:t>
      </w:r>
    </w:p>
    <w:p w:rsidR="00880278" w:rsidRDefault="00D2080C">
      <w:pPr>
        <w:spacing w:after="97"/>
        <w:ind w:left="278" w:hanging="10"/>
      </w:pPr>
      <w:r>
        <w:rPr>
          <w:rFonts w:ascii="Times New Roman" w:eastAsia="Times New Roman" w:hAnsi="Times New Roman" w:cs="Times New Roman"/>
          <w:i/>
          <w:color w:val="181717"/>
          <w:sz w:val="25"/>
        </w:rPr>
        <w:t>a) Mục tiêu</w:t>
      </w:r>
    </w:p>
    <w:p w:rsidR="00880278" w:rsidRDefault="00D2080C">
      <w:pPr>
        <w:spacing w:after="145" w:line="312" w:lineRule="auto"/>
        <w:ind w:left="304" w:right="45" w:hanging="10"/>
        <w:jc w:val="both"/>
      </w:pPr>
      <w:r>
        <w:rPr>
          <w:rFonts w:ascii="Times New Roman" w:eastAsia="Times New Roman" w:hAnsi="Times New Roman" w:cs="Times New Roman"/>
          <w:color w:val="181717"/>
          <w:sz w:val="25"/>
        </w:rPr>
        <w:t xml:space="preserve">Huy động khả năng quan sát, vốn hiểu biết, kinh nghiệm thực tế của HS về vi điều khiển; tạo sự hứng thú, kích thích tính tò mò, tạo tâm thế cho HS vào bài học. </w:t>
      </w:r>
      <w:r>
        <w:rPr>
          <w:rFonts w:ascii="Times New Roman" w:eastAsia="Times New Roman" w:hAnsi="Times New Roman" w:cs="Times New Roman"/>
          <w:i/>
          <w:color w:val="181717"/>
          <w:sz w:val="25"/>
        </w:rPr>
        <w:t xml:space="preserve">b) Tổ chức thực hiện </w:t>
      </w:r>
      <w:r>
        <w:rPr>
          <w:rFonts w:ascii="Times New Roman" w:eastAsia="Times New Roman" w:hAnsi="Times New Roman" w:cs="Times New Roman"/>
          <w:color w:val="181717"/>
          <w:sz w:val="25"/>
        </w:rPr>
        <w:t>– GV giao nhiệm vụ:</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79" w:hanging="10"/>
        <w:jc w:val="both"/>
      </w:pPr>
      <w:r>
        <w:rPr>
          <w:rFonts w:ascii="Times New Roman" w:eastAsia="Times New Roman" w:hAnsi="Times New Roman" w:cs="Times New Roman"/>
          <w:color w:val="181717"/>
          <w:sz w:val="25"/>
        </w:rPr>
        <w:t>HS quan sát Hình 24.1 SGK và trả lời câu hỏi: Theo em, vi điều khiển đóng vai trò gì trong khoá thông minh?</w:t>
      </w:r>
    </w:p>
    <w:p w:rsidR="00880278" w:rsidRDefault="009B2A86" w:rsidP="009B2A86">
      <w:pPr>
        <w:spacing w:after="117" w:line="336"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Quan sát và trả lời câu hỏi. GV quan sát, gợi ý câu trả lời.</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79" w:hanging="10"/>
        <w:jc w:val="both"/>
      </w:pPr>
      <w:r>
        <w:rPr>
          <w:rFonts w:ascii="Times New Roman" w:eastAsia="Times New Roman" w:hAnsi="Times New Roman" w:cs="Times New Roman"/>
          <w:color w:val="181717"/>
          <w:sz w:val="25"/>
        </w:rPr>
        <w:t>Câu trả lời của HS: Vi điều khiển được coi là một máy tính thu nhỏ trong một mạch tích hợp và có chức năng tính toán và điều khiển cho mục đích đóng mở khoá cửa.</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Chọn 1 HS trả lời câu hỏi.</w:t>
      </w:r>
    </w:p>
    <w:p w:rsidR="00880278" w:rsidRDefault="009B2A86" w:rsidP="009B2A86">
      <w:pPr>
        <w:spacing w:after="175"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kết luận: Trong thời kì Công nghệ 4.0, việc sử dụng các thiết bị thông mình trong gia đình ngày càng được phổ biến với nhiều tiện ích để năng cao cuộc sống của con người. Hơn nữa, rất nhiều thiết bị sử dụng được là nhờ có vi điều khiển. Vậy để tìm hiểu về vi điều khiển, chúng ta cùng bước vào bài ngày hôm nay.</w:t>
      </w:r>
    </w:p>
    <w:p w:rsidR="00880278" w:rsidRDefault="00D2080C">
      <w:pPr>
        <w:pStyle w:val="Heading4"/>
        <w:ind w:left="-5"/>
      </w:pPr>
      <w:r>
        <w:t>2. Hoạt động 2. Hình thành kiến thức mới</w:t>
      </w:r>
    </w:p>
    <w:p w:rsidR="00880278" w:rsidRDefault="00D2080C">
      <w:pPr>
        <w:spacing w:after="80"/>
        <w:ind w:left="-5" w:right="42" w:hanging="10"/>
        <w:jc w:val="both"/>
      </w:pPr>
      <w:r>
        <w:rPr>
          <w:b/>
          <w:i/>
          <w:color w:val="181717"/>
          <w:sz w:val="25"/>
        </w:rPr>
        <w:t>2.1. Tìm hiểu về vi điều khiển</w:t>
      </w:r>
    </w:p>
    <w:p w:rsidR="00880278" w:rsidRDefault="00D2080C">
      <w:pPr>
        <w:spacing w:after="97"/>
        <w:ind w:left="278" w:hanging="10"/>
      </w:pPr>
      <w:r>
        <w:rPr>
          <w:rFonts w:ascii="Times New Roman" w:eastAsia="Times New Roman" w:hAnsi="Times New Roman" w:cs="Times New Roman"/>
          <w:i/>
          <w:color w:val="181717"/>
          <w:sz w:val="25"/>
        </w:rPr>
        <w:lastRenderedPageBreak/>
        <w:t>2.1.1. Tìm hiểu về khái niệm vi điều khiển</w:t>
      </w:r>
    </w:p>
    <w:p w:rsidR="00880278" w:rsidRDefault="00D2080C">
      <w:pPr>
        <w:spacing w:after="97"/>
        <w:ind w:left="278" w:hanging="10"/>
      </w:pPr>
      <w:r>
        <w:rPr>
          <w:rFonts w:ascii="Times New Roman" w:eastAsia="Times New Roman" w:hAnsi="Times New Roman" w:cs="Times New Roman"/>
          <w:i/>
          <w:color w:val="181717"/>
          <w:sz w:val="25"/>
        </w:rPr>
        <w:t xml:space="preserve">a) Mục tiêu </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bày được khái niệm vi điều khiển.</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So sánh được vi điều khiển với IC thông thường và máy tính truyền thống.</w:t>
      </w:r>
    </w:p>
    <w:p w:rsidR="00880278" w:rsidRDefault="00D2080C">
      <w:pPr>
        <w:spacing w:after="97"/>
        <w:ind w:left="10" w:hanging="10"/>
      </w:pPr>
      <w:r>
        <w:rPr>
          <w:rFonts w:ascii="Times New Roman" w:eastAsia="Times New Roman" w:hAnsi="Times New Roman" w:cs="Times New Roman"/>
          <w:i/>
          <w:color w:val="181717"/>
          <w:sz w:val="25"/>
        </w:rPr>
        <w:t>b) Tổ chức thực hiện</w:t>
      </w:r>
    </w:p>
    <w:p w:rsidR="00880278" w:rsidRDefault="009B2A86" w:rsidP="009B2A86">
      <w:pPr>
        <w:spacing w:after="211" w:line="260" w:lineRule="auto"/>
        <w:ind w:left="300"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123" w:right="158" w:hanging="10"/>
        <w:jc w:val="both"/>
      </w:pPr>
      <w:r>
        <w:rPr>
          <w:rFonts w:ascii="Times New Roman" w:eastAsia="Times New Roman" w:hAnsi="Times New Roman" w:cs="Times New Roman"/>
          <w:i/>
          <w:color w:val="181717"/>
          <w:sz w:val="25"/>
        </w:rPr>
        <w:t xml:space="preserve">Nội dung: </w:t>
      </w:r>
      <w:r>
        <w:rPr>
          <w:rFonts w:ascii="Times New Roman" w:eastAsia="Times New Roman" w:hAnsi="Times New Roman" w:cs="Times New Roman"/>
          <w:color w:val="181717"/>
          <w:sz w:val="25"/>
        </w:rPr>
        <w:t>HS được yêu cầu đọc SGK và trả lời câu hỏi trong mục Khám phá ở trang 128 SGK.</w:t>
      </w:r>
    </w:p>
    <w:p w:rsidR="00880278" w:rsidRDefault="009B2A86" w:rsidP="009B2A86">
      <w:pPr>
        <w:spacing w:after="207" w:line="260" w:lineRule="auto"/>
        <w:ind w:left="300"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HS thực hiện nhiệm vụ: Đọc sách và trả lời câu hỏi. GV quan sát, nhắc nhở HS đọc sách.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Câu trả lời được HS ghi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Những thành phần của máy tính cá nhân thu nhỏ vào vi điều khiển: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00"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Bộ nhớ RAM</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00"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Bộ nhớ ROM</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00"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Bộ xử lí trung tâm (CPU)</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00"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Bộ vi điều khiển vào/ra</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Những thành phần không thu nhỏ vào vi điều khiển: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00"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Bộ giao tiếp mạng</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00"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Ổ cứng</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00"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Con chuột</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0" w:line="322" w:lineRule="auto"/>
        <w:ind w:left="300"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Bàn phím</w:t>
      </w:r>
      <w:r w:rsidR="00D2080C">
        <w:rPr>
          <w:color w:val="181717"/>
          <w:sz w:val="25"/>
        </w:rPr>
        <w:t>–</w:t>
      </w:r>
      <w:r w:rsidR="00D2080C">
        <w:rPr>
          <w:rFonts w:ascii="Times New Roman" w:eastAsia="Times New Roman" w:hAnsi="Times New Roman" w:cs="Times New Roman"/>
          <w:color w:val="181717"/>
          <w:sz w:val="25"/>
        </w:rPr>
        <w:t xml:space="preserve"> Màn hình</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00"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Thùng máy</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76" w:line="260" w:lineRule="auto"/>
        <w:ind w:left="300"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Loa</w:t>
      </w:r>
    </w:p>
    <w:p w:rsidR="00880278" w:rsidRDefault="009B2A86" w:rsidP="009B2A86">
      <w:pPr>
        <w:spacing w:after="208" w:line="260" w:lineRule="auto"/>
        <w:ind w:left="300"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HS được yêu cầu đọc SGK và thực hiện ghi vào vở những nội dung sau:</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69" w:right="158" w:hanging="256"/>
        <w:jc w:val="both"/>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Khái niệm vi điều khiển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69" w:right="158" w:hanging="256"/>
        <w:jc w:val="both"/>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So sánh vi điều khiển với IC thường</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69" w:right="158" w:hanging="256"/>
        <w:jc w:val="both"/>
      </w:pPr>
      <w:r>
        <w:rPr>
          <w:rFonts w:ascii="Times New Roman" w:eastAsia="Times New Roman" w:hAnsi="Times New Roman" w:cs="Times New Roman"/>
          <w:color w:val="181717"/>
          <w:sz w:val="25"/>
          <w:szCs w:val="25"/>
          <w:u w:color="000000"/>
        </w:rPr>
        <w:t>3)</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So sánh vi điều khiển với máy tính truyền thống</w:t>
      </w:r>
    </w:p>
    <w:p w:rsidR="00880278" w:rsidRDefault="00D2080C">
      <w:pPr>
        <w:spacing w:after="88" w:line="260" w:lineRule="auto"/>
        <w:ind w:left="10" w:right="45" w:hanging="10"/>
        <w:jc w:val="both"/>
      </w:pPr>
      <w:r>
        <w:rPr>
          <w:rFonts w:ascii="Times New Roman" w:eastAsia="Times New Roman" w:hAnsi="Times New Roman" w:cs="Times New Roman"/>
          <w:color w:val="181717"/>
          <w:sz w:val="25"/>
        </w:rPr>
        <w:t xml:space="preserve">– HS thực hiện nhiệm vụ: Đọc sách và trả lời câu hỏi. GV quan sát, nhắc nhở HS đọc </w:t>
      </w:r>
      <w:r>
        <w:rPr>
          <w:rFonts w:ascii="Times New Roman" w:eastAsia="Times New Roman" w:hAnsi="Times New Roman" w:cs="Times New Roman"/>
          <w:color w:val="181717"/>
          <w:sz w:val="25"/>
        </w:rPr>
        <w:lastRenderedPageBreak/>
        <w:t>sách và ghi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Câu trả lời được HS ghi vào vở:</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szCs w:val="25"/>
          <w:u w:color="000000"/>
        </w:rPr>
        <w:t>a)</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Khái niệm: Vi điều khiển là một mạch tích hợp (IC) có thể lập trình để thực hiện các chức năng tính toán và điều khiển cho một mục đích sử dụng cụ thể.</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szCs w:val="25"/>
          <w:u w:color="000000"/>
        </w:rPr>
        <w:t>b)</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So với các IC thông thường: vi điều khiển cho phép triển khai các giải pháp linh hoạt hơn thông qua lập trình.</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123" w:right="158" w:hanging="10"/>
        <w:jc w:val="both"/>
      </w:pPr>
      <w:r>
        <w:rPr>
          <w:rFonts w:ascii="Times New Roman" w:eastAsia="Times New Roman" w:hAnsi="Times New Roman" w:cs="Times New Roman"/>
          <w:color w:val="181717"/>
          <w:sz w:val="25"/>
          <w:szCs w:val="25"/>
          <w:u w:color="000000"/>
        </w:rPr>
        <w:t>c)</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Khác máy tính truyền thống có thể thực hiện nhiều nhiệm vụ khác nhau, từ soạn thảo văn bản, truy cập internet, cho đến nghe nhạc, hay xem phim,... vi điều khiển được thiết kế tối giản cho một mục đích sử dụng cụ thể, chủ yếu là đảm nhiệm chức năng đo lường và điều khiển trong một hệ thống.</w:t>
      </w:r>
    </w:p>
    <w:p w:rsidR="00880278" w:rsidRDefault="009B2A86" w:rsidP="009B2A86">
      <w:pPr>
        <w:spacing w:after="88" w:line="260" w:lineRule="auto"/>
        <w:ind w:left="10" w:right="891" w:hanging="10"/>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9B2A86" w:rsidP="009B2A86">
      <w:pPr>
        <w:spacing w:after="0" w:line="336" w:lineRule="auto"/>
        <w:ind w:left="10" w:right="891" w:hanging="10"/>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yêu cầu HS đọc mục Thông tin bổ sung ở trang 129 SGK.</w:t>
      </w:r>
      <w:r w:rsidR="00D2080C">
        <w:rPr>
          <w:rFonts w:ascii="Times New Roman" w:eastAsia="Times New Roman" w:hAnsi="Times New Roman" w:cs="Times New Roman"/>
          <w:i/>
          <w:color w:val="181717"/>
          <w:sz w:val="25"/>
        </w:rPr>
        <w:t>2.1.2. Tìm hiểu về ứng dụng của vi điều khiển</w:t>
      </w:r>
    </w:p>
    <w:p w:rsidR="00880278" w:rsidRDefault="00D2080C">
      <w:pPr>
        <w:spacing w:after="97"/>
        <w:ind w:left="10" w:hanging="10"/>
      </w:pPr>
      <w:r>
        <w:rPr>
          <w:rFonts w:ascii="Times New Roman" w:eastAsia="Times New Roman" w:hAnsi="Times New Roman" w:cs="Times New Roman"/>
          <w:i/>
          <w:color w:val="181717"/>
          <w:sz w:val="25"/>
        </w:rPr>
        <w:t>a) Mục tiêu</w:t>
      </w:r>
    </w:p>
    <w:p w:rsidR="00880278" w:rsidRDefault="00D2080C">
      <w:pPr>
        <w:spacing w:after="0" w:line="336" w:lineRule="auto"/>
        <w:ind w:left="10" w:right="3936" w:hanging="10"/>
        <w:jc w:val="both"/>
      </w:pPr>
      <w:r>
        <w:rPr>
          <w:rFonts w:ascii="Times New Roman" w:eastAsia="Times New Roman" w:hAnsi="Times New Roman" w:cs="Times New Roman"/>
          <w:color w:val="181717"/>
          <w:sz w:val="25"/>
        </w:rPr>
        <w:t xml:space="preserve">Trình bày được Ứng dụng của vi điều khiển. </w:t>
      </w:r>
      <w:r>
        <w:rPr>
          <w:rFonts w:ascii="Times New Roman" w:eastAsia="Times New Roman" w:hAnsi="Times New Roman" w:cs="Times New Roman"/>
          <w:i/>
          <w:color w:val="181717"/>
          <w:sz w:val="25"/>
        </w:rPr>
        <w:t>b) Tổ chức thực hiện</w:t>
      </w:r>
    </w:p>
    <w:p w:rsidR="00880278" w:rsidRDefault="009B2A86" w:rsidP="009B2A86">
      <w:pPr>
        <w:spacing w:after="20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79"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123" w:right="79" w:hanging="10"/>
        <w:jc w:val="both"/>
      </w:pPr>
      <w:r>
        <w:rPr>
          <w:rFonts w:ascii="Times New Roman" w:eastAsia="Times New Roman" w:hAnsi="Times New Roman" w:cs="Times New Roman"/>
          <w:color w:val="181717"/>
          <w:sz w:val="25"/>
        </w:rPr>
        <w:t>HS được yêu cầu đọc SGK và thực hiện nhiệm vụ ghi vào vở nội dung: Ứng dụng của vi điều khiển.</w:t>
      </w:r>
    </w:p>
    <w:p w:rsidR="00880278" w:rsidRDefault="009B2A86" w:rsidP="009B2A86">
      <w:pPr>
        <w:spacing w:after="207"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Câu trả lời được HS ghi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123" w:right="158" w:hanging="10"/>
        <w:jc w:val="both"/>
      </w:pPr>
      <w:r>
        <w:rPr>
          <w:rFonts w:ascii="Times New Roman" w:eastAsia="Times New Roman" w:hAnsi="Times New Roman" w:cs="Times New Roman"/>
          <w:color w:val="181717"/>
          <w:sz w:val="25"/>
        </w:rPr>
        <w:t xml:space="preserve">Vi điều khiển có mặt trong hầu hết thiết bị hiện đại quanh ta, trong các lĩnh vực giao thông vận tải, y tế, sản xuất công nghiệp, nông nghiệp, thông tin liên lạc,... Cụ thể, vi điều khiển được sử dụng phổ biến trong các phương tiện giao thông (thiết bị phun xăng điện tử, thiết bị giám sát hành trình), thiết bị y tế (nhiệt kế điện tử, máy đo huyết áp điện). </w:t>
      </w:r>
    </w:p>
    <w:p w:rsidR="00880278" w:rsidRDefault="009B2A86" w:rsidP="009B2A86">
      <w:pPr>
        <w:spacing w:after="8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D2080C">
      <w:pPr>
        <w:spacing w:after="0" w:line="260" w:lineRule="auto"/>
        <w:ind w:left="10" w:right="4388" w:hanging="10"/>
        <w:jc w:val="both"/>
      </w:pPr>
      <w:r>
        <w:rPr>
          <w:rFonts w:ascii="Segoe UI Symbol" w:eastAsia="Segoe UI Symbol" w:hAnsi="Segoe UI Symbol" w:cs="Segoe UI Symbol"/>
          <w:color w:val="181717"/>
          <w:sz w:val="25"/>
        </w:rPr>
        <w:t>∗</w:t>
      </w:r>
      <w:r>
        <w:rPr>
          <w:rFonts w:ascii="Times New Roman" w:eastAsia="Times New Roman" w:hAnsi="Times New Roman" w:cs="Times New Roman"/>
          <w:i/>
          <w:color w:val="181717"/>
          <w:sz w:val="25"/>
        </w:rPr>
        <w:t xml:space="preserve"> </w:t>
      </w:r>
      <w:r>
        <w:rPr>
          <w:rFonts w:ascii="Times New Roman" w:eastAsia="Times New Roman" w:hAnsi="Times New Roman" w:cs="Times New Roman"/>
          <w:color w:val="181717"/>
          <w:sz w:val="25"/>
        </w:rPr>
        <w:t xml:space="preserve">Ngoài ra GV có thể tổ chức như sau: GV </w:t>
      </w:r>
      <w:r>
        <w:rPr>
          <w:rFonts w:ascii="Times New Roman" w:eastAsia="Times New Roman" w:hAnsi="Times New Roman" w:cs="Times New Roman"/>
          <w:color w:val="181717"/>
          <w:sz w:val="25"/>
        </w:rPr>
        <w:lastRenderedPageBreak/>
        <w:t xml:space="preserve">giao nhiệm vụ như sau: </w:t>
      </w:r>
    </w:p>
    <w:tbl>
      <w:tblPr>
        <w:tblStyle w:val="TableGrid"/>
        <w:tblW w:w="8494" w:type="dxa"/>
        <w:tblInd w:w="5" w:type="dxa"/>
        <w:tblCellMar>
          <w:top w:w="39" w:type="dxa"/>
          <w:left w:w="108" w:type="dxa"/>
          <w:right w:w="52" w:type="dxa"/>
        </w:tblCellMar>
        <w:tblLook w:val="04A0" w:firstRow="1" w:lastRow="0" w:firstColumn="1" w:lastColumn="0" w:noHBand="0" w:noVBand="1"/>
      </w:tblPr>
      <w:tblGrid>
        <w:gridCol w:w="167"/>
        <w:gridCol w:w="957"/>
        <w:gridCol w:w="6563"/>
        <w:gridCol w:w="807"/>
      </w:tblGrid>
      <w:tr w:rsidR="00880278">
        <w:trPr>
          <w:trHeight w:val="1219"/>
        </w:trPr>
        <w:tc>
          <w:tcPr>
            <w:tcW w:w="8494" w:type="dxa"/>
            <w:gridSpan w:val="4"/>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92"/>
            </w:pPr>
            <w:r>
              <w:rPr>
                <w:rFonts w:ascii="Times New Roman" w:eastAsia="Times New Roman" w:hAnsi="Times New Roman" w:cs="Times New Roman"/>
                <w:i/>
                <w:color w:val="181717"/>
                <w:sz w:val="25"/>
              </w:rPr>
              <w:t>Nội dung</w:t>
            </w:r>
          </w:p>
          <w:p w:rsidR="00880278" w:rsidRDefault="00D2080C">
            <w:r>
              <w:rPr>
                <w:rFonts w:ascii="Times New Roman" w:eastAsia="Times New Roman" w:hAnsi="Times New Roman" w:cs="Times New Roman"/>
                <w:color w:val="181717"/>
                <w:sz w:val="25"/>
              </w:rPr>
              <w:t>HS được yêu cầu làm nhóm từ 3 – 5 HS đọc SGK và thực hiện nhiệm vụ làm sơ đồ tư duy với những tiêu chí sau:</w:t>
            </w:r>
          </w:p>
        </w:tc>
      </w:tr>
      <w:tr w:rsidR="00880278">
        <w:trPr>
          <w:trHeight w:val="409"/>
        </w:trPr>
        <w:tc>
          <w:tcPr>
            <w:tcW w:w="113" w:type="dxa"/>
            <w:vMerge w:val="restart"/>
            <w:tcBorders>
              <w:top w:val="nil"/>
              <w:left w:val="single" w:sz="4" w:space="0" w:color="B62E27"/>
              <w:bottom w:val="single" w:sz="4" w:space="0" w:color="B62E27"/>
              <w:right w:val="single" w:sz="4" w:space="0" w:color="B62E27"/>
            </w:tcBorders>
            <w:shd w:val="clear" w:color="auto" w:fill="FFEDE3"/>
          </w:tcPr>
          <w:p w:rsidR="00880278" w:rsidRDefault="00880278"/>
        </w:tc>
        <w:tc>
          <w:tcPr>
            <w:tcW w:w="959"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left="147"/>
            </w:pPr>
            <w:r>
              <w:rPr>
                <w:rFonts w:ascii="Times New Roman" w:eastAsia="Times New Roman" w:hAnsi="Times New Roman" w:cs="Times New Roman"/>
                <w:b/>
                <w:color w:val="181717"/>
                <w:sz w:val="25"/>
              </w:rPr>
              <w:t>STT</w:t>
            </w:r>
          </w:p>
        </w:tc>
        <w:tc>
          <w:tcPr>
            <w:tcW w:w="661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right="56"/>
              <w:jc w:val="center"/>
            </w:pPr>
            <w:r>
              <w:rPr>
                <w:rFonts w:ascii="Times New Roman" w:eastAsia="Times New Roman" w:hAnsi="Times New Roman" w:cs="Times New Roman"/>
                <w:b/>
                <w:color w:val="181717"/>
                <w:sz w:val="25"/>
              </w:rPr>
              <w:t>Tiêu chí</w:t>
            </w:r>
          </w:p>
        </w:tc>
        <w:tc>
          <w:tcPr>
            <w:tcW w:w="808"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left="4"/>
              <w:jc w:val="both"/>
            </w:pPr>
            <w:r>
              <w:rPr>
                <w:rFonts w:ascii="Times New Roman" w:eastAsia="Times New Roman" w:hAnsi="Times New Roman" w:cs="Times New Roman"/>
                <w:b/>
                <w:color w:val="181717"/>
                <w:sz w:val="25"/>
              </w:rPr>
              <w:t>Điểm</w:t>
            </w:r>
          </w:p>
        </w:tc>
      </w:tr>
      <w:tr w:rsidR="00880278">
        <w:trPr>
          <w:trHeight w:val="409"/>
        </w:trPr>
        <w:tc>
          <w:tcPr>
            <w:tcW w:w="0" w:type="auto"/>
            <w:vMerge/>
            <w:tcBorders>
              <w:top w:val="nil"/>
              <w:left w:val="single" w:sz="4" w:space="0" w:color="B62E27"/>
              <w:bottom w:val="nil"/>
              <w:right w:val="single" w:sz="4" w:space="0" w:color="B62E27"/>
            </w:tcBorders>
          </w:tcPr>
          <w:p w:rsidR="00880278" w:rsidRDefault="00880278"/>
        </w:tc>
        <w:tc>
          <w:tcPr>
            <w:tcW w:w="959"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right="56"/>
              <w:jc w:val="center"/>
            </w:pPr>
            <w:r>
              <w:rPr>
                <w:rFonts w:ascii="Times New Roman" w:eastAsia="Times New Roman" w:hAnsi="Times New Roman" w:cs="Times New Roman"/>
                <w:color w:val="181717"/>
                <w:sz w:val="25"/>
              </w:rPr>
              <w:t>1</w:t>
            </w:r>
          </w:p>
        </w:tc>
        <w:tc>
          <w:tcPr>
            <w:tcW w:w="661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r>
              <w:rPr>
                <w:rFonts w:ascii="Times New Roman" w:eastAsia="Times New Roman" w:hAnsi="Times New Roman" w:cs="Times New Roman"/>
                <w:color w:val="181717"/>
                <w:sz w:val="25"/>
              </w:rPr>
              <w:t>Nội dung ghi đúng và đầy đủ những ứng dụng của vi điều khiển.</w:t>
            </w:r>
          </w:p>
        </w:tc>
        <w:tc>
          <w:tcPr>
            <w:tcW w:w="808"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right="56"/>
              <w:jc w:val="center"/>
            </w:pPr>
            <w:r>
              <w:rPr>
                <w:rFonts w:ascii="Times New Roman" w:eastAsia="Times New Roman" w:hAnsi="Times New Roman" w:cs="Times New Roman"/>
                <w:color w:val="181717"/>
                <w:sz w:val="25"/>
              </w:rPr>
              <w:t>60</w:t>
            </w:r>
          </w:p>
        </w:tc>
      </w:tr>
      <w:tr w:rsidR="00880278">
        <w:trPr>
          <w:trHeight w:val="409"/>
        </w:trPr>
        <w:tc>
          <w:tcPr>
            <w:tcW w:w="0" w:type="auto"/>
            <w:vMerge/>
            <w:tcBorders>
              <w:top w:val="nil"/>
              <w:left w:val="single" w:sz="4" w:space="0" w:color="B62E27"/>
              <w:bottom w:val="nil"/>
              <w:right w:val="single" w:sz="4" w:space="0" w:color="B62E27"/>
            </w:tcBorders>
          </w:tcPr>
          <w:p w:rsidR="00880278" w:rsidRDefault="00880278"/>
        </w:tc>
        <w:tc>
          <w:tcPr>
            <w:tcW w:w="959"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right="56"/>
              <w:jc w:val="center"/>
            </w:pPr>
            <w:r>
              <w:rPr>
                <w:rFonts w:ascii="Times New Roman" w:eastAsia="Times New Roman" w:hAnsi="Times New Roman" w:cs="Times New Roman"/>
                <w:color w:val="181717"/>
                <w:sz w:val="25"/>
              </w:rPr>
              <w:t>2</w:t>
            </w:r>
          </w:p>
        </w:tc>
        <w:tc>
          <w:tcPr>
            <w:tcW w:w="661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r>
              <w:rPr>
                <w:rFonts w:ascii="Times New Roman" w:eastAsia="Times New Roman" w:hAnsi="Times New Roman" w:cs="Times New Roman"/>
                <w:color w:val="181717"/>
                <w:sz w:val="25"/>
              </w:rPr>
              <w:t>Sơ đồ tư duy trình bày logic.</w:t>
            </w:r>
          </w:p>
        </w:tc>
        <w:tc>
          <w:tcPr>
            <w:tcW w:w="808"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right="56"/>
              <w:jc w:val="center"/>
            </w:pPr>
            <w:r>
              <w:rPr>
                <w:rFonts w:ascii="Times New Roman" w:eastAsia="Times New Roman" w:hAnsi="Times New Roman" w:cs="Times New Roman"/>
                <w:color w:val="181717"/>
                <w:sz w:val="25"/>
              </w:rPr>
              <w:t>20</w:t>
            </w:r>
          </w:p>
        </w:tc>
      </w:tr>
      <w:tr w:rsidR="00880278">
        <w:trPr>
          <w:trHeight w:val="409"/>
        </w:trPr>
        <w:tc>
          <w:tcPr>
            <w:tcW w:w="0" w:type="auto"/>
            <w:vMerge/>
            <w:tcBorders>
              <w:top w:val="nil"/>
              <w:left w:val="single" w:sz="4" w:space="0" w:color="B62E27"/>
              <w:bottom w:val="nil"/>
              <w:right w:val="single" w:sz="4" w:space="0" w:color="B62E27"/>
            </w:tcBorders>
          </w:tcPr>
          <w:p w:rsidR="00880278" w:rsidRDefault="00880278"/>
        </w:tc>
        <w:tc>
          <w:tcPr>
            <w:tcW w:w="959"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right="56"/>
              <w:jc w:val="center"/>
            </w:pPr>
            <w:r>
              <w:rPr>
                <w:rFonts w:ascii="Times New Roman" w:eastAsia="Times New Roman" w:hAnsi="Times New Roman" w:cs="Times New Roman"/>
                <w:color w:val="181717"/>
                <w:sz w:val="25"/>
              </w:rPr>
              <w:t>3</w:t>
            </w:r>
          </w:p>
        </w:tc>
        <w:tc>
          <w:tcPr>
            <w:tcW w:w="661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r>
              <w:rPr>
                <w:rFonts w:ascii="Times New Roman" w:eastAsia="Times New Roman" w:hAnsi="Times New Roman" w:cs="Times New Roman"/>
                <w:color w:val="181717"/>
                <w:sz w:val="25"/>
              </w:rPr>
              <w:t>Sơ đồ tư duy trang trí đẹp, bắt mắt.</w:t>
            </w:r>
          </w:p>
        </w:tc>
        <w:tc>
          <w:tcPr>
            <w:tcW w:w="808"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right="56"/>
              <w:jc w:val="center"/>
            </w:pPr>
            <w:r>
              <w:rPr>
                <w:rFonts w:ascii="Times New Roman" w:eastAsia="Times New Roman" w:hAnsi="Times New Roman" w:cs="Times New Roman"/>
                <w:color w:val="181717"/>
                <w:sz w:val="25"/>
              </w:rPr>
              <w:t>20</w:t>
            </w:r>
          </w:p>
        </w:tc>
      </w:tr>
      <w:tr w:rsidR="00880278">
        <w:trPr>
          <w:trHeight w:val="409"/>
        </w:trPr>
        <w:tc>
          <w:tcPr>
            <w:tcW w:w="0" w:type="auto"/>
            <w:vMerge/>
            <w:tcBorders>
              <w:top w:val="nil"/>
              <w:left w:val="single" w:sz="4" w:space="0" w:color="B62E27"/>
              <w:bottom w:val="nil"/>
              <w:right w:val="single" w:sz="4" w:space="0" w:color="B62E27"/>
            </w:tcBorders>
          </w:tcPr>
          <w:p w:rsidR="00880278" w:rsidRDefault="00880278"/>
        </w:tc>
        <w:tc>
          <w:tcPr>
            <w:tcW w:w="7573" w:type="dxa"/>
            <w:gridSpan w:val="2"/>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right="56"/>
              <w:jc w:val="center"/>
            </w:pPr>
            <w:r>
              <w:rPr>
                <w:rFonts w:ascii="Times New Roman" w:eastAsia="Times New Roman" w:hAnsi="Times New Roman" w:cs="Times New Roman"/>
                <w:color w:val="181717"/>
                <w:sz w:val="25"/>
              </w:rPr>
              <w:t>Tổng</w:t>
            </w:r>
          </w:p>
        </w:tc>
        <w:tc>
          <w:tcPr>
            <w:tcW w:w="808"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ind w:left="116"/>
            </w:pPr>
            <w:r>
              <w:rPr>
                <w:rFonts w:ascii="Times New Roman" w:eastAsia="Times New Roman" w:hAnsi="Times New Roman" w:cs="Times New Roman"/>
                <w:color w:val="181717"/>
                <w:sz w:val="25"/>
              </w:rPr>
              <w:t>100</w:t>
            </w:r>
          </w:p>
        </w:tc>
      </w:tr>
      <w:tr w:rsidR="00880278">
        <w:trPr>
          <w:trHeight w:val="175"/>
        </w:trPr>
        <w:tc>
          <w:tcPr>
            <w:tcW w:w="0" w:type="auto"/>
            <w:vMerge/>
            <w:tcBorders>
              <w:top w:val="nil"/>
              <w:left w:val="single" w:sz="4" w:space="0" w:color="B62E27"/>
              <w:bottom w:val="single" w:sz="4" w:space="0" w:color="B62E27"/>
              <w:right w:val="single" w:sz="4" w:space="0" w:color="B62E27"/>
            </w:tcBorders>
          </w:tcPr>
          <w:p w:rsidR="00880278" w:rsidRDefault="00880278"/>
        </w:tc>
        <w:tc>
          <w:tcPr>
            <w:tcW w:w="8381" w:type="dxa"/>
            <w:gridSpan w:val="3"/>
            <w:tcBorders>
              <w:top w:val="single" w:sz="4" w:space="0" w:color="B62E27"/>
              <w:left w:val="nil"/>
              <w:bottom w:val="single" w:sz="4" w:space="0" w:color="B62E27"/>
              <w:right w:val="single" w:sz="4" w:space="0" w:color="B62E27"/>
            </w:tcBorders>
            <w:shd w:val="clear" w:color="auto" w:fill="FFEDE3"/>
          </w:tcPr>
          <w:p w:rsidR="00880278" w:rsidRDefault="00880278"/>
        </w:tc>
      </w:tr>
    </w:tbl>
    <w:p w:rsidR="00880278" w:rsidRDefault="009B2A86" w:rsidP="009B2A86">
      <w:pPr>
        <w:spacing w:after="14"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giáo khoa và làm sơ đồ tư duy.</w:t>
      </w:r>
    </w:p>
    <w:p w:rsidR="00880278" w:rsidRDefault="009B2A86" w:rsidP="009B2A86">
      <w:pPr>
        <w:spacing w:after="16"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trình bày sơ đồ tư duy của nhóm mình làm. GV gọi các nhóm còn lại nhận xét.</w:t>
      </w:r>
    </w:p>
    <w:p w:rsidR="00880278" w:rsidRDefault="009B2A86" w:rsidP="009B2A86">
      <w:pPr>
        <w:spacing w:after="14"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nhận xét kết quả tìm hiểu của HS và chuẩn kiến thức.</w:t>
      </w:r>
    </w:p>
    <w:p w:rsidR="00880278" w:rsidRDefault="009B2A86" w:rsidP="009B2A86">
      <w:pPr>
        <w:spacing w:after="12"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yêu cầu HS thực hiện mục Luyện tập ở trang 130 SGK.</w:t>
      </w:r>
      <w:r w:rsidR="00D2080C">
        <w:rPr>
          <w:rFonts w:ascii="Times New Roman" w:eastAsia="Times New Roman" w:hAnsi="Times New Roman" w:cs="Times New Roman"/>
          <w:i/>
          <w:color w:val="181717"/>
          <w:sz w:val="25"/>
        </w:rPr>
        <w:t>2.1.3. Tìm hiểu về phân loại vi điều khiển</w:t>
      </w:r>
    </w:p>
    <w:p w:rsidR="00880278" w:rsidRDefault="00D2080C">
      <w:pPr>
        <w:spacing w:after="16"/>
        <w:ind w:left="10" w:hanging="10"/>
      </w:pPr>
      <w:r>
        <w:rPr>
          <w:rFonts w:ascii="Times New Roman" w:eastAsia="Times New Roman" w:hAnsi="Times New Roman" w:cs="Times New Roman"/>
          <w:i/>
          <w:color w:val="181717"/>
          <w:sz w:val="25"/>
        </w:rPr>
        <w:t>a) Mục tiêu</w:t>
      </w:r>
    </w:p>
    <w:p w:rsidR="00880278" w:rsidRDefault="00D2080C">
      <w:pPr>
        <w:spacing w:after="32" w:line="260" w:lineRule="auto"/>
        <w:ind w:left="10" w:right="5437" w:hanging="10"/>
        <w:jc w:val="both"/>
      </w:pPr>
      <w:r>
        <w:rPr>
          <w:rFonts w:ascii="Times New Roman" w:eastAsia="Times New Roman" w:hAnsi="Times New Roman" w:cs="Times New Roman"/>
          <w:color w:val="181717"/>
          <w:sz w:val="25"/>
        </w:rPr>
        <w:t xml:space="preserve">Phân loại được vi điều khiển. </w:t>
      </w:r>
      <w:r>
        <w:rPr>
          <w:rFonts w:ascii="Times New Roman" w:eastAsia="Times New Roman" w:hAnsi="Times New Roman" w:cs="Times New Roman"/>
          <w:i/>
          <w:color w:val="181717"/>
          <w:sz w:val="25"/>
        </w:rPr>
        <w:t>b) Tổ chức thực hiện</w:t>
      </w:r>
    </w:p>
    <w:p w:rsidR="00880278" w:rsidRDefault="009B2A86" w:rsidP="009B2A86">
      <w:pPr>
        <w:spacing w:after="208" w:line="260" w:lineRule="auto"/>
        <w:ind w:left="300"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79"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123" w:right="79" w:hanging="10"/>
        <w:jc w:val="both"/>
      </w:pPr>
      <w:r>
        <w:rPr>
          <w:rFonts w:ascii="Times New Roman" w:eastAsia="Times New Roman" w:hAnsi="Times New Roman" w:cs="Times New Roman"/>
          <w:color w:val="181717"/>
          <w:sz w:val="25"/>
        </w:rPr>
        <w:t>HS được yêu cầu đọc SGK và thực hiện nhiệm vụ ghi vào vở nội dung sau đây: phân loại vi điều khiển.</w:t>
      </w:r>
    </w:p>
    <w:p w:rsidR="00880278" w:rsidRDefault="009B2A86" w:rsidP="009B2A86">
      <w:pPr>
        <w:spacing w:after="207" w:line="260" w:lineRule="auto"/>
        <w:ind w:left="300"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Câu trả lời được HS ghi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Có rất nhiều cách để phân loại vi điều khiển, thông thường người ta sử dụng hai cách phân loại chính sau đây:</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00"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Theo độ rộng dữ liệu mà vi điều khiển có thể xử lí tính theo đơn vị bit, ví dụ: vi điều khiển 8 bit, vi điều khiển 16 bit, vi điều khiển 32 bit,...</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00"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Theo họ vi điều khiển, ví dụ vi điều khiển họ 8051, vi điều khiển họ PIC, vi điều khiển họ AVR,...</w:t>
      </w:r>
    </w:p>
    <w:p w:rsidR="00880278" w:rsidRDefault="009B2A86" w:rsidP="009B2A86">
      <w:pPr>
        <w:spacing w:after="88" w:line="260" w:lineRule="auto"/>
        <w:ind w:left="300" w:right="45" w:hanging="187"/>
        <w:jc w:val="both"/>
      </w:pPr>
      <w:r>
        <w:rPr>
          <w:rFonts w:ascii="Times New Roman" w:eastAsia="Times New Roman" w:hAnsi="Times New Roman" w:cs="Times New Roman"/>
          <w:color w:val="181717"/>
          <w:sz w:val="25"/>
          <w:szCs w:val="25"/>
          <w:u w:color="000000"/>
        </w:rPr>
        <w:lastRenderedPageBreak/>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cho HS đọc mục Kết nối năng lực ở trang 130 SGK. </w:t>
      </w:r>
    </w:p>
    <w:p w:rsidR="00880278" w:rsidRDefault="00D2080C">
      <w:pPr>
        <w:spacing w:after="0" w:line="336" w:lineRule="auto"/>
        <w:ind w:left="268" w:right="3203" w:hanging="283"/>
        <w:jc w:val="both"/>
      </w:pPr>
      <w:r>
        <w:rPr>
          <w:b/>
          <w:i/>
          <w:color w:val="181717"/>
          <w:sz w:val="25"/>
        </w:rPr>
        <w:t xml:space="preserve">2.2. Tìm hiểu về sơ đồ chức năng của vi điều khiển </w:t>
      </w:r>
      <w:r>
        <w:rPr>
          <w:rFonts w:ascii="Times New Roman" w:eastAsia="Times New Roman" w:hAnsi="Times New Roman" w:cs="Times New Roman"/>
          <w:i/>
          <w:color w:val="181717"/>
          <w:sz w:val="25"/>
        </w:rPr>
        <w:t>2.2.1. Sơ đồ chức năng</w:t>
      </w:r>
    </w:p>
    <w:p w:rsidR="00880278" w:rsidRDefault="009B2A86" w:rsidP="009B2A86">
      <w:pPr>
        <w:spacing w:after="97"/>
        <w:ind w:left="531"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Kể tên được các khối chức năng cơ bản của vi điều khiển và vẽ được sơ đồ chức năng của vi điều khiển.</w:t>
      </w:r>
    </w:p>
    <w:p w:rsidR="00880278" w:rsidRDefault="009B2A86" w:rsidP="009B2A86">
      <w:pPr>
        <w:spacing w:after="97"/>
        <w:ind w:left="531"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88" w:line="260" w:lineRule="auto"/>
        <w:ind w:left="300"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được yêu cầu đọc SGK và thực hiện nhiệm vụ ở mục Khám phá ở trang 130 SGK.</w:t>
      </w:r>
    </w:p>
    <w:p w:rsidR="00880278" w:rsidRDefault="009B2A86" w:rsidP="009B2A86">
      <w:pPr>
        <w:spacing w:after="208" w:line="260" w:lineRule="auto"/>
        <w:ind w:left="300"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HS được yêu cầu đọc SGK và quan sát Hình 24.5 SGK và thực hiện ghi vào vở những nội dung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336" w:lineRule="auto"/>
        <w:ind w:left="391" w:right="158" w:hanging="10"/>
        <w:jc w:val="both"/>
      </w:pPr>
      <w:r>
        <w:rPr>
          <w:rFonts w:ascii="Times New Roman" w:eastAsia="Times New Roman" w:hAnsi="Times New Roman" w:cs="Times New Roman"/>
          <w:color w:val="181717"/>
          <w:sz w:val="25"/>
        </w:rPr>
        <w:t>1) Bốn khối chức năng cơ bản của vi điều khiển. 2) Vẽ sơ đồ chức năng của vi điều khiển.</w:t>
      </w:r>
    </w:p>
    <w:p w:rsidR="00880278" w:rsidRDefault="009B2A86" w:rsidP="009B2A86">
      <w:pPr>
        <w:spacing w:after="207" w:line="260" w:lineRule="auto"/>
        <w:ind w:left="300"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Câu trả lời được HS ghi vào vở:</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44" w:right="158" w:hanging="263"/>
        <w:jc w:val="both"/>
      </w:pPr>
      <w:r>
        <w:rPr>
          <w:rFonts w:ascii="Times New Roman" w:eastAsia="Times New Roman" w:hAnsi="Times New Roman" w:cs="Times New Roman"/>
          <w:color w:val="181717"/>
          <w:sz w:val="25"/>
          <w:szCs w:val="25"/>
          <w:u w:color="000000"/>
        </w:rPr>
        <w:t>a)</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Bốn khối chức năng cơ bản là: Khối đầu vào, khối đầu ra, bộ xử lí trung tâm và bộ nhớ.</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644" w:right="158" w:hanging="263"/>
        <w:jc w:val="both"/>
      </w:pPr>
      <w:r>
        <w:rPr>
          <w:rFonts w:ascii="Times New Roman" w:eastAsia="Times New Roman" w:hAnsi="Times New Roman" w:cs="Times New Roman"/>
          <w:color w:val="181717"/>
          <w:sz w:val="25"/>
          <w:szCs w:val="25"/>
          <w:u w:color="000000"/>
        </w:rPr>
        <w:t>b)</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Sơ đồ chức năng của vi điều khiển: Hình 24.5 SGK.</w:t>
      </w:r>
    </w:p>
    <w:p w:rsidR="00880278" w:rsidRDefault="009B2A86" w:rsidP="009B2A86">
      <w:pPr>
        <w:spacing w:after="88" w:line="260" w:lineRule="auto"/>
        <w:ind w:left="300"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D2080C">
      <w:pPr>
        <w:spacing w:after="0" w:line="347" w:lineRule="auto"/>
        <w:ind w:left="278" w:right="4910" w:hanging="10"/>
      </w:pPr>
      <w:r>
        <w:rPr>
          <w:rFonts w:ascii="Times New Roman" w:eastAsia="Times New Roman" w:hAnsi="Times New Roman" w:cs="Times New Roman"/>
          <w:i/>
          <w:color w:val="181717"/>
          <w:sz w:val="25"/>
        </w:rPr>
        <w:t xml:space="preserve">2.2.2. Vai trò của các khối chức năng </w:t>
      </w:r>
      <w:r>
        <w:rPr>
          <w:rFonts w:ascii="Arial" w:eastAsia="Arial" w:hAnsi="Arial" w:cs="Arial"/>
          <w:color w:val="181717"/>
          <w:sz w:val="25"/>
        </w:rPr>
        <w:t>•</w:t>
      </w:r>
      <w:r>
        <w:rPr>
          <w:rFonts w:ascii="Times New Roman" w:eastAsia="Times New Roman" w:hAnsi="Times New Roman" w:cs="Times New Roman"/>
          <w:b/>
          <w:i/>
          <w:color w:val="181717"/>
          <w:sz w:val="25"/>
        </w:rPr>
        <w:t xml:space="preserve"> </w:t>
      </w:r>
      <w:r>
        <w:rPr>
          <w:rFonts w:ascii="Times New Roman" w:eastAsia="Times New Roman" w:hAnsi="Times New Roman" w:cs="Times New Roman"/>
          <w:color w:val="181717"/>
          <w:sz w:val="25"/>
        </w:rPr>
        <w:t>Bộ xử lí trung tâm</w:t>
      </w:r>
    </w:p>
    <w:p w:rsidR="00880278" w:rsidRDefault="00D2080C">
      <w:pPr>
        <w:spacing w:after="97"/>
        <w:ind w:left="278" w:hanging="10"/>
      </w:pPr>
      <w:r>
        <w:rPr>
          <w:rFonts w:ascii="Times New Roman" w:eastAsia="Times New Roman" w:hAnsi="Times New Roman" w:cs="Times New Roman"/>
          <w:i/>
          <w:color w:val="181717"/>
          <w:sz w:val="25"/>
        </w:rPr>
        <w:t>a) Mục tiêu</w:t>
      </w:r>
    </w:p>
    <w:p w:rsidR="00880278" w:rsidRDefault="00D2080C">
      <w:pPr>
        <w:spacing w:after="0" w:line="336" w:lineRule="auto"/>
        <w:ind w:left="304" w:right="117" w:hanging="10"/>
        <w:jc w:val="both"/>
      </w:pPr>
      <w:r>
        <w:rPr>
          <w:rFonts w:ascii="Times New Roman" w:eastAsia="Times New Roman" w:hAnsi="Times New Roman" w:cs="Times New Roman"/>
          <w:color w:val="181717"/>
          <w:sz w:val="25"/>
        </w:rPr>
        <w:t xml:space="preserve">Mô tả được vai trò của bộ xử lí trung tâm trong sơ đồ chức năng của vi điều khiển. </w:t>
      </w:r>
      <w:r>
        <w:rPr>
          <w:rFonts w:ascii="Times New Roman" w:eastAsia="Times New Roman" w:hAnsi="Times New Roman" w:cs="Times New Roman"/>
          <w:i/>
          <w:color w:val="181717"/>
          <w:sz w:val="25"/>
        </w:rPr>
        <w:t>b) Tổ chức thực hiện</w:t>
      </w:r>
    </w:p>
    <w:p w:rsidR="00880278" w:rsidRDefault="009B2A86" w:rsidP="009B2A86">
      <w:pPr>
        <w:spacing w:after="20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79" w:hanging="10"/>
        <w:jc w:val="both"/>
      </w:pPr>
      <w:r>
        <w:rPr>
          <w:rFonts w:ascii="Times New Roman" w:eastAsia="Times New Roman" w:hAnsi="Times New Roman" w:cs="Times New Roman"/>
          <w:color w:val="181717"/>
          <w:sz w:val="25"/>
        </w:rPr>
        <w:t xml:space="preserve">HS được yêu cầu đọc SGK và thực hiện nhiệm vụ ghi vào vở nội dung sau đây: Bộ </w:t>
      </w:r>
      <w:r>
        <w:rPr>
          <w:rFonts w:ascii="Times New Roman" w:eastAsia="Times New Roman" w:hAnsi="Times New Roman" w:cs="Times New Roman"/>
          <w:color w:val="181717"/>
          <w:sz w:val="25"/>
        </w:rPr>
        <w:lastRenderedPageBreak/>
        <w:t>xử lí trung tâm.</w:t>
      </w:r>
    </w:p>
    <w:p w:rsidR="00880278" w:rsidRDefault="009B2A86" w:rsidP="009B2A86">
      <w:pPr>
        <w:spacing w:after="207"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Câu trả lời được HS ghi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Mọi thao tác tính toán và điều khiển của vi điều khiển đều được thực hiện tại bộ xử lí trung tâm (Central Processing Unit – CPU), vì thế vai trò của CPU trong vi điều khiển tương tự như não bộ đối với cơ thể người.</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123" w:right="158" w:hanging="10"/>
        <w:jc w:val="both"/>
      </w:pPr>
      <w:r>
        <w:rPr>
          <w:rFonts w:ascii="Times New Roman" w:eastAsia="Times New Roman" w:hAnsi="Times New Roman" w:cs="Times New Roman"/>
          <w:color w:val="181717"/>
          <w:sz w:val="25"/>
        </w:rPr>
        <w:t>Về cơ bản, các tính toán mà CPU đảm nhiệm gồm có các phép tính số học (cộng, trừ, nhân, chia,...) và logic (AND, OR, XOR, NOT,...); cũng như đọc dữ liệu từ bên ngoài vào CPU và chuyển dữ liệu từ CPU ra ngoài. Tất cả các hoạt động này phải được đồng bộ chính xác theo xung nhịp của một đồng hồ. Tần số xung càng cao thì tốc độ xử lí của CPU càng nhanh.</w:t>
      </w:r>
    </w:p>
    <w:p w:rsidR="00880278" w:rsidRDefault="009B2A86" w:rsidP="009B2A86">
      <w:pPr>
        <w:spacing w:after="8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D2080C">
      <w:pPr>
        <w:spacing w:after="88" w:line="260" w:lineRule="auto"/>
        <w:ind w:left="10" w:right="45" w:hanging="10"/>
        <w:jc w:val="both"/>
      </w:pPr>
      <w:r>
        <w:rPr>
          <w:rFonts w:ascii="Arial" w:eastAsia="Arial" w:hAnsi="Arial" w:cs="Arial"/>
          <w:color w:val="181717"/>
          <w:sz w:val="25"/>
        </w:rPr>
        <w:t>•</w:t>
      </w:r>
      <w:r>
        <w:rPr>
          <w:rFonts w:ascii="Times New Roman" w:eastAsia="Times New Roman" w:hAnsi="Times New Roman" w:cs="Times New Roman"/>
          <w:color w:val="181717"/>
          <w:sz w:val="25"/>
        </w:rPr>
        <w:t xml:space="preserve"> Bộ nhớ</w:t>
      </w:r>
    </w:p>
    <w:p w:rsidR="00880278" w:rsidRDefault="00D2080C">
      <w:pPr>
        <w:spacing w:after="97"/>
        <w:ind w:left="10" w:hanging="10"/>
      </w:pPr>
      <w:r>
        <w:rPr>
          <w:rFonts w:ascii="Times New Roman" w:eastAsia="Times New Roman" w:hAnsi="Times New Roman" w:cs="Times New Roman"/>
          <w:i/>
          <w:color w:val="181717"/>
          <w:sz w:val="25"/>
        </w:rPr>
        <w:t>a) Mục tiêu</w:t>
      </w:r>
    </w:p>
    <w:p w:rsidR="00880278" w:rsidRDefault="00D2080C">
      <w:pPr>
        <w:spacing w:after="0" w:line="336" w:lineRule="auto"/>
        <w:ind w:left="10" w:right="1217" w:hanging="10"/>
        <w:jc w:val="both"/>
      </w:pPr>
      <w:r>
        <w:rPr>
          <w:rFonts w:ascii="Times New Roman" w:eastAsia="Times New Roman" w:hAnsi="Times New Roman" w:cs="Times New Roman"/>
          <w:color w:val="181717"/>
          <w:sz w:val="25"/>
        </w:rPr>
        <w:t xml:space="preserve">Mô tả được vai trò của bộ nhớ trong sơ đồ chức năng của vi điều khiển. </w:t>
      </w:r>
      <w:r>
        <w:rPr>
          <w:rFonts w:ascii="Times New Roman" w:eastAsia="Times New Roman" w:hAnsi="Times New Roman" w:cs="Times New Roman"/>
          <w:i/>
          <w:color w:val="181717"/>
          <w:sz w:val="25"/>
        </w:rPr>
        <w:t>b) Tổ chức thực hiện</w:t>
      </w:r>
    </w:p>
    <w:p w:rsidR="00880278" w:rsidRDefault="009B2A86" w:rsidP="009B2A86">
      <w:pPr>
        <w:spacing w:after="20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79"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123" w:right="79" w:hanging="10"/>
        <w:jc w:val="both"/>
      </w:pPr>
      <w:r>
        <w:rPr>
          <w:rFonts w:ascii="Times New Roman" w:eastAsia="Times New Roman" w:hAnsi="Times New Roman" w:cs="Times New Roman"/>
          <w:color w:val="181717"/>
          <w:sz w:val="25"/>
        </w:rPr>
        <w:t>HS được yêu cầu đọc SGK và quan sát Hình 24.6 SGK thực hiện nhiệm vụ ghi vào vở nội dung sau đây: Bộ nhớ</w:t>
      </w:r>
    </w:p>
    <w:p w:rsidR="00880278" w:rsidRDefault="009B2A86" w:rsidP="009B2A86">
      <w:pPr>
        <w:spacing w:after="207"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Câu trả lời được HS ghi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Bộ nhớ dùng để lưu trữ mọi dữ liệu của vi điều khiển, bao gồm câu lệnh và số liệu. Dữ liệu trên bộ nhớ được tổ chức thành các đơn vị cơ bản (thường là theo byte), mỗi đơn vị được chứa trong một ô nhớ có địa chỉ cố định. Vi điều khiển thường được trang bị hai loại bộ nhớ:</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00"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Bộ nhớ chỉ đọc (ROM): là loại bộ nhớ mà dữ liệu không bị mất đi khi vi điều khiển bị ngắt khỏi nguồn điện, do đó thường được dùng để lưu câu lệnh. Đa số các vi điều khiển hiện nay sử dụng loại ROM cho phép xoá và ghi lại dữ liệu bằng tín hiệu điện </w:t>
      </w:r>
      <w:r w:rsidR="00D2080C">
        <w:rPr>
          <w:rFonts w:ascii="Times New Roman" w:eastAsia="Times New Roman" w:hAnsi="Times New Roman" w:cs="Times New Roman"/>
          <w:color w:val="181717"/>
          <w:sz w:val="25"/>
        </w:rPr>
        <w:lastRenderedPageBreak/>
        <w:t>gọi là EEPROM.</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00"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Bộ nhớ truy cập ngẫu nhiên (RAM): là loại bộ nhớ mà dữ liệu sẽ bị mất đi khi vi điều khiển bị tắt nguồn nuôi và thường được dùng để lưu các dữ liệu tạm thời. So với bộ nhớ ROM, tốc độ bộ nhớ RAM nhanh hơn đáng kể.</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123" w:right="158" w:hanging="10"/>
        <w:jc w:val="both"/>
      </w:pPr>
      <w:r>
        <w:rPr>
          <w:rFonts w:ascii="Times New Roman" w:eastAsia="Times New Roman" w:hAnsi="Times New Roman" w:cs="Times New Roman"/>
          <w:color w:val="181717"/>
          <w:sz w:val="25"/>
        </w:rPr>
        <w:t xml:space="preserve">Trao đổi dữ liệu giữa CPU và bộ nhớ bao gồm hai hoạt động cơ bản là đọc và ghi dữ liệu như minh hoạ trong Hình 14.6 SGK. </w:t>
      </w:r>
    </w:p>
    <w:p w:rsidR="00880278" w:rsidRDefault="009B2A86" w:rsidP="009B2A86">
      <w:pPr>
        <w:spacing w:after="67"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tổ chức báo cáo, thảo luận: Yêu cầu HS báo cáo kết quả tìm hiểu, GV nhận xét kết quả tìm hiểu của HS và chuẩn kiến thức. </w:t>
      </w:r>
      <w:r w:rsidR="00D2080C">
        <w:rPr>
          <w:rFonts w:ascii="Arial" w:eastAsia="Arial" w:hAnsi="Arial" w:cs="Arial"/>
          <w:color w:val="181717"/>
          <w:sz w:val="25"/>
        </w:rPr>
        <w:t>•</w:t>
      </w:r>
      <w:r w:rsidR="00D2080C">
        <w:rPr>
          <w:rFonts w:ascii="Times New Roman" w:eastAsia="Times New Roman" w:hAnsi="Times New Roman" w:cs="Times New Roman"/>
          <w:b/>
          <w:i/>
          <w:color w:val="181717"/>
          <w:sz w:val="25"/>
        </w:rPr>
        <w:t xml:space="preserve"> </w:t>
      </w:r>
      <w:r w:rsidR="00D2080C">
        <w:rPr>
          <w:rFonts w:ascii="Times New Roman" w:eastAsia="Times New Roman" w:hAnsi="Times New Roman" w:cs="Times New Roman"/>
          <w:color w:val="181717"/>
          <w:sz w:val="25"/>
        </w:rPr>
        <w:t>Khối đầu vào và khối đầu ra</w:t>
      </w:r>
    </w:p>
    <w:p w:rsidR="00880278" w:rsidRDefault="009B2A86" w:rsidP="009B2A86">
      <w:pPr>
        <w:spacing w:after="72"/>
        <w:ind w:left="263"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p>
    <w:p w:rsidR="00880278" w:rsidRDefault="00D2080C">
      <w:pPr>
        <w:spacing w:after="88" w:line="260" w:lineRule="auto"/>
        <w:ind w:left="10" w:right="45" w:hanging="10"/>
        <w:jc w:val="both"/>
      </w:pPr>
      <w:r>
        <w:rPr>
          <w:rFonts w:ascii="Times New Roman" w:eastAsia="Times New Roman" w:hAnsi="Times New Roman" w:cs="Times New Roman"/>
          <w:color w:val="181717"/>
          <w:sz w:val="25"/>
        </w:rPr>
        <w:t>Mô tả được vai trò của khối đầu vào và khối đầu ra trong sơ đồ chức năng của vi điều khiển.</w:t>
      </w:r>
    </w:p>
    <w:p w:rsidR="00880278" w:rsidRDefault="009B2A86" w:rsidP="009B2A86">
      <w:pPr>
        <w:spacing w:after="97"/>
        <w:ind w:left="263"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20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79"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123" w:right="79" w:hanging="10"/>
        <w:jc w:val="both"/>
      </w:pPr>
      <w:r>
        <w:rPr>
          <w:rFonts w:ascii="Times New Roman" w:eastAsia="Times New Roman" w:hAnsi="Times New Roman" w:cs="Times New Roman"/>
          <w:color w:val="181717"/>
          <w:sz w:val="25"/>
        </w:rPr>
        <w:t>HS được yêu cầu đọc SGK và quan sát Hình 24.7 SGK và thực hiện ghi vào vở những nội dung sau: Khối đầu vào và khối đầu ra.</w:t>
      </w:r>
    </w:p>
    <w:p w:rsidR="00880278" w:rsidRDefault="009B2A86" w:rsidP="009B2A86">
      <w:pPr>
        <w:spacing w:after="207"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Hai khối chức năng đầu vào và đầu ra thường được gộp chung thành khối vào ra (I/O), đảm nhận nhiệm vụ ghép nối vi điều khiển với các thiết bị ngoại vi thông qua các cổng vào ra.</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58" w:line="260" w:lineRule="auto"/>
        <w:ind w:left="123" w:right="158" w:hanging="10"/>
        <w:jc w:val="both"/>
      </w:pPr>
      <w:r>
        <w:rPr>
          <w:rFonts w:ascii="Times New Roman" w:eastAsia="Times New Roman" w:hAnsi="Times New Roman" w:cs="Times New Roman"/>
          <w:color w:val="181717"/>
          <w:sz w:val="25"/>
        </w:rPr>
        <w:t>Giống như bộ nhớ, mỗi cổng vào/ra cũng được gắn với một địa chỉ cố định. Thông thường, các cổng tại mỗi khối vào/ra lại được chia thành hai loại là cổng số và cổng tương tự để ghép nối với các thiết bị ngoại vi tương ứng.</w:t>
      </w:r>
    </w:p>
    <w:p w:rsidR="00880278" w:rsidRDefault="009B2A86" w:rsidP="009B2A86">
      <w:pPr>
        <w:spacing w:after="57"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D2080C">
      <w:pPr>
        <w:spacing w:after="144" w:line="313" w:lineRule="auto"/>
        <w:ind w:left="10" w:right="4653" w:hanging="10"/>
        <w:jc w:val="both"/>
      </w:pPr>
      <w:r>
        <w:rPr>
          <w:rFonts w:ascii="Arial" w:eastAsia="Arial" w:hAnsi="Arial" w:cs="Arial"/>
          <w:color w:val="181717"/>
          <w:sz w:val="25"/>
        </w:rPr>
        <w:t>•</w:t>
      </w:r>
      <w:r>
        <w:rPr>
          <w:rFonts w:ascii="Times New Roman" w:eastAsia="Times New Roman" w:hAnsi="Times New Roman" w:cs="Times New Roman"/>
          <w:b/>
          <w:i/>
          <w:color w:val="181717"/>
          <w:sz w:val="25"/>
        </w:rPr>
        <w:t xml:space="preserve"> </w:t>
      </w:r>
      <w:r>
        <w:rPr>
          <w:rFonts w:ascii="Times New Roman" w:eastAsia="Times New Roman" w:hAnsi="Times New Roman" w:cs="Times New Roman"/>
          <w:color w:val="181717"/>
          <w:sz w:val="25"/>
        </w:rPr>
        <w:t>Ngoài ra GV có thể tổ chức như sau: – GV giao nhiệm vụ:</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4"/>
        <w:ind w:left="123" w:right="158"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4" w:line="260" w:lineRule="auto"/>
        <w:ind w:left="123" w:right="158" w:hanging="10"/>
        <w:jc w:val="both"/>
      </w:pPr>
      <w:r>
        <w:rPr>
          <w:rFonts w:ascii="Times New Roman" w:eastAsia="Times New Roman" w:hAnsi="Times New Roman" w:cs="Times New Roman"/>
          <w:color w:val="181717"/>
          <w:sz w:val="25"/>
        </w:rPr>
        <w:t>Lớp học được chia thành 3 nhóm, mỗi nhóm được phân công tìm hiểu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4" w:line="260" w:lineRule="auto"/>
        <w:ind w:left="123" w:right="158" w:hanging="10"/>
        <w:jc w:val="both"/>
      </w:pPr>
      <w:r>
        <w:rPr>
          <w:rFonts w:ascii="Times New Roman" w:eastAsia="Times New Roman" w:hAnsi="Times New Roman" w:cs="Times New Roman"/>
          <w:color w:val="181717"/>
          <w:sz w:val="25"/>
        </w:rPr>
        <w:t>Nhóm 1: Tìm hiểu vai trò bộ xử lí trung tâm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4" w:line="260" w:lineRule="auto"/>
        <w:ind w:left="123" w:right="158" w:hanging="10"/>
        <w:jc w:val="both"/>
      </w:pPr>
      <w:r>
        <w:rPr>
          <w:rFonts w:ascii="Times New Roman" w:eastAsia="Times New Roman" w:hAnsi="Times New Roman" w:cs="Times New Roman"/>
          <w:color w:val="181717"/>
          <w:sz w:val="25"/>
        </w:rPr>
        <w:t>Nhóm 2: Tìm hiểu vài trò của bộ nhớ</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Nhóm 3: Tìm hiểu vai trò của khối đầu vào và khối đầu ra</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lastRenderedPageBreak/>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và thảo luận nhóm. GV quan sát và giúp đỡ HS.</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9B2A86" w:rsidP="009B2A86">
      <w:pPr>
        <w:spacing w:after="20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được yêu cầu ghi những nội dung sau vào vở ghi:</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4"/>
        <w:ind w:left="391" w:right="158" w:hanging="10"/>
      </w:pPr>
      <w:r>
        <w:rPr>
          <w:rFonts w:ascii="Times New Roman" w:eastAsia="Times New Roman" w:hAnsi="Times New Roman" w:cs="Times New Roman"/>
          <w:i/>
          <w:color w:val="181717"/>
          <w:sz w:val="25"/>
        </w:rPr>
        <w:t>Nội dung</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63" w:line="260" w:lineRule="auto"/>
        <w:ind w:left="391" w:right="158" w:hanging="10"/>
      </w:pPr>
      <w:r>
        <w:rPr>
          <w:rFonts w:ascii="Times New Roman" w:eastAsia="Times New Roman" w:hAnsi="Times New Roman" w:cs="Times New Roman"/>
          <w:color w:val="181717"/>
          <w:sz w:val="25"/>
          <w:szCs w:val="25"/>
          <w:u w:color="000000"/>
        </w:rPr>
        <w:t>a)</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Bộ xử lí trung tâm: Mọi thao tác tính toán và điều khiển của vi điều khiển đều được thực hiện tại bộ xử lí trung tâm (Central Processing Unit – CPU), vì thế vai trò của CPU trong vi điều khiển tương tự như não bộ đối với cơ thể người.</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87"/>
        <w:ind w:left="391" w:right="158" w:hanging="10"/>
      </w:pPr>
      <w:r>
        <w:rPr>
          <w:rFonts w:ascii="Times New Roman" w:eastAsia="Times New Roman" w:hAnsi="Times New Roman" w:cs="Times New Roman"/>
          <w:color w:val="181717"/>
          <w:sz w:val="25"/>
          <w:szCs w:val="25"/>
          <w:u w:color="000000"/>
        </w:rPr>
        <w:t>b)</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Bộ nhớ dùng để lưu trữ mọi dữ liệu của vi điều khiển, bao gồm câu lệnh và số liệu. Dữ liệu trên bộ nhớ được tổ chức thành các đơn vị cơ bản (thường là theo byte), mỗi đơn vị được chứa trong một ô nhớ có địa chỉ cố định.</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4" w:line="260" w:lineRule="auto"/>
        <w:ind w:left="391" w:right="158" w:hanging="10"/>
        <w:jc w:val="both"/>
      </w:pPr>
      <w:r>
        <w:rPr>
          <w:rFonts w:ascii="Times New Roman" w:eastAsia="Times New Roman" w:hAnsi="Times New Roman" w:cs="Times New Roman"/>
          <w:color w:val="181717"/>
          <w:sz w:val="25"/>
        </w:rPr>
        <w:t>Vi điều khiển thường được trang bị hai loại bộ nhớ:</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63"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Bộ nhớ chỉ đọc (ROM): là loại bộ nhớ mà dữ liệu không bị mất đi khi vi điều khiển bị ngắt khỏi nguồn điện, do đó thường được dùng để lưu câu lệnh. Đa số các vi điều khiển hiện nay sử dụng loại ROM cho phép xoá và ghi lại dữ liệu bằng tín hiệu điện gọi là EEPROM.</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63"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Bộ nhớ truy cập ngẫu nhiên (RAM): là loại bộ nhớ mà dữ liệu sẽ bị mất đi khi vi điều khiển bị tắt nguồn nuôi và thường được dùng để lưu các dữ liệu tạm thời. So với bộ nhớ ROM, tốc độ bộ nhớ RAM nhanh hơn đáng kể.</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63" w:line="260" w:lineRule="auto"/>
        <w:ind w:left="391" w:right="158" w:hanging="10"/>
        <w:jc w:val="both"/>
      </w:pPr>
      <w:r>
        <w:rPr>
          <w:rFonts w:ascii="Times New Roman" w:eastAsia="Times New Roman" w:hAnsi="Times New Roman" w:cs="Times New Roman"/>
          <w:color w:val="181717"/>
          <w:sz w:val="25"/>
        </w:rPr>
        <w:t>c) Khối đầu vào và khối đầu ra: Hai khối chức năng đầu vào và đầu ra thường được gộp chung thành khối vào ra (I/O), đảm nhận nhiệm vụ ghép nối vi điều khiển với các thiết bị ngoại vi thông qua các cổng vào ra.</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color w:val="181717"/>
          <w:sz w:val="25"/>
        </w:rPr>
        <w:t>Giống như bộ nhớ, mỗi cổng vào/ra cũng được gắn với một địa chỉ cố định. Thông thường, các cổng tại mỗi khối vào/ra lại được chia thành hai loại là cổng số và cổng tương tự để ghép nối với các thiết bị ngoại vi tương ứng.</w:t>
      </w:r>
    </w:p>
    <w:p w:rsidR="00880278" w:rsidRDefault="009B2A86" w:rsidP="009B2A86">
      <w:pPr>
        <w:spacing w:after="176"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yêu cầu HS đọc mục Thông tin bổ sung ở trang 132 SGK.</w:t>
      </w:r>
    </w:p>
    <w:p w:rsidR="00880278" w:rsidRDefault="00D2080C">
      <w:pPr>
        <w:pStyle w:val="Heading4"/>
        <w:ind w:left="-5"/>
      </w:pPr>
      <w:r>
        <w:t xml:space="preserve">3. Hoạt động 3. Luyện tập </w:t>
      </w:r>
    </w:p>
    <w:p w:rsidR="00880278" w:rsidRDefault="00D2080C">
      <w:pPr>
        <w:spacing w:after="97"/>
        <w:ind w:left="278" w:hanging="10"/>
      </w:pPr>
      <w:r>
        <w:rPr>
          <w:rFonts w:ascii="Times New Roman" w:eastAsia="Times New Roman" w:hAnsi="Times New Roman" w:cs="Times New Roman"/>
          <w:i/>
          <w:color w:val="181717"/>
          <w:sz w:val="25"/>
        </w:rPr>
        <w:t>a) Mục tiêu</w:t>
      </w:r>
    </w:p>
    <w:p w:rsidR="00880278" w:rsidRDefault="00D2080C">
      <w:pPr>
        <w:spacing w:after="0" w:line="336" w:lineRule="auto"/>
        <w:ind w:left="304" w:right="2379" w:hanging="10"/>
        <w:jc w:val="both"/>
      </w:pPr>
      <w:r>
        <w:rPr>
          <w:rFonts w:ascii="Times New Roman" w:eastAsia="Times New Roman" w:hAnsi="Times New Roman" w:cs="Times New Roman"/>
          <w:color w:val="181717"/>
          <w:sz w:val="25"/>
        </w:rPr>
        <w:t xml:space="preserve">HS vận dụng kiến thức đã học về vi điều khiển để luyện tập. </w:t>
      </w:r>
      <w:r>
        <w:rPr>
          <w:rFonts w:ascii="Times New Roman" w:eastAsia="Times New Roman" w:hAnsi="Times New Roman" w:cs="Times New Roman"/>
          <w:i/>
          <w:color w:val="181717"/>
          <w:sz w:val="25"/>
        </w:rPr>
        <w:t>b) Tổ chức thực hiện</w:t>
      </w:r>
    </w:p>
    <w:p w:rsidR="00880278" w:rsidRDefault="009B2A86" w:rsidP="009B2A86">
      <w:pPr>
        <w:spacing w:after="211"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i/>
          <w:color w:val="181717"/>
          <w:sz w:val="25"/>
        </w:rPr>
        <w:t xml:space="preserve">Nội dung: </w:t>
      </w:r>
      <w:r>
        <w:rPr>
          <w:rFonts w:ascii="Times New Roman" w:eastAsia="Times New Roman" w:hAnsi="Times New Roman" w:cs="Times New Roman"/>
          <w:color w:val="181717"/>
          <w:sz w:val="25"/>
        </w:rPr>
        <w:t>HS được yêu cầu hoàn thành mục Luyện tập ở trang 132 SGK.</w:t>
      </w:r>
    </w:p>
    <w:p w:rsidR="00880278" w:rsidRDefault="009B2A86" w:rsidP="009B2A86">
      <w:pPr>
        <w:spacing w:after="210"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HS hoàn thành bài tập.</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Bài làm của HS.</w:t>
      </w:r>
    </w:p>
    <w:p w:rsidR="00880278" w:rsidRDefault="009B2A86" w:rsidP="009B2A86">
      <w:pPr>
        <w:spacing w:after="175" w:line="260" w:lineRule="auto"/>
        <w:ind w:left="481" w:right="45" w:hanging="187"/>
        <w:jc w:val="both"/>
      </w:pPr>
      <w:r>
        <w:rPr>
          <w:rFonts w:ascii="Times New Roman" w:eastAsia="Times New Roman" w:hAnsi="Times New Roman" w:cs="Times New Roman"/>
          <w:color w:val="181717"/>
          <w:sz w:val="25"/>
          <w:szCs w:val="25"/>
          <w:u w:color="000000"/>
        </w:rPr>
        <w:lastRenderedPageBreak/>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GV gọi 1 – 2 HS lên báo cáo kết quả, các HS còn lại lắng nghe và nhận xét kết quả. GV chữa phiếu bài tập và chuẩn kiến thức.</w:t>
      </w:r>
    </w:p>
    <w:p w:rsidR="00880278" w:rsidRDefault="00D2080C">
      <w:pPr>
        <w:pStyle w:val="Heading4"/>
        <w:ind w:left="-5"/>
      </w:pPr>
      <w:r>
        <w:t>4. Hoạt động 4. Vận dụng</w:t>
      </w:r>
    </w:p>
    <w:p w:rsidR="00880278" w:rsidRDefault="009B2A86" w:rsidP="009B2A86">
      <w:pPr>
        <w:spacing w:after="97"/>
        <w:ind w:left="531"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Vận dụng những kiến thức đã học để tìm hiểu thêm nhiều kiến thức khác về vi điều khiển.</w:t>
      </w:r>
    </w:p>
    <w:p w:rsidR="00880278" w:rsidRDefault="009B2A86" w:rsidP="009B2A86">
      <w:pPr>
        <w:spacing w:after="97"/>
        <w:ind w:left="531"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207"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giao nhiệm vụ về nhà cho HS như mục Nội dung và yêu cầu HS nghiêm túc thực hiện.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79" w:hanging="10"/>
        <w:jc w:val="both"/>
      </w:pPr>
      <w:r>
        <w:rPr>
          <w:rFonts w:ascii="Times New Roman" w:eastAsia="Times New Roman" w:hAnsi="Times New Roman" w:cs="Times New Roman"/>
          <w:color w:val="181717"/>
          <w:sz w:val="25"/>
        </w:rPr>
        <w:t>Nhiệm vụ về nhà: HS được yêu cầu hoàn thành mục Vận dụng ở trang 132 SGK.</w:t>
      </w:r>
    </w:p>
    <w:p w:rsidR="00880278" w:rsidRDefault="009B2A86" w:rsidP="009B2A86">
      <w:pPr>
        <w:spacing w:after="210"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ở nhà.</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Bài làm của HS.</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chọn một số HS nộp bài làm vào thời điểm thích hợp ở buổi học sau; nhận xét (và có thể cho điểm đánh giá quá trình).</w:t>
      </w:r>
    </w:p>
    <w:p w:rsidR="00880278" w:rsidRDefault="009B2A86" w:rsidP="009B2A86">
      <w:pPr>
        <w:spacing w:after="664"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tổng hợp từ một số bài nộp của HS và nhận xét, đánh giá chung để các HS khác tự xem lại bài làm của mình.</w:t>
      </w:r>
    </w:p>
    <w:p w:rsidR="00880278" w:rsidRDefault="00D2080C">
      <w:pPr>
        <w:tabs>
          <w:tab w:val="center" w:pos="720"/>
          <w:tab w:val="center" w:pos="1446"/>
          <w:tab w:val="center" w:pos="1701"/>
          <w:tab w:val="center" w:pos="2268"/>
          <w:tab w:val="center" w:pos="5191"/>
        </w:tabs>
        <w:spacing w:after="12" w:line="253" w:lineRule="auto"/>
      </w:pPr>
      <w:r>
        <w:rPr>
          <w:noProof/>
        </w:rPr>
        <mc:AlternateContent>
          <mc:Choice Requires="wpg">
            <w:drawing>
              <wp:anchor distT="0" distB="0" distL="114300" distR="114300" simplePos="0" relativeHeight="251712512" behindDoc="1" locked="0" layoutInCell="1" allowOverlap="1" wp14:anchorId="09264313" wp14:editId="1BE7D2BF">
                <wp:simplePos x="0" y="0"/>
                <wp:positionH relativeFrom="column">
                  <wp:posOffset>6349</wp:posOffset>
                </wp:positionH>
                <wp:positionV relativeFrom="paragraph">
                  <wp:posOffset>-66702</wp:posOffset>
                </wp:positionV>
                <wp:extent cx="905294" cy="262699"/>
                <wp:effectExtent l="0" t="0" r="0" b="0"/>
                <wp:wrapNone/>
                <wp:docPr id="295641" name="Group 295641"/>
                <wp:cNvGraphicFramePr/>
                <a:graphic xmlns:a="http://schemas.openxmlformats.org/drawingml/2006/main">
                  <a:graphicData uri="http://schemas.microsoft.com/office/word/2010/wordprocessingGroup">
                    <wpg:wgp>
                      <wpg:cNvGrpSpPr/>
                      <wpg:grpSpPr>
                        <a:xfrm>
                          <a:off x="0" y="0"/>
                          <a:ext cx="905294" cy="262699"/>
                          <a:chOff x="0" y="0"/>
                          <a:chExt cx="905294" cy="262699"/>
                        </a:xfrm>
                      </wpg:grpSpPr>
                      <wps:wsp>
                        <wps:cNvPr id="19656" name="Shape 19656"/>
                        <wps:cNvSpPr/>
                        <wps:spPr>
                          <a:xfrm>
                            <a:off x="0" y="0"/>
                            <a:ext cx="905294" cy="262699"/>
                          </a:xfrm>
                          <a:custGeom>
                            <a:avLst/>
                            <a:gdLst/>
                            <a:ahLst/>
                            <a:cxnLst/>
                            <a:rect l="0" t="0" r="0" b="0"/>
                            <a:pathLst>
                              <a:path w="905294" h="262699">
                                <a:moveTo>
                                  <a:pt x="108001" y="0"/>
                                </a:moveTo>
                                <a:lnTo>
                                  <a:pt x="797306" y="0"/>
                                </a:lnTo>
                                <a:cubicBezTo>
                                  <a:pt x="905294" y="0"/>
                                  <a:pt x="905294" y="108001"/>
                                  <a:pt x="905294" y="108001"/>
                                </a:cubicBezTo>
                                <a:lnTo>
                                  <a:pt x="905294" y="154699"/>
                                </a:lnTo>
                                <a:cubicBezTo>
                                  <a:pt x="905294" y="262699"/>
                                  <a:pt x="797306" y="262699"/>
                                  <a:pt x="797306" y="262699"/>
                                </a:cubicBezTo>
                                <a:lnTo>
                                  <a:pt x="108001" y="262699"/>
                                </a:lnTo>
                                <a:cubicBezTo>
                                  <a:pt x="0" y="262699"/>
                                  <a:pt x="0" y="154699"/>
                                  <a:pt x="0" y="154699"/>
                                </a:cubicBezTo>
                                <a:lnTo>
                                  <a:pt x="0" y="108001"/>
                                </a:lnTo>
                                <a:cubicBezTo>
                                  <a:pt x="0" y="0"/>
                                  <a:pt x="108001" y="0"/>
                                  <a:pt x="108001" y="0"/>
                                </a:cubicBezTo>
                                <a:close/>
                              </a:path>
                            </a:pathLst>
                          </a:custGeom>
                          <a:ln w="0" cap="flat">
                            <a:miter lim="127000"/>
                          </a:ln>
                        </wps:spPr>
                        <wps:style>
                          <a:lnRef idx="0">
                            <a:srgbClr val="000000">
                              <a:alpha val="0"/>
                            </a:srgbClr>
                          </a:lnRef>
                          <a:fillRef idx="1">
                            <a:srgbClr val="EBB098"/>
                          </a:fillRef>
                          <a:effectRef idx="0">
                            <a:scrgbClr r="0" g="0" b="0"/>
                          </a:effectRef>
                          <a:fontRef idx="none"/>
                        </wps:style>
                        <wps:bodyPr/>
                      </wps:wsp>
                      <wps:wsp>
                        <wps:cNvPr id="19658" name="Shape 19658"/>
                        <wps:cNvSpPr/>
                        <wps:spPr>
                          <a:xfrm>
                            <a:off x="0" y="0"/>
                            <a:ext cx="905294" cy="262699"/>
                          </a:xfrm>
                          <a:custGeom>
                            <a:avLst/>
                            <a:gdLst/>
                            <a:ahLst/>
                            <a:cxnLst/>
                            <a:rect l="0" t="0" r="0" b="0"/>
                            <a:pathLst>
                              <a:path w="905294" h="262699">
                                <a:moveTo>
                                  <a:pt x="108001" y="0"/>
                                </a:moveTo>
                                <a:cubicBezTo>
                                  <a:pt x="108001" y="0"/>
                                  <a:pt x="0" y="0"/>
                                  <a:pt x="0" y="108001"/>
                                </a:cubicBezTo>
                                <a:lnTo>
                                  <a:pt x="0" y="154699"/>
                                </a:lnTo>
                                <a:cubicBezTo>
                                  <a:pt x="0" y="154699"/>
                                  <a:pt x="0" y="262699"/>
                                  <a:pt x="108001" y="262699"/>
                                </a:cubicBezTo>
                                <a:lnTo>
                                  <a:pt x="797306" y="262699"/>
                                </a:lnTo>
                                <a:cubicBezTo>
                                  <a:pt x="797306" y="262699"/>
                                  <a:pt x="905294" y="262699"/>
                                  <a:pt x="905294" y="154699"/>
                                </a:cubicBezTo>
                                <a:lnTo>
                                  <a:pt x="905294" y="108001"/>
                                </a:lnTo>
                                <a:cubicBezTo>
                                  <a:pt x="905294" y="108001"/>
                                  <a:pt x="905294" y="0"/>
                                  <a:pt x="797306" y="0"/>
                                </a:cubicBezTo>
                                <a:lnTo>
                                  <a:pt x="108001" y="0"/>
                                </a:lnTo>
                                <a:close/>
                              </a:path>
                            </a:pathLst>
                          </a:custGeom>
                          <a:ln w="12700" cap="flat">
                            <a:miter lim="127000"/>
                          </a:ln>
                        </wps:spPr>
                        <wps:style>
                          <a:lnRef idx="1">
                            <a:srgbClr val="85432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95641" style="width:71.283pt;height:20.685pt;position:absolute;z-index:-2147483606;mso-position-horizontal-relative:text;mso-position-horizontal:absolute;margin-left:0.499897pt;mso-position-vertical-relative:text;margin-top:-5.25217pt;" coordsize="9052,2626">
                <v:shape id="Shape 19656" style="position:absolute;width:9052;height:2626;left:0;top:0;" coordsize="905294,262699" path="m108001,0l797306,0c905294,0,905294,108001,905294,108001l905294,154699c905294,262699,797306,262699,797306,262699l108001,262699c0,262699,0,154699,0,154699l0,108001c0,0,108001,0,108001,0x">
                  <v:stroke weight="0pt" endcap="flat" joinstyle="miter" miterlimit="10" on="false" color="#000000" opacity="0"/>
                  <v:fill on="true" color="#ebb098"/>
                </v:shape>
                <v:shape id="Shape 19658" style="position:absolute;width:9052;height:2626;left:0;top:0;" coordsize="905294,262699" path="m108001,0c108001,0,0,0,0,108001l0,154699c0,154699,0,262699,108001,262699l797306,262699c797306,262699,905294,262699,905294,154699l905294,108001c905294,108001,905294,0,797306,0l108001,0x">
                  <v:stroke weight="1pt" endcap="flat" joinstyle="miter" miterlimit="10" on="true" color="#854322"/>
                  <v:fill on="false" color="#000000" opacity="0"/>
                </v:shape>
              </v:group>
            </w:pict>
          </mc:Fallback>
        </mc:AlternateContent>
      </w:r>
      <w:r>
        <w:tab/>
      </w:r>
      <w:r>
        <w:rPr>
          <w:b/>
          <w:color w:val="181717"/>
          <w:sz w:val="46"/>
          <w:vertAlign w:val="superscript"/>
        </w:rPr>
        <w:t>BÀI 25</w:t>
      </w:r>
      <w:r>
        <w:rPr>
          <w:b/>
          <w:color w:val="181717"/>
          <w:sz w:val="46"/>
          <w:vertAlign w:val="superscript"/>
        </w:rPr>
        <w:tab/>
      </w:r>
      <w:r>
        <w:rPr>
          <w:b/>
          <w:color w:val="E95938"/>
          <w:sz w:val="30"/>
        </w:rPr>
        <w:t xml:space="preserve"> </w:t>
      </w:r>
      <w:r>
        <w:rPr>
          <w:b/>
          <w:color w:val="E95938"/>
          <w:sz w:val="30"/>
        </w:rPr>
        <w:tab/>
        <w:t xml:space="preserve"> </w:t>
      </w:r>
      <w:r>
        <w:rPr>
          <w:b/>
          <w:color w:val="E95938"/>
          <w:sz w:val="30"/>
        </w:rPr>
        <w:tab/>
        <w:t xml:space="preserve"> </w:t>
      </w:r>
      <w:r>
        <w:rPr>
          <w:b/>
          <w:color w:val="E95938"/>
          <w:sz w:val="30"/>
        </w:rPr>
        <w:tab/>
        <w:t>BO MẠCH LẬP TRÌNH VI ĐIỀU KHIỂN</w:t>
      </w:r>
    </w:p>
    <w:p w:rsidR="00880278" w:rsidRDefault="00D2080C">
      <w:pPr>
        <w:tabs>
          <w:tab w:val="center" w:pos="283"/>
          <w:tab w:val="center" w:pos="2835"/>
          <w:tab w:val="center" w:pos="3402"/>
          <w:tab w:val="center" w:pos="5345"/>
        </w:tabs>
        <w:spacing w:after="199" w:line="260" w:lineRule="auto"/>
      </w:pPr>
      <w:r>
        <w:tab/>
      </w:r>
      <w:r>
        <w:rPr>
          <w:rFonts w:ascii="Times New Roman" w:eastAsia="Times New Roman" w:hAnsi="Times New Roman" w:cs="Times New Roman"/>
          <w:color w:val="181717"/>
          <w:sz w:val="25"/>
        </w:rPr>
        <w:t xml:space="preserve">                                  </w:t>
      </w:r>
      <w:r>
        <w:rPr>
          <w:rFonts w:ascii="Times New Roman" w:eastAsia="Times New Roman" w:hAnsi="Times New Roman" w:cs="Times New Roman"/>
          <w:color w:val="181717"/>
          <w:sz w:val="25"/>
        </w:rPr>
        <w:tab/>
        <w:t xml:space="preserve">     </w:t>
      </w:r>
      <w:r>
        <w:rPr>
          <w:rFonts w:ascii="Times New Roman" w:eastAsia="Times New Roman" w:hAnsi="Times New Roman" w:cs="Times New Roman"/>
          <w:color w:val="181717"/>
          <w:sz w:val="25"/>
        </w:rPr>
        <w:tab/>
        <w:t xml:space="preserve"> </w:t>
      </w:r>
      <w:r>
        <w:rPr>
          <w:rFonts w:ascii="Times New Roman" w:eastAsia="Times New Roman" w:hAnsi="Times New Roman" w:cs="Times New Roman"/>
          <w:color w:val="181717"/>
          <w:sz w:val="25"/>
        </w:rPr>
        <w:tab/>
        <w:t>(Thời gian thực hiện: 4 tiết)</w:t>
      </w:r>
    </w:p>
    <w:p w:rsidR="00880278" w:rsidRDefault="00D2080C">
      <w:pPr>
        <w:pStyle w:val="Heading3"/>
        <w:ind w:left="-2" w:right="5819"/>
      </w:pPr>
      <w:r>
        <w:t>I.  MỤC TIÊU</w:t>
      </w:r>
    </w:p>
    <w:p w:rsidR="00880278" w:rsidRDefault="00D2080C">
      <w:pPr>
        <w:pStyle w:val="Heading4"/>
        <w:ind w:left="-5"/>
      </w:pPr>
      <w:r>
        <w:t>1. Kiến thức</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Cấu trúc, ứng dụng của một bo mạch lập trình vi điều khiển.</w:t>
      </w:r>
    </w:p>
    <w:p w:rsidR="00880278" w:rsidRDefault="009B2A86" w:rsidP="009B2A86">
      <w:pPr>
        <w:spacing w:after="176"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Công cụ lập trình của một bo mạch lập trình vi điều khiển.</w:t>
      </w:r>
    </w:p>
    <w:p w:rsidR="00880278" w:rsidRDefault="00D2080C">
      <w:pPr>
        <w:pStyle w:val="Heading4"/>
        <w:ind w:left="-5"/>
      </w:pPr>
      <w:r>
        <w:t>2. Năng lực</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bày được nhiệm vụ của bo mạch lập trình.</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Vẽ được sơ đồ khối của một bo mạch lập trình vi điều khiển.</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bày được các thành phần chính có trong bo mạch lập trình vi điều khiển.</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bày được các ứng dụng bo mạch lập trình vi điều khiển.</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Nêu được các bước lập trình cho vi điều khiển.</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lastRenderedPageBreak/>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Mô tả được giao diện của một Arduino IDE. </w:t>
      </w:r>
    </w:p>
    <w:p w:rsidR="00880278" w:rsidRDefault="009B2A86" w:rsidP="009B2A86">
      <w:pPr>
        <w:spacing w:after="175"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Vận dụng những kiến thức đã học để sử dụng vi điều khiển Arduino Uno bằng ứng dụng Arduino IDE.</w:t>
      </w:r>
    </w:p>
    <w:p w:rsidR="00880278" w:rsidRDefault="00D2080C">
      <w:pPr>
        <w:pStyle w:val="Heading4"/>
        <w:ind w:left="-5"/>
      </w:pPr>
      <w:r>
        <w:t>3. Phẩm chất</w:t>
      </w:r>
    </w:p>
    <w:p w:rsidR="00880278" w:rsidRDefault="00D2080C">
      <w:pPr>
        <w:spacing w:after="199" w:line="260" w:lineRule="auto"/>
        <w:ind w:left="304" w:right="45" w:hanging="10"/>
        <w:jc w:val="both"/>
      </w:pPr>
      <w:r>
        <w:rPr>
          <w:rFonts w:ascii="Times New Roman" w:eastAsia="Times New Roman" w:hAnsi="Times New Roman" w:cs="Times New Roman"/>
          <w:color w:val="181717"/>
          <w:sz w:val="25"/>
        </w:rPr>
        <w:t xml:space="preserve">Chăm chỉ trong học tập. </w:t>
      </w:r>
    </w:p>
    <w:p w:rsidR="00880278" w:rsidRDefault="00D2080C">
      <w:pPr>
        <w:spacing w:after="108" w:line="336" w:lineRule="auto"/>
        <w:ind w:left="269" w:right="5819" w:hanging="281"/>
      </w:pPr>
      <w:r>
        <w:rPr>
          <w:b/>
          <w:color w:val="862A3A"/>
          <w:sz w:val="26"/>
        </w:rPr>
        <w:t xml:space="preserve">II.  THIẾT BỊ VÀ HỌC LIỆU </w:t>
      </w:r>
      <w:r>
        <w:rPr>
          <w:rFonts w:ascii="Times New Roman" w:eastAsia="Times New Roman" w:hAnsi="Times New Roman" w:cs="Times New Roman"/>
          <w:color w:val="181717"/>
          <w:sz w:val="25"/>
        </w:rPr>
        <w:t>SGK Công nghệ 12.</w:t>
      </w:r>
    </w:p>
    <w:p w:rsidR="00880278" w:rsidRDefault="00D2080C">
      <w:pPr>
        <w:pStyle w:val="Heading3"/>
        <w:ind w:left="-2" w:right="5819"/>
      </w:pPr>
      <w:r>
        <w:t>III.  TIẾN TRÌNH DẠY HỌC</w:t>
      </w:r>
    </w:p>
    <w:p w:rsidR="00880278" w:rsidRDefault="00D2080C">
      <w:pPr>
        <w:pStyle w:val="Heading4"/>
        <w:ind w:left="-5"/>
      </w:pPr>
      <w:r>
        <w:t>1. Hoạt động 1. Mở đầu</w:t>
      </w:r>
    </w:p>
    <w:p w:rsidR="00880278" w:rsidRDefault="009B2A86" w:rsidP="009B2A86">
      <w:pPr>
        <w:spacing w:after="97"/>
        <w:ind w:left="531"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Huy động khả năng quan sát, vốn hiểu biết, kinh nghiệm thực tế của HS về bo mạch lập trình vi điều khiển; tạo sự hứng thú, kích thích tính tò mò, tạo tâm thế cho HS vào bài học.</w:t>
      </w:r>
    </w:p>
    <w:p w:rsidR="00880278" w:rsidRDefault="009B2A86" w:rsidP="009B2A86">
      <w:pPr>
        <w:spacing w:after="97"/>
        <w:ind w:left="531"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211"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giao nhiệm vụ:</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quan sát Hình 25.1 SGK và trả lời câu hỏi mở đầu ở trang 133 SGK.</w:t>
      </w:r>
    </w:p>
    <w:p w:rsidR="00880278" w:rsidRDefault="009B2A86" w:rsidP="009B2A86">
      <w:pPr>
        <w:spacing w:after="117" w:line="336"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Quan sát và trả lời câu hỏi. GV quan sát, gợi ý câu trả lời.</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Câu trả lời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158" w:hanging="10"/>
        <w:jc w:val="both"/>
      </w:pPr>
      <w:r>
        <w:rPr>
          <w:rFonts w:ascii="Times New Roman" w:eastAsia="Times New Roman" w:hAnsi="Times New Roman" w:cs="Times New Roman"/>
          <w:color w:val="181717"/>
          <w:sz w:val="25"/>
        </w:rPr>
        <w:t>Do vi điều khiển không có các thiết bị: thiết bị vào/ra, bàn phím, chuột, màn hình nên chúng ta phải thực hiện lập trình trên máy tính sau đó mới nạp vào vi điều khiển.</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Chọn 1 – 2 HS trả lời câu hỏi.</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kết luận: Do vi điều khiển không có các thiết bị: thiết bị vào/ra, bàn phím, chuột, màn hình nên chúng ta phải thực hiện lập trình trên máy tính sau đó mới nạp vào vi điều khiển thông qua thiết bị gọi là bo mạch lập trình. Vậy để tìm hiểu bo mạch lập trình là gì chúng ta cùng bước vào bài ngày hôm nay.</w:t>
      </w:r>
    </w:p>
    <w:p w:rsidR="00880278" w:rsidRDefault="00D2080C">
      <w:pPr>
        <w:pStyle w:val="Heading4"/>
        <w:ind w:left="-5"/>
      </w:pPr>
      <w:r>
        <w:t>2. Hoạt động 2. Hình thành kiến thức mới</w:t>
      </w:r>
    </w:p>
    <w:p w:rsidR="00880278" w:rsidRDefault="00D2080C">
      <w:pPr>
        <w:spacing w:after="80"/>
        <w:ind w:left="-5" w:right="42" w:hanging="10"/>
        <w:jc w:val="both"/>
      </w:pPr>
      <w:r>
        <w:rPr>
          <w:b/>
          <w:i/>
          <w:color w:val="181717"/>
          <w:sz w:val="25"/>
        </w:rPr>
        <w:t>2.1. Giới thiệu về bo mạch lập trình vi điều khiển</w:t>
      </w:r>
    </w:p>
    <w:p w:rsidR="00880278" w:rsidRDefault="00D2080C">
      <w:pPr>
        <w:spacing w:after="72"/>
        <w:ind w:left="278" w:hanging="10"/>
      </w:pPr>
      <w:r>
        <w:rPr>
          <w:rFonts w:ascii="Times New Roman" w:eastAsia="Times New Roman" w:hAnsi="Times New Roman" w:cs="Times New Roman"/>
          <w:i/>
          <w:color w:val="181717"/>
          <w:sz w:val="25"/>
        </w:rPr>
        <w:t>a) Mục tiêu</w:t>
      </w:r>
    </w:p>
    <w:p w:rsidR="00880278" w:rsidRDefault="00D2080C">
      <w:pPr>
        <w:spacing w:after="20" w:line="319" w:lineRule="auto"/>
        <w:ind w:left="304" w:right="3502" w:hanging="10"/>
        <w:jc w:val="both"/>
      </w:pPr>
      <w:r>
        <w:rPr>
          <w:rFonts w:ascii="Times New Roman" w:eastAsia="Times New Roman" w:hAnsi="Times New Roman" w:cs="Times New Roman"/>
          <w:color w:val="181717"/>
          <w:sz w:val="25"/>
        </w:rPr>
        <w:t xml:space="preserve">Trình bày được nhiệm vụ của bo mạch lập trình. </w:t>
      </w:r>
      <w:r>
        <w:rPr>
          <w:rFonts w:ascii="Times New Roman" w:eastAsia="Times New Roman" w:hAnsi="Times New Roman" w:cs="Times New Roman"/>
          <w:i/>
          <w:color w:val="181717"/>
          <w:sz w:val="25"/>
        </w:rPr>
        <w:t>b) Tổ chức thực hiện</w:t>
      </w:r>
    </w:p>
    <w:p w:rsidR="00880278" w:rsidRDefault="009B2A86" w:rsidP="009B2A86">
      <w:pPr>
        <w:spacing w:after="208" w:line="260" w:lineRule="auto"/>
        <w:ind w:left="481" w:right="45" w:hanging="187"/>
        <w:jc w:val="both"/>
      </w:pPr>
      <w:r>
        <w:rPr>
          <w:rFonts w:ascii="Times New Roman" w:eastAsia="Times New Roman" w:hAnsi="Times New Roman" w:cs="Times New Roman"/>
          <w:color w:val="181717"/>
          <w:sz w:val="25"/>
          <w:szCs w:val="25"/>
          <w:u w:color="000000"/>
        </w:rPr>
        <w:lastRenderedPageBreak/>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91" w:right="79" w:hanging="10"/>
        <w:jc w:val="both"/>
      </w:pPr>
      <w:r>
        <w:rPr>
          <w:rFonts w:ascii="Times New Roman" w:eastAsia="Times New Roman" w:hAnsi="Times New Roman" w:cs="Times New Roman"/>
          <w:color w:val="181717"/>
          <w:sz w:val="25"/>
        </w:rPr>
        <w:t>HS được yêu cầu đọc SGK và thực hiện nhiệm vụ ghi vào vở các nội dung sau đây: Nhiệm vụ của bo mạch lập trình.</w:t>
      </w:r>
    </w:p>
    <w:p w:rsidR="00880278" w:rsidRDefault="009B2A86" w:rsidP="009B2A86">
      <w:pPr>
        <w:spacing w:after="207"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Câu trả lời được HS ghi vào vở:</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Việc lập trình cho vi điều khiển được thực hiện trên máy tính, sau đó mới nạp vào vi điều khiển thông qua một thiết bị gọi là bo mạch lập trình.</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Nhiệm vụ của một bo mạch lập trình là cung cấp các giao diện kết nối về điện và cơ khí nhằm đảm bảo tính tương thích và thuận tiện khi kết nối vi điều khiển với các thiết bị khác. Ngoài kết nối với máy tính, thông qua các giao diện này, ta có thể dễ dàng kết nối vi điều khiển với các cảm biến hay cơ cấu chấp hành bên ngoài, tạo ra nhiều giải pháp đo lường và điều khiển hữu ích trong cuộc sống.</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yêu cầu HS đọc mục Thông tin bổ sung ở trang 134 SGK.</w:t>
      </w:r>
    </w:p>
    <w:p w:rsidR="00880278" w:rsidRDefault="00D2080C">
      <w:pPr>
        <w:spacing w:after="55"/>
        <w:ind w:left="-5" w:right="42" w:hanging="10"/>
        <w:jc w:val="both"/>
      </w:pPr>
      <w:r>
        <w:rPr>
          <w:b/>
          <w:i/>
          <w:color w:val="181717"/>
          <w:sz w:val="25"/>
        </w:rPr>
        <w:t>2.2. Tìm hiểu về cấu trúc của bo mạch lập trình vi điều khiển</w:t>
      </w:r>
    </w:p>
    <w:p w:rsidR="00880278" w:rsidRDefault="00D2080C">
      <w:pPr>
        <w:spacing w:after="72"/>
        <w:ind w:left="278" w:hanging="10"/>
      </w:pPr>
      <w:r>
        <w:rPr>
          <w:rFonts w:ascii="Times New Roman" w:eastAsia="Times New Roman" w:hAnsi="Times New Roman" w:cs="Times New Roman"/>
          <w:i/>
          <w:color w:val="181717"/>
          <w:sz w:val="25"/>
        </w:rPr>
        <w:t xml:space="preserve">a) Mục tiêu </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Vẽ được sơ đồ khối của một bo mạch lập trình vi điều khiển.</w:t>
      </w:r>
    </w:p>
    <w:p w:rsidR="00880278" w:rsidRDefault="009B2A86" w:rsidP="009B2A86">
      <w:pPr>
        <w:spacing w:after="20" w:line="319"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Trình bày được các thành phần chính có trong bo mạch lập trình vi điều khiển.</w:t>
      </w:r>
      <w:r w:rsidR="00D2080C">
        <w:rPr>
          <w:rFonts w:ascii="Times New Roman" w:eastAsia="Times New Roman" w:hAnsi="Times New Roman" w:cs="Times New Roman"/>
          <w:i/>
          <w:color w:val="181717"/>
          <w:sz w:val="25"/>
        </w:rPr>
        <w:t>b) Tổ chức thực hiện</w:t>
      </w:r>
    </w:p>
    <w:p w:rsidR="00880278" w:rsidRDefault="009B2A86" w:rsidP="009B2A86">
      <w:pPr>
        <w:spacing w:after="20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44"/>
        <w:ind w:left="391" w:right="158"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45" w:line="260" w:lineRule="auto"/>
        <w:ind w:left="391" w:right="158" w:hanging="10"/>
        <w:jc w:val="both"/>
      </w:pPr>
      <w:r>
        <w:rPr>
          <w:rFonts w:ascii="Times New Roman" w:eastAsia="Times New Roman" w:hAnsi="Times New Roman" w:cs="Times New Roman"/>
          <w:color w:val="181717"/>
          <w:sz w:val="25"/>
        </w:rPr>
        <w:t>HS được yêu cầu đọc SGK và quan sát Hình 25.3 SGK và thực hiện nhiệm vụ ghi vào vở các nội dung sau đây:</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64" w:line="260" w:lineRule="auto"/>
        <w:ind w:left="607" w:right="158" w:hanging="226"/>
        <w:jc w:val="both"/>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Sơ đồ khối của một bo mạch lập trình vi điều khiển.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07" w:right="158" w:hanging="226"/>
        <w:jc w:val="both"/>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Các thành phần chính có trong bo mạch lập trình vi điều khiển.</w:t>
      </w:r>
    </w:p>
    <w:p w:rsidR="00880278" w:rsidRDefault="00D2080C">
      <w:pPr>
        <w:spacing w:after="207" w:line="260" w:lineRule="auto"/>
        <w:ind w:left="304" w:right="45" w:hanging="10"/>
        <w:jc w:val="both"/>
      </w:pPr>
      <w:r>
        <w:rPr>
          <w:rFonts w:ascii="Times New Roman" w:eastAsia="Times New Roman" w:hAnsi="Times New Roman" w:cs="Times New Roman"/>
          <w:color w:val="181717"/>
          <w:sz w:val="25"/>
        </w:rPr>
        <w:t>– HS thực hiện nhiệm vụ: Đọc sách và ghi vào vở. GV quan sát, nhắc nhở HS đọc sách và ghi kết quả bài làm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Câu trả lời được HS ghi vào vở:</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07" w:right="158" w:hanging="226"/>
        <w:jc w:val="both"/>
      </w:pPr>
      <w:r>
        <w:rPr>
          <w:rFonts w:ascii="Times New Roman" w:eastAsia="Times New Roman" w:hAnsi="Times New Roman" w:cs="Times New Roman"/>
          <w:color w:val="181717"/>
          <w:sz w:val="25"/>
          <w:szCs w:val="25"/>
          <w:u w:color="000000"/>
        </w:rPr>
        <w:lastRenderedPageBreak/>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Sơ đồ khối</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Như Hình 25.3 SGK.</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607" w:right="158" w:hanging="226"/>
        <w:jc w:val="both"/>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Các thành phần chính</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Khối nguồn bao gồm giao diện với nguồn cấp điện ngoài và các mạch ổn áp, có nhiệm vụ cung cấp nguồn nuôi ổn định cho các khối chức năng khác trên bo mạch.</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Vi điều khiển: là thành phần chính của bo mạch lập trình, nơi lưu trữ và thực thi các chương trình phần mềm được nạp từ máy tính vào bo mạch.</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Khối dao động: phát ra chuỗi xung tuần hoàn để đồng bộ hoạt động của các khối chức năng bên trong vi điều khiển.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Khối truyền thông: đa số vi điều khiển hiện nay truyền hay nhận dữ liệu theo chuẩn kết nối UART, trong khi các thiết bị bên ngoài như máy tính thường sử dụng các chuẩn kết nối khác, ví dụ USB hay wifi. Do đó, khối truyền thông cung cấp giao diện chuyển đổi giữa các chuẩn truyền thông, giúp trao đổi dữ liệu giữa vi điều khiển với các thiết bị bên ngoài trở nên thuận lợi.</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Khối tín hiệu vào/ra: cung cấp giao diện thuận tiện để kết nối các cổng vào/ra của vi điều khiển với cảm biến hay thiết bị chấp hành.</w:t>
      </w:r>
    </w:p>
    <w:p w:rsidR="00880278" w:rsidRDefault="009B2A86" w:rsidP="009B2A86">
      <w:pPr>
        <w:spacing w:after="88"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9B2A86" w:rsidP="009B2A86">
      <w:pPr>
        <w:spacing w:after="88"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gọi 1 – 2 HS lên bảng vẽ lại sơ đồ khối bo mạch lập trình vi điều khiển.</w:t>
      </w:r>
    </w:p>
    <w:p w:rsidR="00880278" w:rsidRDefault="009B2A86" w:rsidP="009B2A86">
      <w:pPr>
        <w:spacing w:after="88"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yêu cầu HS đọc ví dụ sơ đồ bố trí linh kiện trên bo mạch Arduino Uno và quan sát Hình 25.4 SGK.</w:t>
      </w:r>
    </w:p>
    <w:p w:rsidR="00880278" w:rsidRDefault="009B2A86" w:rsidP="009B2A86">
      <w:pPr>
        <w:spacing w:after="88"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gọi 1 – 2 HS lên bảng dùng trang trên tranh phóng to Hình 25.4 SGK chỉ và gọi tên các linh kiện có trong bo mạch cho cả lớp nghe.</w:t>
      </w:r>
    </w:p>
    <w:p w:rsidR="00880278" w:rsidRDefault="00D2080C">
      <w:pPr>
        <w:spacing w:after="80"/>
        <w:ind w:left="-5" w:right="42" w:hanging="10"/>
        <w:jc w:val="both"/>
      </w:pPr>
      <w:r>
        <w:rPr>
          <w:b/>
          <w:i/>
          <w:color w:val="181717"/>
          <w:sz w:val="25"/>
        </w:rPr>
        <w:t>2.3. Tìm hiểu về ứng dụng bo mạch lập trình vi điều khiển</w:t>
      </w:r>
    </w:p>
    <w:p w:rsidR="00880278" w:rsidRDefault="00D2080C">
      <w:pPr>
        <w:spacing w:after="97"/>
        <w:ind w:left="278" w:hanging="10"/>
      </w:pPr>
      <w:r>
        <w:rPr>
          <w:rFonts w:ascii="Times New Roman" w:eastAsia="Times New Roman" w:hAnsi="Times New Roman" w:cs="Times New Roman"/>
          <w:i/>
          <w:color w:val="181717"/>
          <w:sz w:val="25"/>
        </w:rPr>
        <w:t>a) Mục tiêu</w:t>
      </w:r>
    </w:p>
    <w:p w:rsidR="00880278" w:rsidRDefault="00D2080C">
      <w:pPr>
        <w:spacing w:after="0" w:line="336" w:lineRule="auto"/>
        <w:ind w:left="304" w:right="2167" w:hanging="10"/>
        <w:jc w:val="both"/>
      </w:pPr>
      <w:r>
        <w:rPr>
          <w:rFonts w:ascii="Times New Roman" w:eastAsia="Times New Roman" w:hAnsi="Times New Roman" w:cs="Times New Roman"/>
          <w:color w:val="181717"/>
          <w:sz w:val="25"/>
        </w:rPr>
        <w:t xml:space="preserve">Trình bày được các ứng dụng bo mạch lập trình vi điều khiển. </w:t>
      </w:r>
      <w:r>
        <w:rPr>
          <w:rFonts w:ascii="Times New Roman" w:eastAsia="Times New Roman" w:hAnsi="Times New Roman" w:cs="Times New Roman"/>
          <w:i/>
          <w:color w:val="181717"/>
          <w:sz w:val="25"/>
        </w:rPr>
        <w:t>b) Tổ chức thực hiện</w:t>
      </w:r>
    </w:p>
    <w:p w:rsidR="00880278" w:rsidRDefault="009B2A86" w:rsidP="009B2A86">
      <w:pPr>
        <w:spacing w:after="20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79" w:hanging="10"/>
        <w:jc w:val="both"/>
      </w:pPr>
      <w:r>
        <w:rPr>
          <w:rFonts w:ascii="Times New Roman" w:eastAsia="Times New Roman" w:hAnsi="Times New Roman" w:cs="Times New Roman"/>
          <w:color w:val="181717"/>
          <w:sz w:val="25"/>
        </w:rPr>
        <w:t>HS được yêu cầu đọc SGK và quan sát Hình 25.5 SGK và thực hiện nhiệm vụ ghi vào vở nội dung sau đây: Các ứng dụng của bo mạch lập trình vi điều khiển.</w:t>
      </w:r>
    </w:p>
    <w:p w:rsidR="00880278" w:rsidRDefault="009B2A86" w:rsidP="009B2A86">
      <w:pPr>
        <w:spacing w:after="207"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49"/>
        <w:ind w:left="391" w:right="158" w:hanging="10"/>
      </w:pPr>
      <w:r>
        <w:rPr>
          <w:rFonts w:ascii="Times New Roman" w:eastAsia="Times New Roman" w:hAnsi="Times New Roman" w:cs="Times New Roman"/>
          <w:i/>
          <w:color w:val="181717"/>
          <w:sz w:val="25"/>
        </w:rPr>
        <w:lastRenderedPageBreak/>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49" w:line="260" w:lineRule="auto"/>
        <w:ind w:left="391" w:right="158" w:hanging="10"/>
        <w:jc w:val="both"/>
      </w:pPr>
      <w:r>
        <w:rPr>
          <w:rFonts w:ascii="Times New Roman" w:eastAsia="Times New Roman" w:hAnsi="Times New Roman" w:cs="Times New Roman"/>
          <w:color w:val="181717"/>
          <w:sz w:val="25"/>
        </w:rPr>
        <w:t>Câu trả lời được HS ghi vào vở:</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48"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Trong đo lường, bo mạch lập trình vi điều khiển được kết nối với cảm biến cho phép đọc dữ liệu từ cảm biến thông qua lệnh đọc cổng vào tương ứng phục vụ cho các ứng dụng giám sát thông số như giám sát nhiệt độ, độ ẩm, ánh sáng môi trường,...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568"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Trong điều khiển, bo mạch lập trình vi điều khiển kết nối với các thiết bị chấp hành cho phép điều khiển chúng theo kịch bản định trước, thông qua các lệnh ghi vào cổng ra tương ứng. Điều này cho phép, chúng ta phát triển các ứng dụng tự động như bật, tắt đèn; đóng, mở cửa,...</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gợi ý cho HS nêu thêm một số ứng dụng cụ thể trong cuộc sống của bo mạch vi điều khiển mà HS biết.</w:t>
      </w:r>
    </w:p>
    <w:p w:rsidR="00880278" w:rsidRDefault="009B2A86" w:rsidP="009B2A86">
      <w:pPr>
        <w:spacing w:after="8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yêu cầu HS tìm hiểu và hoàn thành nhiệm vụ mục Kết nối năng lực ở trang 136 SGK.</w:t>
      </w:r>
    </w:p>
    <w:p w:rsidR="00880278" w:rsidRDefault="00D2080C">
      <w:pPr>
        <w:spacing w:after="0" w:line="336" w:lineRule="auto"/>
        <w:ind w:left="268" w:right="1261" w:hanging="283"/>
        <w:jc w:val="both"/>
      </w:pPr>
      <w:r>
        <w:rPr>
          <w:b/>
          <w:i/>
          <w:color w:val="181717"/>
          <w:sz w:val="25"/>
        </w:rPr>
        <w:t xml:space="preserve">2.4. Tìm hiểu về công cụ lập trình cho bo mạch lập trình vi điều khiển </w:t>
      </w:r>
      <w:r>
        <w:rPr>
          <w:rFonts w:ascii="Times New Roman" w:eastAsia="Times New Roman" w:hAnsi="Times New Roman" w:cs="Times New Roman"/>
          <w:i/>
          <w:color w:val="181717"/>
          <w:sz w:val="25"/>
        </w:rPr>
        <w:t>2.4.1. Các bước lập trình cho vi điều khiển</w:t>
      </w:r>
    </w:p>
    <w:p w:rsidR="00880278" w:rsidRDefault="00D2080C">
      <w:pPr>
        <w:spacing w:after="97"/>
        <w:ind w:left="278" w:hanging="10"/>
      </w:pPr>
      <w:r>
        <w:rPr>
          <w:rFonts w:ascii="Times New Roman" w:eastAsia="Times New Roman" w:hAnsi="Times New Roman" w:cs="Times New Roman"/>
          <w:i/>
          <w:color w:val="181717"/>
          <w:sz w:val="25"/>
        </w:rPr>
        <w:t>a) Mục tiêu</w:t>
      </w:r>
    </w:p>
    <w:p w:rsidR="00880278" w:rsidRDefault="00D2080C">
      <w:pPr>
        <w:spacing w:after="0" w:line="336" w:lineRule="auto"/>
        <w:ind w:left="304" w:right="3678" w:hanging="10"/>
        <w:jc w:val="both"/>
      </w:pPr>
      <w:r>
        <w:rPr>
          <w:rFonts w:ascii="Times New Roman" w:eastAsia="Times New Roman" w:hAnsi="Times New Roman" w:cs="Times New Roman"/>
          <w:color w:val="181717"/>
          <w:sz w:val="25"/>
        </w:rPr>
        <w:t xml:space="preserve">Nêu được các bước lập trình cho vi điều khiển. </w:t>
      </w:r>
      <w:r>
        <w:rPr>
          <w:rFonts w:ascii="Times New Roman" w:eastAsia="Times New Roman" w:hAnsi="Times New Roman" w:cs="Times New Roman"/>
          <w:i/>
          <w:color w:val="181717"/>
          <w:sz w:val="25"/>
        </w:rPr>
        <w:t>b) Tổ chức thực hiện</w:t>
      </w:r>
    </w:p>
    <w:p w:rsidR="00880278" w:rsidRDefault="00D2080C">
      <w:pPr>
        <w:spacing w:after="208" w:line="260" w:lineRule="auto"/>
        <w:ind w:left="304" w:right="45" w:hanging="10"/>
        <w:jc w:val="both"/>
      </w:pPr>
      <w:r>
        <w:rPr>
          <w:rFonts w:ascii="Times New Roman" w:eastAsia="Times New Roman" w:hAnsi="Times New Roman" w:cs="Times New Roman"/>
          <w:color w:val="181717"/>
          <w:sz w:val="25"/>
        </w:rPr>
        <w:t xml:space="preserve">– 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49"/>
        <w:ind w:left="391" w:right="158"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48" w:line="260" w:lineRule="auto"/>
        <w:ind w:left="391" w:right="158" w:hanging="10"/>
        <w:jc w:val="both"/>
      </w:pPr>
      <w:r>
        <w:rPr>
          <w:rFonts w:ascii="Times New Roman" w:eastAsia="Times New Roman" w:hAnsi="Times New Roman" w:cs="Times New Roman"/>
          <w:color w:val="181717"/>
          <w:sz w:val="25"/>
        </w:rPr>
        <w:t>HS được yêu cầu đọc SGK và quan sát Hình 25.7 SGK và thực hiện nhiệm vụ ghi vào vở các nội dung sau đây:</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49" w:line="260" w:lineRule="auto"/>
        <w:ind w:left="637" w:right="158" w:hanging="256"/>
        <w:jc w:val="both"/>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Vi điều khiển phổ thông dùng ngôn ngữ lập trình gì?</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637" w:right="158" w:hanging="256"/>
        <w:jc w:val="both"/>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Các bước lập trình cho bo mạch lập trình.</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 HS thực hiện nhiệm vụ: Đọc sách và ghi vào vở. GV quan sát, nhắc nhở HS đọc sách và ghi kết quả bài làm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Câu trả lời được HS ghi vào vở:</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Đa số các vị điều khiển phổ thông hiện nay được lập trình bậc cao bằng ngôn ngữ C hay các biến thể của nó. Từ mã nguồn viết bằng ngôn ngữ C, mỗi dòng vi điều </w:t>
      </w:r>
      <w:r w:rsidR="00D2080C">
        <w:rPr>
          <w:rFonts w:ascii="Times New Roman" w:eastAsia="Times New Roman" w:hAnsi="Times New Roman" w:cs="Times New Roman"/>
          <w:color w:val="181717"/>
          <w:sz w:val="25"/>
        </w:rPr>
        <w:lastRenderedPageBreak/>
        <w:t>khiển khác nhau có thể yêu cầu các chương trình dịch khác nhau để dịch ra mã máy phù hợp với kiến trúc của nó.</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123" w:right="158" w:hanging="10"/>
        <w:jc w:val="both"/>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Các bước lập trình cho một bo mạch lập trình được: bao gồm biên soạn mã nguồn theo một ngôn ngữ lập trình bậc cao, kiểm tra và sửa lỗi, biên dịch mã nguồn sang mã máy và nạp mã máy vào vi điều khiển (như Hình 25.7 SGK).</w:t>
      </w:r>
    </w:p>
    <w:p w:rsidR="00880278" w:rsidRDefault="009B2A86" w:rsidP="009B2A86">
      <w:pPr>
        <w:spacing w:after="88" w:line="260" w:lineRule="auto"/>
        <w:ind w:left="10" w:right="891" w:hanging="10"/>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9B2A86" w:rsidP="009B2A86">
      <w:pPr>
        <w:spacing w:after="0" w:line="336" w:lineRule="auto"/>
        <w:ind w:left="10" w:right="891" w:hanging="10"/>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yêu cầu HS đọc mục Thông tin bổ sung ở trang 137 SGK.</w:t>
      </w:r>
      <w:r w:rsidR="00D2080C">
        <w:rPr>
          <w:rFonts w:ascii="Times New Roman" w:eastAsia="Times New Roman" w:hAnsi="Times New Roman" w:cs="Times New Roman"/>
          <w:i/>
          <w:color w:val="181717"/>
          <w:sz w:val="25"/>
        </w:rPr>
        <w:t>2.4.2. Môi trường lập trình tích hợp</w:t>
      </w:r>
    </w:p>
    <w:p w:rsidR="00880278" w:rsidRDefault="00D2080C">
      <w:pPr>
        <w:spacing w:after="97"/>
        <w:ind w:left="10" w:hanging="10"/>
      </w:pPr>
      <w:r>
        <w:rPr>
          <w:rFonts w:ascii="Times New Roman" w:eastAsia="Times New Roman" w:hAnsi="Times New Roman" w:cs="Times New Roman"/>
          <w:i/>
          <w:color w:val="181717"/>
          <w:sz w:val="25"/>
        </w:rPr>
        <w:t>a) Mục tiêu</w:t>
      </w:r>
    </w:p>
    <w:p w:rsidR="00880278" w:rsidRDefault="00D2080C">
      <w:pPr>
        <w:spacing w:after="0" w:line="336" w:lineRule="auto"/>
        <w:ind w:left="10" w:right="3927" w:hanging="10"/>
        <w:jc w:val="both"/>
      </w:pPr>
      <w:r>
        <w:rPr>
          <w:rFonts w:ascii="Times New Roman" w:eastAsia="Times New Roman" w:hAnsi="Times New Roman" w:cs="Times New Roman"/>
          <w:color w:val="181717"/>
          <w:sz w:val="25"/>
        </w:rPr>
        <w:t xml:space="preserve">Mô tả được giao diện của một Arduino IDE. </w:t>
      </w:r>
      <w:r>
        <w:rPr>
          <w:rFonts w:ascii="Times New Roman" w:eastAsia="Times New Roman" w:hAnsi="Times New Roman" w:cs="Times New Roman"/>
          <w:i/>
          <w:color w:val="181717"/>
          <w:sz w:val="25"/>
        </w:rPr>
        <w:t>b) Tổ chức thực hiện</w:t>
      </w:r>
    </w:p>
    <w:p w:rsidR="00880278" w:rsidRDefault="009B2A86" w:rsidP="009B2A86">
      <w:pPr>
        <w:spacing w:after="208" w:line="260" w:lineRule="auto"/>
        <w:ind w:left="244" w:right="101"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GV giao nhiệm vụ như sau: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79"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123" w:right="79" w:hanging="10"/>
        <w:jc w:val="both"/>
      </w:pPr>
      <w:r>
        <w:rPr>
          <w:rFonts w:ascii="Times New Roman" w:eastAsia="Times New Roman" w:hAnsi="Times New Roman" w:cs="Times New Roman"/>
          <w:color w:val="181717"/>
          <w:sz w:val="25"/>
        </w:rPr>
        <w:t>HS được yêu cầu đọc SGK và quan sát Hình 25.8 SGK và thực hiện nhiệm vụ ghi vào vở nội dung sau đây: Thành phần chính trong giao diện của một Arduino IDE.</w:t>
      </w:r>
    </w:p>
    <w:p w:rsidR="00880278" w:rsidRDefault="009B2A86" w:rsidP="009B2A86">
      <w:pPr>
        <w:spacing w:after="207" w:line="260" w:lineRule="auto"/>
        <w:ind w:left="244" w:right="101"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Đọc sách và ghi vào vở. GV quan sát, nhắc nhở HS đọc sách và ghi kết quả bài làm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123"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Câu trả lời được HS ghi vào vở:</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Giao diện của một Arduino IDE với ba phần chính:</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00"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Thanh công cụ cung cấp các nút chức năng cần thiết cho việc lập trình.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00"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Cửa sổ lập trình thực chất là một ứng dụng soạn thảo văn bản được bổ sung các tính năng hỗ trợ lập trình như đánh dấu từ khoá, đánh số dòng lệnh, tự động căn lề, tự động gợi ý hoàn thiện câu lệnh,... </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00"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Cửa sổ thông báo liệt kê tất cả các thông báo của chương trình biên dịch khi lập trình viên yêu cầu IDE dịch mã nguồn sang mã máy.</w:t>
      </w:r>
    </w:p>
    <w:p w:rsidR="00880278" w:rsidRDefault="009B2A86" w:rsidP="009B2A86">
      <w:pPr>
        <w:spacing w:after="88" w:line="260" w:lineRule="auto"/>
        <w:ind w:left="244" w:right="101"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Yêu cầu HS báo cáo kết quả tìm hiểu, GV nhận xét kết quả tìm hiểu của HS và chuẩn kiến thức.</w:t>
      </w:r>
    </w:p>
    <w:p w:rsidR="00880278" w:rsidRDefault="00D2080C">
      <w:pPr>
        <w:pStyle w:val="Heading4"/>
        <w:spacing w:after="125"/>
        <w:ind w:left="-5"/>
      </w:pPr>
      <w:r>
        <w:t xml:space="preserve">3. Hoạt động 3. Luyện tập </w:t>
      </w:r>
    </w:p>
    <w:p w:rsidR="00880278" w:rsidRDefault="00D2080C">
      <w:pPr>
        <w:spacing w:after="142"/>
        <w:ind w:left="278" w:hanging="10"/>
      </w:pPr>
      <w:r>
        <w:rPr>
          <w:rFonts w:ascii="Times New Roman" w:eastAsia="Times New Roman" w:hAnsi="Times New Roman" w:cs="Times New Roman"/>
          <w:i/>
          <w:color w:val="181717"/>
          <w:sz w:val="25"/>
        </w:rPr>
        <w:t>a) Mục tiêu</w:t>
      </w:r>
    </w:p>
    <w:p w:rsidR="00880278" w:rsidRDefault="00D2080C">
      <w:pPr>
        <w:spacing w:after="0" w:line="377" w:lineRule="auto"/>
        <w:ind w:left="304" w:right="1233" w:hanging="10"/>
        <w:jc w:val="both"/>
      </w:pPr>
      <w:r>
        <w:rPr>
          <w:rFonts w:ascii="Times New Roman" w:eastAsia="Times New Roman" w:hAnsi="Times New Roman" w:cs="Times New Roman"/>
          <w:color w:val="181717"/>
          <w:sz w:val="25"/>
        </w:rPr>
        <w:t xml:space="preserve">HS vận dụng được kiến thức đã học về bo mạch lập trình vi điều khiển. </w:t>
      </w:r>
      <w:r>
        <w:rPr>
          <w:rFonts w:ascii="Times New Roman" w:eastAsia="Times New Roman" w:hAnsi="Times New Roman" w:cs="Times New Roman"/>
          <w:i/>
          <w:color w:val="181717"/>
          <w:sz w:val="25"/>
        </w:rPr>
        <w:lastRenderedPageBreak/>
        <w:t>b) Tổ chức thực hiện</w:t>
      </w:r>
    </w:p>
    <w:p w:rsidR="00880278" w:rsidRDefault="009B2A86" w:rsidP="009B2A86">
      <w:pPr>
        <w:spacing w:after="211"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237" w:line="260" w:lineRule="auto"/>
        <w:ind w:left="391" w:right="158" w:hanging="10"/>
        <w:jc w:val="both"/>
      </w:pPr>
      <w:r>
        <w:rPr>
          <w:rFonts w:ascii="Times New Roman" w:eastAsia="Times New Roman" w:hAnsi="Times New Roman" w:cs="Times New Roman"/>
          <w:i/>
          <w:color w:val="181717"/>
          <w:sz w:val="25"/>
        </w:rPr>
        <w:t xml:space="preserve">Nội dung: </w:t>
      </w:r>
      <w:r>
        <w:rPr>
          <w:rFonts w:ascii="Times New Roman" w:eastAsia="Times New Roman" w:hAnsi="Times New Roman" w:cs="Times New Roman"/>
          <w:color w:val="181717"/>
          <w:sz w:val="25"/>
        </w:rPr>
        <w:t>HS được yêu cầu làm mục Luyện tập ở trang 136 SGK.</w:t>
      </w:r>
    </w:p>
    <w:p w:rsidR="00880278" w:rsidRDefault="009B2A86" w:rsidP="009B2A86">
      <w:pPr>
        <w:spacing w:after="210"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HS hoàn thành các bài tập trong mục Luyện tập.</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237"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Bài làm của HS.</w:t>
      </w:r>
    </w:p>
    <w:p w:rsidR="00880278" w:rsidRDefault="009B2A86" w:rsidP="009B2A86">
      <w:pPr>
        <w:spacing w:after="21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tổ chức báo cáo, thảo luận: GV gọi 1 – 2 HS lên báo cáo kết quả, các HS còn lại lắng nghe và nhận xét kết quả. GV chữa phiếu bài tập và chuẩn kiến thức.</w:t>
      </w:r>
    </w:p>
    <w:p w:rsidR="00880278" w:rsidRDefault="00D2080C">
      <w:pPr>
        <w:pStyle w:val="Heading4"/>
        <w:spacing w:after="125"/>
        <w:ind w:left="-5"/>
      </w:pPr>
      <w:r>
        <w:t>4. Hoạt động 4. Vận dụng</w:t>
      </w:r>
    </w:p>
    <w:p w:rsidR="00880278" w:rsidRDefault="009B2A86" w:rsidP="009B2A86">
      <w:pPr>
        <w:spacing w:after="142"/>
        <w:ind w:left="531"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p>
    <w:p w:rsidR="00880278" w:rsidRDefault="00D2080C">
      <w:pPr>
        <w:spacing w:after="133" w:line="260" w:lineRule="auto"/>
        <w:ind w:left="304" w:right="45" w:hanging="10"/>
        <w:jc w:val="both"/>
      </w:pPr>
      <w:r>
        <w:rPr>
          <w:rFonts w:ascii="Times New Roman" w:eastAsia="Times New Roman" w:hAnsi="Times New Roman" w:cs="Times New Roman"/>
          <w:color w:val="181717"/>
          <w:sz w:val="25"/>
        </w:rPr>
        <w:t>Vận dụng những kiến thức đã học để sử dụng vi điều khiển Arduino Uno bằng ứng dụng Arduino IDE.</w:t>
      </w:r>
    </w:p>
    <w:p w:rsidR="00880278" w:rsidRDefault="009B2A86" w:rsidP="009B2A86">
      <w:pPr>
        <w:spacing w:after="142"/>
        <w:ind w:left="531"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200"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giao nhiệm vụ về nhà cho HS như mục Nội dung và yêu cầu HS nghiêm túc thực hiện.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79" w:hanging="10"/>
      </w:pPr>
      <w:r>
        <w:rPr>
          <w:rFonts w:ascii="Times New Roman" w:eastAsia="Times New Roman" w:hAnsi="Times New Roman" w:cs="Times New Roman"/>
          <w:i/>
          <w:color w:val="181717"/>
          <w:sz w:val="25"/>
        </w:rPr>
        <w:t xml:space="preserve">Nội dung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237" w:line="260" w:lineRule="auto"/>
        <w:ind w:left="391" w:right="79" w:hanging="10"/>
        <w:jc w:val="both"/>
      </w:pPr>
      <w:r>
        <w:rPr>
          <w:rFonts w:ascii="Times New Roman" w:eastAsia="Times New Roman" w:hAnsi="Times New Roman" w:cs="Times New Roman"/>
          <w:color w:val="181717"/>
          <w:sz w:val="25"/>
        </w:rPr>
        <w:t>Nhiệm vụ về nhà: HS được yêu cầu hoàn thành mục Vận dụng ở trang 137 SGK.</w:t>
      </w:r>
    </w:p>
    <w:p w:rsidR="00880278" w:rsidRDefault="009B2A86" w:rsidP="009B2A86">
      <w:pPr>
        <w:spacing w:after="210"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ở nhà.</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237"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Bản báo cáo của HS.</w:t>
      </w:r>
    </w:p>
    <w:p w:rsidR="00880278" w:rsidRDefault="009B2A86" w:rsidP="009B2A86">
      <w:pPr>
        <w:spacing w:after="218" w:line="260" w:lineRule="auto"/>
        <w:ind w:left="481"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chọn một số HS thời điểm thích hợp ở buổi học sau lên báo cáo kết quả hoàn thành mục Vận dụng; nhận xét (và có thể cho điểm đánh giá quá trình).</w:t>
      </w:r>
    </w:p>
    <w:p w:rsidR="00880278" w:rsidRDefault="00D2080C">
      <w:pPr>
        <w:pStyle w:val="Heading4"/>
        <w:spacing w:after="125"/>
        <w:ind w:left="-5"/>
      </w:pPr>
      <w:r>
        <w:t>5. Hoạt động 5. Thực hành</w:t>
      </w:r>
    </w:p>
    <w:p w:rsidR="00880278" w:rsidRDefault="009B2A86" w:rsidP="009B2A86">
      <w:pPr>
        <w:spacing w:after="142"/>
        <w:ind w:left="397"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Sử dụng vi điều khiển Arduino Uno bằng ứng dụng Arduino IDE.</w:t>
      </w:r>
    </w:p>
    <w:p w:rsidR="00880278" w:rsidRDefault="009B2A86" w:rsidP="009B2A86">
      <w:pPr>
        <w:spacing w:after="97"/>
        <w:ind w:left="397"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8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chia nhóm HS từ 2 – 3 HS/nhóm. Có chuẩn bị máy tính đã có cài ứng dụng Arduino IDE.</w:t>
      </w:r>
    </w:p>
    <w:p w:rsidR="00880278" w:rsidRDefault="009B2A86" w:rsidP="009B2A86">
      <w:pPr>
        <w:spacing w:after="0"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chuẩn bị các linh kiện, dụng cụ cho mỗi nhóm gồm:</w:t>
      </w:r>
    </w:p>
    <w:tbl>
      <w:tblPr>
        <w:tblStyle w:val="TableGrid"/>
        <w:tblW w:w="8494" w:type="dxa"/>
        <w:tblInd w:w="5" w:type="dxa"/>
        <w:tblCellMar>
          <w:top w:w="48" w:type="dxa"/>
          <w:left w:w="108" w:type="dxa"/>
          <w:right w:w="115" w:type="dxa"/>
        </w:tblCellMar>
        <w:tblLook w:val="04A0" w:firstRow="1" w:lastRow="0" w:firstColumn="1" w:lastColumn="0" w:noHBand="0" w:noVBand="1"/>
      </w:tblPr>
      <w:tblGrid>
        <w:gridCol w:w="4247"/>
        <w:gridCol w:w="4247"/>
      </w:tblGrid>
      <w:tr w:rsidR="00880278">
        <w:trPr>
          <w:trHeight w:val="409"/>
        </w:trPr>
        <w:tc>
          <w:tcPr>
            <w:tcW w:w="4247"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Bo mạch Arduino Uno</w:t>
            </w:r>
          </w:p>
        </w:tc>
        <w:tc>
          <w:tcPr>
            <w:tcW w:w="4247"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color w:val="181717"/>
                <w:sz w:val="25"/>
              </w:rPr>
              <w:t>1 chiếc</w:t>
            </w:r>
          </w:p>
        </w:tc>
      </w:tr>
      <w:tr w:rsidR="00880278">
        <w:trPr>
          <w:trHeight w:val="409"/>
        </w:trPr>
        <w:tc>
          <w:tcPr>
            <w:tcW w:w="4247"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 xml:space="preserve"> Đèn LED</w:t>
            </w:r>
          </w:p>
        </w:tc>
        <w:tc>
          <w:tcPr>
            <w:tcW w:w="4247"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color w:val="181717"/>
                <w:sz w:val="25"/>
              </w:rPr>
              <w:t>1 chiếc</w:t>
            </w:r>
          </w:p>
        </w:tc>
      </w:tr>
      <w:tr w:rsidR="00880278">
        <w:trPr>
          <w:trHeight w:val="409"/>
        </w:trPr>
        <w:tc>
          <w:tcPr>
            <w:tcW w:w="4247"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lastRenderedPageBreak/>
              <w:t>Trở 220 Ω</w:t>
            </w:r>
          </w:p>
        </w:tc>
        <w:tc>
          <w:tcPr>
            <w:tcW w:w="4247"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color w:val="181717"/>
                <w:sz w:val="25"/>
              </w:rPr>
              <w:t>1 chiếc</w:t>
            </w:r>
          </w:p>
        </w:tc>
      </w:tr>
      <w:tr w:rsidR="00880278">
        <w:trPr>
          <w:trHeight w:val="409"/>
        </w:trPr>
        <w:tc>
          <w:tcPr>
            <w:tcW w:w="4247"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Bo cắm</w:t>
            </w:r>
          </w:p>
        </w:tc>
        <w:tc>
          <w:tcPr>
            <w:tcW w:w="4247"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color w:val="181717"/>
                <w:sz w:val="25"/>
              </w:rPr>
              <w:t>1 chiếc</w:t>
            </w:r>
          </w:p>
        </w:tc>
      </w:tr>
      <w:tr w:rsidR="00880278">
        <w:trPr>
          <w:trHeight w:val="409"/>
        </w:trPr>
        <w:tc>
          <w:tcPr>
            <w:tcW w:w="4247"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Dây cắm</w:t>
            </w:r>
          </w:p>
        </w:tc>
        <w:tc>
          <w:tcPr>
            <w:tcW w:w="4247"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color w:val="181717"/>
                <w:sz w:val="25"/>
              </w:rPr>
              <w:t>2 chiếc</w:t>
            </w:r>
          </w:p>
        </w:tc>
      </w:tr>
    </w:tbl>
    <w:p w:rsidR="00880278" w:rsidRDefault="009B2A86" w:rsidP="009B2A86">
      <w:pPr>
        <w:spacing w:after="0"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giao nhiệm vụ:</w:t>
      </w:r>
    </w:p>
    <w:p w:rsidR="00880278" w:rsidRDefault="00D2080C">
      <w:pPr>
        <w:spacing w:after="83"/>
      </w:pPr>
      <w:r>
        <w:rPr>
          <w:noProof/>
        </w:rPr>
        <mc:AlternateContent>
          <mc:Choice Requires="wpg">
            <w:drawing>
              <wp:inline distT="0" distB="0" distL="0" distR="0" wp14:anchorId="278CAE9F" wp14:editId="5B13DD4E">
                <wp:extent cx="5400002" cy="3340216"/>
                <wp:effectExtent l="0" t="0" r="0" b="0"/>
                <wp:docPr id="298771" name="Group 298771"/>
                <wp:cNvGraphicFramePr/>
                <a:graphic xmlns:a="http://schemas.openxmlformats.org/drawingml/2006/main">
                  <a:graphicData uri="http://schemas.microsoft.com/office/word/2010/wordprocessingGroup">
                    <wpg:wgp>
                      <wpg:cNvGrpSpPr/>
                      <wpg:grpSpPr>
                        <a:xfrm>
                          <a:off x="0" y="0"/>
                          <a:ext cx="5400002" cy="3340216"/>
                          <a:chOff x="0" y="0"/>
                          <a:chExt cx="5400002" cy="3340216"/>
                        </a:xfrm>
                      </wpg:grpSpPr>
                      <wps:wsp>
                        <wps:cNvPr id="314735" name="Shape 314735"/>
                        <wps:cNvSpPr/>
                        <wps:spPr>
                          <a:xfrm>
                            <a:off x="3174" y="0"/>
                            <a:ext cx="5393652" cy="3340215"/>
                          </a:xfrm>
                          <a:custGeom>
                            <a:avLst/>
                            <a:gdLst/>
                            <a:ahLst/>
                            <a:cxnLst/>
                            <a:rect l="0" t="0" r="0" b="0"/>
                            <a:pathLst>
                              <a:path w="5393652" h="3340215">
                                <a:moveTo>
                                  <a:pt x="0" y="0"/>
                                </a:moveTo>
                                <a:lnTo>
                                  <a:pt x="5393652" y="0"/>
                                </a:lnTo>
                                <a:lnTo>
                                  <a:pt x="5393652" y="3340215"/>
                                </a:lnTo>
                                <a:lnTo>
                                  <a:pt x="0" y="3340215"/>
                                </a:lnTo>
                                <a:lnTo>
                                  <a:pt x="0" y="0"/>
                                </a:lnTo>
                              </a:path>
                            </a:pathLst>
                          </a:custGeom>
                          <a:ln w="0" cap="flat">
                            <a:miter lim="127000"/>
                          </a:ln>
                        </wps:spPr>
                        <wps:style>
                          <a:lnRef idx="0">
                            <a:srgbClr val="000000">
                              <a:alpha val="0"/>
                            </a:srgbClr>
                          </a:lnRef>
                          <a:fillRef idx="1">
                            <a:srgbClr val="FFEDE3"/>
                          </a:fillRef>
                          <a:effectRef idx="0">
                            <a:scrgbClr r="0" g="0" b="0"/>
                          </a:effectRef>
                          <a:fontRef idx="none"/>
                        </wps:style>
                        <wps:bodyPr/>
                      </wps:wsp>
                      <wps:wsp>
                        <wps:cNvPr id="20091" name="Shape 20091"/>
                        <wps:cNvSpPr/>
                        <wps:spPr>
                          <a:xfrm>
                            <a:off x="0" y="7"/>
                            <a:ext cx="5400002" cy="0"/>
                          </a:xfrm>
                          <a:custGeom>
                            <a:avLst/>
                            <a:gdLst/>
                            <a:ahLst/>
                            <a:cxnLst/>
                            <a:rect l="0" t="0" r="0" b="0"/>
                            <a:pathLst>
                              <a:path w="5400002">
                                <a:moveTo>
                                  <a:pt x="0" y="0"/>
                                </a:moveTo>
                                <a:lnTo>
                                  <a:pt x="5400002"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20092" name="Shape 20092"/>
                        <wps:cNvSpPr/>
                        <wps:spPr>
                          <a:xfrm>
                            <a:off x="3175" y="3177"/>
                            <a:ext cx="0" cy="3333864"/>
                          </a:xfrm>
                          <a:custGeom>
                            <a:avLst/>
                            <a:gdLst/>
                            <a:ahLst/>
                            <a:cxnLst/>
                            <a:rect l="0" t="0" r="0" b="0"/>
                            <a:pathLst>
                              <a:path h="3333864">
                                <a:moveTo>
                                  <a:pt x="0" y="3333864"/>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20093" name="Shape 20093"/>
                        <wps:cNvSpPr/>
                        <wps:spPr>
                          <a:xfrm>
                            <a:off x="5396826" y="3177"/>
                            <a:ext cx="0" cy="3333864"/>
                          </a:xfrm>
                          <a:custGeom>
                            <a:avLst/>
                            <a:gdLst/>
                            <a:ahLst/>
                            <a:cxnLst/>
                            <a:rect l="0" t="0" r="0" b="0"/>
                            <a:pathLst>
                              <a:path h="3333864">
                                <a:moveTo>
                                  <a:pt x="0" y="3333864"/>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20094" name="Shape 20094"/>
                        <wps:cNvSpPr/>
                        <wps:spPr>
                          <a:xfrm>
                            <a:off x="0" y="3340216"/>
                            <a:ext cx="5400002" cy="0"/>
                          </a:xfrm>
                          <a:custGeom>
                            <a:avLst/>
                            <a:gdLst/>
                            <a:ahLst/>
                            <a:cxnLst/>
                            <a:rect l="0" t="0" r="0" b="0"/>
                            <a:pathLst>
                              <a:path w="5400002">
                                <a:moveTo>
                                  <a:pt x="0" y="0"/>
                                </a:moveTo>
                                <a:lnTo>
                                  <a:pt x="5400002"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20095" name="Rectangle 20095"/>
                        <wps:cNvSpPr/>
                        <wps:spPr>
                          <a:xfrm>
                            <a:off x="71756" y="64349"/>
                            <a:ext cx="799156" cy="287569"/>
                          </a:xfrm>
                          <a:prstGeom prst="rect">
                            <a:avLst/>
                          </a:prstGeom>
                          <a:ln>
                            <a:noFill/>
                          </a:ln>
                        </wps:spPr>
                        <wps:txbx>
                          <w:txbxContent>
                            <w:p w:rsidR="00880278" w:rsidRDefault="00D2080C">
                              <w:r>
                                <w:rPr>
                                  <w:rFonts w:ascii="Times New Roman" w:eastAsia="Times New Roman" w:hAnsi="Times New Roman" w:cs="Times New Roman"/>
                                  <w:i/>
                                  <w:color w:val="181717"/>
                                  <w:w w:val="93"/>
                                  <w:sz w:val="25"/>
                                </w:rPr>
                                <w:t>Nội</w:t>
                              </w:r>
                              <w:r>
                                <w:rPr>
                                  <w:rFonts w:ascii="Times New Roman" w:eastAsia="Times New Roman" w:hAnsi="Times New Roman" w:cs="Times New Roman"/>
                                  <w:i/>
                                  <w:color w:val="181717"/>
                                  <w:spacing w:val="-1"/>
                                  <w:w w:val="93"/>
                                  <w:sz w:val="25"/>
                                </w:rPr>
                                <w:t xml:space="preserve"> </w:t>
                              </w:r>
                              <w:r>
                                <w:rPr>
                                  <w:rFonts w:ascii="Times New Roman" w:eastAsia="Times New Roman" w:hAnsi="Times New Roman" w:cs="Times New Roman"/>
                                  <w:i/>
                                  <w:color w:val="181717"/>
                                  <w:w w:val="93"/>
                                  <w:sz w:val="25"/>
                                </w:rPr>
                                <w:t>dung:</w:t>
                              </w:r>
                            </w:p>
                          </w:txbxContent>
                        </wps:txbx>
                        <wps:bodyPr horzOverflow="overflow" vert="horz" lIns="0" tIns="0" rIns="0" bIns="0" rtlCol="0">
                          <a:noAutofit/>
                        </wps:bodyPr>
                      </wps:wsp>
                      <wps:wsp>
                        <wps:cNvPr id="20096" name="Rectangle 20096"/>
                        <wps:cNvSpPr/>
                        <wps:spPr>
                          <a:xfrm>
                            <a:off x="671087" y="66413"/>
                            <a:ext cx="6241963" cy="284824"/>
                          </a:xfrm>
                          <a:prstGeom prst="rect">
                            <a:avLst/>
                          </a:prstGeom>
                          <a:ln>
                            <a:noFill/>
                          </a:ln>
                        </wps:spPr>
                        <wps:txbx>
                          <w:txbxContent>
                            <w:p w:rsidR="00880278" w:rsidRDefault="00D2080C">
                              <w:r>
                                <w:rPr>
                                  <w:rFonts w:ascii="Times New Roman" w:eastAsia="Times New Roman" w:hAnsi="Times New Roman" w:cs="Times New Roman"/>
                                  <w:color w:val="181717"/>
                                  <w:spacing w:val="1"/>
                                  <w:w w:val="99"/>
                                  <w:sz w:val="25"/>
                                </w:rPr>
                                <w:t xml:space="preserve"> </w:t>
                              </w:r>
                              <w:r>
                                <w:rPr>
                                  <w:rFonts w:ascii="Times New Roman" w:eastAsia="Times New Roman" w:hAnsi="Times New Roman" w:cs="Times New Roman"/>
                                  <w:color w:val="181717"/>
                                  <w:w w:val="99"/>
                                  <w:sz w:val="25"/>
                                </w:rPr>
                                <w:t>HS</w:t>
                              </w:r>
                              <w:r>
                                <w:rPr>
                                  <w:rFonts w:ascii="Times New Roman" w:eastAsia="Times New Roman" w:hAnsi="Times New Roman" w:cs="Times New Roman"/>
                                  <w:color w:val="181717"/>
                                  <w:spacing w:val="-1"/>
                                  <w:w w:val="99"/>
                                  <w:sz w:val="25"/>
                                </w:rPr>
                                <w:t xml:space="preserve"> </w:t>
                              </w:r>
                              <w:r>
                                <w:rPr>
                                  <w:rFonts w:ascii="Times New Roman" w:eastAsia="Times New Roman" w:hAnsi="Times New Roman" w:cs="Times New Roman"/>
                                  <w:color w:val="181717"/>
                                  <w:w w:val="99"/>
                                  <w:sz w:val="25"/>
                                </w:rPr>
                                <w:t>được</w:t>
                              </w:r>
                              <w:r>
                                <w:rPr>
                                  <w:rFonts w:ascii="Times New Roman" w:eastAsia="Times New Roman" w:hAnsi="Times New Roman" w:cs="Times New Roman"/>
                                  <w:color w:val="181717"/>
                                  <w:spacing w:val="-1"/>
                                  <w:w w:val="99"/>
                                  <w:sz w:val="25"/>
                                </w:rPr>
                                <w:t xml:space="preserve"> </w:t>
                              </w:r>
                              <w:r>
                                <w:rPr>
                                  <w:rFonts w:ascii="Times New Roman" w:eastAsia="Times New Roman" w:hAnsi="Times New Roman" w:cs="Times New Roman"/>
                                  <w:color w:val="181717"/>
                                  <w:w w:val="99"/>
                                  <w:sz w:val="25"/>
                                </w:rPr>
                                <w:t>yêu</w:t>
                              </w:r>
                              <w:r>
                                <w:rPr>
                                  <w:rFonts w:ascii="Times New Roman" w:eastAsia="Times New Roman" w:hAnsi="Times New Roman" w:cs="Times New Roman"/>
                                  <w:color w:val="181717"/>
                                  <w:spacing w:val="-1"/>
                                  <w:w w:val="99"/>
                                  <w:sz w:val="25"/>
                                </w:rPr>
                                <w:t xml:space="preserve"> </w:t>
                              </w:r>
                              <w:r>
                                <w:rPr>
                                  <w:rFonts w:ascii="Times New Roman" w:eastAsia="Times New Roman" w:hAnsi="Times New Roman" w:cs="Times New Roman"/>
                                  <w:color w:val="181717"/>
                                  <w:w w:val="99"/>
                                  <w:sz w:val="25"/>
                                </w:rPr>
                                <w:t>cầu</w:t>
                              </w:r>
                              <w:r>
                                <w:rPr>
                                  <w:rFonts w:ascii="Times New Roman" w:eastAsia="Times New Roman" w:hAnsi="Times New Roman" w:cs="Times New Roman"/>
                                  <w:color w:val="181717"/>
                                  <w:spacing w:val="-1"/>
                                  <w:w w:val="99"/>
                                  <w:sz w:val="25"/>
                                </w:rPr>
                                <w:t xml:space="preserve"> </w:t>
                              </w:r>
                              <w:r>
                                <w:rPr>
                                  <w:rFonts w:ascii="Times New Roman" w:eastAsia="Times New Roman" w:hAnsi="Times New Roman" w:cs="Times New Roman"/>
                                  <w:color w:val="181717"/>
                                  <w:w w:val="99"/>
                                  <w:sz w:val="25"/>
                                </w:rPr>
                                <w:t>lắp</w:t>
                              </w:r>
                              <w:r>
                                <w:rPr>
                                  <w:rFonts w:ascii="Times New Roman" w:eastAsia="Times New Roman" w:hAnsi="Times New Roman" w:cs="Times New Roman"/>
                                  <w:color w:val="181717"/>
                                  <w:spacing w:val="-1"/>
                                  <w:w w:val="99"/>
                                  <w:sz w:val="25"/>
                                </w:rPr>
                                <w:t xml:space="preserve"> </w:t>
                              </w:r>
                              <w:r>
                                <w:rPr>
                                  <w:rFonts w:ascii="Times New Roman" w:eastAsia="Times New Roman" w:hAnsi="Times New Roman" w:cs="Times New Roman"/>
                                  <w:color w:val="181717"/>
                                  <w:w w:val="99"/>
                                  <w:sz w:val="25"/>
                                </w:rPr>
                                <w:t>mạch</w:t>
                              </w:r>
                              <w:r>
                                <w:rPr>
                                  <w:rFonts w:ascii="Times New Roman" w:eastAsia="Times New Roman" w:hAnsi="Times New Roman" w:cs="Times New Roman"/>
                                  <w:color w:val="181717"/>
                                  <w:spacing w:val="-1"/>
                                  <w:w w:val="99"/>
                                  <w:sz w:val="25"/>
                                </w:rPr>
                                <w:t xml:space="preserve"> </w:t>
                              </w:r>
                              <w:r>
                                <w:rPr>
                                  <w:rFonts w:ascii="Times New Roman" w:eastAsia="Times New Roman" w:hAnsi="Times New Roman" w:cs="Times New Roman"/>
                                  <w:color w:val="181717"/>
                                  <w:w w:val="99"/>
                                  <w:sz w:val="25"/>
                                </w:rPr>
                                <w:t>theo</w:t>
                              </w:r>
                              <w:r>
                                <w:rPr>
                                  <w:rFonts w:ascii="Times New Roman" w:eastAsia="Times New Roman" w:hAnsi="Times New Roman" w:cs="Times New Roman"/>
                                  <w:color w:val="181717"/>
                                  <w:spacing w:val="-1"/>
                                  <w:w w:val="99"/>
                                  <w:sz w:val="25"/>
                                </w:rPr>
                                <w:t xml:space="preserve"> </w:t>
                              </w:r>
                              <w:r>
                                <w:rPr>
                                  <w:rFonts w:ascii="Times New Roman" w:eastAsia="Times New Roman" w:hAnsi="Times New Roman" w:cs="Times New Roman"/>
                                  <w:color w:val="181717"/>
                                  <w:w w:val="99"/>
                                  <w:sz w:val="25"/>
                                </w:rPr>
                                <w:t>sơ</w:t>
                              </w:r>
                              <w:r>
                                <w:rPr>
                                  <w:rFonts w:ascii="Times New Roman" w:eastAsia="Times New Roman" w:hAnsi="Times New Roman" w:cs="Times New Roman"/>
                                  <w:color w:val="181717"/>
                                  <w:spacing w:val="-1"/>
                                  <w:w w:val="99"/>
                                  <w:sz w:val="25"/>
                                </w:rPr>
                                <w:t xml:space="preserve"> </w:t>
                              </w:r>
                              <w:r>
                                <w:rPr>
                                  <w:rFonts w:ascii="Times New Roman" w:eastAsia="Times New Roman" w:hAnsi="Times New Roman" w:cs="Times New Roman"/>
                                  <w:color w:val="181717"/>
                                  <w:w w:val="99"/>
                                  <w:sz w:val="25"/>
                                </w:rPr>
                                <w:t>đồ</w:t>
                              </w:r>
                              <w:r>
                                <w:rPr>
                                  <w:rFonts w:ascii="Times New Roman" w:eastAsia="Times New Roman" w:hAnsi="Times New Roman" w:cs="Times New Roman"/>
                                  <w:color w:val="181717"/>
                                  <w:spacing w:val="-1"/>
                                  <w:w w:val="99"/>
                                  <w:sz w:val="25"/>
                                </w:rPr>
                                <w:t xml:space="preserve"> </w:t>
                              </w:r>
                              <w:r>
                                <w:rPr>
                                  <w:rFonts w:ascii="Times New Roman" w:eastAsia="Times New Roman" w:hAnsi="Times New Roman" w:cs="Times New Roman"/>
                                  <w:color w:val="181717"/>
                                  <w:w w:val="99"/>
                                  <w:sz w:val="25"/>
                                </w:rPr>
                                <w:t>sau</w:t>
                              </w:r>
                              <w:r>
                                <w:rPr>
                                  <w:rFonts w:ascii="Times New Roman" w:eastAsia="Times New Roman" w:hAnsi="Times New Roman" w:cs="Times New Roman"/>
                                  <w:color w:val="181717"/>
                                  <w:spacing w:val="-1"/>
                                  <w:w w:val="99"/>
                                  <w:sz w:val="25"/>
                                </w:rPr>
                                <w:t xml:space="preserve"> </w:t>
                              </w:r>
                              <w:r>
                                <w:rPr>
                                  <w:rFonts w:ascii="Times New Roman" w:eastAsia="Times New Roman" w:hAnsi="Times New Roman" w:cs="Times New Roman"/>
                                  <w:color w:val="181717"/>
                                  <w:w w:val="99"/>
                                  <w:sz w:val="25"/>
                                </w:rPr>
                                <w:t>sau</w:t>
                              </w:r>
                              <w:r>
                                <w:rPr>
                                  <w:rFonts w:ascii="Times New Roman" w:eastAsia="Times New Roman" w:hAnsi="Times New Roman" w:cs="Times New Roman"/>
                                  <w:color w:val="181717"/>
                                  <w:spacing w:val="-1"/>
                                  <w:w w:val="99"/>
                                  <w:sz w:val="25"/>
                                </w:rPr>
                                <w:t xml:space="preserve"> </w:t>
                              </w:r>
                              <w:r>
                                <w:rPr>
                                  <w:rFonts w:ascii="Times New Roman" w:eastAsia="Times New Roman" w:hAnsi="Times New Roman" w:cs="Times New Roman"/>
                                  <w:color w:val="181717"/>
                                  <w:w w:val="99"/>
                                  <w:sz w:val="25"/>
                                </w:rPr>
                                <w:t>đó</w:t>
                              </w:r>
                              <w:r>
                                <w:rPr>
                                  <w:rFonts w:ascii="Times New Roman" w:eastAsia="Times New Roman" w:hAnsi="Times New Roman" w:cs="Times New Roman"/>
                                  <w:color w:val="181717"/>
                                  <w:spacing w:val="-1"/>
                                  <w:w w:val="99"/>
                                  <w:sz w:val="25"/>
                                </w:rPr>
                                <w:t xml:space="preserve"> </w:t>
                              </w:r>
                              <w:r>
                                <w:rPr>
                                  <w:rFonts w:ascii="Times New Roman" w:eastAsia="Times New Roman" w:hAnsi="Times New Roman" w:cs="Times New Roman"/>
                                  <w:color w:val="181717"/>
                                  <w:w w:val="99"/>
                                  <w:sz w:val="25"/>
                                </w:rPr>
                                <w:t>kết</w:t>
                              </w:r>
                              <w:r>
                                <w:rPr>
                                  <w:rFonts w:ascii="Times New Roman" w:eastAsia="Times New Roman" w:hAnsi="Times New Roman" w:cs="Times New Roman"/>
                                  <w:color w:val="181717"/>
                                  <w:spacing w:val="-1"/>
                                  <w:w w:val="99"/>
                                  <w:sz w:val="25"/>
                                </w:rPr>
                                <w:t xml:space="preserve"> </w:t>
                              </w:r>
                              <w:r>
                                <w:rPr>
                                  <w:rFonts w:ascii="Times New Roman" w:eastAsia="Times New Roman" w:hAnsi="Times New Roman" w:cs="Times New Roman"/>
                                  <w:color w:val="181717"/>
                                  <w:w w:val="99"/>
                                  <w:sz w:val="25"/>
                                </w:rPr>
                                <w:t>bo</w:t>
                              </w:r>
                              <w:r>
                                <w:rPr>
                                  <w:rFonts w:ascii="Times New Roman" w:eastAsia="Times New Roman" w:hAnsi="Times New Roman" w:cs="Times New Roman"/>
                                  <w:color w:val="181717"/>
                                  <w:spacing w:val="-1"/>
                                  <w:w w:val="99"/>
                                  <w:sz w:val="25"/>
                                </w:rPr>
                                <w:t xml:space="preserve"> </w:t>
                              </w:r>
                              <w:r>
                                <w:rPr>
                                  <w:rFonts w:ascii="Times New Roman" w:eastAsia="Times New Roman" w:hAnsi="Times New Roman" w:cs="Times New Roman"/>
                                  <w:color w:val="181717"/>
                                  <w:w w:val="99"/>
                                  <w:sz w:val="25"/>
                                </w:rPr>
                                <w:t>mạch</w:t>
                              </w:r>
                              <w:r>
                                <w:rPr>
                                  <w:rFonts w:ascii="Times New Roman" w:eastAsia="Times New Roman" w:hAnsi="Times New Roman" w:cs="Times New Roman"/>
                                  <w:color w:val="181717"/>
                                  <w:spacing w:val="-1"/>
                                  <w:w w:val="99"/>
                                  <w:sz w:val="25"/>
                                </w:rPr>
                                <w:t xml:space="preserve"> </w:t>
                              </w:r>
                              <w:r>
                                <w:rPr>
                                  <w:rFonts w:ascii="Times New Roman" w:eastAsia="Times New Roman" w:hAnsi="Times New Roman" w:cs="Times New Roman"/>
                                  <w:color w:val="181717"/>
                                  <w:w w:val="99"/>
                                  <w:sz w:val="25"/>
                                </w:rPr>
                                <w:t>lập</w:t>
                              </w:r>
                              <w:r>
                                <w:rPr>
                                  <w:rFonts w:ascii="Times New Roman" w:eastAsia="Times New Roman" w:hAnsi="Times New Roman" w:cs="Times New Roman"/>
                                  <w:color w:val="181717"/>
                                  <w:spacing w:val="-1"/>
                                  <w:w w:val="99"/>
                                  <w:sz w:val="25"/>
                                </w:rPr>
                                <w:t xml:space="preserve"> </w:t>
                              </w:r>
                              <w:r>
                                <w:rPr>
                                  <w:rFonts w:ascii="Times New Roman" w:eastAsia="Times New Roman" w:hAnsi="Times New Roman" w:cs="Times New Roman"/>
                                  <w:color w:val="181717"/>
                                  <w:w w:val="99"/>
                                  <w:sz w:val="25"/>
                                </w:rPr>
                                <w:t>trình</w:t>
                              </w:r>
                              <w:r>
                                <w:rPr>
                                  <w:rFonts w:ascii="Times New Roman" w:eastAsia="Times New Roman" w:hAnsi="Times New Roman" w:cs="Times New Roman"/>
                                  <w:color w:val="181717"/>
                                  <w:spacing w:val="-1"/>
                                  <w:w w:val="99"/>
                                  <w:sz w:val="25"/>
                                </w:rPr>
                                <w:t xml:space="preserve"> </w:t>
                              </w:r>
                              <w:r>
                                <w:rPr>
                                  <w:rFonts w:ascii="Times New Roman" w:eastAsia="Times New Roman" w:hAnsi="Times New Roman" w:cs="Times New Roman"/>
                                  <w:color w:val="181717"/>
                                  <w:w w:val="99"/>
                                  <w:sz w:val="25"/>
                                </w:rPr>
                                <w:t>vi</w:t>
                              </w:r>
                              <w:r>
                                <w:rPr>
                                  <w:rFonts w:ascii="Times New Roman" w:eastAsia="Times New Roman" w:hAnsi="Times New Roman" w:cs="Times New Roman"/>
                                  <w:color w:val="181717"/>
                                  <w:spacing w:val="-6"/>
                                  <w:w w:val="99"/>
                                  <w:sz w:val="25"/>
                                </w:rPr>
                                <w:t xml:space="preserve"> </w:t>
                              </w:r>
                            </w:p>
                          </w:txbxContent>
                        </wps:txbx>
                        <wps:bodyPr horzOverflow="overflow" vert="horz" lIns="0" tIns="0" rIns="0" bIns="0" rtlCol="0">
                          <a:noAutofit/>
                        </wps:bodyPr>
                      </wps:wsp>
                      <wps:wsp>
                        <wps:cNvPr id="20097" name="Rectangle 20097"/>
                        <wps:cNvSpPr/>
                        <wps:spPr>
                          <a:xfrm>
                            <a:off x="71756" y="269613"/>
                            <a:ext cx="7038016" cy="284824"/>
                          </a:xfrm>
                          <a:prstGeom prst="rect">
                            <a:avLst/>
                          </a:prstGeom>
                          <a:ln>
                            <a:noFill/>
                          </a:ln>
                        </wps:spPr>
                        <wps:txbx>
                          <w:txbxContent>
                            <w:p w:rsidR="00880278" w:rsidRDefault="00D2080C">
                              <w:r>
                                <w:rPr>
                                  <w:rFonts w:ascii="Times New Roman" w:eastAsia="Times New Roman" w:hAnsi="Times New Roman" w:cs="Times New Roman"/>
                                  <w:color w:val="181717"/>
                                  <w:spacing w:val="-3"/>
                                  <w:sz w:val="25"/>
                                </w:rPr>
                                <w:t>điều</w:t>
                              </w:r>
                              <w:r>
                                <w:rPr>
                                  <w:rFonts w:ascii="Times New Roman" w:eastAsia="Times New Roman" w:hAnsi="Times New Roman" w:cs="Times New Roman"/>
                                  <w:color w:val="181717"/>
                                  <w:spacing w:val="15"/>
                                  <w:sz w:val="25"/>
                                </w:rPr>
                                <w:t xml:space="preserve"> </w:t>
                              </w:r>
                              <w:r>
                                <w:rPr>
                                  <w:rFonts w:ascii="Times New Roman" w:eastAsia="Times New Roman" w:hAnsi="Times New Roman" w:cs="Times New Roman"/>
                                  <w:color w:val="181717"/>
                                  <w:spacing w:val="-3"/>
                                  <w:sz w:val="25"/>
                                </w:rPr>
                                <w:t>khiển</w:t>
                              </w:r>
                              <w:r>
                                <w:rPr>
                                  <w:rFonts w:ascii="Times New Roman" w:eastAsia="Times New Roman" w:hAnsi="Times New Roman" w:cs="Times New Roman"/>
                                  <w:color w:val="181717"/>
                                  <w:spacing w:val="15"/>
                                  <w:sz w:val="25"/>
                                </w:rPr>
                                <w:t xml:space="preserve"> </w:t>
                              </w:r>
                              <w:r>
                                <w:rPr>
                                  <w:rFonts w:ascii="Times New Roman" w:eastAsia="Times New Roman" w:hAnsi="Times New Roman" w:cs="Times New Roman"/>
                                  <w:color w:val="181717"/>
                                  <w:spacing w:val="-3"/>
                                  <w:sz w:val="25"/>
                                </w:rPr>
                                <w:t>Arduino</w:t>
                              </w:r>
                              <w:r>
                                <w:rPr>
                                  <w:rFonts w:ascii="Times New Roman" w:eastAsia="Times New Roman" w:hAnsi="Times New Roman" w:cs="Times New Roman"/>
                                  <w:color w:val="181717"/>
                                  <w:spacing w:val="15"/>
                                  <w:sz w:val="25"/>
                                </w:rPr>
                                <w:t xml:space="preserve"> </w:t>
                              </w:r>
                              <w:r>
                                <w:rPr>
                                  <w:rFonts w:ascii="Times New Roman" w:eastAsia="Times New Roman" w:hAnsi="Times New Roman" w:cs="Times New Roman"/>
                                  <w:color w:val="181717"/>
                                  <w:spacing w:val="-3"/>
                                  <w:sz w:val="25"/>
                                </w:rPr>
                                <w:t>Uno</w:t>
                              </w:r>
                              <w:r>
                                <w:rPr>
                                  <w:rFonts w:ascii="Times New Roman" w:eastAsia="Times New Roman" w:hAnsi="Times New Roman" w:cs="Times New Roman"/>
                                  <w:color w:val="181717"/>
                                  <w:spacing w:val="15"/>
                                  <w:sz w:val="25"/>
                                </w:rPr>
                                <w:t xml:space="preserve"> </w:t>
                              </w:r>
                              <w:r>
                                <w:rPr>
                                  <w:rFonts w:ascii="Times New Roman" w:eastAsia="Times New Roman" w:hAnsi="Times New Roman" w:cs="Times New Roman"/>
                                  <w:color w:val="181717"/>
                                  <w:spacing w:val="-3"/>
                                  <w:sz w:val="25"/>
                                </w:rPr>
                                <w:t>với</w:t>
                              </w:r>
                              <w:r>
                                <w:rPr>
                                  <w:rFonts w:ascii="Times New Roman" w:eastAsia="Times New Roman" w:hAnsi="Times New Roman" w:cs="Times New Roman"/>
                                  <w:color w:val="181717"/>
                                  <w:spacing w:val="15"/>
                                  <w:sz w:val="25"/>
                                </w:rPr>
                                <w:t xml:space="preserve"> </w:t>
                              </w:r>
                              <w:r>
                                <w:rPr>
                                  <w:rFonts w:ascii="Times New Roman" w:eastAsia="Times New Roman" w:hAnsi="Times New Roman" w:cs="Times New Roman"/>
                                  <w:color w:val="181717"/>
                                  <w:spacing w:val="-3"/>
                                  <w:sz w:val="25"/>
                                </w:rPr>
                                <w:t>máy</w:t>
                              </w:r>
                              <w:r>
                                <w:rPr>
                                  <w:rFonts w:ascii="Times New Roman" w:eastAsia="Times New Roman" w:hAnsi="Times New Roman" w:cs="Times New Roman"/>
                                  <w:color w:val="181717"/>
                                  <w:spacing w:val="15"/>
                                  <w:sz w:val="25"/>
                                </w:rPr>
                                <w:t xml:space="preserve"> </w:t>
                              </w:r>
                              <w:r>
                                <w:rPr>
                                  <w:rFonts w:ascii="Times New Roman" w:eastAsia="Times New Roman" w:hAnsi="Times New Roman" w:cs="Times New Roman"/>
                                  <w:color w:val="181717"/>
                                  <w:spacing w:val="-3"/>
                                  <w:sz w:val="25"/>
                                </w:rPr>
                                <w:t>tính,</w:t>
                              </w:r>
                              <w:r>
                                <w:rPr>
                                  <w:rFonts w:ascii="Times New Roman" w:eastAsia="Times New Roman" w:hAnsi="Times New Roman" w:cs="Times New Roman"/>
                                  <w:color w:val="181717"/>
                                  <w:spacing w:val="15"/>
                                  <w:sz w:val="25"/>
                                </w:rPr>
                                <w:t xml:space="preserve"> </w:t>
                              </w:r>
                              <w:r>
                                <w:rPr>
                                  <w:rFonts w:ascii="Times New Roman" w:eastAsia="Times New Roman" w:hAnsi="Times New Roman" w:cs="Times New Roman"/>
                                  <w:color w:val="181717"/>
                                  <w:spacing w:val="-3"/>
                                  <w:sz w:val="25"/>
                                </w:rPr>
                                <w:t>mở</w:t>
                              </w:r>
                              <w:r>
                                <w:rPr>
                                  <w:rFonts w:ascii="Times New Roman" w:eastAsia="Times New Roman" w:hAnsi="Times New Roman" w:cs="Times New Roman"/>
                                  <w:color w:val="181717"/>
                                  <w:spacing w:val="15"/>
                                  <w:sz w:val="25"/>
                                </w:rPr>
                                <w:t xml:space="preserve"> </w:t>
                              </w:r>
                              <w:r>
                                <w:rPr>
                                  <w:rFonts w:ascii="Times New Roman" w:eastAsia="Times New Roman" w:hAnsi="Times New Roman" w:cs="Times New Roman"/>
                                  <w:color w:val="181717"/>
                                  <w:spacing w:val="-3"/>
                                  <w:sz w:val="25"/>
                                </w:rPr>
                                <w:t>dụng</w:t>
                              </w:r>
                              <w:r>
                                <w:rPr>
                                  <w:rFonts w:ascii="Times New Roman" w:eastAsia="Times New Roman" w:hAnsi="Times New Roman" w:cs="Times New Roman"/>
                                  <w:color w:val="181717"/>
                                  <w:spacing w:val="15"/>
                                  <w:sz w:val="25"/>
                                </w:rPr>
                                <w:t xml:space="preserve"> </w:t>
                              </w:r>
                              <w:r>
                                <w:rPr>
                                  <w:rFonts w:ascii="Times New Roman" w:eastAsia="Times New Roman" w:hAnsi="Times New Roman" w:cs="Times New Roman"/>
                                  <w:color w:val="181717"/>
                                  <w:spacing w:val="-3"/>
                                  <w:sz w:val="25"/>
                                </w:rPr>
                                <w:t>Arduino</w:t>
                              </w:r>
                              <w:r>
                                <w:rPr>
                                  <w:rFonts w:ascii="Times New Roman" w:eastAsia="Times New Roman" w:hAnsi="Times New Roman" w:cs="Times New Roman"/>
                                  <w:color w:val="181717"/>
                                  <w:spacing w:val="15"/>
                                  <w:sz w:val="25"/>
                                </w:rPr>
                                <w:t xml:space="preserve"> </w:t>
                              </w:r>
                              <w:r>
                                <w:rPr>
                                  <w:rFonts w:ascii="Times New Roman" w:eastAsia="Times New Roman" w:hAnsi="Times New Roman" w:cs="Times New Roman"/>
                                  <w:color w:val="181717"/>
                                  <w:spacing w:val="-3"/>
                                  <w:sz w:val="25"/>
                                </w:rPr>
                                <w:t>IDE</w:t>
                              </w:r>
                              <w:r>
                                <w:rPr>
                                  <w:rFonts w:ascii="Times New Roman" w:eastAsia="Times New Roman" w:hAnsi="Times New Roman" w:cs="Times New Roman"/>
                                  <w:color w:val="181717"/>
                                  <w:spacing w:val="15"/>
                                  <w:sz w:val="25"/>
                                </w:rPr>
                                <w:t xml:space="preserve"> </w:t>
                              </w:r>
                              <w:r>
                                <w:rPr>
                                  <w:rFonts w:ascii="Times New Roman" w:eastAsia="Times New Roman" w:hAnsi="Times New Roman" w:cs="Times New Roman"/>
                                  <w:color w:val="181717"/>
                                  <w:spacing w:val="-3"/>
                                  <w:sz w:val="25"/>
                                </w:rPr>
                                <w:t>soạn</w:t>
                              </w:r>
                              <w:r>
                                <w:rPr>
                                  <w:rFonts w:ascii="Times New Roman" w:eastAsia="Times New Roman" w:hAnsi="Times New Roman" w:cs="Times New Roman"/>
                                  <w:color w:val="181717"/>
                                  <w:spacing w:val="15"/>
                                  <w:sz w:val="25"/>
                                </w:rPr>
                                <w:t xml:space="preserve"> </w:t>
                              </w:r>
                              <w:r>
                                <w:rPr>
                                  <w:rFonts w:ascii="Times New Roman" w:eastAsia="Times New Roman" w:hAnsi="Times New Roman" w:cs="Times New Roman"/>
                                  <w:color w:val="181717"/>
                                  <w:spacing w:val="-3"/>
                                  <w:sz w:val="25"/>
                                </w:rPr>
                                <w:t>thảo</w:t>
                              </w:r>
                              <w:r>
                                <w:rPr>
                                  <w:rFonts w:ascii="Times New Roman" w:eastAsia="Times New Roman" w:hAnsi="Times New Roman" w:cs="Times New Roman"/>
                                  <w:color w:val="181717"/>
                                  <w:spacing w:val="15"/>
                                  <w:sz w:val="25"/>
                                </w:rPr>
                                <w:t xml:space="preserve"> </w:t>
                              </w:r>
                              <w:r>
                                <w:rPr>
                                  <w:rFonts w:ascii="Times New Roman" w:eastAsia="Times New Roman" w:hAnsi="Times New Roman" w:cs="Times New Roman"/>
                                  <w:color w:val="181717"/>
                                  <w:spacing w:val="-3"/>
                                  <w:sz w:val="25"/>
                                </w:rPr>
                                <w:t>đoạn</w:t>
                              </w:r>
                              <w:r>
                                <w:rPr>
                                  <w:rFonts w:ascii="Times New Roman" w:eastAsia="Times New Roman" w:hAnsi="Times New Roman" w:cs="Times New Roman"/>
                                  <w:color w:val="181717"/>
                                  <w:spacing w:val="15"/>
                                  <w:sz w:val="25"/>
                                </w:rPr>
                                <w:t xml:space="preserve"> </w:t>
                              </w:r>
                              <w:r>
                                <w:rPr>
                                  <w:rFonts w:ascii="Times New Roman" w:eastAsia="Times New Roman" w:hAnsi="Times New Roman" w:cs="Times New Roman"/>
                                  <w:color w:val="181717"/>
                                  <w:spacing w:val="-3"/>
                                  <w:sz w:val="25"/>
                                </w:rPr>
                                <w:t>mã</w:t>
                              </w:r>
                              <w:r>
                                <w:rPr>
                                  <w:rFonts w:ascii="Times New Roman" w:eastAsia="Times New Roman" w:hAnsi="Times New Roman" w:cs="Times New Roman"/>
                                  <w:color w:val="181717"/>
                                  <w:spacing w:val="-6"/>
                                  <w:sz w:val="25"/>
                                </w:rPr>
                                <w:t xml:space="preserve"> </w:t>
                              </w:r>
                            </w:p>
                          </w:txbxContent>
                        </wps:txbx>
                        <wps:bodyPr horzOverflow="overflow" vert="horz" lIns="0" tIns="0" rIns="0" bIns="0" rtlCol="0">
                          <a:noAutofit/>
                        </wps:bodyPr>
                      </wps:wsp>
                      <wps:wsp>
                        <wps:cNvPr id="20098" name="Rectangle 20098"/>
                        <wps:cNvSpPr/>
                        <wps:spPr>
                          <a:xfrm>
                            <a:off x="71756" y="472813"/>
                            <a:ext cx="7039325" cy="284824"/>
                          </a:xfrm>
                          <a:prstGeom prst="rect">
                            <a:avLst/>
                          </a:prstGeom>
                          <a:ln>
                            <a:noFill/>
                          </a:ln>
                        </wps:spPr>
                        <wps:txbx>
                          <w:txbxContent>
                            <w:p w:rsidR="00880278" w:rsidRDefault="00D2080C">
                              <w:r>
                                <w:rPr>
                                  <w:rFonts w:ascii="Times New Roman" w:eastAsia="Times New Roman" w:hAnsi="Times New Roman" w:cs="Times New Roman"/>
                                  <w:color w:val="181717"/>
                                  <w:w w:val="98"/>
                                  <w:sz w:val="25"/>
                                </w:rPr>
                                <w:t>trong</w:t>
                              </w:r>
                              <w:r>
                                <w:rPr>
                                  <w:rFonts w:ascii="Times New Roman" w:eastAsia="Times New Roman" w:hAnsi="Times New Roman" w:cs="Times New Roman"/>
                                  <w:color w:val="181717"/>
                                  <w:spacing w:val="-10"/>
                                  <w:w w:val="98"/>
                                  <w:sz w:val="25"/>
                                </w:rPr>
                                <w:t xml:space="preserve"> </w:t>
                              </w:r>
                              <w:r>
                                <w:rPr>
                                  <w:rFonts w:ascii="Times New Roman" w:eastAsia="Times New Roman" w:hAnsi="Times New Roman" w:cs="Times New Roman"/>
                                  <w:color w:val="181717"/>
                                  <w:w w:val="98"/>
                                  <w:sz w:val="25"/>
                                </w:rPr>
                                <w:t>phần</w:t>
                              </w:r>
                              <w:r>
                                <w:rPr>
                                  <w:rFonts w:ascii="Times New Roman" w:eastAsia="Times New Roman" w:hAnsi="Times New Roman" w:cs="Times New Roman"/>
                                  <w:color w:val="181717"/>
                                  <w:spacing w:val="-10"/>
                                  <w:w w:val="98"/>
                                  <w:sz w:val="25"/>
                                </w:rPr>
                                <w:t xml:space="preserve"> </w:t>
                              </w:r>
                              <w:r>
                                <w:rPr>
                                  <w:rFonts w:ascii="Times New Roman" w:eastAsia="Times New Roman" w:hAnsi="Times New Roman" w:cs="Times New Roman"/>
                                  <w:color w:val="181717"/>
                                  <w:w w:val="98"/>
                                  <w:sz w:val="25"/>
                                </w:rPr>
                                <w:t>phụ</w:t>
                              </w:r>
                              <w:r>
                                <w:rPr>
                                  <w:rFonts w:ascii="Times New Roman" w:eastAsia="Times New Roman" w:hAnsi="Times New Roman" w:cs="Times New Roman"/>
                                  <w:color w:val="181717"/>
                                  <w:spacing w:val="-10"/>
                                  <w:w w:val="98"/>
                                  <w:sz w:val="25"/>
                                </w:rPr>
                                <w:t xml:space="preserve"> </w:t>
                              </w:r>
                              <w:r>
                                <w:rPr>
                                  <w:rFonts w:ascii="Times New Roman" w:eastAsia="Times New Roman" w:hAnsi="Times New Roman" w:cs="Times New Roman"/>
                                  <w:color w:val="181717"/>
                                  <w:w w:val="98"/>
                                  <w:sz w:val="25"/>
                                </w:rPr>
                                <w:t>lục.</w:t>
                              </w:r>
                              <w:r>
                                <w:rPr>
                                  <w:rFonts w:ascii="Times New Roman" w:eastAsia="Times New Roman" w:hAnsi="Times New Roman" w:cs="Times New Roman"/>
                                  <w:color w:val="181717"/>
                                  <w:spacing w:val="-10"/>
                                  <w:w w:val="98"/>
                                  <w:sz w:val="25"/>
                                </w:rPr>
                                <w:t xml:space="preserve"> </w:t>
                              </w:r>
                              <w:r>
                                <w:rPr>
                                  <w:rFonts w:ascii="Times New Roman" w:eastAsia="Times New Roman" w:hAnsi="Times New Roman" w:cs="Times New Roman"/>
                                  <w:color w:val="181717"/>
                                  <w:w w:val="98"/>
                                  <w:sz w:val="25"/>
                                </w:rPr>
                                <w:t>Sau</w:t>
                              </w:r>
                              <w:r>
                                <w:rPr>
                                  <w:rFonts w:ascii="Times New Roman" w:eastAsia="Times New Roman" w:hAnsi="Times New Roman" w:cs="Times New Roman"/>
                                  <w:color w:val="181717"/>
                                  <w:spacing w:val="-10"/>
                                  <w:w w:val="98"/>
                                  <w:sz w:val="25"/>
                                </w:rPr>
                                <w:t xml:space="preserve"> </w:t>
                              </w:r>
                              <w:r>
                                <w:rPr>
                                  <w:rFonts w:ascii="Times New Roman" w:eastAsia="Times New Roman" w:hAnsi="Times New Roman" w:cs="Times New Roman"/>
                                  <w:color w:val="181717"/>
                                  <w:w w:val="98"/>
                                  <w:sz w:val="25"/>
                                </w:rPr>
                                <w:t>đó,</w:t>
                              </w:r>
                              <w:r>
                                <w:rPr>
                                  <w:rFonts w:ascii="Times New Roman" w:eastAsia="Times New Roman" w:hAnsi="Times New Roman" w:cs="Times New Roman"/>
                                  <w:color w:val="181717"/>
                                  <w:spacing w:val="-10"/>
                                  <w:w w:val="98"/>
                                  <w:sz w:val="25"/>
                                </w:rPr>
                                <w:t xml:space="preserve"> </w:t>
                              </w:r>
                              <w:r>
                                <w:rPr>
                                  <w:rFonts w:ascii="Times New Roman" w:eastAsia="Times New Roman" w:hAnsi="Times New Roman" w:cs="Times New Roman"/>
                                  <w:color w:val="181717"/>
                                  <w:w w:val="98"/>
                                  <w:sz w:val="25"/>
                                </w:rPr>
                                <w:t>quan</w:t>
                              </w:r>
                              <w:r>
                                <w:rPr>
                                  <w:rFonts w:ascii="Times New Roman" w:eastAsia="Times New Roman" w:hAnsi="Times New Roman" w:cs="Times New Roman"/>
                                  <w:color w:val="181717"/>
                                  <w:spacing w:val="-10"/>
                                  <w:w w:val="98"/>
                                  <w:sz w:val="25"/>
                                </w:rPr>
                                <w:t xml:space="preserve"> </w:t>
                              </w:r>
                              <w:r>
                                <w:rPr>
                                  <w:rFonts w:ascii="Times New Roman" w:eastAsia="Times New Roman" w:hAnsi="Times New Roman" w:cs="Times New Roman"/>
                                  <w:color w:val="181717"/>
                                  <w:w w:val="98"/>
                                  <w:sz w:val="25"/>
                                </w:rPr>
                                <w:t>sát</w:t>
                              </w:r>
                              <w:r>
                                <w:rPr>
                                  <w:rFonts w:ascii="Times New Roman" w:eastAsia="Times New Roman" w:hAnsi="Times New Roman" w:cs="Times New Roman"/>
                                  <w:color w:val="181717"/>
                                  <w:spacing w:val="-10"/>
                                  <w:w w:val="98"/>
                                  <w:sz w:val="25"/>
                                </w:rPr>
                                <w:t xml:space="preserve"> </w:t>
                              </w:r>
                              <w:r>
                                <w:rPr>
                                  <w:rFonts w:ascii="Times New Roman" w:eastAsia="Times New Roman" w:hAnsi="Times New Roman" w:cs="Times New Roman"/>
                                  <w:color w:val="181717"/>
                                  <w:w w:val="98"/>
                                  <w:sz w:val="25"/>
                                </w:rPr>
                                <w:t>hiện</w:t>
                              </w:r>
                              <w:r>
                                <w:rPr>
                                  <w:rFonts w:ascii="Times New Roman" w:eastAsia="Times New Roman" w:hAnsi="Times New Roman" w:cs="Times New Roman"/>
                                  <w:color w:val="181717"/>
                                  <w:spacing w:val="-10"/>
                                  <w:w w:val="98"/>
                                  <w:sz w:val="25"/>
                                </w:rPr>
                                <w:t xml:space="preserve"> </w:t>
                              </w:r>
                              <w:r>
                                <w:rPr>
                                  <w:rFonts w:ascii="Times New Roman" w:eastAsia="Times New Roman" w:hAnsi="Times New Roman" w:cs="Times New Roman"/>
                                  <w:color w:val="181717"/>
                                  <w:w w:val="98"/>
                                  <w:sz w:val="25"/>
                                </w:rPr>
                                <w:t>tượng</w:t>
                              </w:r>
                              <w:r>
                                <w:rPr>
                                  <w:rFonts w:ascii="Times New Roman" w:eastAsia="Times New Roman" w:hAnsi="Times New Roman" w:cs="Times New Roman"/>
                                  <w:color w:val="181717"/>
                                  <w:spacing w:val="-10"/>
                                  <w:w w:val="98"/>
                                  <w:sz w:val="25"/>
                                </w:rPr>
                                <w:t xml:space="preserve"> </w:t>
                              </w:r>
                              <w:r>
                                <w:rPr>
                                  <w:rFonts w:ascii="Times New Roman" w:eastAsia="Times New Roman" w:hAnsi="Times New Roman" w:cs="Times New Roman"/>
                                  <w:color w:val="181717"/>
                                  <w:w w:val="98"/>
                                  <w:sz w:val="25"/>
                                </w:rPr>
                                <w:t>xảy</w:t>
                              </w:r>
                              <w:r>
                                <w:rPr>
                                  <w:rFonts w:ascii="Times New Roman" w:eastAsia="Times New Roman" w:hAnsi="Times New Roman" w:cs="Times New Roman"/>
                                  <w:color w:val="181717"/>
                                  <w:spacing w:val="-10"/>
                                  <w:w w:val="98"/>
                                  <w:sz w:val="25"/>
                                </w:rPr>
                                <w:t xml:space="preserve"> </w:t>
                              </w:r>
                              <w:r>
                                <w:rPr>
                                  <w:rFonts w:ascii="Times New Roman" w:eastAsia="Times New Roman" w:hAnsi="Times New Roman" w:cs="Times New Roman"/>
                                  <w:color w:val="181717"/>
                                  <w:w w:val="98"/>
                                  <w:sz w:val="25"/>
                                </w:rPr>
                                <w:t>ra</w:t>
                              </w:r>
                              <w:r>
                                <w:rPr>
                                  <w:rFonts w:ascii="Times New Roman" w:eastAsia="Times New Roman" w:hAnsi="Times New Roman" w:cs="Times New Roman"/>
                                  <w:color w:val="181717"/>
                                  <w:spacing w:val="-10"/>
                                  <w:w w:val="98"/>
                                  <w:sz w:val="25"/>
                                </w:rPr>
                                <w:t xml:space="preserve"> </w:t>
                              </w:r>
                              <w:r>
                                <w:rPr>
                                  <w:rFonts w:ascii="Times New Roman" w:eastAsia="Times New Roman" w:hAnsi="Times New Roman" w:cs="Times New Roman"/>
                                  <w:color w:val="181717"/>
                                  <w:w w:val="98"/>
                                  <w:sz w:val="25"/>
                                </w:rPr>
                                <w:t>với</w:t>
                              </w:r>
                              <w:r>
                                <w:rPr>
                                  <w:rFonts w:ascii="Times New Roman" w:eastAsia="Times New Roman" w:hAnsi="Times New Roman" w:cs="Times New Roman"/>
                                  <w:color w:val="181717"/>
                                  <w:spacing w:val="-10"/>
                                  <w:w w:val="98"/>
                                  <w:sz w:val="25"/>
                                </w:rPr>
                                <w:t xml:space="preserve"> </w:t>
                              </w:r>
                              <w:r>
                                <w:rPr>
                                  <w:rFonts w:ascii="Times New Roman" w:eastAsia="Times New Roman" w:hAnsi="Times New Roman" w:cs="Times New Roman"/>
                                  <w:color w:val="181717"/>
                                  <w:w w:val="98"/>
                                  <w:sz w:val="25"/>
                                </w:rPr>
                                <w:t>đèn</w:t>
                              </w:r>
                              <w:r>
                                <w:rPr>
                                  <w:rFonts w:ascii="Times New Roman" w:eastAsia="Times New Roman" w:hAnsi="Times New Roman" w:cs="Times New Roman"/>
                                  <w:color w:val="181717"/>
                                  <w:spacing w:val="-10"/>
                                  <w:w w:val="98"/>
                                  <w:sz w:val="25"/>
                                </w:rPr>
                                <w:t xml:space="preserve"> </w:t>
                              </w:r>
                              <w:r>
                                <w:rPr>
                                  <w:rFonts w:ascii="Times New Roman" w:eastAsia="Times New Roman" w:hAnsi="Times New Roman" w:cs="Times New Roman"/>
                                  <w:color w:val="181717"/>
                                  <w:w w:val="98"/>
                                  <w:sz w:val="25"/>
                                </w:rPr>
                                <w:t>LED</w:t>
                              </w:r>
                              <w:r>
                                <w:rPr>
                                  <w:rFonts w:ascii="Times New Roman" w:eastAsia="Times New Roman" w:hAnsi="Times New Roman" w:cs="Times New Roman"/>
                                  <w:color w:val="181717"/>
                                  <w:spacing w:val="-10"/>
                                  <w:w w:val="98"/>
                                  <w:sz w:val="25"/>
                                </w:rPr>
                                <w:t xml:space="preserve"> </w:t>
                              </w:r>
                              <w:r>
                                <w:rPr>
                                  <w:rFonts w:ascii="Times New Roman" w:eastAsia="Times New Roman" w:hAnsi="Times New Roman" w:cs="Times New Roman"/>
                                  <w:color w:val="181717"/>
                                  <w:w w:val="98"/>
                                  <w:sz w:val="25"/>
                                </w:rPr>
                                <w:t>và</w:t>
                              </w:r>
                              <w:r>
                                <w:rPr>
                                  <w:rFonts w:ascii="Times New Roman" w:eastAsia="Times New Roman" w:hAnsi="Times New Roman" w:cs="Times New Roman"/>
                                  <w:color w:val="181717"/>
                                  <w:spacing w:val="-10"/>
                                  <w:w w:val="98"/>
                                  <w:sz w:val="25"/>
                                </w:rPr>
                                <w:t xml:space="preserve"> </w:t>
                              </w:r>
                              <w:r>
                                <w:rPr>
                                  <w:rFonts w:ascii="Times New Roman" w:eastAsia="Times New Roman" w:hAnsi="Times New Roman" w:cs="Times New Roman"/>
                                  <w:color w:val="181717"/>
                                  <w:w w:val="98"/>
                                  <w:sz w:val="25"/>
                                </w:rPr>
                                <w:t>trả</w:t>
                              </w:r>
                              <w:r>
                                <w:rPr>
                                  <w:rFonts w:ascii="Times New Roman" w:eastAsia="Times New Roman" w:hAnsi="Times New Roman" w:cs="Times New Roman"/>
                                  <w:color w:val="181717"/>
                                  <w:spacing w:val="-10"/>
                                  <w:w w:val="98"/>
                                  <w:sz w:val="25"/>
                                </w:rPr>
                                <w:t xml:space="preserve"> </w:t>
                              </w:r>
                              <w:r>
                                <w:rPr>
                                  <w:rFonts w:ascii="Times New Roman" w:eastAsia="Times New Roman" w:hAnsi="Times New Roman" w:cs="Times New Roman"/>
                                  <w:color w:val="181717"/>
                                  <w:w w:val="98"/>
                                  <w:sz w:val="25"/>
                                </w:rPr>
                                <w:t>lời</w:t>
                              </w:r>
                              <w:r>
                                <w:rPr>
                                  <w:rFonts w:ascii="Times New Roman" w:eastAsia="Times New Roman" w:hAnsi="Times New Roman" w:cs="Times New Roman"/>
                                  <w:color w:val="181717"/>
                                  <w:spacing w:val="-10"/>
                                  <w:w w:val="98"/>
                                  <w:sz w:val="25"/>
                                </w:rPr>
                                <w:t xml:space="preserve"> </w:t>
                              </w:r>
                              <w:r>
                                <w:rPr>
                                  <w:rFonts w:ascii="Times New Roman" w:eastAsia="Times New Roman" w:hAnsi="Times New Roman" w:cs="Times New Roman"/>
                                  <w:color w:val="181717"/>
                                  <w:w w:val="98"/>
                                  <w:sz w:val="25"/>
                                </w:rPr>
                                <w:t>câu</w:t>
                              </w:r>
                              <w:r>
                                <w:rPr>
                                  <w:rFonts w:ascii="Times New Roman" w:eastAsia="Times New Roman" w:hAnsi="Times New Roman" w:cs="Times New Roman"/>
                                  <w:color w:val="181717"/>
                                  <w:spacing w:val="-10"/>
                                  <w:w w:val="98"/>
                                  <w:sz w:val="25"/>
                                </w:rPr>
                                <w:t xml:space="preserve"> </w:t>
                              </w:r>
                              <w:r>
                                <w:rPr>
                                  <w:rFonts w:ascii="Times New Roman" w:eastAsia="Times New Roman" w:hAnsi="Times New Roman" w:cs="Times New Roman"/>
                                  <w:color w:val="181717"/>
                                  <w:w w:val="98"/>
                                  <w:sz w:val="25"/>
                                </w:rPr>
                                <w:t>hỏi</w:t>
                              </w:r>
                              <w:r>
                                <w:rPr>
                                  <w:rFonts w:ascii="Times New Roman" w:eastAsia="Times New Roman" w:hAnsi="Times New Roman" w:cs="Times New Roman"/>
                                  <w:color w:val="181717"/>
                                  <w:spacing w:val="-6"/>
                                  <w:w w:val="98"/>
                                  <w:sz w:val="25"/>
                                </w:rPr>
                                <w:t xml:space="preserve"> </w:t>
                              </w:r>
                            </w:p>
                          </w:txbxContent>
                        </wps:txbx>
                        <wps:bodyPr horzOverflow="overflow" vert="horz" lIns="0" tIns="0" rIns="0" bIns="0" rtlCol="0">
                          <a:noAutofit/>
                        </wps:bodyPr>
                      </wps:wsp>
                      <wps:wsp>
                        <wps:cNvPr id="20099" name="Rectangle 20099"/>
                        <wps:cNvSpPr/>
                        <wps:spPr>
                          <a:xfrm>
                            <a:off x="71756" y="676013"/>
                            <a:ext cx="2919757" cy="284824"/>
                          </a:xfrm>
                          <a:prstGeom prst="rect">
                            <a:avLst/>
                          </a:prstGeom>
                          <a:ln>
                            <a:noFill/>
                          </a:ln>
                        </wps:spPr>
                        <wps:txbx>
                          <w:txbxContent>
                            <w:p w:rsidR="00880278" w:rsidRDefault="00D2080C">
                              <w:r>
                                <w:rPr>
                                  <w:rFonts w:ascii="Times New Roman" w:eastAsia="Times New Roman" w:hAnsi="Times New Roman" w:cs="Times New Roman"/>
                                  <w:color w:val="181717"/>
                                  <w:spacing w:val="-3"/>
                                  <w:w w:val="98"/>
                                  <w:sz w:val="25"/>
                                </w:rPr>
                                <w:t>ở</w:t>
                              </w:r>
                              <w:r>
                                <w:rPr>
                                  <w:rFonts w:ascii="Times New Roman" w:eastAsia="Times New Roman" w:hAnsi="Times New Roman" w:cs="Times New Roman"/>
                                  <w:color w:val="181717"/>
                                  <w:spacing w:val="-8"/>
                                  <w:w w:val="98"/>
                                  <w:sz w:val="25"/>
                                </w:rPr>
                                <w:t xml:space="preserve"> </w:t>
                              </w:r>
                              <w:r>
                                <w:rPr>
                                  <w:rFonts w:ascii="Times New Roman" w:eastAsia="Times New Roman" w:hAnsi="Times New Roman" w:cs="Times New Roman"/>
                                  <w:color w:val="181717"/>
                                  <w:spacing w:val="-3"/>
                                  <w:w w:val="98"/>
                                  <w:sz w:val="25"/>
                                </w:rPr>
                                <w:t>mục</w:t>
                              </w:r>
                              <w:r>
                                <w:rPr>
                                  <w:rFonts w:ascii="Times New Roman" w:eastAsia="Times New Roman" w:hAnsi="Times New Roman" w:cs="Times New Roman"/>
                                  <w:color w:val="181717"/>
                                  <w:spacing w:val="-8"/>
                                  <w:w w:val="98"/>
                                  <w:sz w:val="25"/>
                                </w:rPr>
                                <w:t xml:space="preserve"> </w:t>
                              </w:r>
                              <w:r>
                                <w:rPr>
                                  <w:rFonts w:ascii="Times New Roman" w:eastAsia="Times New Roman" w:hAnsi="Times New Roman" w:cs="Times New Roman"/>
                                  <w:color w:val="181717"/>
                                  <w:spacing w:val="-3"/>
                                  <w:w w:val="98"/>
                                  <w:sz w:val="25"/>
                                </w:rPr>
                                <w:t>Thực</w:t>
                              </w:r>
                              <w:r>
                                <w:rPr>
                                  <w:rFonts w:ascii="Times New Roman" w:eastAsia="Times New Roman" w:hAnsi="Times New Roman" w:cs="Times New Roman"/>
                                  <w:color w:val="181717"/>
                                  <w:spacing w:val="-8"/>
                                  <w:w w:val="98"/>
                                  <w:sz w:val="25"/>
                                </w:rPr>
                                <w:t xml:space="preserve"> </w:t>
                              </w:r>
                              <w:r>
                                <w:rPr>
                                  <w:rFonts w:ascii="Times New Roman" w:eastAsia="Times New Roman" w:hAnsi="Times New Roman" w:cs="Times New Roman"/>
                                  <w:color w:val="181717"/>
                                  <w:spacing w:val="-3"/>
                                  <w:w w:val="98"/>
                                  <w:sz w:val="25"/>
                                </w:rPr>
                                <w:t>hành</w:t>
                              </w:r>
                              <w:r>
                                <w:rPr>
                                  <w:rFonts w:ascii="Times New Roman" w:eastAsia="Times New Roman" w:hAnsi="Times New Roman" w:cs="Times New Roman"/>
                                  <w:color w:val="181717"/>
                                  <w:spacing w:val="-8"/>
                                  <w:w w:val="98"/>
                                  <w:sz w:val="25"/>
                                </w:rPr>
                                <w:t xml:space="preserve"> </w:t>
                              </w:r>
                              <w:r>
                                <w:rPr>
                                  <w:rFonts w:ascii="Times New Roman" w:eastAsia="Times New Roman" w:hAnsi="Times New Roman" w:cs="Times New Roman"/>
                                  <w:color w:val="181717"/>
                                  <w:spacing w:val="-3"/>
                                  <w:w w:val="98"/>
                                  <w:sz w:val="25"/>
                                </w:rPr>
                                <w:t>ở</w:t>
                              </w:r>
                              <w:r>
                                <w:rPr>
                                  <w:rFonts w:ascii="Times New Roman" w:eastAsia="Times New Roman" w:hAnsi="Times New Roman" w:cs="Times New Roman"/>
                                  <w:color w:val="181717"/>
                                  <w:spacing w:val="-8"/>
                                  <w:w w:val="98"/>
                                  <w:sz w:val="25"/>
                                </w:rPr>
                                <w:t xml:space="preserve"> </w:t>
                              </w:r>
                              <w:r>
                                <w:rPr>
                                  <w:rFonts w:ascii="Times New Roman" w:eastAsia="Times New Roman" w:hAnsi="Times New Roman" w:cs="Times New Roman"/>
                                  <w:color w:val="181717"/>
                                  <w:spacing w:val="-3"/>
                                  <w:w w:val="98"/>
                                  <w:sz w:val="25"/>
                                </w:rPr>
                                <w:t>trang</w:t>
                              </w:r>
                              <w:r>
                                <w:rPr>
                                  <w:rFonts w:ascii="Times New Roman" w:eastAsia="Times New Roman" w:hAnsi="Times New Roman" w:cs="Times New Roman"/>
                                  <w:color w:val="181717"/>
                                  <w:spacing w:val="-8"/>
                                  <w:w w:val="98"/>
                                  <w:sz w:val="25"/>
                                </w:rPr>
                                <w:t xml:space="preserve"> </w:t>
                              </w:r>
                              <w:r>
                                <w:rPr>
                                  <w:rFonts w:ascii="Times New Roman" w:eastAsia="Times New Roman" w:hAnsi="Times New Roman" w:cs="Times New Roman"/>
                                  <w:color w:val="181717"/>
                                  <w:spacing w:val="-3"/>
                                  <w:w w:val="98"/>
                                  <w:sz w:val="25"/>
                                </w:rPr>
                                <w:t>138</w:t>
                              </w:r>
                              <w:r>
                                <w:rPr>
                                  <w:rFonts w:ascii="Times New Roman" w:eastAsia="Times New Roman" w:hAnsi="Times New Roman" w:cs="Times New Roman"/>
                                  <w:color w:val="181717"/>
                                  <w:spacing w:val="-8"/>
                                  <w:w w:val="98"/>
                                  <w:sz w:val="25"/>
                                </w:rPr>
                                <w:t xml:space="preserve"> </w:t>
                              </w:r>
                              <w:r>
                                <w:rPr>
                                  <w:rFonts w:ascii="Times New Roman" w:eastAsia="Times New Roman" w:hAnsi="Times New Roman" w:cs="Times New Roman"/>
                                  <w:color w:val="181717"/>
                                  <w:spacing w:val="-3"/>
                                  <w:w w:val="98"/>
                                  <w:sz w:val="25"/>
                                </w:rPr>
                                <w:t>SGK.</w:t>
                              </w:r>
                            </w:p>
                          </w:txbxContent>
                        </wps:txbx>
                        <wps:bodyPr horzOverflow="overflow" vert="horz" lIns="0" tIns="0" rIns="0" bIns="0" rtlCol="0">
                          <a:noAutofit/>
                        </wps:bodyPr>
                      </wps:wsp>
                      <pic:pic xmlns:pic="http://schemas.openxmlformats.org/drawingml/2006/picture">
                        <pic:nvPicPr>
                          <pic:cNvPr id="301779" name="Picture 301779"/>
                          <pic:cNvPicPr/>
                        </pic:nvPicPr>
                        <pic:blipFill>
                          <a:blip r:embed="rId110" cstate="print">
                            <a:extLst>
                              <a:ext uri="{28A0092B-C50C-407E-A947-70E740481C1C}">
                                <a14:useLocalDpi xmlns:a14="http://schemas.microsoft.com/office/drawing/2010/main"/>
                              </a:ext>
                            </a:extLst>
                          </a:blip>
                          <a:stretch>
                            <a:fillRect/>
                          </a:stretch>
                        </pic:blipFill>
                        <pic:spPr>
                          <a:xfrm>
                            <a:off x="1769033" y="964057"/>
                            <a:ext cx="1859280" cy="2267712"/>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98771" style="width:425.197pt;height:263.009pt;mso-position-horizontal-relative:char;mso-position-vertical-relative:line" coordsize="54000,33402">
                <v:shape id="Shape 314866" style="position:absolute;width:53936;height:33402;left:31;top:0;" coordsize="5393652,3340215" path="m0,0l5393652,0l5393652,3340215l0,3340215l0,0">
                  <v:stroke weight="0pt" endcap="flat" joinstyle="miter" miterlimit="10" on="false" color="#000000" opacity="0"/>
                  <v:fill on="true" color="#ffede3"/>
                </v:shape>
                <v:shape id="Shape 20091" style="position:absolute;width:54000;height:0;left:0;top:0;" coordsize="5400002,0" path="m0,0l5400002,0">
                  <v:stroke weight="0.5pt" endcap="flat" joinstyle="miter" miterlimit="10" on="true" color="#b62e27"/>
                  <v:fill on="false" color="#000000" opacity="0"/>
                </v:shape>
                <v:shape id="Shape 20092" style="position:absolute;width:0;height:33338;left:31;top:31;" coordsize="0,3333864" path="m0,3333864l0,0">
                  <v:stroke weight="0.5pt" endcap="flat" joinstyle="miter" miterlimit="10" on="true" color="#b62e27"/>
                  <v:fill on="false" color="#000000" opacity="0"/>
                </v:shape>
                <v:shape id="Shape 20093" style="position:absolute;width:0;height:33338;left:53968;top:31;" coordsize="0,3333864" path="m0,3333864l0,0">
                  <v:stroke weight="0.5pt" endcap="flat" joinstyle="miter" miterlimit="10" on="true" color="#b62e27"/>
                  <v:fill on="false" color="#000000" opacity="0"/>
                </v:shape>
                <v:shape id="Shape 20094" style="position:absolute;width:54000;height:0;left:0;top:33402;" coordsize="5400002,0" path="m0,0l5400002,0">
                  <v:stroke weight="0.5pt" endcap="flat" joinstyle="miter" miterlimit="10" on="true" color="#b62e27"/>
                  <v:fill on="false" color="#000000" opacity="0"/>
                </v:shape>
                <v:rect id="Rectangle 20095" style="position:absolute;width:7991;height:2875;left:717;top:643;" filled="f" stroked="f">
                  <v:textbox inset="0,0,0,0">
                    <w:txbxContent>
                      <w:p>
                        <w:pPr>
                          <w:spacing w:before="0" w:after="160" w:line="259" w:lineRule="auto"/>
                        </w:pPr>
                        <w:r>
                          <w:rPr>
                            <w:rFonts w:cs="Times New Roman" w:hAnsi="Times New Roman" w:eastAsia="Times New Roman" w:ascii="Times New Roman"/>
                            <w:i w:val="1"/>
                            <w:color w:val="181717"/>
                            <w:w w:val="93"/>
                            <w:sz w:val="25"/>
                          </w:rPr>
                          <w:t xml:space="preserve">Nội</w:t>
                        </w:r>
                        <w:r>
                          <w:rPr>
                            <w:rFonts w:cs="Times New Roman" w:hAnsi="Times New Roman" w:eastAsia="Times New Roman" w:ascii="Times New Roman"/>
                            <w:i w:val="1"/>
                            <w:color w:val="181717"/>
                            <w:spacing w:val="-1"/>
                            <w:w w:val="93"/>
                            <w:sz w:val="25"/>
                          </w:rPr>
                          <w:t xml:space="preserve"> </w:t>
                        </w:r>
                        <w:r>
                          <w:rPr>
                            <w:rFonts w:cs="Times New Roman" w:hAnsi="Times New Roman" w:eastAsia="Times New Roman" w:ascii="Times New Roman"/>
                            <w:i w:val="1"/>
                            <w:color w:val="181717"/>
                            <w:w w:val="93"/>
                            <w:sz w:val="25"/>
                          </w:rPr>
                          <w:t xml:space="preserve">dung:</w:t>
                        </w:r>
                      </w:p>
                    </w:txbxContent>
                  </v:textbox>
                </v:rect>
                <v:rect id="Rectangle 20096" style="position:absolute;width:62419;height:2848;left:6710;top:664;" filled="f" stroked="f">
                  <v:textbox inset="0,0,0,0">
                    <w:txbxContent>
                      <w:p>
                        <w:pPr>
                          <w:spacing w:before="0" w:after="160" w:line="259" w:lineRule="auto"/>
                        </w:pPr>
                        <w:r>
                          <w:rPr>
                            <w:rFonts w:cs="Times New Roman" w:hAnsi="Times New Roman" w:eastAsia="Times New Roman" w:ascii="Times New Roman"/>
                            <w:color w:val="181717"/>
                            <w:spacing w:val="1"/>
                            <w:w w:val="99"/>
                            <w:sz w:val="25"/>
                          </w:rPr>
                          <w:t xml:space="preserve"> </w:t>
                        </w:r>
                        <w:r>
                          <w:rPr>
                            <w:rFonts w:cs="Times New Roman" w:hAnsi="Times New Roman" w:eastAsia="Times New Roman" w:ascii="Times New Roman"/>
                            <w:color w:val="181717"/>
                            <w:w w:val="99"/>
                            <w:sz w:val="25"/>
                          </w:rPr>
                          <w:t xml:space="preserve">HS</w:t>
                        </w:r>
                        <w:r>
                          <w:rPr>
                            <w:rFonts w:cs="Times New Roman" w:hAnsi="Times New Roman" w:eastAsia="Times New Roman" w:ascii="Times New Roman"/>
                            <w:color w:val="181717"/>
                            <w:spacing w:val="-1"/>
                            <w:w w:val="99"/>
                            <w:sz w:val="25"/>
                          </w:rPr>
                          <w:t xml:space="preserve"> </w:t>
                        </w:r>
                        <w:r>
                          <w:rPr>
                            <w:rFonts w:cs="Times New Roman" w:hAnsi="Times New Roman" w:eastAsia="Times New Roman" w:ascii="Times New Roman"/>
                            <w:color w:val="181717"/>
                            <w:w w:val="99"/>
                            <w:sz w:val="25"/>
                          </w:rPr>
                          <w:t xml:space="preserve">được</w:t>
                        </w:r>
                        <w:r>
                          <w:rPr>
                            <w:rFonts w:cs="Times New Roman" w:hAnsi="Times New Roman" w:eastAsia="Times New Roman" w:ascii="Times New Roman"/>
                            <w:color w:val="181717"/>
                            <w:spacing w:val="-1"/>
                            <w:w w:val="99"/>
                            <w:sz w:val="25"/>
                          </w:rPr>
                          <w:t xml:space="preserve"> </w:t>
                        </w:r>
                        <w:r>
                          <w:rPr>
                            <w:rFonts w:cs="Times New Roman" w:hAnsi="Times New Roman" w:eastAsia="Times New Roman" w:ascii="Times New Roman"/>
                            <w:color w:val="181717"/>
                            <w:w w:val="99"/>
                            <w:sz w:val="25"/>
                          </w:rPr>
                          <w:t xml:space="preserve">yêu</w:t>
                        </w:r>
                        <w:r>
                          <w:rPr>
                            <w:rFonts w:cs="Times New Roman" w:hAnsi="Times New Roman" w:eastAsia="Times New Roman" w:ascii="Times New Roman"/>
                            <w:color w:val="181717"/>
                            <w:spacing w:val="-1"/>
                            <w:w w:val="99"/>
                            <w:sz w:val="25"/>
                          </w:rPr>
                          <w:t xml:space="preserve"> </w:t>
                        </w:r>
                        <w:r>
                          <w:rPr>
                            <w:rFonts w:cs="Times New Roman" w:hAnsi="Times New Roman" w:eastAsia="Times New Roman" w:ascii="Times New Roman"/>
                            <w:color w:val="181717"/>
                            <w:w w:val="99"/>
                            <w:sz w:val="25"/>
                          </w:rPr>
                          <w:t xml:space="preserve">cầu</w:t>
                        </w:r>
                        <w:r>
                          <w:rPr>
                            <w:rFonts w:cs="Times New Roman" w:hAnsi="Times New Roman" w:eastAsia="Times New Roman" w:ascii="Times New Roman"/>
                            <w:color w:val="181717"/>
                            <w:spacing w:val="-1"/>
                            <w:w w:val="99"/>
                            <w:sz w:val="25"/>
                          </w:rPr>
                          <w:t xml:space="preserve"> </w:t>
                        </w:r>
                        <w:r>
                          <w:rPr>
                            <w:rFonts w:cs="Times New Roman" w:hAnsi="Times New Roman" w:eastAsia="Times New Roman" w:ascii="Times New Roman"/>
                            <w:color w:val="181717"/>
                            <w:w w:val="99"/>
                            <w:sz w:val="25"/>
                          </w:rPr>
                          <w:t xml:space="preserve">lắp</w:t>
                        </w:r>
                        <w:r>
                          <w:rPr>
                            <w:rFonts w:cs="Times New Roman" w:hAnsi="Times New Roman" w:eastAsia="Times New Roman" w:ascii="Times New Roman"/>
                            <w:color w:val="181717"/>
                            <w:spacing w:val="-1"/>
                            <w:w w:val="99"/>
                            <w:sz w:val="25"/>
                          </w:rPr>
                          <w:t xml:space="preserve"> </w:t>
                        </w:r>
                        <w:r>
                          <w:rPr>
                            <w:rFonts w:cs="Times New Roman" w:hAnsi="Times New Roman" w:eastAsia="Times New Roman" w:ascii="Times New Roman"/>
                            <w:color w:val="181717"/>
                            <w:w w:val="99"/>
                            <w:sz w:val="25"/>
                          </w:rPr>
                          <w:t xml:space="preserve">mạch</w:t>
                        </w:r>
                        <w:r>
                          <w:rPr>
                            <w:rFonts w:cs="Times New Roman" w:hAnsi="Times New Roman" w:eastAsia="Times New Roman" w:ascii="Times New Roman"/>
                            <w:color w:val="181717"/>
                            <w:spacing w:val="-1"/>
                            <w:w w:val="99"/>
                            <w:sz w:val="25"/>
                          </w:rPr>
                          <w:t xml:space="preserve"> </w:t>
                        </w:r>
                        <w:r>
                          <w:rPr>
                            <w:rFonts w:cs="Times New Roman" w:hAnsi="Times New Roman" w:eastAsia="Times New Roman" w:ascii="Times New Roman"/>
                            <w:color w:val="181717"/>
                            <w:w w:val="99"/>
                            <w:sz w:val="25"/>
                          </w:rPr>
                          <w:t xml:space="preserve">theo</w:t>
                        </w:r>
                        <w:r>
                          <w:rPr>
                            <w:rFonts w:cs="Times New Roman" w:hAnsi="Times New Roman" w:eastAsia="Times New Roman" w:ascii="Times New Roman"/>
                            <w:color w:val="181717"/>
                            <w:spacing w:val="-1"/>
                            <w:w w:val="99"/>
                            <w:sz w:val="25"/>
                          </w:rPr>
                          <w:t xml:space="preserve"> </w:t>
                        </w:r>
                        <w:r>
                          <w:rPr>
                            <w:rFonts w:cs="Times New Roman" w:hAnsi="Times New Roman" w:eastAsia="Times New Roman" w:ascii="Times New Roman"/>
                            <w:color w:val="181717"/>
                            <w:w w:val="99"/>
                            <w:sz w:val="25"/>
                          </w:rPr>
                          <w:t xml:space="preserve">sơ</w:t>
                        </w:r>
                        <w:r>
                          <w:rPr>
                            <w:rFonts w:cs="Times New Roman" w:hAnsi="Times New Roman" w:eastAsia="Times New Roman" w:ascii="Times New Roman"/>
                            <w:color w:val="181717"/>
                            <w:spacing w:val="-1"/>
                            <w:w w:val="99"/>
                            <w:sz w:val="25"/>
                          </w:rPr>
                          <w:t xml:space="preserve"> </w:t>
                        </w:r>
                        <w:r>
                          <w:rPr>
                            <w:rFonts w:cs="Times New Roman" w:hAnsi="Times New Roman" w:eastAsia="Times New Roman" w:ascii="Times New Roman"/>
                            <w:color w:val="181717"/>
                            <w:w w:val="99"/>
                            <w:sz w:val="25"/>
                          </w:rPr>
                          <w:t xml:space="preserve">đồ</w:t>
                        </w:r>
                        <w:r>
                          <w:rPr>
                            <w:rFonts w:cs="Times New Roman" w:hAnsi="Times New Roman" w:eastAsia="Times New Roman" w:ascii="Times New Roman"/>
                            <w:color w:val="181717"/>
                            <w:spacing w:val="-1"/>
                            <w:w w:val="99"/>
                            <w:sz w:val="25"/>
                          </w:rPr>
                          <w:t xml:space="preserve"> </w:t>
                        </w:r>
                        <w:r>
                          <w:rPr>
                            <w:rFonts w:cs="Times New Roman" w:hAnsi="Times New Roman" w:eastAsia="Times New Roman" w:ascii="Times New Roman"/>
                            <w:color w:val="181717"/>
                            <w:w w:val="99"/>
                            <w:sz w:val="25"/>
                          </w:rPr>
                          <w:t xml:space="preserve">sau</w:t>
                        </w:r>
                        <w:r>
                          <w:rPr>
                            <w:rFonts w:cs="Times New Roman" w:hAnsi="Times New Roman" w:eastAsia="Times New Roman" w:ascii="Times New Roman"/>
                            <w:color w:val="181717"/>
                            <w:spacing w:val="-1"/>
                            <w:w w:val="99"/>
                            <w:sz w:val="25"/>
                          </w:rPr>
                          <w:t xml:space="preserve"> </w:t>
                        </w:r>
                        <w:r>
                          <w:rPr>
                            <w:rFonts w:cs="Times New Roman" w:hAnsi="Times New Roman" w:eastAsia="Times New Roman" w:ascii="Times New Roman"/>
                            <w:color w:val="181717"/>
                            <w:w w:val="99"/>
                            <w:sz w:val="25"/>
                          </w:rPr>
                          <w:t xml:space="preserve">sau</w:t>
                        </w:r>
                        <w:r>
                          <w:rPr>
                            <w:rFonts w:cs="Times New Roman" w:hAnsi="Times New Roman" w:eastAsia="Times New Roman" w:ascii="Times New Roman"/>
                            <w:color w:val="181717"/>
                            <w:spacing w:val="-1"/>
                            <w:w w:val="99"/>
                            <w:sz w:val="25"/>
                          </w:rPr>
                          <w:t xml:space="preserve"> </w:t>
                        </w:r>
                        <w:r>
                          <w:rPr>
                            <w:rFonts w:cs="Times New Roman" w:hAnsi="Times New Roman" w:eastAsia="Times New Roman" w:ascii="Times New Roman"/>
                            <w:color w:val="181717"/>
                            <w:w w:val="99"/>
                            <w:sz w:val="25"/>
                          </w:rPr>
                          <w:t xml:space="preserve">đó</w:t>
                        </w:r>
                        <w:r>
                          <w:rPr>
                            <w:rFonts w:cs="Times New Roman" w:hAnsi="Times New Roman" w:eastAsia="Times New Roman" w:ascii="Times New Roman"/>
                            <w:color w:val="181717"/>
                            <w:spacing w:val="-1"/>
                            <w:w w:val="99"/>
                            <w:sz w:val="25"/>
                          </w:rPr>
                          <w:t xml:space="preserve"> </w:t>
                        </w:r>
                        <w:r>
                          <w:rPr>
                            <w:rFonts w:cs="Times New Roman" w:hAnsi="Times New Roman" w:eastAsia="Times New Roman" w:ascii="Times New Roman"/>
                            <w:color w:val="181717"/>
                            <w:w w:val="99"/>
                            <w:sz w:val="25"/>
                          </w:rPr>
                          <w:t xml:space="preserve">kết</w:t>
                        </w:r>
                        <w:r>
                          <w:rPr>
                            <w:rFonts w:cs="Times New Roman" w:hAnsi="Times New Roman" w:eastAsia="Times New Roman" w:ascii="Times New Roman"/>
                            <w:color w:val="181717"/>
                            <w:spacing w:val="-1"/>
                            <w:w w:val="99"/>
                            <w:sz w:val="25"/>
                          </w:rPr>
                          <w:t xml:space="preserve"> </w:t>
                        </w:r>
                        <w:r>
                          <w:rPr>
                            <w:rFonts w:cs="Times New Roman" w:hAnsi="Times New Roman" w:eastAsia="Times New Roman" w:ascii="Times New Roman"/>
                            <w:color w:val="181717"/>
                            <w:w w:val="99"/>
                            <w:sz w:val="25"/>
                          </w:rPr>
                          <w:t xml:space="preserve">bo</w:t>
                        </w:r>
                        <w:r>
                          <w:rPr>
                            <w:rFonts w:cs="Times New Roman" w:hAnsi="Times New Roman" w:eastAsia="Times New Roman" w:ascii="Times New Roman"/>
                            <w:color w:val="181717"/>
                            <w:spacing w:val="-1"/>
                            <w:w w:val="99"/>
                            <w:sz w:val="25"/>
                          </w:rPr>
                          <w:t xml:space="preserve"> </w:t>
                        </w:r>
                        <w:r>
                          <w:rPr>
                            <w:rFonts w:cs="Times New Roman" w:hAnsi="Times New Roman" w:eastAsia="Times New Roman" w:ascii="Times New Roman"/>
                            <w:color w:val="181717"/>
                            <w:w w:val="99"/>
                            <w:sz w:val="25"/>
                          </w:rPr>
                          <w:t xml:space="preserve">mạch</w:t>
                        </w:r>
                        <w:r>
                          <w:rPr>
                            <w:rFonts w:cs="Times New Roman" w:hAnsi="Times New Roman" w:eastAsia="Times New Roman" w:ascii="Times New Roman"/>
                            <w:color w:val="181717"/>
                            <w:spacing w:val="-1"/>
                            <w:w w:val="99"/>
                            <w:sz w:val="25"/>
                          </w:rPr>
                          <w:t xml:space="preserve"> </w:t>
                        </w:r>
                        <w:r>
                          <w:rPr>
                            <w:rFonts w:cs="Times New Roman" w:hAnsi="Times New Roman" w:eastAsia="Times New Roman" w:ascii="Times New Roman"/>
                            <w:color w:val="181717"/>
                            <w:w w:val="99"/>
                            <w:sz w:val="25"/>
                          </w:rPr>
                          <w:t xml:space="preserve">lập</w:t>
                        </w:r>
                        <w:r>
                          <w:rPr>
                            <w:rFonts w:cs="Times New Roman" w:hAnsi="Times New Roman" w:eastAsia="Times New Roman" w:ascii="Times New Roman"/>
                            <w:color w:val="181717"/>
                            <w:spacing w:val="-1"/>
                            <w:w w:val="99"/>
                            <w:sz w:val="25"/>
                          </w:rPr>
                          <w:t xml:space="preserve"> </w:t>
                        </w:r>
                        <w:r>
                          <w:rPr>
                            <w:rFonts w:cs="Times New Roman" w:hAnsi="Times New Roman" w:eastAsia="Times New Roman" w:ascii="Times New Roman"/>
                            <w:color w:val="181717"/>
                            <w:w w:val="99"/>
                            <w:sz w:val="25"/>
                          </w:rPr>
                          <w:t xml:space="preserve">trình</w:t>
                        </w:r>
                        <w:r>
                          <w:rPr>
                            <w:rFonts w:cs="Times New Roman" w:hAnsi="Times New Roman" w:eastAsia="Times New Roman" w:ascii="Times New Roman"/>
                            <w:color w:val="181717"/>
                            <w:spacing w:val="-1"/>
                            <w:w w:val="99"/>
                            <w:sz w:val="25"/>
                          </w:rPr>
                          <w:t xml:space="preserve"> </w:t>
                        </w:r>
                        <w:r>
                          <w:rPr>
                            <w:rFonts w:cs="Times New Roman" w:hAnsi="Times New Roman" w:eastAsia="Times New Roman" w:ascii="Times New Roman"/>
                            <w:color w:val="181717"/>
                            <w:w w:val="99"/>
                            <w:sz w:val="25"/>
                          </w:rPr>
                          <w:t xml:space="preserve">vi</w:t>
                        </w:r>
                        <w:r>
                          <w:rPr>
                            <w:rFonts w:cs="Times New Roman" w:hAnsi="Times New Roman" w:eastAsia="Times New Roman" w:ascii="Times New Roman"/>
                            <w:color w:val="181717"/>
                            <w:spacing w:val="-6"/>
                            <w:w w:val="99"/>
                            <w:sz w:val="25"/>
                          </w:rPr>
                          <w:t xml:space="preserve"> </w:t>
                        </w:r>
                      </w:p>
                    </w:txbxContent>
                  </v:textbox>
                </v:rect>
                <v:rect id="Rectangle 20097" style="position:absolute;width:70380;height:2848;left:717;top:2696;" filled="f" stroked="f">
                  <v:textbox inset="0,0,0,0">
                    <w:txbxContent>
                      <w:p>
                        <w:pPr>
                          <w:spacing w:before="0" w:after="160" w:line="259" w:lineRule="auto"/>
                        </w:pPr>
                        <w:r>
                          <w:rPr>
                            <w:rFonts w:cs="Times New Roman" w:hAnsi="Times New Roman" w:eastAsia="Times New Roman" w:ascii="Times New Roman"/>
                            <w:color w:val="181717"/>
                            <w:spacing w:val="-3"/>
                            <w:w w:val="100"/>
                            <w:sz w:val="25"/>
                          </w:rPr>
                          <w:t xml:space="preserve">điều</w:t>
                        </w:r>
                        <w:r>
                          <w:rPr>
                            <w:rFonts w:cs="Times New Roman" w:hAnsi="Times New Roman" w:eastAsia="Times New Roman" w:ascii="Times New Roman"/>
                            <w:color w:val="181717"/>
                            <w:spacing w:val="15"/>
                            <w:w w:val="100"/>
                            <w:sz w:val="25"/>
                          </w:rPr>
                          <w:t xml:space="preserve"> </w:t>
                        </w:r>
                        <w:r>
                          <w:rPr>
                            <w:rFonts w:cs="Times New Roman" w:hAnsi="Times New Roman" w:eastAsia="Times New Roman" w:ascii="Times New Roman"/>
                            <w:color w:val="181717"/>
                            <w:spacing w:val="-3"/>
                            <w:w w:val="100"/>
                            <w:sz w:val="25"/>
                          </w:rPr>
                          <w:t xml:space="preserve">khiển</w:t>
                        </w:r>
                        <w:r>
                          <w:rPr>
                            <w:rFonts w:cs="Times New Roman" w:hAnsi="Times New Roman" w:eastAsia="Times New Roman" w:ascii="Times New Roman"/>
                            <w:color w:val="181717"/>
                            <w:spacing w:val="15"/>
                            <w:w w:val="100"/>
                            <w:sz w:val="25"/>
                          </w:rPr>
                          <w:t xml:space="preserve"> </w:t>
                        </w:r>
                        <w:r>
                          <w:rPr>
                            <w:rFonts w:cs="Times New Roman" w:hAnsi="Times New Roman" w:eastAsia="Times New Roman" w:ascii="Times New Roman"/>
                            <w:color w:val="181717"/>
                            <w:spacing w:val="-3"/>
                            <w:w w:val="100"/>
                            <w:sz w:val="25"/>
                          </w:rPr>
                          <w:t xml:space="preserve">Arduino</w:t>
                        </w:r>
                        <w:r>
                          <w:rPr>
                            <w:rFonts w:cs="Times New Roman" w:hAnsi="Times New Roman" w:eastAsia="Times New Roman" w:ascii="Times New Roman"/>
                            <w:color w:val="181717"/>
                            <w:spacing w:val="15"/>
                            <w:w w:val="100"/>
                            <w:sz w:val="25"/>
                          </w:rPr>
                          <w:t xml:space="preserve"> </w:t>
                        </w:r>
                        <w:r>
                          <w:rPr>
                            <w:rFonts w:cs="Times New Roman" w:hAnsi="Times New Roman" w:eastAsia="Times New Roman" w:ascii="Times New Roman"/>
                            <w:color w:val="181717"/>
                            <w:spacing w:val="-3"/>
                            <w:w w:val="100"/>
                            <w:sz w:val="25"/>
                          </w:rPr>
                          <w:t xml:space="preserve">Uno</w:t>
                        </w:r>
                        <w:r>
                          <w:rPr>
                            <w:rFonts w:cs="Times New Roman" w:hAnsi="Times New Roman" w:eastAsia="Times New Roman" w:ascii="Times New Roman"/>
                            <w:color w:val="181717"/>
                            <w:spacing w:val="15"/>
                            <w:w w:val="100"/>
                            <w:sz w:val="25"/>
                          </w:rPr>
                          <w:t xml:space="preserve"> </w:t>
                        </w:r>
                        <w:r>
                          <w:rPr>
                            <w:rFonts w:cs="Times New Roman" w:hAnsi="Times New Roman" w:eastAsia="Times New Roman" w:ascii="Times New Roman"/>
                            <w:color w:val="181717"/>
                            <w:spacing w:val="-3"/>
                            <w:w w:val="100"/>
                            <w:sz w:val="25"/>
                          </w:rPr>
                          <w:t xml:space="preserve">với</w:t>
                        </w:r>
                        <w:r>
                          <w:rPr>
                            <w:rFonts w:cs="Times New Roman" w:hAnsi="Times New Roman" w:eastAsia="Times New Roman" w:ascii="Times New Roman"/>
                            <w:color w:val="181717"/>
                            <w:spacing w:val="15"/>
                            <w:w w:val="100"/>
                            <w:sz w:val="25"/>
                          </w:rPr>
                          <w:t xml:space="preserve"> </w:t>
                        </w:r>
                        <w:r>
                          <w:rPr>
                            <w:rFonts w:cs="Times New Roman" w:hAnsi="Times New Roman" w:eastAsia="Times New Roman" w:ascii="Times New Roman"/>
                            <w:color w:val="181717"/>
                            <w:spacing w:val="-3"/>
                            <w:w w:val="100"/>
                            <w:sz w:val="25"/>
                          </w:rPr>
                          <w:t xml:space="preserve">máy</w:t>
                        </w:r>
                        <w:r>
                          <w:rPr>
                            <w:rFonts w:cs="Times New Roman" w:hAnsi="Times New Roman" w:eastAsia="Times New Roman" w:ascii="Times New Roman"/>
                            <w:color w:val="181717"/>
                            <w:spacing w:val="15"/>
                            <w:w w:val="100"/>
                            <w:sz w:val="25"/>
                          </w:rPr>
                          <w:t xml:space="preserve"> </w:t>
                        </w:r>
                        <w:r>
                          <w:rPr>
                            <w:rFonts w:cs="Times New Roman" w:hAnsi="Times New Roman" w:eastAsia="Times New Roman" w:ascii="Times New Roman"/>
                            <w:color w:val="181717"/>
                            <w:spacing w:val="-3"/>
                            <w:w w:val="100"/>
                            <w:sz w:val="25"/>
                          </w:rPr>
                          <w:t xml:space="preserve">tính,</w:t>
                        </w:r>
                        <w:r>
                          <w:rPr>
                            <w:rFonts w:cs="Times New Roman" w:hAnsi="Times New Roman" w:eastAsia="Times New Roman" w:ascii="Times New Roman"/>
                            <w:color w:val="181717"/>
                            <w:spacing w:val="15"/>
                            <w:w w:val="100"/>
                            <w:sz w:val="25"/>
                          </w:rPr>
                          <w:t xml:space="preserve"> </w:t>
                        </w:r>
                        <w:r>
                          <w:rPr>
                            <w:rFonts w:cs="Times New Roman" w:hAnsi="Times New Roman" w:eastAsia="Times New Roman" w:ascii="Times New Roman"/>
                            <w:color w:val="181717"/>
                            <w:spacing w:val="-3"/>
                            <w:w w:val="100"/>
                            <w:sz w:val="25"/>
                          </w:rPr>
                          <w:t xml:space="preserve">mở</w:t>
                        </w:r>
                        <w:r>
                          <w:rPr>
                            <w:rFonts w:cs="Times New Roman" w:hAnsi="Times New Roman" w:eastAsia="Times New Roman" w:ascii="Times New Roman"/>
                            <w:color w:val="181717"/>
                            <w:spacing w:val="15"/>
                            <w:w w:val="100"/>
                            <w:sz w:val="25"/>
                          </w:rPr>
                          <w:t xml:space="preserve"> </w:t>
                        </w:r>
                        <w:r>
                          <w:rPr>
                            <w:rFonts w:cs="Times New Roman" w:hAnsi="Times New Roman" w:eastAsia="Times New Roman" w:ascii="Times New Roman"/>
                            <w:color w:val="181717"/>
                            <w:spacing w:val="-3"/>
                            <w:w w:val="100"/>
                            <w:sz w:val="25"/>
                          </w:rPr>
                          <w:t xml:space="preserve">dụng</w:t>
                        </w:r>
                        <w:r>
                          <w:rPr>
                            <w:rFonts w:cs="Times New Roman" w:hAnsi="Times New Roman" w:eastAsia="Times New Roman" w:ascii="Times New Roman"/>
                            <w:color w:val="181717"/>
                            <w:spacing w:val="15"/>
                            <w:w w:val="100"/>
                            <w:sz w:val="25"/>
                          </w:rPr>
                          <w:t xml:space="preserve"> </w:t>
                        </w:r>
                        <w:r>
                          <w:rPr>
                            <w:rFonts w:cs="Times New Roman" w:hAnsi="Times New Roman" w:eastAsia="Times New Roman" w:ascii="Times New Roman"/>
                            <w:color w:val="181717"/>
                            <w:spacing w:val="-3"/>
                            <w:w w:val="100"/>
                            <w:sz w:val="25"/>
                          </w:rPr>
                          <w:t xml:space="preserve">Arduino</w:t>
                        </w:r>
                        <w:r>
                          <w:rPr>
                            <w:rFonts w:cs="Times New Roman" w:hAnsi="Times New Roman" w:eastAsia="Times New Roman" w:ascii="Times New Roman"/>
                            <w:color w:val="181717"/>
                            <w:spacing w:val="15"/>
                            <w:w w:val="100"/>
                            <w:sz w:val="25"/>
                          </w:rPr>
                          <w:t xml:space="preserve"> </w:t>
                        </w:r>
                        <w:r>
                          <w:rPr>
                            <w:rFonts w:cs="Times New Roman" w:hAnsi="Times New Roman" w:eastAsia="Times New Roman" w:ascii="Times New Roman"/>
                            <w:color w:val="181717"/>
                            <w:spacing w:val="-3"/>
                            <w:w w:val="100"/>
                            <w:sz w:val="25"/>
                          </w:rPr>
                          <w:t xml:space="preserve">IDE</w:t>
                        </w:r>
                        <w:r>
                          <w:rPr>
                            <w:rFonts w:cs="Times New Roman" w:hAnsi="Times New Roman" w:eastAsia="Times New Roman" w:ascii="Times New Roman"/>
                            <w:color w:val="181717"/>
                            <w:spacing w:val="15"/>
                            <w:w w:val="100"/>
                            <w:sz w:val="25"/>
                          </w:rPr>
                          <w:t xml:space="preserve"> </w:t>
                        </w:r>
                        <w:r>
                          <w:rPr>
                            <w:rFonts w:cs="Times New Roman" w:hAnsi="Times New Roman" w:eastAsia="Times New Roman" w:ascii="Times New Roman"/>
                            <w:color w:val="181717"/>
                            <w:spacing w:val="-3"/>
                            <w:w w:val="100"/>
                            <w:sz w:val="25"/>
                          </w:rPr>
                          <w:t xml:space="preserve">soạn</w:t>
                        </w:r>
                        <w:r>
                          <w:rPr>
                            <w:rFonts w:cs="Times New Roman" w:hAnsi="Times New Roman" w:eastAsia="Times New Roman" w:ascii="Times New Roman"/>
                            <w:color w:val="181717"/>
                            <w:spacing w:val="15"/>
                            <w:w w:val="100"/>
                            <w:sz w:val="25"/>
                          </w:rPr>
                          <w:t xml:space="preserve"> </w:t>
                        </w:r>
                        <w:r>
                          <w:rPr>
                            <w:rFonts w:cs="Times New Roman" w:hAnsi="Times New Roman" w:eastAsia="Times New Roman" w:ascii="Times New Roman"/>
                            <w:color w:val="181717"/>
                            <w:spacing w:val="-3"/>
                            <w:w w:val="100"/>
                            <w:sz w:val="25"/>
                          </w:rPr>
                          <w:t xml:space="preserve">thảo</w:t>
                        </w:r>
                        <w:r>
                          <w:rPr>
                            <w:rFonts w:cs="Times New Roman" w:hAnsi="Times New Roman" w:eastAsia="Times New Roman" w:ascii="Times New Roman"/>
                            <w:color w:val="181717"/>
                            <w:spacing w:val="15"/>
                            <w:w w:val="100"/>
                            <w:sz w:val="25"/>
                          </w:rPr>
                          <w:t xml:space="preserve"> </w:t>
                        </w:r>
                        <w:r>
                          <w:rPr>
                            <w:rFonts w:cs="Times New Roman" w:hAnsi="Times New Roman" w:eastAsia="Times New Roman" w:ascii="Times New Roman"/>
                            <w:color w:val="181717"/>
                            <w:spacing w:val="-3"/>
                            <w:w w:val="100"/>
                            <w:sz w:val="25"/>
                          </w:rPr>
                          <w:t xml:space="preserve">đoạn</w:t>
                        </w:r>
                        <w:r>
                          <w:rPr>
                            <w:rFonts w:cs="Times New Roman" w:hAnsi="Times New Roman" w:eastAsia="Times New Roman" w:ascii="Times New Roman"/>
                            <w:color w:val="181717"/>
                            <w:spacing w:val="15"/>
                            <w:w w:val="100"/>
                            <w:sz w:val="25"/>
                          </w:rPr>
                          <w:t xml:space="preserve"> </w:t>
                        </w:r>
                        <w:r>
                          <w:rPr>
                            <w:rFonts w:cs="Times New Roman" w:hAnsi="Times New Roman" w:eastAsia="Times New Roman" w:ascii="Times New Roman"/>
                            <w:color w:val="181717"/>
                            <w:spacing w:val="-3"/>
                            <w:w w:val="100"/>
                            <w:sz w:val="25"/>
                          </w:rPr>
                          <w:t xml:space="preserve">mã</w:t>
                        </w:r>
                        <w:r>
                          <w:rPr>
                            <w:rFonts w:cs="Times New Roman" w:hAnsi="Times New Roman" w:eastAsia="Times New Roman" w:ascii="Times New Roman"/>
                            <w:color w:val="181717"/>
                            <w:spacing w:val="-6"/>
                            <w:w w:val="100"/>
                            <w:sz w:val="25"/>
                          </w:rPr>
                          <w:t xml:space="preserve"> </w:t>
                        </w:r>
                      </w:p>
                    </w:txbxContent>
                  </v:textbox>
                </v:rect>
                <v:rect id="Rectangle 20098" style="position:absolute;width:70393;height:2848;left:717;top:4728;" filled="f" stroked="f">
                  <v:textbox inset="0,0,0,0">
                    <w:txbxContent>
                      <w:p>
                        <w:pPr>
                          <w:spacing w:before="0" w:after="160" w:line="259" w:lineRule="auto"/>
                        </w:pPr>
                        <w:r>
                          <w:rPr>
                            <w:rFonts w:cs="Times New Roman" w:hAnsi="Times New Roman" w:eastAsia="Times New Roman" w:ascii="Times New Roman"/>
                            <w:color w:val="181717"/>
                            <w:w w:val="98"/>
                            <w:sz w:val="25"/>
                          </w:rPr>
                          <w:t xml:space="preserve">trong</w:t>
                        </w:r>
                        <w:r>
                          <w:rPr>
                            <w:rFonts w:cs="Times New Roman" w:hAnsi="Times New Roman" w:eastAsia="Times New Roman" w:ascii="Times New Roman"/>
                            <w:color w:val="181717"/>
                            <w:spacing w:val="-10"/>
                            <w:w w:val="98"/>
                            <w:sz w:val="25"/>
                          </w:rPr>
                          <w:t xml:space="preserve"> </w:t>
                        </w:r>
                        <w:r>
                          <w:rPr>
                            <w:rFonts w:cs="Times New Roman" w:hAnsi="Times New Roman" w:eastAsia="Times New Roman" w:ascii="Times New Roman"/>
                            <w:color w:val="181717"/>
                            <w:w w:val="98"/>
                            <w:sz w:val="25"/>
                          </w:rPr>
                          <w:t xml:space="preserve">phần</w:t>
                        </w:r>
                        <w:r>
                          <w:rPr>
                            <w:rFonts w:cs="Times New Roman" w:hAnsi="Times New Roman" w:eastAsia="Times New Roman" w:ascii="Times New Roman"/>
                            <w:color w:val="181717"/>
                            <w:spacing w:val="-10"/>
                            <w:w w:val="98"/>
                            <w:sz w:val="25"/>
                          </w:rPr>
                          <w:t xml:space="preserve"> </w:t>
                        </w:r>
                        <w:r>
                          <w:rPr>
                            <w:rFonts w:cs="Times New Roman" w:hAnsi="Times New Roman" w:eastAsia="Times New Roman" w:ascii="Times New Roman"/>
                            <w:color w:val="181717"/>
                            <w:w w:val="98"/>
                            <w:sz w:val="25"/>
                          </w:rPr>
                          <w:t xml:space="preserve">phụ</w:t>
                        </w:r>
                        <w:r>
                          <w:rPr>
                            <w:rFonts w:cs="Times New Roman" w:hAnsi="Times New Roman" w:eastAsia="Times New Roman" w:ascii="Times New Roman"/>
                            <w:color w:val="181717"/>
                            <w:spacing w:val="-10"/>
                            <w:w w:val="98"/>
                            <w:sz w:val="25"/>
                          </w:rPr>
                          <w:t xml:space="preserve"> </w:t>
                        </w:r>
                        <w:r>
                          <w:rPr>
                            <w:rFonts w:cs="Times New Roman" w:hAnsi="Times New Roman" w:eastAsia="Times New Roman" w:ascii="Times New Roman"/>
                            <w:color w:val="181717"/>
                            <w:w w:val="98"/>
                            <w:sz w:val="25"/>
                          </w:rPr>
                          <w:t xml:space="preserve">lục.</w:t>
                        </w:r>
                        <w:r>
                          <w:rPr>
                            <w:rFonts w:cs="Times New Roman" w:hAnsi="Times New Roman" w:eastAsia="Times New Roman" w:ascii="Times New Roman"/>
                            <w:color w:val="181717"/>
                            <w:spacing w:val="-10"/>
                            <w:w w:val="98"/>
                            <w:sz w:val="25"/>
                          </w:rPr>
                          <w:t xml:space="preserve"> </w:t>
                        </w:r>
                        <w:r>
                          <w:rPr>
                            <w:rFonts w:cs="Times New Roman" w:hAnsi="Times New Roman" w:eastAsia="Times New Roman" w:ascii="Times New Roman"/>
                            <w:color w:val="181717"/>
                            <w:w w:val="98"/>
                            <w:sz w:val="25"/>
                          </w:rPr>
                          <w:t xml:space="preserve">Sau</w:t>
                        </w:r>
                        <w:r>
                          <w:rPr>
                            <w:rFonts w:cs="Times New Roman" w:hAnsi="Times New Roman" w:eastAsia="Times New Roman" w:ascii="Times New Roman"/>
                            <w:color w:val="181717"/>
                            <w:spacing w:val="-10"/>
                            <w:w w:val="98"/>
                            <w:sz w:val="25"/>
                          </w:rPr>
                          <w:t xml:space="preserve"> </w:t>
                        </w:r>
                        <w:r>
                          <w:rPr>
                            <w:rFonts w:cs="Times New Roman" w:hAnsi="Times New Roman" w:eastAsia="Times New Roman" w:ascii="Times New Roman"/>
                            <w:color w:val="181717"/>
                            <w:w w:val="98"/>
                            <w:sz w:val="25"/>
                          </w:rPr>
                          <w:t xml:space="preserve">đó,</w:t>
                        </w:r>
                        <w:r>
                          <w:rPr>
                            <w:rFonts w:cs="Times New Roman" w:hAnsi="Times New Roman" w:eastAsia="Times New Roman" w:ascii="Times New Roman"/>
                            <w:color w:val="181717"/>
                            <w:spacing w:val="-10"/>
                            <w:w w:val="98"/>
                            <w:sz w:val="25"/>
                          </w:rPr>
                          <w:t xml:space="preserve"> </w:t>
                        </w:r>
                        <w:r>
                          <w:rPr>
                            <w:rFonts w:cs="Times New Roman" w:hAnsi="Times New Roman" w:eastAsia="Times New Roman" w:ascii="Times New Roman"/>
                            <w:color w:val="181717"/>
                            <w:w w:val="98"/>
                            <w:sz w:val="25"/>
                          </w:rPr>
                          <w:t xml:space="preserve">quan</w:t>
                        </w:r>
                        <w:r>
                          <w:rPr>
                            <w:rFonts w:cs="Times New Roman" w:hAnsi="Times New Roman" w:eastAsia="Times New Roman" w:ascii="Times New Roman"/>
                            <w:color w:val="181717"/>
                            <w:spacing w:val="-10"/>
                            <w:w w:val="98"/>
                            <w:sz w:val="25"/>
                          </w:rPr>
                          <w:t xml:space="preserve"> </w:t>
                        </w:r>
                        <w:r>
                          <w:rPr>
                            <w:rFonts w:cs="Times New Roman" w:hAnsi="Times New Roman" w:eastAsia="Times New Roman" w:ascii="Times New Roman"/>
                            <w:color w:val="181717"/>
                            <w:w w:val="98"/>
                            <w:sz w:val="25"/>
                          </w:rPr>
                          <w:t xml:space="preserve">sát</w:t>
                        </w:r>
                        <w:r>
                          <w:rPr>
                            <w:rFonts w:cs="Times New Roman" w:hAnsi="Times New Roman" w:eastAsia="Times New Roman" w:ascii="Times New Roman"/>
                            <w:color w:val="181717"/>
                            <w:spacing w:val="-10"/>
                            <w:w w:val="98"/>
                            <w:sz w:val="25"/>
                          </w:rPr>
                          <w:t xml:space="preserve"> </w:t>
                        </w:r>
                        <w:r>
                          <w:rPr>
                            <w:rFonts w:cs="Times New Roman" w:hAnsi="Times New Roman" w:eastAsia="Times New Roman" w:ascii="Times New Roman"/>
                            <w:color w:val="181717"/>
                            <w:w w:val="98"/>
                            <w:sz w:val="25"/>
                          </w:rPr>
                          <w:t xml:space="preserve">hiện</w:t>
                        </w:r>
                        <w:r>
                          <w:rPr>
                            <w:rFonts w:cs="Times New Roman" w:hAnsi="Times New Roman" w:eastAsia="Times New Roman" w:ascii="Times New Roman"/>
                            <w:color w:val="181717"/>
                            <w:spacing w:val="-10"/>
                            <w:w w:val="98"/>
                            <w:sz w:val="25"/>
                          </w:rPr>
                          <w:t xml:space="preserve"> </w:t>
                        </w:r>
                        <w:r>
                          <w:rPr>
                            <w:rFonts w:cs="Times New Roman" w:hAnsi="Times New Roman" w:eastAsia="Times New Roman" w:ascii="Times New Roman"/>
                            <w:color w:val="181717"/>
                            <w:w w:val="98"/>
                            <w:sz w:val="25"/>
                          </w:rPr>
                          <w:t xml:space="preserve">tượng</w:t>
                        </w:r>
                        <w:r>
                          <w:rPr>
                            <w:rFonts w:cs="Times New Roman" w:hAnsi="Times New Roman" w:eastAsia="Times New Roman" w:ascii="Times New Roman"/>
                            <w:color w:val="181717"/>
                            <w:spacing w:val="-10"/>
                            <w:w w:val="98"/>
                            <w:sz w:val="25"/>
                          </w:rPr>
                          <w:t xml:space="preserve"> </w:t>
                        </w:r>
                        <w:r>
                          <w:rPr>
                            <w:rFonts w:cs="Times New Roman" w:hAnsi="Times New Roman" w:eastAsia="Times New Roman" w:ascii="Times New Roman"/>
                            <w:color w:val="181717"/>
                            <w:w w:val="98"/>
                            <w:sz w:val="25"/>
                          </w:rPr>
                          <w:t xml:space="preserve">xảy</w:t>
                        </w:r>
                        <w:r>
                          <w:rPr>
                            <w:rFonts w:cs="Times New Roman" w:hAnsi="Times New Roman" w:eastAsia="Times New Roman" w:ascii="Times New Roman"/>
                            <w:color w:val="181717"/>
                            <w:spacing w:val="-10"/>
                            <w:w w:val="98"/>
                            <w:sz w:val="25"/>
                          </w:rPr>
                          <w:t xml:space="preserve"> </w:t>
                        </w:r>
                        <w:r>
                          <w:rPr>
                            <w:rFonts w:cs="Times New Roman" w:hAnsi="Times New Roman" w:eastAsia="Times New Roman" w:ascii="Times New Roman"/>
                            <w:color w:val="181717"/>
                            <w:w w:val="98"/>
                            <w:sz w:val="25"/>
                          </w:rPr>
                          <w:t xml:space="preserve">ra</w:t>
                        </w:r>
                        <w:r>
                          <w:rPr>
                            <w:rFonts w:cs="Times New Roman" w:hAnsi="Times New Roman" w:eastAsia="Times New Roman" w:ascii="Times New Roman"/>
                            <w:color w:val="181717"/>
                            <w:spacing w:val="-10"/>
                            <w:w w:val="98"/>
                            <w:sz w:val="25"/>
                          </w:rPr>
                          <w:t xml:space="preserve"> </w:t>
                        </w:r>
                        <w:r>
                          <w:rPr>
                            <w:rFonts w:cs="Times New Roman" w:hAnsi="Times New Roman" w:eastAsia="Times New Roman" w:ascii="Times New Roman"/>
                            <w:color w:val="181717"/>
                            <w:w w:val="98"/>
                            <w:sz w:val="25"/>
                          </w:rPr>
                          <w:t xml:space="preserve">với</w:t>
                        </w:r>
                        <w:r>
                          <w:rPr>
                            <w:rFonts w:cs="Times New Roman" w:hAnsi="Times New Roman" w:eastAsia="Times New Roman" w:ascii="Times New Roman"/>
                            <w:color w:val="181717"/>
                            <w:spacing w:val="-10"/>
                            <w:w w:val="98"/>
                            <w:sz w:val="25"/>
                          </w:rPr>
                          <w:t xml:space="preserve"> </w:t>
                        </w:r>
                        <w:r>
                          <w:rPr>
                            <w:rFonts w:cs="Times New Roman" w:hAnsi="Times New Roman" w:eastAsia="Times New Roman" w:ascii="Times New Roman"/>
                            <w:color w:val="181717"/>
                            <w:w w:val="98"/>
                            <w:sz w:val="25"/>
                          </w:rPr>
                          <w:t xml:space="preserve">đèn</w:t>
                        </w:r>
                        <w:r>
                          <w:rPr>
                            <w:rFonts w:cs="Times New Roman" w:hAnsi="Times New Roman" w:eastAsia="Times New Roman" w:ascii="Times New Roman"/>
                            <w:color w:val="181717"/>
                            <w:spacing w:val="-10"/>
                            <w:w w:val="98"/>
                            <w:sz w:val="25"/>
                          </w:rPr>
                          <w:t xml:space="preserve"> </w:t>
                        </w:r>
                        <w:r>
                          <w:rPr>
                            <w:rFonts w:cs="Times New Roman" w:hAnsi="Times New Roman" w:eastAsia="Times New Roman" w:ascii="Times New Roman"/>
                            <w:color w:val="181717"/>
                            <w:w w:val="98"/>
                            <w:sz w:val="25"/>
                          </w:rPr>
                          <w:t xml:space="preserve">LED</w:t>
                        </w:r>
                        <w:r>
                          <w:rPr>
                            <w:rFonts w:cs="Times New Roman" w:hAnsi="Times New Roman" w:eastAsia="Times New Roman" w:ascii="Times New Roman"/>
                            <w:color w:val="181717"/>
                            <w:spacing w:val="-10"/>
                            <w:w w:val="98"/>
                            <w:sz w:val="25"/>
                          </w:rPr>
                          <w:t xml:space="preserve"> </w:t>
                        </w:r>
                        <w:r>
                          <w:rPr>
                            <w:rFonts w:cs="Times New Roman" w:hAnsi="Times New Roman" w:eastAsia="Times New Roman" w:ascii="Times New Roman"/>
                            <w:color w:val="181717"/>
                            <w:w w:val="98"/>
                            <w:sz w:val="25"/>
                          </w:rPr>
                          <w:t xml:space="preserve">và</w:t>
                        </w:r>
                        <w:r>
                          <w:rPr>
                            <w:rFonts w:cs="Times New Roman" w:hAnsi="Times New Roman" w:eastAsia="Times New Roman" w:ascii="Times New Roman"/>
                            <w:color w:val="181717"/>
                            <w:spacing w:val="-10"/>
                            <w:w w:val="98"/>
                            <w:sz w:val="25"/>
                          </w:rPr>
                          <w:t xml:space="preserve"> </w:t>
                        </w:r>
                        <w:r>
                          <w:rPr>
                            <w:rFonts w:cs="Times New Roman" w:hAnsi="Times New Roman" w:eastAsia="Times New Roman" w:ascii="Times New Roman"/>
                            <w:color w:val="181717"/>
                            <w:w w:val="98"/>
                            <w:sz w:val="25"/>
                          </w:rPr>
                          <w:t xml:space="preserve">trả</w:t>
                        </w:r>
                        <w:r>
                          <w:rPr>
                            <w:rFonts w:cs="Times New Roman" w:hAnsi="Times New Roman" w:eastAsia="Times New Roman" w:ascii="Times New Roman"/>
                            <w:color w:val="181717"/>
                            <w:spacing w:val="-10"/>
                            <w:w w:val="98"/>
                            <w:sz w:val="25"/>
                          </w:rPr>
                          <w:t xml:space="preserve"> </w:t>
                        </w:r>
                        <w:r>
                          <w:rPr>
                            <w:rFonts w:cs="Times New Roman" w:hAnsi="Times New Roman" w:eastAsia="Times New Roman" w:ascii="Times New Roman"/>
                            <w:color w:val="181717"/>
                            <w:w w:val="98"/>
                            <w:sz w:val="25"/>
                          </w:rPr>
                          <w:t xml:space="preserve">lời</w:t>
                        </w:r>
                        <w:r>
                          <w:rPr>
                            <w:rFonts w:cs="Times New Roman" w:hAnsi="Times New Roman" w:eastAsia="Times New Roman" w:ascii="Times New Roman"/>
                            <w:color w:val="181717"/>
                            <w:spacing w:val="-10"/>
                            <w:w w:val="98"/>
                            <w:sz w:val="25"/>
                          </w:rPr>
                          <w:t xml:space="preserve"> </w:t>
                        </w:r>
                        <w:r>
                          <w:rPr>
                            <w:rFonts w:cs="Times New Roman" w:hAnsi="Times New Roman" w:eastAsia="Times New Roman" w:ascii="Times New Roman"/>
                            <w:color w:val="181717"/>
                            <w:w w:val="98"/>
                            <w:sz w:val="25"/>
                          </w:rPr>
                          <w:t xml:space="preserve">câu</w:t>
                        </w:r>
                        <w:r>
                          <w:rPr>
                            <w:rFonts w:cs="Times New Roman" w:hAnsi="Times New Roman" w:eastAsia="Times New Roman" w:ascii="Times New Roman"/>
                            <w:color w:val="181717"/>
                            <w:spacing w:val="-10"/>
                            <w:w w:val="98"/>
                            <w:sz w:val="25"/>
                          </w:rPr>
                          <w:t xml:space="preserve"> </w:t>
                        </w:r>
                        <w:r>
                          <w:rPr>
                            <w:rFonts w:cs="Times New Roman" w:hAnsi="Times New Roman" w:eastAsia="Times New Roman" w:ascii="Times New Roman"/>
                            <w:color w:val="181717"/>
                            <w:w w:val="98"/>
                            <w:sz w:val="25"/>
                          </w:rPr>
                          <w:t xml:space="preserve">hỏi</w:t>
                        </w:r>
                        <w:r>
                          <w:rPr>
                            <w:rFonts w:cs="Times New Roman" w:hAnsi="Times New Roman" w:eastAsia="Times New Roman" w:ascii="Times New Roman"/>
                            <w:color w:val="181717"/>
                            <w:spacing w:val="-6"/>
                            <w:w w:val="98"/>
                            <w:sz w:val="25"/>
                          </w:rPr>
                          <w:t xml:space="preserve"> </w:t>
                        </w:r>
                      </w:p>
                    </w:txbxContent>
                  </v:textbox>
                </v:rect>
                <v:rect id="Rectangle 20099" style="position:absolute;width:29197;height:2848;left:717;top:6760;" filled="f" stroked="f">
                  <v:textbox inset="0,0,0,0">
                    <w:txbxContent>
                      <w:p>
                        <w:pPr>
                          <w:spacing w:before="0" w:after="160" w:line="259" w:lineRule="auto"/>
                        </w:pPr>
                        <w:r>
                          <w:rPr>
                            <w:rFonts w:cs="Times New Roman" w:hAnsi="Times New Roman" w:eastAsia="Times New Roman" w:ascii="Times New Roman"/>
                            <w:color w:val="181717"/>
                            <w:spacing w:val="-3"/>
                            <w:w w:val="98"/>
                            <w:sz w:val="25"/>
                          </w:rPr>
                          <w:t xml:space="preserve">ở</w:t>
                        </w:r>
                        <w:r>
                          <w:rPr>
                            <w:rFonts w:cs="Times New Roman" w:hAnsi="Times New Roman" w:eastAsia="Times New Roman" w:ascii="Times New Roman"/>
                            <w:color w:val="181717"/>
                            <w:spacing w:val="-8"/>
                            <w:w w:val="98"/>
                            <w:sz w:val="25"/>
                          </w:rPr>
                          <w:t xml:space="preserve"> </w:t>
                        </w:r>
                        <w:r>
                          <w:rPr>
                            <w:rFonts w:cs="Times New Roman" w:hAnsi="Times New Roman" w:eastAsia="Times New Roman" w:ascii="Times New Roman"/>
                            <w:color w:val="181717"/>
                            <w:spacing w:val="-3"/>
                            <w:w w:val="98"/>
                            <w:sz w:val="25"/>
                          </w:rPr>
                          <w:t xml:space="preserve">mục</w:t>
                        </w:r>
                        <w:r>
                          <w:rPr>
                            <w:rFonts w:cs="Times New Roman" w:hAnsi="Times New Roman" w:eastAsia="Times New Roman" w:ascii="Times New Roman"/>
                            <w:color w:val="181717"/>
                            <w:spacing w:val="-8"/>
                            <w:w w:val="98"/>
                            <w:sz w:val="25"/>
                          </w:rPr>
                          <w:t xml:space="preserve"> </w:t>
                        </w:r>
                        <w:r>
                          <w:rPr>
                            <w:rFonts w:cs="Times New Roman" w:hAnsi="Times New Roman" w:eastAsia="Times New Roman" w:ascii="Times New Roman"/>
                            <w:color w:val="181717"/>
                            <w:spacing w:val="-3"/>
                            <w:w w:val="98"/>
                            <w:sz w:val="25"/>
                          </w:rPr>
                          <w:t xml:space="preserve">Thực</w:t>
                        </w:r>
                        <w:r>
                          <w:rPr>
                            <w:rFonts w:cs="Times New Roman" w:hAnsi="Times New Roman" w:eastAsia="Times New Roman" w:ascii="Times New Roman"/>
                            <w:color w:val="181717"/>
                            <w:spacing w:val="-8"/>
                            <w:w w:val="98"/>
                            <w:sz w:val="25"/>
                          </w:rPr>
                          <w:t xml:space="preserve"> </w:t>
                        </w:r>
                        <w:r>
                          <w:rPr>
                            <w:rFonts w:cs="Times New Roman" w:hAnsi="Times New Roman" w:eastAsia="Times New Roman" w:ascii="Times New Roman"/>
                            <w:color w:val="181717"/>
                            <w:spacing w:val="-3"/>
                            <w:w w:val="98"/>
                            <w:sz w:val="25"/>
                          </w:rPr>
                          <w:t xml:space="preserve">hành</w:t>
                        </w:r>
                        <w:r>
                          <w:rPr>
                            <w:rFonts w:cs="Times New Roman" w:hAnsi="Times New Roman" w:eastAsia="Times New Roman" w:ascii="Times New Roman"/>
                            <w:color w:val="181717"/>
                            <w:spacing w:val="-8"/>
                            <w:w w:val="98"/>
                            <w:sz w:val="25"/>
                          </w:rPr>
                          <w:t xml:space="preserve"> </w:t>
                        </w:r>
                        <w:r>
                          <w:rPr>
                            <w:rFonts w:cs="Times New Roman" w:hAnsi="Times New Roman" w:eastAsia="Times New Roman" w:ascii="Times New Roman"/>
                            <w:color w:val="181717"/>
                            <w:spacing w:val="-3"/>
                            <w:w w:val="98"/>
                            <w:sz w:val="25"/>
                          </w:rPr>
                          <w:t xml:space="preserve">ở</w:t>
                        </w:r>
                        <w:r>
                          <w:rPr>
                            <w:rFonts w:cs="Times New Roman" w:hAnsi="Times New Roman" w:eastAsia="Times New Roman" w:ascii="Times New Roman"/>
                            <w:color w:val="181717"/>
                            <w:spacing w:val="-8"/>
                            <w:w w:val="98"/>
                            <w:sz w:val="25"/>
                          </w:rPr>
                          <w:t xml:space="preserve"> </w:t>
                        </w:r>
                        <w:r>
                          <w:rPr>
                            <w:rFonts w:cs="Times New Roman" w:hAnsi="Times New Roman" w:eastAsia="Times New Roman" w:ascii="Times New Roman"/>
                            <w:color w:val="181717"/>
                            <w:spacing w:val="-3"/>
                            <w:w w:val="98"/>
                            <w:sz w:val="25"/>
                          </w:rPr>
                          <w:t xml:space="preserve">trang</w:t>
                        </w:r>
                        <w:r>
                          <w:rPr>
                            <w:rFonts w:cs="Times New Roman" w:hAnsi="Times New Roman" w:eastAsia="Times New Roman" w:ascii="Times New Roman"/>
                            <w:color w:val="181717"/>
                            <w:spacing w:val="-8"/>
                            <w:w w:val="98"/>
                            <w:sz w:val="25"/>
                          </w:rPr>
                          <w:t xml:space="preserve"> </w:t>
                        </w:r>
                        <w:r>
                          <w:rPr>
                            <w:rFonts w:cs="Times New Roman" w:hAnsi="Times New Roman" w:eastAsia="Times New Roman" w:ascii="Times New Roman"/>
                            <w:color w:val="181717"/>
                            <w:spacing w:val="-3"/>
                            <w:w w:val="98"/>
                            <w:sz w:val="25"/>
                          </w:rPr>
                          <w:t xml:space="preserve">138</w:t>
                        </w:r>
                        <w:r>
                          <w:rPr>
                            <w:rFonts w:cs="Times New Roman" w:hAnsi="Times New Roman" w:eastAsia="Times New Roman" w:ascii="Times New Roman"/>
                            <w:color w:val="181717"/>
                            <w:spacing w:val="-8"/>
                            <w:w w:val="98"/>
                            <w:sz w:val="25"/>
                          </w:rPr>
                          <w:t xml:space="preserve"> </w:t>
                        </w:r>
                        <w:r>
                          <w:rPr>
                            <w:rFonts w:cs="Times New Roman" w:hAnsi="Times New Roman" w:eastAsia="Times New Roman" w:ascii="Times New Roman"/>
                            <w:color w:val="181717"/>
                            <w:spacing w:val="-3"/>
                            <w:w w:val="98"/>
                            <w:sz w:val="25"/>
                          </w:rPr>
                          <w:t xml:space="preserve">SGK.</w:t>
                        </w:r>
                      </w:p>
                    </w:txbxContent>
                  </v:textbox>
                </v:rect>
                <v:shape id="Picture 301779" style="position:absolute;width:18592;height:22677;left:17690;top:9640;" filled="f">
                  <v:imagedata r:id="rId111"/>
                </v:shape>
              </v:group>
            </w:pict>
          </mc:Fallback>
        </mc:AlternateContent>
      </w:r>
    </w:p>
    <w:p w:rsidR="00880278" w:rsidRDefault="009B2A86" w:rsidP="009B2A86">
      <w:pPr>
        <w:spacing w:after="210"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HS thực hiện nhiệm vụ: Thảo luận nhóm và lắp mạch.</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Mạch điện của HS và câu trả lời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123" w:right="158" w:hanging="10"/>
        <w:jc w:val="both"/>
      </w:pPr>
      <w:r>
        <w:rPr>
          <w:rFonts w:ascii="Times New Roman" w:eastAsia="Times New Roman" w:hAnsi="Times New Roman" w:cs="Times New Roman"/>
          <w:color w:val="181717"/>
          <w:sz w:val="25"/>
        </w:rPr>
        <w:t>Gợi ý trả lời:</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00"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Đèn bật và tắt sau 1 giây.</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86" w:line="260" w:lineRule="auto"/>
        <w:ind w:left="300" w:right="158"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Muốn thay đổi chu kì nháy của đèn ta cần đổi giá trị trong ngoặc của câu lệnh “delay( )” trong đoạn mã.</w:t>
      </w:r>
    </w:p>
    <w:p w:rsidR="00880278" w:rsidRDefault="009B2A86" w:rsidP="009B2A86">
      <w:pPr>
        <w:spacing w:after="88" w:line="260" w:lineRule="auto"/>
        <w:ind w:left="187" w:right="45" w:hanging="187"/>
        <w:jc w:val="both"/>
      </w:pPr>
      <w:r>
        <w:rPr>
          <w:rFonts w:ascii="Times New Roman" w:eastAsia="Times New Roman" w:hAnsi="Times New Roman" w:cs="Times New Roman"/>
          <w:color w:val="181717"/>
          <w:sz w:val="25"/>
          <w:szCs w:val="25"/>
          <w:u w:color="000000"/>
        </w:rPr>
        <w:t>–</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GV quan sát hỗ trợ HS thực hành.</w:t>
      </w:r>
    </w:p>
    <w:p w:rsidR="00880278" w:rsidRDefault="00D2080C">
      <w:pPr>
        <w:pStyle w:val="Heading3"/>
        <w:spacing w:after="98"/>
        <w:ind w:left="122" w:right="168"/>
        <w:jc w:val="center"/>
      </w:pPr>
      <w:r>
        <w:rPr>
          <w:sz w:val="30"/>
        </w:rPr>
        <w:t>PHỤ LỤC</w:t>
      </w:r>
    </w:p>
    <w:p w:rsidR="00880278" w:rsidRDefault="00D2080C">
      <w:pPr>
        <w:pBdr>
          <w:top w:val="single" w:sz="4" w:space="0" w:color="B62E27"/>
          <w:left w:val="single" w:sz="4" w:space="0" w:color="B62E27"/>
          <w:bottom w:val="single" w:sz="4" w:space="0" w:color="B62E27"/>
          <w:right w:val="single" w:sz="4" w:space="0" w:color="B62E27"/>
        </w:pBdr>
        <w:spacing w:after="120"/>
        <w:ind w:left="473"/>
        <w:jc w:val="center"/>
      </w:pPr>
      <w:r>
        <w:rPr>
          <w:rFonts w:ascii="Times New Roman" w:eastAsia="Times New Roman" w:hAnsi="Times New Roman" w:cs="Times New Roman"/>
          <w:b/>
          <w:color w:val="181717"/>
          <w:sz w:val="25"/>
        </w:rPr>
        <w:t>Mã lập trình</w:t>
      </w:r>
    </w:p>
    <w:p w:rsidR="00880278" w:rsidRDefault="009B2A86" w:rsidP="009B2A86">
      <w:pPr>
        <w:pBdr>
          <w:top w:val="single" w:sz="4" w:space="0" w:color="B62E27"/>
          <w:left w:val="single" w:sz="4" w:space="0" w:color="B62E27"/>
          <w:bottom w:val="single" w:sz="4" w:space="0" w:color="B62E27"/>
          <w:right w:val="single" w:sz="4" w:space="0" w:color="B62E27"/>
        </w:pBdr>
        <w:spacing w:after="175" w:line="265" w:lineRule="auto"/>
        <w:ind w:left="833" w:hanging="360"/>
      </w:pPr>
      <w:r>
        <w:rPr>
          <w:rFonts w:ascii="Times New Roman" w:eastAsia="Times New Roman" w:hAnsi="Times New Roman" w:cs="Times New Roman"/>
          <w:color w:val="181717"/>
          <w:sz w:val="25"/>
          <w:szCs w:val="25"/>
          <w:u w:color="000000"/>
        </w:rPr>
        <w:t>1.</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int led = 13;</w:t>
      </w:r>
    </w:p>
    <w:p w:rsidR="00880278" w:rsidRDefault="009B2A86" w:rsidP="009B2A86">
      <w:pPr>
        <w:pBdr>
          <w:top w:val="single" w:sz="4" w:space="0" w:color="B62E27"/>
          <w:left w:val="single" w:sz="4" w:space="0" w:color="B62E27"/>
          <w:bottom w:val="single" w:sz="4" w:space="0" w:color="B62E27"/>
          <w:right w:val="single" w:sz="4" w:space="0" w:color="B62E27"/>
        </w:pBdr>
        <w:spacing w:after="169" w:line="265" w:lineRule="auto"/>
        <w:ind w:left="833" w:hanging="360"/>
      </w:pPr>
      <w:r>
        <w:rPr>
          <w:rFonts w:ascii="Times New Roman" w:eastAsia="Times New Roman" w:hAnsi="Times New Roman" w:cs="Times New Roman"/>
          <w:color w:val="181717"/>
          <w:sz w:val="25"/>
          <w:szCs w:val="25"/>
          <w:u w:color="000000"/>
        </w:rPr>
        <w:t>2.</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void setup() { </w:t>
      </w:r>
    </w:p>
    <w:p w:rsidR="00880278" w:rsidRDefault="009B2A86" w:rsidP="009B2A86">
      <w:pPr>
        <w:pBdr>
          <w:top w:val="single" w:sz="4" w:space="0" w:color="B62E27"/>
          <w:left w:val="single" w:sz="4" w:space="0" w:color="B62E27"/>
          <w:bottom w:val="single" w:sz="4" w:space="0" w:color="B62E27"/>
          <w:right w:val="single" w:sz="4" w:space="0" w:color="B62E27"/>
        </w:pBdr>
        <w:spacing w:after="216" w:line="265" w:lineRule="auto"/>
        <w:ind w:left="833" w:hanging="360"/>
      </w:pPr>
      <w:r>
        <w:rPr>
          <w:rFonts w:ascii="Times New Roman" w:eastAsia="Times New Roman" w:hAnsi="Times New Roman" w:cs="Times New Roman"/>
          <w:color w:val="181717"/>
          <w:sz w:val="25"/>
          <w:szCs w:val="25"/>
          <w:u w:color="000000"/>
        </w:rPr>
        <w:t>3.</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pinMode(led, OUTPUT); </w:t>
      </w:r>
    </w:p>
    <w:p w:rsidR="00880278" w:rsidRDefault="009B2A86" w:rsidP="009B2A86">
      <w:pPr>
        <w:pBdr>
          <w:top w:val="single" w:sz="4" w:space="0" w:color="B62E27"/>
          <w:left w:val="single" w:sz="4" w:space="0" w:color="B62E27"/>
          <w:bottom w:val="single" w:sz="4" w:space="0" w:color="B62E27"/>
          <w:right w:val="single" w:sz="4" w:space="0" w:color="B62E27"/>
        </w:pBdr>
        <w:spacing w:after="197" w:line="265" w:lineRule="auto"/>
        <w:ind w:left="833" w:hanging="360"/>
      </w:pPr>
      <w:r>
        <w:rPr>
          <w:rFonts w:ascii="Times New Roman" w:eastAsia="Times New Roman" w:hAnsi="Times New Roman" w:cs="Times New Roman"/>
          <w:color w:val="181717"/>
          <w:sz w:val="25"/>
          <w:szCs w:val="25"/>
          <w:u w:color="000000"/>
        </w:rPr>
        <w:t>4.</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w:t>
      </w:r>
    </w:p>
    <w:p w:rsidR="00880278" w:rsidRDefault="009B2A86" w:rsidP="009B2A86">
      <w:pPr>
        <w:pBdr>
          <w:top w:val="single" w:sz="4" w:space="0" w:color="B62E27"/>
          <w:left w:val="single" w:sz="4" w:space="0" w:color="B62E27"/>
          <w:bottom w:val="single" w:sz="4" w:space="0" w:color="B62E27"/>
          <w:right w:val="single" w:sz="4" w:space="0" w:color="B62E27"/>
        </w:pBdr>
        <w:spacing w:after="170" w:line="265" w:lineRule="auto"/>
        <w:ind w:left="833" w:hanging="360"/>
      </w:pPr>
      <w:r>
        <w:rPr>
          <w:rFonts w:ascii="Times New Roman" w:eastAsia="Times New Roman" w:hAnsi="Times New Roman" w:cs="Times New Roman"/>
          <w:color w:val="181717"/>
          <w:sz w:val="25"/>
          <w:szCs w:val="25"/>
          <w:u w:color="000000"/>
        </w:rPr>
        <w:lastRenderedPageBreak/>
        <w:t>5.</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void loop() {</w:t>
      </w:r>
    </w:p>
    <w:p w:rsidR="00880278" w:rsidRDefault="009B2A86" w:rsidP="009B2A86">
      <w:pPr>
        <w:pBdr>
          <w:top w:val="single" w:sz="4" w:space="0" w:color="B62E27"/>
          <w:left w:val="single" w:sz="4" w:space="0" w:color="B62E27"/>
          <w:bottom w:val="single" w:sz="4" w:space="0" w:color="B62E27"/>
          <w:right w:val="single" w:sz="4" w:space="0" w:color="B62E27"/>
        </w:pBdr>
        <w:spacing w:after="173" w:line="265" w:lineRule="auto"/>
        <w:ind w:left="833" w:hanging="360"/>
      </w:pPr>
      <w:r>
        <w:rPr>
          <w:rFonts w:ascii="Times New Roman" w:eastAsia="Times New Roman" w:hAnsi="Times New Roman" w:cs="Times New Roman"/>
          <w:color w:val="181717"/>
          <w:sz w:val="25"/>
          <w:szCs w:val="25"/>
          <w:u w:color="000000"/>
        </w:rPr>
        <w:t>6.</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digitalWrite(led, HIGH); </w:t>
      </w:r>
    </w:p>
    <w:p w:rsidR="00880278" w:rsidRDefault="009B2A86" w:rsidP="009B2A86">
      <w:pPr>
        <w:pBdr>
          <w:top w:val="single" w:sz="4" w:space="0" w:color="B62E27"/>
          <w:left w:val="single" w:sz="4" w:space="0" w:color="B62E27"/>
          <w:bottom w:val="single" w:sz="4" w:space="0" w:color="B62E27"/>
          <w:right w:val="single" w:sz="4" w:space="0" w:color="B62E27"/>
        </w:pBdr>
        <w:spacing w:after="170" w:line="265" w:lineRule="auto"/>
        <w:ind w:left="833" w:hanging="360"/>
      </w:pPr>
      <w:r>
        <w:rPr>
          <w:rFonts w:ascii="Times New Roman" w:eastAsia="Times New Roman" w:hAnsi="Times New Roman" w:cs="Times New Roman"/>
          <w:color w:val="181717"/>
          <w:sz w:val="25"/>
          <w:szCs w:val="25"/>
          <w:u w:color="000000"/>
        </w:rPr>
        <w:t>7.</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delay(1000); </w:t>
      </w:r>
    </w:p>
    <w:p w:rsidR="00880278" w:rsidRDefault="009B2A86" w:rsidP="009B2A86">
      <w:pPr>
        <w:pBdr>
          <w:top w:val="single" w:sz="4" w:space="0" w:color="B62E27"/>
          <w:left w:val="single" w:sz="4" w:space="0" w:color="B62E27"/>
          <w:bottom w:val="single" w:sz="4" w:space="0" w:color="B62E27"/>
          <w:right w:val="single" w:sz="4" w:space="0" w:color="B62E27"/>
        </w:pBdr>
        <w:spacing w:after="173" w:line="265" w:lineRule="auto"/>
        <w:ind w:left="833" w:hanging="360"/>
      </w:pPr>
      <w:r>
        <w:rPr>
          <w:rFonts w:ascii="Times New Roman" w:eastAsia="Times New Roman" w:hAnsi="Times New Roman" w:cs="Times New Roman"/>
          <w:color w:val="181717"/>
          <w:sz w:val="25"/>
          <w:szCs w:val="25"/>
          <w:u w:color="000000"/>
        </w:rPr>
        <w:t>8.</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digitalWrite(led, LOW); </w:t>
      </w:r>
    </w:p>
    <w:p w:rsidR="00880278" w:rsidRDefault="009B2A86" w:rsidP="009B2A86">
      <w:pPr>
        <w:pBdr>
          <w:top w:val="single" w:sz="4" w:space="0" w:color="B62E27"/>
          <w:left w:val="single" w:sz="4" w:space="0" w:color="B62E27"/>
          <w:bottom w:val="single" w:sz="4" w:space="0" w:color="B62E27"/>
          <w:right w:val="single" w:sz="4" w:space="0" w:color="B62E27"/>
        </w:pBdr>
        <w:spacing w:after="223" w:line="265" w:lineRule="auto"/>
        <w:ind w:left="833" w:hanging="360"/>
      </w:pPr>
      <w:r>
        <w:rPr>
          <w:rFonts w:ascii="Times New Roman" w:eastAsia="Times New Roman" w:hAnsi="Times New Roman" w:cs="Times New Roman"/>
          <w:color w:val="181717"/>
          <w:sz w:val="25"/>
          <w:szCs w:val="25"/>
          <w:u w:color="000000"/>
        </w:rPr>
        <w:t>9.</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 xml:space="preserve">delay(1000); </w:t>
      </w:r>
    </w:p>
    <w:p w:rsidR="00880278" w:rsidRDefault="009B2A86" w:rsidP="009B2A86">
      <w:pPr>
        <w:pBdr>
          <w:top w:val="single" w:sz="4" w:space="0" w:color="B62E27"/>
          <w:left w:val="single" w:sz="4" w:space="0" w:color="B62E27"/>
          <w:bottom w:val="single" w:sz="4" w:space="0" w:color="B62E27"/>
          <w:right w:val="single" w:sz="4" w:space="0" w:color="B62E27"/>
        </w:pBdr>
        <w:spacing w:after="803" w:line="265" w:lineRule="auto"/>
        <w:ind w:left="833" w:hanging="360"/>
      </w:pPr>
      <w:r>
        <w:rPr>
          <w:rFonts w:ascii="Times New Roman" w:eastAsia="Times New Roman" w:hAnsi="Times New Roman" w:cs="Times New Roman"/>
          <w:color w:val="181717"/>
          <w:sz w:val="25"/>
          <w:szCs w:val="25"/>
          <w:u w:color="000000"/>
        </w:rPr>
        <w:t>10.</w:t>
      </w:r>
      <w:r>
        <w:rPr>
          <w:rFonts w:ascii="Times New Roman" w:eastAsia="Times New Roman" w:hAnsi="Times New Roman" w:cs="Times New Roman"/>
          <w:color w:val="181717"/>
          <w:sz w:val="25"/>
          <w:szCs w:val="25"/>
          <w:u w:color="000000"/>
        </w:rPr>
        <w:tab/>
      </w:r>
      <w:r w:rsidR="00D2080C">
        <w:rPr>
          <w:rFonts w:ascii="Times New Roman" w:eastAsia="Times New Roman" w:hAnsi="Times New Roman" w:cs="Times New Roman"/>
          <w:color w:val="181717"/>
          <w:sz w:val="25"/>
        </w:rPr>
        <w:t>}</w:t>
      </w:r>
    </w:p>
    <w:p w:rsidR="00880278" w:rsidRDefault="00D2080C">
      <w:pPr>
        <w:tabs>
          <w:tab w:val="center" w:pos="720"/>
          <w:tab w:val="center" w:pos="1446"/>
          <w:tab w:val="center" w:pos="5244"/>
        </w:tabs>
        <w:spacing w:after="12" w:line="253" w:lineRule="auto"/>
      </w:pPr>
      <w:r>
        <w:rPr>
          <w:noProof/>
        </w:rPr>
        <mc:AlternateContent>
          <mc:Choice Requires="wpg">
            <w:drawing>
              <wp:anchor distT="0" distB="0" distL="114300" distR="114300" simplePos="0" relativeHeight="251713536" behindDoc="1" locked="0" layoutInCell="1" allowOverlap="1" wp14:anchorId="241DE77C" wp14:editId="2A4633F9">
                <wp:simplePos x="0" y="0"/>
                <wp:positionH relativeFrom="column">
                  <wp:posOffset>6349</wp:posOffset>
                </wp:positionH>
                <wp:positionV relativeFrom="paragraph">
                  <wp:posOffset>-68365</wp:posOffset>
                </wp:positionV>
                <wp:extent cx="905294" cy="262699"/>
                <wp:effectExtent l="0" t="0" r="0" b="0"/>
                <wp:wrapNone/>
                <wp:docPr id="296788" name="Group 296788"/>
                <wp:cNvGraphicFramePr/>
                <a:graphic xmlns:a="http://schemas.openxmlformats.org/drawingml/2006/main">
                  <a:graphicData uri="http://schemas.microsoft.com/office/word/2010/wordprocessingGroup">
                    <wpg:wgp>
                      <wpg:cNvGrpSpPr/>
                      <wpg:grpSpPr>
                        <a:xfrm>
                          <a:off x="0" y="0"/>
                          <a:ext cx="905294" cy="262699"/>
                          <a:chOff x="0" y="0"/>
                          <a:chExt cx="905294" cy="262699"/>
                        </a:xfrm>
                      </wpg:grpSpPr>
                      <wps:wsp>
                        <wps:cNvPr id="20158" name="Shape 20158"/>
                        <wps:cNvSpPr/>
                        <wps:spPr>
                          <a:xfrm>
                            <a:off x="0" y="0"/>
                            <a:ext cx="905294" cy="262699"/>
                          </a:xfrm>
                          <a:custGeom>
                            <a:avLst/>
                            <a:gdLst/>
                            <a:ahLst/>
                            <a:cxnLst/>
                            <a:rect l="0" t="0" r="0" b="0"/>
                            <a:pathLst>
                              <a:path w="905294" h="262699">
                                <a:moveTo>
                                  <a:pt x="108001" y="0"/>
                                </a:moveTo>
                                <a:lnTo>
                                  <a:pt x="797306" y="0"/>
                                </a:lnTo>
                                <a:cubicBezTo>
                                  <a:pt x="905294" y="0"/>
                                  <a:pt x="905294" y="108001"/>
                                  <a:pt x="905294" y="108001"/>
                                </a:cubicBezTo>
                                <a:lnTo>
                                  <a:pt x="905294" y="154699"/>
                                </a:lnTo>
                                <a:cubicBezTo>
                                  <a:pt x="905294" y="262699"/>
                                  <a:pt x="797306" y="262699"/>
                                  <a:pt x="797306" y="262699"/>
                                </a:cubicBezTo>
                                <a:lnTo>
                                  <a:pt x="108001" y="262699"/>
                                </a:lnTo>
                                <a:cubicBezTo>
                                  <a:pt x="0" y="262699"/>
                                  <a:pt x="0" y="154699"/>
                                  <a:pt x="0" y="154699"/>
                                </a:cubicBezTo>
                                <a:lnTo>
                                  <a:pt x="0" y="108001"/>
                                </a:lnTo>
                                <a:cubicBezTo>
                                  <a:pt x="0" y="0"/>
                                  <a:pt x="108001" y="0"/>
                                  <a:pt x="108001" y="0"/>
                                </a:cubicBezTo>
                                <a:close/>
                              </a:path>
                            </a:pathLst>
                          </a:custGeom>
                          <a:ln w="0" cap="flat">
                            <a:miter lim="127000"/>
                          </a:ln>
                        </wps:spPr>
                        <wps:style>
                          <a:lnRef idx="0">
                            <a:srgbClr val="000000">
                              <a:alpha val="0"/>
                            </a:srgbClr>
                          </a:lnRef>
                          <a:fillRef idx="1">
                            <a:srgbClr val="EBB098"/>
                          </a:fillRef>
                          <a:effectRef idx="0">
                            <a:scrgbClr r="0" g="0" b="0"/>
                          </a:effectRef>
                          <a:fontRef idx="none"/>
                        </wps:style>
                        <wps:bodyPr/>
                      </wps:wsp>
                      <wps:wsp>
                        <wps:cNvPr id="20160" name="Shape 20160"/>
                        <wps:cNvSpPr/>
                        <wps:spPr>
                          <a:xfrm>
                            <a:off x="0" y="0"/>
                            <a:ext cx="905294" cy="262699"/>
                          </a:xfrm>
                          <a:custGeom>
                            <a:avLst/>
                            <a:gdLst/>
                            <a:ahLst/>
                            <a:cxnLst/>
                            <a:rect l="0" t="0" r="0" b="0"/>
                            <a:pathLst>
                              <a:path w="905294" h="262699">
                                <a:moveTo>
                                  <a:pt x="108001" y="0"/>
                                </a:moveTo>
                                <a:cubicBezTo>
                                  <a:pt x="108001" y="0"/>
                                  <a:pt x="0" y="0"/>
                                  <a:pt x="0" y="108001"/>
                                </a:cubicBezTo>
                                <a:lnTo>
                                  <a:pt x="0" y="154699"/>
                                </a:lnTo>
                                <a:cubicBezTo>
                                  <a:pt x="0" y="154699"/>
                                  <a:pt x="0" y="262699"/>
                                  <a:pt x="108001" y="262699"/>
                                </a:cubicBezTo>
                                <a:lnTo>
                                  <a:pt x="797306" y="262699"/>
                                </a:lnTo>
                                <a:cubicBezTo>
                                  <a:pt x="797306" y="262699"/>
                                  <a:pt x="905294" y="262699"/>
                                  <a:pt x="905294" y="154699"/>
                                </a:cubicBezTo>
                                <a:lnTo>
                                  <a:pt x="905294" y="108001"/>
                                </a:lnTo>
                                <a:cubicBezTo>
                                  <a:pt x="905294" y="108001"/>
                                  <a:pt x="905294" y="0"/>
                                  <a:pt x="797306" y="0"/>
                                </a:cubicBezTo>
                                <a:lnTo>
                                  <a:pt x="108001" y="0"/>
                                </a:lnTo>
                                <a:close/>
                              </a:path>
                            </a:pathLst>
                          </a:custGeom>
                          <a:ln w="12700" cap="flat">
                            <a:miter lim="127000"/>
                          </a:ln>
                        </wps:spPr>
                        <wps:style>
                          <a:lnRef idx="1">
                            <a:srgbClr val="85432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96788" style="width:71.283pt;height:20.685pt;position:absolute;z-index:-2147483618;mso-position-horizontal-relative:text;mso-position-horizontal:absolute;margin-left:0.499897pt;mso-position-vertical-relative:text;margin-top:-5.38315pt;" coordsize="9052,2626">
                <v:shape id="Shape 20158" style="position:absolute;width:9052;height:2626;left:0;top:0;" coordsize="905294,262699" path="m108001,0l797306,0c905294,0,905294,108001,905294,108001l905294,154699c905294,262699,797306,262699,797306,262699l108001,262699c0,262699,0,154699,0,154699l0,108001c0,0,108001,0,108001,0x">
                  <v:stroke weight="0pt" endcap="flat" joinstyle="miter" miterlimit="10" on="false" color="#000000" opacity="0"/>
                  <v:fill on="true" color="#ebb098"/>
                </v:shape>
                <v:shape id="Shape 20160" style="position:absolute;width:9052;height:2626;left:0;top:0;" coordsize="905294,262699" path="m108001,0c108001,0,0,0,0,108001l0,154699c0,154699,0,262699,108001,262699l797306,262699c797306,262699,905294,262699,905294,154699l905294,108001c905294,108001,905294,0,797306,0l108001,0x">
                  <v:stroke weight="1pt" endcap="flat" joinstyle="miter" miterlimit="10" on="true" color="#854322"/>
                  <v:fill on="false" color="#000000" opacity="0"/>
                </v:shape>
              </v:group>
            </w:pict>
          </mc:Fallback>
        </mc:AlternateContent>
      </w:r>
      <w:r>
        <w:tab/>
      </w:r>
      <w:r>
        <w:rPr>
          <w:b/>
          <w:color w:val="181717"/>
          <w:sz w:val="46"/>
          <w:vertAlign w:val="superscript"/>
        </w:rPr>
        <w:t>BÀI 26</w:t>
      </w:r>
      <w:r>
        <w:rPr>
          <w:b/>
          <w:color w:val="181717"/>
          <w:sz w:val="46"/>
          <w:vertAlign w:val="superscript"/>
        </w:rPr>
        <w:tab/>
      </w:r>
      <w:r>
        <w:rPr>
          <w:b/>
          <w:color w:val="E95938"/>
          <w:sz w:val="30"/>
        </w:rPr>
        <w:t xml:space="preserve"> </w:t>
      </w:r>
      <w:r>
        <w:rPr>
          <w:b/>
          <w:color w:val="E95938"/>
          <w:sz w:val="30"/>
        </w:rPr>
        <w:tab/>
        <w:t xml:space="preserve">THỰC HÀNH: THIẾT KẾ, LẮP RÁP, KIỂM TRA </w:t>
      </w:r>
    </w:p>
    <w:p w:rsidR="00880278" w:rsidRDefault="00D2080C">
      <w:pPr>
        <w:spacing w:after="12" w:line="253" w:lineRule="auto"/>
        <w:ind w:left="10" w:hanging="10"/>
      </w:pPr>
      <w:r>
        <w:rPr>
          <w:b/>
          <w:color w:val="E95938"/>
          <w:sz w:val="30"/>
        </w:rPr>
        <w:t xml:space="preserve"> </w:t>
      </w:r>
      <w:r>
        <w:rPr>
          <w:b/>
          <w:color w:val="E95938"/>
          <w:sz w:val="30"/>
        </w:rPr>
        <w:tab/>
        <w:t xml:space="preserve"> </w:t>
      </w:r>
      <w:r>
        <w:rPr>
          <w:b/>
          <w:color w:val="E95938"/>
          <w:sz w:val="30"/>
        </w:rPr>
        <w:tab/>
        <w:t xml:space="preserve">MẠCH TỰ ĐỘNG ĐIỀU CHỈNH CƯỜNG ĐỘ SÁNG  </w:t>
      </w:r>
      <w:r>
        <w:rPr>
          <w:b/>
          <w:color w:val="E95938"/>
          <w:sz w:val="30"/>
        </w:rPr>
        <w:tab/>
        <w:t xml:space="preserve"> </w:t>
      </w:r>
      <w:r>
        <w:rPr>
          <w:b/>
          <w:color w:val="E95938"/>
          <w:sz w:val="30"/>
        </w:rPr>
        <w:tab/>
        <w:t xml:space="preserve"> </w:t>
      </w:r>
      <w:r>
        <w:rPr>
          <w:b/>
          <w:color w:val="E95938"/>
          <w:sz w:val="30"/>
        </w:rPr>
        <w:tab/>
        <w:t>CỦA LED THEO MÔI TRƯỜNG XUNG QUANH</w:t>
      </w:r>
    </w:p>
    <w:p w:rsidR="00880278" w:rsidRDefault="00D2080C">
      <w:pPr>
        <w:tabs>
          <w:tab w:val="center" w:pos="283"/>
          <w:tab w:val="center" w:pos="2835"/>
          <w:tab w:val="center" w:pos="4920"/>
        </w:tabs>
        <w:spacing w:after="199" w:line="260" w:lineRule="auto"/>
      </w:pPr>
      <w:r>
        <w:tab/>
      </w:r>
      <w:r>
        <w:rPr>
          <w:rFonts w:ascii="Times New Roman" w:eastAsia="Times New Roman" w:hAnsi="Times New Roman" w:cs="Times New Roman"/>
          <w:color w:val="181717"/>
          <w:sz w:val="25"/>
        </w:rPr>
        <w:t xml:space="preserve">                                  </w:t>
      </w:r>
      <w:r>
        <w:rPr>
          <w:rFonts w:ascii="Times New Roman" w:eastAsia="Times New Roman" w:hAnsi="Times New Roman" w:cs="Times New Roman"/>
          <w:color w:val="181717"/>
          <w:sz w:val="25"/>
        </w:rPr>
        <w:tab/>
        <w:t xml:space="preserve">     </w:t>
      </w:r>
      <w:r>
        <w:rPr>
          <w:rFonts w:ascii="Times New Roman" w:eastAsia="Times New Roman" w:hAnsi="Times New Roman" w:cs="Times New Roman"/>
          <w:color w:val="181717"/>
          <w:sz w:val="25"/>
        </w:rPr>
        <w:tab/>
        <w:t xml:space="preserve">     (Thời gian thực hiện: 2 tiết)</w:t>
      </w:r>
    </w:p>
    <w:p w:rsidR="00880278" w:rsidRDefault="00D2080C">
      <w:pPr>
        <w:pStyle w:val="Heading4"/>
        <w:spacing w:after="147"/>
        <w:ind w:left="-2" w:right="5819"/>
      </w:pPr>
      <w:r>
        <w:rPr>
          <w:color w:val="862A3A"/>
          <w:sz w:val="26"/>
        </w:rPr>
        <w:t>I.  MỤC TIÊU</w:t>
      </w:r>
    </w:p>
    <w:p w:rsidR="00880278" w:rsidRDefault="00D2080C">
      <w:pPr>
        <w:pStyle w:val="Heading5"/>
        <w:ind w:left="-5"/>
      </w:pPr>
      <w:r>
        <w:t>1. Kiến thức</w:t>
      </w:r>
    </w:p>
    <w:p w:rsidR="00880278" w:rsidRDefault="00D2080C">
      <w:pPr>
        <w:spacing w:after="175" w:line="260" w:lineRule="auto"/>
        <w:ind w:left="304" w:right="45" w:hanging="10"/>
        <w:jc w:val="both"/>
      </w:pPr>
      <w:r>
        <w:rPr>
          <w:rFonts w:ascii="Times New Roman" w:eastAsia="Times New Roman" w:hAnsi="Times New Roman" w:cs="Times New Roman"/>
          <w:color w:val="181717"/>
          <w:sz w:val="25"/>
        </w:rPr>
        <w:t>Nguyên lí hoạt động của mạch tự động điều chỉnh cường độ sáng của LED theo môi trường xung quanh.</w:t>
      </w:r>
    </w:p>
    <w:p w:rsidR="00880278" w:rsidRDefault="00D2080C">
      <w:pPr>
        <w:pStyle w:val="Heading5"/>
        <w:ind w:left="-5"/>
      </w:pPr>
      <w:r>
        <w:t>2. Năng lực</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Nêu được nguyên lí hoạt động của mạch tự động điều chỉnh cường độ sáng của LED theo môi trường xung quanh.</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Liệt kê được vật tư và linh kiện cần thiết để thực hành.</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Lắp ráp được mạch điện.</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Lập trình được chương trình dựa theo mẫu chương trình đã cho.</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Kiểm tra và đánh giá được hoạt động của mạch điện khi nạp chương trình vào mạch điện.</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Vận dụng được kiến thức được học từ SGK vào trong thực tiễn cuộc sống.</w:t>
      </w:r>
    </w:p>
    <w:p w:rsidR="00880278" w:rsidRDefault="00D2080C">
      <w:pPr>
        <w:spacing w:after="80"/>
        <w:ind w:left="-5" w:hanging="10"/>
      </w:pPr>
      <w:r>
        <w:rPr>
          <w:b/>
          <w:color w:val="B62E27"/>
          <w:sz w:val="25"/>
        </w:rPr>
        <w:t>3. Phẩm chất</w:t>
      </w:r>
    </w:p>
    <w:p w:rsidR="00880278" w:rsidRDefault="00D2080C">
      <w:pPr>
        <w:spacing w:after="199" w:line="260" w:lineRule="auto"/>
        <w:ind w:left="304" w:right="45" w:hanging="10"/>
        <w:jc w:val="both"/>
      </w:pPr>
      <w:r>
        <w:rPr>
          <w:rFonts w:ascii="Times New Roman" w:eastAsia="Times New Roman" w:hAnsi="Times New Roman" w:cs="Times New Roman"/>
          <w:color w:val="181717"/>
          <w:sz w:val="25"/>
        </w:rPr>
        <w:t>Tích cực học tập, nghiên cứu, hoàn thành các nhiệm vụ được giao.</w:t>
      </w:r>
    </w:p>
    <w:p w:rsidR="00880278" w:rsidRDefault="00D2080C">
      <w:pPr>
        <w:pStyle w:val="Heading4"/>
        <w:spacing w:after="63"/>
        <w:ind w:left="-2" w:right="5819"/>
      </w:pPr>
      <w:r>
        <w:rPr>
          <w:color w:val="862A3A"/>
          <w:sz w:val="26"/>
        </w:rPr>
        <w:t>II.  THIẾT BỊ VÀ HỌC LIỆU</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Máy tính cá nhân (HS chuẩn bị theo nhóm).</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Đồng hồ vạn năng.</w:t>
      </w:r>
    </w:p>
    <w:p w:rsidR="00880278" w:rsidRDefault="009B2A86" w:rsidP="009B2A86">
      <w:pPr>
        <w:spacing w:after="88" w:line="260" w:lineRule="auto"/>
        <w:ind w:left="476" w:right="45" w:hanging="182"/>
        <w:jc w:val="both"/>
      </w:pPr>
      <w:r>
        <w:rPr>
          <w:color w:val="181717"/>
          <w:sz w:val="25"/>
          <w:szCs w:val="25"/>
          <w:u w:color="000000"/>
        </w:rPr>
        <w:lastRenderedPageBreak/>
        <w:t>–</w:t>
      </w:r>
      <w:r>
        <w:rPr>
          <w:color w:val="181717"/>
          <w:sz w:val="25"/>
          <w:szCs w:val="25"/>
          <w:u w:color="000000"/>
        </w:rPr>
        <w:tab/>
      </w:r>
      <w:r w:rsidR="00D2080C">
        <w:rPr>
          <w:rFonts w:ascii="Times New Roman" w:eastAsia="Times New Roman" w:hAnsi="Times New Roman" w:cs="Times New Roman"/>
          <w:color w:val="181717"/>
          <w:sz w:val="25"/>
        </w:rPr>
        <w:t>Bo mạch thử.</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Bo mạch Arduino Uno.</w:t>
      </w:r>
    </w:p>
    <w:p w:rsidR="00880278" w:rsidRDefault="009B2A86" w:rsidP="009B2A86">
      <w:pPr>
        <w:spacing w:after="0" w:line="324"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Điện trở quang.</w:t>
      </w:r>
      <w:r w:rsidR="00D2080C">
        <w:rPr>
          <w:color w:val="181717"/>
          <w:sz w:val="25"/>
        </w:rPr>
        <w:t>–</w:t>
      </w:r>
      <w:r w:rsidR="00D2080C">
        <w:rPr>
          <w:rFonts w:ascii="Times New Roman" w:eastAsia="Times New Roman" w:hAnsi="Times New Roman" w:cs="Times New Roman"/>
          <w:color w:val="181717"/>
          <w:sz w:val="25"/>
        </w:rPr>
        <w:t xml:space="preserve"> Điện trở 220 Ω. </w:t>
      </w:r>
      <w:r w:rsidR="00D2080C">
        <w:rPr>
          <w:color w:val="181717"/>
          <w:sz w:val="25"/>
        </w:rPr>
        <w:t>–</w:t>
      </w:r>
      <w:r w:rsidR="00D2080C">
        <w:rPr>
          <w:rFonts w:ascii="Times New Roman" w:eastAsia="Times New Roman" w:hAnsi="Times New Roman" w:cs="Times New Roman"/>
          <w:color w:val="181717"/>
          <w:sz w:val="25"/>
        </w:rPr>
        <w:t xml:space="preserve"> Điện trở 10 kΩ.</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LED.</w:t>
      </w:r>
    </w:p>
    <w:p w:rsidR="00880278" w:rsidRDefault="009B2A86" w:rsidP="009B2A86">
      <w:pPr>
        <w:spacing w:after="185"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Dây nối.</w:t>
      </w:r>
    </w:p>
    <w:p w:rsidR="00880278" w:rsidRDefault="00D2080C">
      <w:pPr>
        <w:pStyle w:val="Heading4"/>
        <w:spacing w:after="147"/>
        <w:ind w:left="-2" w:right="5819"/>
      </w:pPr>
      <w:r>
        <w:rPr>
          <w:color w:val="862A3A"/>
          <w:sz w:val="26"/>
        </w:rPr>
        <w:t>III.  TIẾN TRÌNH DẠY HỌC</w:t>
      </w:r>
    </w:p>
    <w:p w:rsidR="00880278" w:rsidRDefault="00D2080C">
      <w:pPr>
        <w:pStyle w:val="Heading5"/>
        <w:ind w:left="-5"/>
      </w:pPr>
      <w:r>
        <w:t>1. Hoạt động 1. Mở đầu</w:t>
      </w:r>
    </w:p>
    <w:p w:rsidR="00880278" w:rsidRDefault="009B2A86" w:rsidP="009B2A86">
      <w:pPr>
        <w:spacing w:after="97"/>
        <w:ind w:left="531"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Tiếp nhận được nhiệm vụ lắp ráp, kiểm tra mạch điện tử ứng dụng bo mạch lập trình vi điều khiển để tự động điều chỉnh cường độ sáng của LED thích nghi với môi trường xung quanh.</w:t>
      </w:r>
    </w:p>
    <w:p w:rsidR="00880278" w:rsidRDefault="009B2A86" w:rsidP="009B2A86">
      <w:pPr>
        <w:spacing w:after="97"/>
        <w:ind w:left="531"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đặt tình huống: Em đã bao giờ có suy nghĩ điều chỉnh cường độ ánh sáng của đèn khi nó quá sáng hoặc quá tối so với môi trường xung quanh chưa? Làm thế nào để thực hiện nó? Nó có thể tự động được không?</w:t>
      </w:r>
    </w:p>
    <w:p w:rsidR="00880278" w:rsidRDefault="009B2A86" w:rsidP="009B2A86">
      <w:pPr>
        <w:spacing w:after="192"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 xml:space="preserve">làm việc cá nhân, suy nghĩ vấn đề GV đặt ra.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Dự kiến câu trả lời của HS:</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Đã từng suy nghĩ đến.</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319"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Sử dụng công tắc điều chỉnh cường độ theo các cấp.</w:t>
      </w:r>
      <w:r w:rsidR="00D2080C">
        <w:rPr>
          <w:color w:val="181717"/>
          <w:sz w:val="25"/>
        </w:rPr>
        <w:t>–</w:t>
      </w:r>
      <w:r w:rsidR="00D2080C">
        <w:rPr>
          <w:rFonts w:ascii="Times New Roman" w:eastAsia="Times New Roman" w:hAnsi="Times New Roman" w:cs="Times New Roman"/>
          <w:color w:val="181717"/>
          <w:sz w:val="25"/>
        </w:rPr>
        <w:t xml:space="preserve"> Sử dụng cảm biến ánh sáng.</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GV gọi 1 – 2 HS trao đổi, chia sẻ kết quả.</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dẫn dắt: Từ những câu trả lời trên, chúng ta cùng vào bài ngày hôm nay để kiểm chứng xem câu trả lời của các bạn có đúng hay không và chúng ta có thể cải tiến đèn một cách hoàn thiện hơn không.</w:t>
      </w:r>
    </w:p>
    <w:p w:rsidR="00880278" w:rsidRDefault="00D2080C">
      <w:pPr>
        <w:pStyle w:val="Heading5"/>
        <w:spacing w:after="0" w:line="336" w:lineRule="auto"/>
        <w:ind w:left="268" w:right="3946" w:hanging="283"/>
      </w:pPr>
      <w:r>
        <w:t xml:space="preserve">2. Hoạt động 2. Hình thành kiến thức mới </w:t>
      </w:r>
      <w:r>
        <w:rPr>
          <w:rFonts w:ascii="Times New Roman" w:eastAsia="Times New Roman" w:hAnsi="Times New Roman" w:cs="Times New Roman"/>
          <w:b w:val="0"/>
          <w:color w:val="181717"/>
        </w:rPr>
        <w:t>GV chia lớp thành 4 nhóm</w:t>
      </w:r>
    </w:p>
    <w:p w:rsidR="00880278" w:rsidRDefault="00D2080C">
      <w:pPr>
        <w:spacing w:after="80"/>
        <w:ind w:left="268" w:right="42" w:hanging="283"/>
        <w:jc w:val="both"/>
      </w:pPr>
      <w:r>
        <w:rPr>
          <w:b/>
          <w:i/>
          <w:color w:val="181717"/>
          <w:sz w:val="25"/>
        </w:rPr>
        <w:t xml:space="preserve">2.1. Tìm hiểu về sơ đồ nguyên lí và hoạt động của mạch tự động điều chỉnh cường độ sáng của LED theo môi trường xung quanh </w:t>
      </w:r>
      <w:r>
        <w:rPr>
          <w:rFonts w:ascii="Times New Roman" w:eastAsia="Times New Roman" w:hAnsi="Times New Roman" w:cs="Times New Roman"/>
          <w:i/>
          <w:color w:val="181717"/>
          <w:sz w:val="25"/>
        </w:rPr>
        <w:t>a) Mục tiêu</w:t>
      </w:r>
    </w:p>
    <w:p w:rsidR="00880278" w:rsidRDefault="00D2080C">
      <w:pPr>
        <w:spacing w:after="204" w:line="260" w:lineRule="auto"/>
        <w:ind w:left="304" w:right="45" w:hanging="10"/>
        <w:jc w:val="both"/>
      </w:pPr>
      <w:r>
        <w:rPr>
          <w:rFonts w:ascii="Times New Roman" w:eastAsia="Times New Roman" w:hAnsi="Times New Roman" w:cs="Times New Roman"/>
          <w:color w:val="181717"/>
          <w:sz w:val="25"/>
        </w:rPr>
        <w:t xml:space="preserve">Nêu được nguyên lí hoạt động của mạch tự động điều chỉnh cường độ sáng của LED theo môi trường xung quanh. </w:t>
      </w:r>
      <w:r>
        <w:rPr>
          <w:rFonts w:ascii="Times New Roman" w:eastAsia="Times New Roman" w:hAnsi="Times New Roman" w:cs="Times New Roman"/>
          <w:i/>
          <w:color w:val="181717"/>
          <w:sz w:val="25"/>
        </w:rPr>
        <w:t>b) Tổ chức thực hiện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đọc SGK và hoàn thành Nhiệm vụ 1 trong Phiếu học tập.</w:t>
      </w:r>
    </w:p>
    <w:p w:rsidR="00880278" w:rsidRDefault="009B2A86" w:rsidP="009B2A86">
      <w:pPr>
        <w:spacing w:after="192" w:line="260" w:lineRule="auto"/>
        <w:ind w:left="476" w:right="45" w:hanging="182"/>
        <w:jc w:val="both"/>
      </w:pPr>
      <w:r>
        <w:rPr>
          <w:color w:val="181717"/>
          <w:sz w:val="25"/>
          <w:szCs w:val="25"/>
          <w:u w:color="000000"/>
        </w:rPr>
        <w:lastRenderedPageBreak/>
        <w:t>–</w:t>
      </w:r>
      <w:r>
        <w:rPr>
          <w:color w:val="181717"/>
          <w:sz w:val="25"/>
          <w:szCs w:val="25"/>
          <w:u w:color="000000"/>
        </w:rPr>
        <w:tab/>
      </w:r>
      <w:r w:rsidR="00D2080C">
        <w:rPr>
          <w:rFonts w:ascii="Times New Roman" w:eastAsia="Times New Roman" w:hAnsi="Times New Roman" w:cs="Times New Roman"/>
          <w:color w:val="181717"/>
          <w:sz w:val="25"/>
        </w:rPr>
        <w:t xml:space="preserve">HS thực hiện nhiệm vụ: đọc SGK, thảo luận nhóm và hoàn thành Nhiệm vụ 1. </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Sản phẩm</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Dự kiến câu trả lời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Nhiệm vụ 1: Nguyên lí hoạt động:</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Khi bị chiếu sáng yếu, biến trở R1 tăng cao khiến cho điện áp vào cổng A0 thấp.</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171" w:line="260"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Khi bị chiếu sáng mạnh, biến trở R1 giảm làm cho điện áp vào cổng A0 tăng lên.</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GV gọi 1 – 2 nhóm HS trao đổi, chia sẻ kết quả thảo luận nhóm.</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kết luận, củng cố kiến thức.</w:t>
      </w:r>
    </w:p>
    <w:p w:rsidR="00880278" w:rsidRDefault="00D2080C">
      <w:pPr>
        <w:spacing w:after="80"/>
        <w:ind w:left="-5" w:right="42" w:hanging="10"/>
        <w:jc w:val="both"/>
      </w:pPr>
      <w:r>
        <w:rPr>
          <w:b/>
          <w:i/>
          <w:color w:val="181717"/>
          <w:sz w:val="25"/>
        </w:rPr>
        <w:t>2.2. Chuẩn bị mạch thử và các vật tư, linh kiện cần thiết</w:t>
      </w:r>
    </w:p>
    <w:p w:rsidR="00880278" w:rsidRDefault="00D2080C">
      <w:pPr>
        <w:spacing w:after="97"/>
        <w:ind w:left="278" w:hanging="10"/>
      </w:pPr>
      <w:r>
        <w:rPr>
          <w:rFonts w:ascii="Times New Roman" w:eastAsia="Times New Roman" w:hAnsi="Times New Roman" w:cs="Times New Roman"/>
          <w:i/>
          <w:color w:val="181717"/>
          <w:sz w:val="25"/>
        </w:rPr>
        <w:t>a) Mục tiêu</w:t>
      </w:r>
    </w:p>
    <w:p w:rsidR="00880278" w:rsidRDefault="00D2080C">
      <w:pPr>
        <w:spacing w:after="0" w:line="336" w:lineRule="auto"/>
        <w:ind w:left="304" w:right="2913" w:hanging="10"/>
        <w:jc w:val="both"/>
      </w:pPr>
      <w:r>
        <w:rPr>
          <w:rFonts w:ascii="Times New Roman" w:eastAsia="Times New Roman" w:hAnsi="Times New Roman" w:cs="Times New Roman"/>
          <w:color w:val="181717"/>
          <w:sz w:val="25"/>
        </w:rPr>
        <w:t xml:space="preserve">Liệt kê được vật tư và linh kiện cần thiết để thực hành. </w:t>
      </w:r>
      <w:r>
        <w:rPr>
          <w:rFonts w:ascii="Times New Roman" w:eastAsia="Times New Roman" w:hAnsi="Times New Roman" w:cs="Times New Roman"/>
          <w:i/>
          <w:color w:val="181717"/>
          <w:sz w:val="25"/>
        </w:rPr>
        <w:t>b) Tổ chức thực hiện</w:t>
      </w:r>
    </w:p>
    <w:p w:rsidR="00880278" w:rsidRDefault="009B2A86" w:rsidP="009B2A86">
      <w:pPr>
        <w:spacing w:after="195" w:line="260" w:lineRule="auto"/>
        <w:ind w:left="528" w:right="45" w:hanging="234"/>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đưa ra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Hoàn thành Nhiệm vụ 2 trong Phiếu học tập.</w:t>
      </w:r>
    </w:p>
    <w:p w:rsidR="00880278" w:rsidRDefault="009B2A86" w:rsidP="009B2A86">
      <w:pPr>
        <w:spacing w:after="88" w:line="260" w:lineRule="auto"/>
        <w:ind w:left="528" w:right="45" w:hanging="234"/>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sơ đồ kết nối linh kiện trong Phiếu học tập, thảo luận nhóm và hoàn thành Nhiệm vụ 2.</w:t>
      </w:r>
    </w:p>
    <w:tbl>
      <w:tblPr>
        <w:tblStyle w:val="TableGrid"/>
        <w:tblW w:w="8494" w:type="dxa"/>
        <w:tblInd w:w="288" w:type="dxa"/>
        <w:tblCellMar>
          <w:top w:w="101" w:type="dxa"/>
          <w:left w:w="108" w:type="dxa"/>
          <w:right w:w="115" w:type="dxa"/>
        </w:tblCellMar>
        <w:tblLook w:val="04A0" w:firstRow="1" w:lastRow="0" w:firstColumn="1" w:lastColumn="0" w:noHBand="0" w:noVBand="1"/>
      </w:tblPr>
      <w:tblGrid>
        <w:gridCol w:w="8494"/>
      </w:tblGrid>
      <w:tr w:rsidR="00880278">
        <w:trPr>
          <w:trHeight w:val="3930"/>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92"/>
            </w:pPr>
            <w:r>
              <w:rPr>
                <w:rFonts w:ascii="Times New Roman" w:eastAsia="Times New Roman" w:hAnsi="Times New Roman" w:cs="Times New Roman"/>
                <w:i/>
                <w:color w:val="181717"/>
                <w:sz w:val="25"/>
              </w:rPr>
              <w:t>Sản phẩm</w:t>
            </w:r>
          </w:p>
          <w:p w:rsidR="00880278" w:rsidRDefault="00D2080C">
            <w:pPr>
              <w:spacing w:after="92"/>
            </w:pPr>
            <w:r>
              <w:rPr>
                <w:rFonts w:ascii="Times New Roman" w:eastAsia="Times New Roman" w:hAnsi="Times New Roman" w:cs="Times New Roman"/>
                <w:color w:val="181717"/>
                <w:sz w:val="25"/>
              </w:rPr>
              <w:t>Dự kiến câu trả lời của HS:</w:t>
            </w:r>
          </w:p>
          <w:p w:rsidR="00880278" w:rsidRDefault="00D2080C">
            <w:r>
              <w:rPr>
                <w:rFonts w:ascii="Times New Roman" w:eastAsia="Times New Roman" w:hAnsi="Times New Roman" w:cs="Times New Roman"/>
                <w:color w:val="181717"/>
                <w:sz w:val="25"/>
              </w:rPr>
              <w:t>Nhiệm vụ 2: Danh mục linh kiện trong sơ đồ:</w:t>
            </w:r>
          </w:p>
          <w:tbl>
            <w:tblPr>
              <w:tblStyle w:val="TableGrid"/>
              <w:tblW w:w="6542" w:type="dxa"/>
              <w:tblInd w:w="868" w:type="dxa"/>
              <w:tblCellMar>
                <w:top w:w="39" w:type="dxa"/>
                <w:left w:w="108" w:type="dxa"/>
                <w:right w:w="115" w:type="dxa"/>
              </w:tblCellMar>
              <w:tblLook w:val="04A0" w:firstRow="1" w:lastRow="0" w:firstColumn="1" w:lastColumn="0" w:noHBand="0" w:noVBand="1"/>
            </w:tblPr>
            <w:tblGrid>
              <w:gridCol w:w="4327"/>
              <w:gridCol w:w="2215"/>
            </w:tblGrid>
            <w:tr w:rsidR="00880278">
              <w:trPr>
                <w:trHeight w:val="409"/>
              </w:trPr>
              <w:tc>
                <w:tcPr>
                  <w:tcW w:w="4327"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b/>
                      <w:color w:val="181717"/>
                      <w:sz w:val="25"/>
                    </w:rPr>
                    <w:t>Tên linh kiện</w:t>
                  </w:r>
                </w:p>
              </w:tc>
              <w:tc>
                <w:tcPr>
                  <w:tcW w:w="2215"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b/>
                      <w:color w:val="181717"/>
                      <w:sz w:val="25"/>
                    </w:rPr>
                    <w:t>Số lượng</w:t>
                  </w:r>
                </w:p>
              </w:tc>
            </w:tr>
            <w:tr w:rsidR="00880278">
              <w:trPr>
                <w:trHeight w:val="409"/>
              </w:trPr>
              <w:tc>
                <w:tcPr>
                  <w:tcW w:w="4327"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Điện trở quang</w:t>
                  </w:r>
                </w:p>
              </w:tc>
              <w:tc>
                <w:tcPr>
                  <w:tcW w:w="2215"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color w:val="181717"/>
                      <w:sz w:val="25"/>
                    </w:rPr>
                    <w:t>1</w:t>
                  </w:r>
                </w:p>
              </w:tc>
            </w:tr>
            <w:tr w:rsidR="00880278">
              <w:trPr>
                <w:trHeight w:val="409"/>
              </w:trPr>
              <w:tc>
                <w:tcPr>
                  <w:tcW w:w="4327"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Điện trở 220 Ω</w:t>
                  </w:r>
                </w:p>
              </w:tc>
              <w:tc>
                <w:tcPr>
                  <w:tcW w:w="2215"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color w:val="181717"/>
                      <w:sz w:val="25"/>
                    </w:rPr>
                    <w:t>1</w:t>
                  </w:r>
                </w:p>
              </w:tc>
            </w:tr>
            <w:tr w:rsidR="00880278">
              <w:trPr>
                <w:trHeight w:val="409"/>
              </w:trPr>
              <w:tc>
                <w:tcPr>
                  <w:tcW w:w="4327"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Điện trở 10 kΩ</w:t>
                  </w:r>
                </w:p>
              </w:tc>
              <w:tc>
                <w:tcPr>
                  <w:tcW w:w="2215"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color w:val="181717"/>
                      <w:sz w:val="25"/>
                    </w:rPr>
                    <w:t>1</w:t>
                  </w:r>
                </w:p>
              </w:tc>
            </w:tr>
            <w:tr w:rsidR="00880278">
              <w:trPr>
                <w:trHeight w:val="409"/>
              </w:trPr>
              <w:tc>
                <w:tcPr>
                  <w:tcW w:w="4327"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Dây nối</w:t>
                  </w:r>
                </w:p>
              </w:tc>
              <w:tc>
                <w:tcPr>
                  <w:tcW w:w="2215"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color w:val="181717"/>
                      <w:sz w:val="25"/>
                    </w:rPr>
                    <w:t>1</w:t>
                  </w:r>
                </w:p>
              </w:tc>
            </w:tr>
            <w:tr w:rsidR="00880278">
              <w:trPr>
                <w:trHeight w:val="409"/>
              </w:trPr>
              <w:tc>
                <w:tcPr>
                  <w:tcW w:w="4327" w:type="dxa"/>
                  <w:tcBorders>
                    <w:top w:val="single" w:sz="4" w:space="0" w:color="B62E27"/>
                    <w:left w:val="single" w:sz="4" w:space="0" w:color="B62E27"/>
                    <w:bottom w:val="single" w:sz="4" w:space="0" w:color="B62E27"/>
                    <w:right w:val="single" w:sz="4" w:space="0" w:color="B62E27"/>
                  </w:tcBorders>
                </w:tcPr>
                <w:p w:rsidR="00880278" w:rsidRDefault="00D2080C">
                  <w:r>
                    <w:rPr>
                      <w:rFonts w:ascii="Times New Roman" w:eastAsia="Times New Roman" w:hAnsi="Times New Roman" w:cs="Times New Roman"/>
                      <w:color w:val="181717"/>
                      <w:sz w:val="25"/>
                    </w:rPr>
                    <w:t>Bo mạch Arduino Uno</w:t>
                  </w:r>
                </w:p>
              </w:tc>
              <w:tc>
                <w:tcPr>
                  <w:tcW w:w="2215" w:type="dxa"/>
                  <w:tcBorders>
                    <w:top w:val="single" w:sz="4" w:space="0" w:color="B62E27"/>
                    <w:left w:val="single" w:sz="4" w:space="0" w:color="B62E27"/>
                    <w:bottom w:val="single" w:sz="4" w:space="0" w:color="B62E27"/>
                    <w:right w:val="single" w:sz="4" w:space="0" w:color="B62E27"/>
                  </w:tcBorders>
                </w:tcPr>
                <w:p w:rsidR="00880278" w:rsidRDefault="00D2080C">
                  <w:pPr>
                    <w:ind w:left="7"/>
                    <w:jc w:val="center"/>
                  </w:pPr>
                  <w:r>
                    <w:rPr>
                      <w:rFonts w:ascii="Times New Roman" w:eastAsia="Times New Roman" w:hAnsi="Times New Roman" w:cs="Times New Roman"/>
                      <w:color w:val="181717"/>
                      <w:sz w:val="25"/>
                    </w:rPr>
                    <w:t>1</w:t>
                  </w:r>
                </w:p>
              </w:tc>
            </w:tr>
          </w:tbl>
          <w:p w:rsidR="00880278" w:rsidRDefault="00880278"/>
        </w:tc>
      </w:tr>
    </w:tbl>
    <w:p w:rsidR="00880278" w:rsidRDefault="009B2A86" w:rsidP="009B2A86">
      <w:pPr>
        <w:spacing w:after="88" w:line="260" w:lineRule="auto"/>
        <w:ind w:left="528" w:right="45" w:hanging="234"/>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GV gọi 1 – 2 nhóm HS trao đổi, chia sẻ kết quả thảo luận nhóm.</w:t>
      </w:r>
    </w:p>
    <w:p w:rsidR="00880278" w:rsidRDefault="009B2A86" w:rsidP="009B2A86">
      <w:pPr>
        <w:spacing w:after="88" w:line="260" w:lineRule="auto"/>
        <w:ind w:left="528" w:right="45" w:hanging="234"/>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nhận xét, kết luận: như mục sản phẩm.</w:t>
      </w:r>
    </w:p>
    <w:p w:rsidR="00880278" w:rsidRDefault="00D2080C">
      <w:pPr>
        <w:spacing w:after="0" w:line="336" w:lineRule="auto"/>
        <w:ind w:left="268" w:right="870" w:hanging="283"/>
        <w:jc w:val="both"/>
      </w:pPr>
      <w:r>
        <w:rPr>
          <w:b/>
          <w:i/>
          <w:color w:val="181717"/>
          <w:sz w:val="25"/>
        </w:rPr>
        <w:t xml:space="preserve">2.3. Lắp ráp linh kiện và kết nối bo mạch lập trình vi điều khiển với máy tính </w:t>
      </w:r>
      <w:r>
        <w:rPr>
          <w:rFonts w:ascii="Times New Roman" w:eastAsia="Times New Roman" w:hAnsi="Times New Roman" w:cs="Times New Roman"/>
          <w:i/>
          <w:color w:val="181717"/>
          <w:sz w:val="25"/>
        </w:rPr>
        <w:lastRenderedPageBreak/>
        <w:t>a) Mục tiêu</w:t>
      </w:r>
    </w:p>
    <w:p w:rsidR="00880278" w:rsidRDefault="00D2080C">
      <w:pPr>
        <w:spacing w:after="0" w:line="336" w:lineRule="auto"/>
        <w:ind w:left="304" w:right="5872" w:hanging="10"/>
        <w:jc w:val="both"/>
      </w:pPr>
      <w:r>
        <w:rPr>
          <w:rFonts w:ascii="Times New Roman" w:eastAsia="Times New Roman" w:hAnsi="Times New Roman" w:cs="Times New Roman"/>
          <w:color w:val="181717"/>
          <w:sz w:val="25"/>
        </w:rPr>
        <w:t xml:space="preserve">Lắp ráp được mạch điện. </w:t>
      </w:r>
      <w:r>
        <w:rPr>
          <w:rFonts w:ascii="Times New Roman" w:eastAsia="Times New Roman" w:hAnsi="Times New Roman" w:cs="Times New Roman"/>
          <w:i/>
          <w:color w:val="181717"/>
          <w:sz w:val="25"/>
        </w:rPr>
        <w:t>b) Tổ chức thực hiện</w:t>
      </w:r>
    </w:p>
    <w:p w:rsidR="00880278" w:rsidRDefault="009B2A86" w:rsidP="009B2A86">
      <w:pPr>
        <w:spacing w:after="88" w:line="260" w:lineRule="auto"/>
        <w:ind w:left="528" w:right="45" w:hanging="234"/>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phát cho mỗi nhóm một bộ linh kiện lắp ráp (chưa bao gồm vật tư, dụng cụ thử nghiệm).</w:t>
      </w:r>
    </w:p>
    <w:p w:rsidR="00880278" w:rsidRDefault="009B2A86" w:rsidP="009B2A86">
      <w:pPr>
        <w:spacing w:after="195" w:line="260" w:lineRule="auto"/>
        <w:ind w:left="528" w:right="45" w:hanging="234"/>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271"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HS đọc sơ đồ kết nối linh kiện của mạch điện và tiến hành lắp ráp mạch điện theo sơ đồ. Sau đó kết nối bo mạch Arduino Uno với máy tính.</w:t>
      </w:r>
    </w:p>
    <w:p w:rsidR="00880278" w:rsidRDefault="009B2A86" w:rsidP="009B2A86">
      <w:pPr>
        <w:spacing w:after="210" w:line="260" w:lineRule="auto"/>
        <w:ind w:left="528" w:right="45" w:hanging="234"/>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đọc sơ đồ kết nối sau đó tiến hành lắp ráp linh kiện lên bo mạch thử. GV quan sát các nhóm thực hành, nhắc nhở các nhóm kiểm tra kết nối các linh kiện đã đúng so với sơ đồ kết nối chưa. Dự kiến sản phẩm hoàn thiện: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Mạch điện được lắp ráp như sơ đồ Hình 26.2 SGK.</w:t>
      </w:r>
    </w:p>
    <w:p w:rsidR="00880278" w:rsidRDefault="009B2A86" w:rsidP="009B2A86">
      <w:pPr>
        <w:spacing w:after="88" w:line="260" w:lineRule="auto"/>
        <w:ind w:left="528" w:right="45" w:hanging="234"/>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GV gọi 1 – 2 nhóm HS trao đổi, chia sẻ kết quả thảo luận nhóm.</w:t>
      </w:r>
    </w:p>
    <w:p w:rsidR="00880278" w:rsidRDefault="009B2A86" w:rsidP="009B2A86">
      <w:pPr>
        <w:spacing w:after="88" w:line="260" w:lineRule="auto"/>
        <w:ind w:left="528" w:right="45" w:hanging="234"/>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nhận xét, kết luận: như mục sản phẩm.</w:t>
      </w:r>
    </w:p>
    <w:p w:rsidR="00880278" w:rsidRDefault="00D2080C">
      <w:pPr>
        <w:spacing w:after="80"/>
        <w:ind w:left="-5" w:right="42" w:hanging="10"/>
        <w:jc w:val="both"/>
      </w:pPr>
      <w:r>
        <w:rPr>
          <w:b/>
          <w:i/>
          <w:color w:val="181717"/>
          <w:sz w:val="25"/>
        </w:rPr>
        <w:t>2.4. Lập trình cho vi điều khiển trên IDE</w:t>
      </w:r>
    </w:p>
    <w:p w:rsidR="00880278" w:rsidRDefault="00D2080C">
      <w:pPr>
        <w:spacing w:after="97"/>
        <w:ind w:left="278" w:hanging="10"/>
      </w:pPr>
      <w:r>
        <w:rPr>
          <w:rFonts w:ascii="Times New Roman" w:eastAsia="Times New Roman" w:hAnsi="Times New Roman" w:cs="Times New Roman"/>
          <w:i/>
          <w:color w:val="181717"/>
          <w:sz w:val="25"/>
        </w:rPr>
        <w:t>a) Mục tiêu</w:t>
      </w:r>
    </w:p>
    <w:p w:rsidR="00880278" w:rsidRDefault="00D2080C">
      <w:pPr>
        <w:spacing w:after="114" w:line="324" w:lineRule="auto"/>
        <w:ind w:left="278" w:right="2092" w:hanging="10"/>
      </w:pPr>
      <w:r>
        <w:rPr>
          <w:rFonts w:ascii="Times New Roman" w:eastAsia="Times New Roman" w:hAnsi="Times New Roman" w:cs="Times New Roman"/>
          <w:color w:val="181717"/>
          <w:sz w:val="25"/>
        </w:rPr>
        <w:t xml:space="preserve">Lập trình được chương trình dựa theo mẫu chương trình đã cho. </w:t>
      </w:r>
      <w:r>
        <w:rPr>
          <w:rFonts w:ascii="Times New Roman" w:eastAsia="Times New Roman" w:hAnsi="Times New Roman" w:cs="Times New Roman"/>
          <w:i/>
          <w:color w:val="181717"/>
          <w:sz w:val="25"/>
        </w:rPr>
        <w:t xml:space="preserve">b) Tổ chức thực hiện </w:t>
      </w:r>
      <w:r>
        <w:rPr>
          <w:color w:val="181717"/>
          <w:sz w:val="25"/>
        </w:rPr>
        <w:t>–</w:t>
      </w:r>
      <w:r>
        <w:rPr>
          <w:rFonts w:ascii="Times New Roman" w:eastAsia="Times New Roman" w:hAnsi="Times New Roman" w:cs="Times New Roman"/>
          <w:color w:val="181717"/>
          <w:sz w:val="25"/>
        </w:rPr>
        <w:t xml:space="preserve"> 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88"/>
        <w:ind w:left="391" w:right="158" w:hanging="10"/>
      </w:pPr>
      <w:r>
        <w:rPr>
          <w:rFonts w:ascii="Times New Roman" w:eastAsia="Times New Roman" w:hAnsi="Times New Roman" w:cs="Times New Roman"/>
          <w:i/>
          <w:color w:val="181717"/>
          <w:sz w:val="25"/>
        </w:rPr>
        <w:t>Nội dung</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91" w:line="260" w:lineRule="auto"/>
        <w:ind w:left="391" w:right="158" w:hanging="10"/>
        <w:jc w:val="both"/>
      </w:pPr>
      <w:r>
        <w:rPr>
          <w:rFonts w:ascii="Times New Roman" w:eastAsia="Times New Roman" w:hAnsi="Times New Roman" w:cs="Times New Roman"/>
          <w:color w:val="181717"/>
          <w:sz w:val="25"/>
        </w:rPr>
        <w:t>Gõ đoạn mã nguồn vào cửa sổ lập trình của Arduini IDE rồi thử biên dịch và nạp vào vi điều khiển. Rà soát kĩ đoạn mã nguồn cho đến khi:</w:t>
      </w:r>
    </w:p>
    <w:p w:rsidR="00880278" w:rsidRDefault="009B2A86" w:rsidP="009B2A86">
      <w:pPr>
        <w:pBdr>
          <w:top w:val="single" w:sz="4" w:space="0" w:color="B62E27"/>
          <w:left w:val="single" w:sz="4" w:space="0" w:color="B62E27"/>
          <w:bottom w:val="single" w:sz="4" w:space="0" w:color="B62E27"/>
          <w:right w:val="single" w:sz="4" w:space="0" w:color="B62E27"/>
        </w:pBdr>
        <w:shd w:val="clear" w:color="auto" w:fill="FFEDE3"/>
        <w:spacing w:after="91" w:line="319" w:lineRule="auto"/>
        <w:ind w:left="563" w:right="158"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Quá trình biên dịch và nạp chương trình vào vi điều khiển không bị báo lỗi.</w:t>
      </w:r>
      <w:r w:rsidR="00D2080C">
        <w:rPr>
          <w:color w:val="181717"/>
          <w:sz w:val="25"/>
        </w:rPr>
        <w:t>–</w:t>
      </w:r>
      <w:r w:rsidR="00D2080C">
        <w:rPr>
          <w:rFonts w:ascii="Times New Roman" w:eastAsia="Times New Roman" w:hAnsi="Times New Roman" w:cs="Times New Roman"/>
          <w:color w:val="181717"/>
          <w:sz w:val="25"/>
        </w:rPr>
        <w:t xml:space="preserve"> Các giá trị hợp lí của sensor Value được hiển thị trên cửa sổ truyền thông.</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làm việc theo nhóm, gõ đoạn mã nguồn dựa theo mẫu chương trình đã cho trong SGK. Nạp đoạn chương trình đó vào vi điều khiển và kiểm tra hoạt động.</w:t>
      </w:r>
    </w:p>
    <w:p w:rsidR="00880278" w:rsidRDefault="00D2080C">
      <w:pPr>
        <w:spacing w:after="211" w:line="260" w:lineRule="auto"/>
        <w:ind w:left="304" w:right="45" w:hanging="10"/>
        <w:jc w:val="both"/>
      </w:pPr>
      <w:r>
        <w:rPr>
          <w:rFonts w:ascii="Times New Roman" w:eastAsia="Times New Roman" w:hAnsi="Times New Roman" w:cs="Times New Roman"/>
          <w:color w:val="181717"/>
          <w:sz w:val="25"/>
        </w:rPr>
        <w:t>Dự kiến sản phẩm của HS:</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87"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Chương trình lập trình của các nhóm trên máy tính.</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GV gọi 1 – 2 nhóm HS trao đổi, chia sẻ kết quả thảo luận nhóm.</w:t>
      </w:r>
    </w:p>
    <w:p w:rsidR="00880278" w:rsidRDefault="009B2A86" w:rsidP="009B2A86">
      <w:pPr>
        <w:spacing w:after="161" w:line="260" w:lineRule="auto"/>
        <w:ind w:left="476" w:right="45" w:hanging="182"/>
        <w:jc w:val="both"/>
      </w:pPr>
      <w:r>
        <w:rPr>
          <w:color w:val="181717"/>
          <w:sz w:val="25"/>
          <w:szCs w:val="25"/>
          <w:u w:color="000000"/>
        </w:rPr>
        <w:lastRenderedPageBreak/>
        <w:t>–</w:t>
      </w:r>
      <w:r>
        <w:rPr>
          <w:color w:val="181717"/>
          <w:sz w:val="25"/>
          <w:szCs w:val="25"/>
          <w:u w:color="000000"/>
        </w:rPr>
        <w:tab/>
      </w:r>
      <w:r w:rsidR="00D2080C">
        <w:rPr>
          <w:rFonts w:ascii="Times New Roman" w:eastAsia="Times New Roman" w:hAnsi="Times New Roman" w:cs="Times New Roman"/>
          <w:color w:val="181717"/>
          <w:sz w:val="25"/>
        </w:rPr>
        <w:t>GV nhận xét, kết luận.</w:t>
      </w:r>
    </w:p>
    <w:p w:rsidR="00880278" w:rsidRDefault="00D2080C">
      <w:pPr>
        <w:pStyle w:val="Heading5"/>
        <w:ind w:left="-5"/>
      </w:pPr>
      <w:r>
        <w:t>3. Hoạt động 3. Luyện tập</w:t>
      </w:r>
    </w:p>
    <w:p w:rsidR="00880278" w:rsidRDefault="009B2A86" w:rsidP="009B2A86">
      <w:pPr>
        <w:spacing w:after="97"/>
        <w:ind w:left="544" w:right="2812" w:hanging="263"/>
      </w:pPr>
      <w:r>
        <w:rPr>
          <w:rFonts w:ascii="Times New Roman" w:eastAsia="Times New Roman" w:hAnsi="Times New Roman" w:cs="Times New Roman"/>
          <w:i/>
          <w:iCs/>
          <w:color w:val="181717"/>
          <w:sz w:val="25"/>
          <w:szCs w:val="25"/>
          <w:u w:color="000000"/>
        </w:rPr>
        <w:t>a)</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Mục tiêu</w:t>
      </w:r>
    </w:p>
    <w:p w:rsidR="00880278" w:rsidRDefault="00D2080C">
      <w:pPr>
        <w:spacing w:after="88" w:line="260" w:lineRule="auto"/>
        <w:ind w:left="304" w:right="45" w:hanging="10"/>
        <w:jc w:val="both"/>
      </w:pPr>
      <w:r>
        <w:rPr>
          <w:rFonts w:ascii="Times New Roman" w:eastAsia="Times New Roman" w:hAnsi="Times New Roman" w:cs="Times New Roman"/>
          <w:color w:val="181717"/>
          <w:sz w:val="25"/>
        </w:rPr>
        <w:t>Kiểm tra và đánh giá được hoạt động của mạch điện khi nạp chương trình vào mạch điện.</w:t>
      </w:r>
    </w:p>
    <w:p w:rsidR="00880278" w:rsidRDefault="009B2A86" w:rsidP="009B2A86">
      <w:pPr>
        <w:spacing w:after="120" w:line="319" w:lineRule="auto"/>
        <w:ind w:left="544" w:right="2812" w:hanging="263"/>
      </w:pPr>
      <w:r>
        <w:rPr>
          <w:rFonts w:ascii="Times New Roman" w:eastAsia="Times New Roman" w:hAnsi="Times New Roman" w:cs="Times New Roman"/>
          <w:i/>
          <w:iCs/>
          <w:color w:val="181717"/>
          <w:sz w:val="25"/>
          <w:szCs w:val="25"/>
          <w:u w:color="000000"/>
        </w:rPr>
        <w:t>b)</w:t>
      </w:r>
      <w:r>
        <w:rPr>
          <w:rFonts w:ascii="Times New Roman" w:eastAsia="Times New Roman" w:hAnsi="Times New Roman" w:cs="Times New Roman"/>
          <w:i/>
          <w:iCs/>
          <w:color w:val="181717"/>
          <w:sz w:val="25"/>
          <w:szCs w:val="25"/>
          <w:u w:color="000000"/>
        </w:rPr>
        <w:tab/>
      </w:r>
      <w:r w:rsidR="00D2080C">
        <w:rPr>
          <w:rFonts w:ascii="Times New Roman" w:eastAsia="Times New Roman" w:hAnsi="Times New Roman" w:cs="Times New Roman"/>
          <w:i/>
          <w:color w:val="181717"/>
          <w:sz w:val="25"/>
        </w:rPr>
        <w:t>Tổ chức thực hiện</w:t>
      </w:r>
      <w:r w:rsidR="00D2080C">
        <w:rPr>
          <w:color w:val="181717"/>
          <w:sz w:val="25"/>
        </w:rPr>
        <w:t>–</w:t>
      </w:r>
      <w:r w:rsidR="00D2080C">
        <w:rPr>
          <w:rFonts w:ascii="Times New Roman" w:eastAsia="Times New Roman" w:hAnsi="Times New Roman" w:cs="Times New Roman"/>
          <w:color w:val="181717"/>
          <w:sz w:val="25"/>
        </w:rPr>
        <w:t xml:space="preserve"> GV giao nhiệm vụ như sau:</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195"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Biên dịch và nạp lại chương trình vào vi điều khiển. Hiểu chuẩn điện trở quang và hoàn thiện Báo cáo thực hành (Xem Phụ lục).</w:t>
      </w:r>
    </w:p>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w:t>
      </w:r>
      <w:r w:rsidR="00D2080C">
        <w:rPr>
          <w:rFonts w:ascii="Times New Roman" w:eastAsia="Times New Roman" w:hAnsi="Times New Roman" w:cs="Times New Roman"/>
          <w:b/>
          <w:color w:val="181717"/>
          <w:sz w:val="25"/>
        </w:rPr>
        <w:t xml:space="preserve"> </w:t>
      </w:r>
      <w:r w:rsidR="00D2080C">
        <w:rPr>
          <w:rFonts w:ascii="Times New Roman" w:eastAsia="Times New Roman" w:hAnsi="Times New Roman" w:cs="Times New Roman"/>
          <w:color w:val="181717"/>
          <w:sz w:val="25"/>
        </w:rPr>
        <w:t>HS làm việc theo nhóm, thảo luận, thống nhất đưa ra phương án trả lời. Trong quá trình HS biên dịch, nạp chương trình và sử dụng các dụng cụ thử nghiệm, GV cần nhắc cho HS về những lưu ý để đảm bảo tính chính xác và có kết quả đo đúng. Dự kiến sản phẩm của HS:</w:t>
      </w:r>
    </w:p>
    <w:tbl>
      <w:tblPr>
        <w:tblStyle w:val="TableGrid"/>
        <w:tblW w:w="8494" w:type="dxa"/>
        <w:tblInd w:w="288" w:type="dxa"/>
        <w:tblCellMar>
          <w:top w:w="101" w:type="dxa"/>
          <w:left w:w="108" w:type="dxa"/>
          <w:right w:w="50" w:type="dxa"/>
        </w:tblCellMar>
        <w:tblLook w:val="04A0" w:firstRow="1" w:lastRow="0" w:firstColumn="1" w:lastColumn="0" w:noHBand="0" w:noVBand="1"/>
      </w:tblPr>
      <w:tblGrid>
        <w:gridCol w:w="8494"/>
      </w:tblGrid>
      <w:tr w:rsidR="00880278">
        <w:trPr>
          <w:trHeight w:val="6423"/>
        </w:trPr>
        <w:tc>
          <w:tcPr>
            <w:tcW w:w="8494" w:type="dxa"/>
            <w:tcBorders>
              <w:top w:val="single" w:sz="4" w:space="0" w:color="B62E27"/>
              <w:left w:val="single" w:sz="4" w:space="0" w:color="B62E27"/>
              <w:bottom w:val="single" w:sz="4" w:space="0" w:color="B62E27"/>
              <w:right w:val="single" w:sz="4" w:space="0" w:color="B62E27"/>
            </w:tcBorders>
            <w:shd w:val="clear" w:color="auto" w:fill="FFEDE3"/>
          </w:tcPr>
          <w:p w:rsidR="00880278" w:rsidRDefault="00D2080C">
            <w:pPr>
              <w:spacing w:after="92"/>
            </w:pPr>
            <w:r>
              <w:rPr>
                <w:rFonts w:ascii="Times New Roman" w:eastAsia="Times New Roman" w:hAnsi="Times New Roman" w:cs="Times New Roman"/>
                <w:i/>
                <w:color w:val="181717"/>
                <w:sz w:val="25"/>
              </w:rPr>
              <w:t>Sản phẩm</w:t>
            </w:r>
          </w:p>
          <w:p w:rsidR="00880278" w:rsidRDefault="00D2080C">
            <w:pPr>
              <w:spacing w:after="92"/>
              <w:ind w:right="58"/>
              <w:jc w:val="center"/>
            </w:pPr>
            <w:r>
              <w:rPr>
                <w:rFonts w:ascii="Times New Roman" w:eastAsia="Times New Roman" w:hAnsi="Times New Roman" w:cs="Times New Roman"/>
                <w:b/>
                <w:color w:val="181717"/>
                <w:sz w:val="25"/>
              </w:rPr>
              <w:t>BÁO CÁO THỰC HÀNH VI ĐIỀU KHIỂN</w:t>
            </w:r>
          </w:p>
          <w:p w:rsidR="00880278" w:rsidRDefault="009B2A86" w:rsidP="009B2A86">
            <w:pPr>
              <w:spacing w:after="92"/>
              <w:ind w:left="235" w:hanging="235"/>
            </w:pPr>
            <w:r>
              <w:rPr>
                <w:rFonts w:ascii="Times New Roman" w:eastAsia="Times New Roman" w:hAnsi="Times New Roman" w:cs="Times New Roman"/>
                <w:b/>
                <w:bCs/>
                <w:color w:val="181717"/>
                <w:sz w:val="25"/>
                <w:szCs w:val="25"/>
                <w:u w:color="000000"/>
              </w:rPr>
              <w:t>1.</w:t>
            </w:r>
            <w:r>
              <w:rPr>
                <w:rFonts w:ascii="Times New Roman" w:eastAsia="Times New Roman" w:hAnsi="Times New Roman" w:cs="Times New Roman"/>
                <w:b/>
                <w:bCs/>
                <w:color w:val="181717"/>
                <w:sz w:val="25"/>
                <w:szCs w:val="25"/>
                <w:u w:color="000000"/>
              </w:rPr>
              <w:tab/>
            </w:r>
            <w:r w:rsidR="00D2080C">
              <w:rPr>
                <w:rFonts w:ascii="Times New Roman" w:eastAsia="Times New Roman" w:hAnsi="Times New Roman" w:cs="Times New Roman"/>
                <w:b/>
                <w:color w:val="181717"/>
                <w:sz w:val="25"/>
              </w:rPr>
              <w:t>Phân tích cơ chế hoạt động của mạch</w:t>
            </w:r>
          </w:p>
          <w:p w:rsidR="00880278" w:rsidRDefault="00D2080C">
            <w:pPr>
              <w:spacing w:after="85" w:line="265" w:lineRule="auto"/>
              <w:jc w:val="both"/>
            </w:pPr>
            <w:r>
              <w:rPr>
                <w:rFonts w:ascii="Times New Roman" w:eastAsia="Times New Roman" w:hAnsi="Times New Roman" w:cs="Times New Roman"/>
                <w:color w:val="181717"/>
                <w:sz w:val="25"/>
              </w:rPr>
              <w:t>Khi có ánh sáng chiếu vào thì LED không sáng và ngược lại, khi không có ánh sáng chiếu vào LED sáng.</w:t>
            </w:r>
          </w:p>
          <w:p w:rsidR="00880278" w:rsidRDefault="009B2A86" w:rsidP="009B2A86">
            <w:pPr>
              <w:ind w:left="235" w:hanging="235"/>
            </w:pPr>
            <w:r>
              <w:rPr>
                <w:rFonts w:ascii="Times New Roman" w:eastAsia="Times New Roman" w:hAnsi="Times New Roman" w:cs="Times New Roman"/>
                <w:b/>
                <w:bCs/>
                <w:color w:val="181717"/>
                <w:sz w:val="25"/>
                <w:szCs w:val="25"/>
                <w:u w:color="000000"/>
              </w:rPr>
              <w:t>2.</w:t>
            </w:r>
            <w:r>
              <w:rPr>
                <w:rFonts w:ascii="Times New Roman" w:eastAsia="Times New Roman" w:hAnsi="Times New Roman" w:cs="Times New Roman"/>
                <w:b/>
                <w:bCs/>
                <w:color w:val="181717"/>
                <w:sz w:val="25"/>
                <w:szCs w:val="25"/>
                <w:u w:color="000000"/>
              </w:rPr>
              <w:tab/>
            </w:r>
            <w:r w:rsidR="00D2080C">
              <w:rPr>
                <w:rFonts w:ascii="Times New Roman" w:eastAsia="Times New Roman" w:hAnsi="Times New Roman" w:cs="Times New Roman"/>
                <w:b/>
                <w:color w:val="181717"/>
                <w:sz w:val="25"/>
              </w:rPr>
              <w:t>Đo lường, kiểm tra hoạt động của mạch</w:t>
            </w:r>
          </w:p>
          <w:tbl>
            <w:tblPr>
              <w:tblStyle w:val="TableGrid"/>
              <w:tblW w:w="8154" w:type="dxa"/>
              <w:tblInd w:w="5" w:type="dxa"/>
              <w:tblCellMar>
                <w:top w:w="39" w:type="dxa"/>
                <w:left w:w="115" w:type="dxa"/>
                <w:right w:w="115" w:type="dxa"/>
              </w:tblCellMar>
              <w:tblLook w:val="04A0" w:firstRow="1" w:lastRow="0" w:firstColumn="1" w:lastColumn="0" w:noHBand="0" w:noVBand="1"/>
            </w:tblPr>
            <w:tblGrid>
              <w:gridCol w:w="1402"/>
              <w:gridCol w:w="3759"/>
              <w:gridCol w:w="2993"/>
            </w:tblGrid>
            <w:tr w:rsidR="00880278">
              <w:trPr>
                <w:trHeight w:val="409"/>
              </w:trPr>
              <w:tc>
                <w:tcPr>
                  <w:tcW w:w="1402"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Lần đo</w:t>
                  </w:r>
                </w:p>
              </w:tc>
              <w:tc>
                <w:tcPr>
                  <w:tcW w:w="3759"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Trạng thái của LED</w:t>
                  </w:r>
                </w:p>
              </w:tc>
              <w:tc>
                <w:tcPr>
                  <w:tcW w:w="2993"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b/>
                      <w:color w:val="181717"/>
                      <w:sz w:val="25"/>
                    </w:rPr>
                    <w:t>Ghi chú</w:t>
                  </w:r>
                </w:p>
              </w:tc>
            </w:tr>
            <w:tr w:rsidR="00880278">
              <w:trPr>
                <w:trHeight w:val="409"/>
              </w:trPr>
              <w:tc>
                <w:tcPr>
                  <w:tcW w:w="1402"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1</w:t>
                  </w:r>
                </w:p>
              </w:tc>
              <w:tc>
                <w:tcPr>
                  <w:tcW w:w="3759"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Sáng mạnh</w:t>
                  </w:r>
                </w:p>
              </w:tc>
              <w:tc>
                <w:tcPr>
                  <w:tcW w:w="2993"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Chiếu sáng yếu</w:t>
                  </w:r>
                </w:p>
              </w:tc>
            </w:tr>
            <w:tr w:rsidR="00880278">
              <w:trPr>
                <w:trHeight w:val="409"/>
              </w:trPr>
              <w:tc>
                <w:tcPr>
                  <w:tcW w:w="1402"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2</w:t>
                  </w:r>
                </w:p>
              </w:tc>
              <w:tc>
                <w:tcPr>
                  <w:tcW w:w="3759"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Sáng vừa</w:t>
                  </w:r>
                </w:p>
              </w:tc>
              <w:tc>
                <w:tcPr>
                  <w:tcW w:w="2993"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Chiếu sáng tự nhiên</w:t>
                  </w:r>
                </w:p>
              </w:tc>
            </w:tr>
            <w:tr w:rsidR="00880278">
              <w:trPr>
                <w:trHeight w:val="409"/>
              </w:trPr>
              <w:tc>
                <w:tcPr>
                  <w:tcW w:w="1402"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3</w:t>
                  </w:r>
                </w:p>
              </w:tc>
              <w:tc>
                <w:tcPr>
                  <w:tcW w:w="3759"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Không sáng</w:t>
                  </w:r>
                </w:p>
              </w:tc>
              <w:tc>
                <w:tcPr>
                  <w:tcW w:w="2993" w:type="dxa"/>
                  <w:tcBorders>
                    <w:top w:val="single" w:sz="4" w:space="0" w:color="B62E27"/>
                    <w:left w:val="single" w:sz="4" w:space="0" w:color="B62E27"/>
                    <w:bottom w:val="single" w:sz="4" w:space="0" w:color="B62E27"/>
                    <w:right w:val="single" w:sz="4" w:space="0" w:color="B62E27"/>
                  </w:tcBorders>
                </w:tcPr>
                <w:p w:rsidR="00880278" w:rsidRDefault="00D2080C">
                  <w:pPr>
                    <w:jc w:val="center"/>
                  </w:pPr>
                  <w:r>
                    <w:rPr>
                      <w:rFonts w:ascii="Times New Roman" w:eastAsia="Times New Roman" w:hAnsi="Times New Roman" w:cs="Times New Roman"/>
                      <w:color w:val="181717"/>
                      <w:sz w:val="25"/>
                    </w:rPr>
                    <w:t>Chiếu sáng mạnh</w:t>
                  </w:r>
                </w:p>
              </w:tc>
            </w:tr>
          </w:tbl>
          <w:p w:rsidR="00880278" w:rsidRDefault="00D2080C">
            <w:pPr>
              <w:spacing w:after="95"/>
            </w:pPr>
            <w:r>
              <w:rPr>
                <w:rFonts w:ascii="Times New Roman" w:eastAsia="Times New Roman" w:hAnsi="Times New Roman" w:cs="Times New Roman"/>
                <w:color w:val="181717"/>
                <w:sz w:val="25"/>
              </w:rPr>
              <w:t>Nhận xét:</w:t>
            </w:r>
          </w:p>
          <w:p w:rsidR="00880278" w:rsidRDefault="009B2A86" w:rsidP="009B2A86">
            <w:pPr>
              <w:spacing w:after="86" w:line="266" w:lineRule="auto"/>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Khi bị chiếu sáng yếu, biến trở R1 tăng cao khiến cho điện áp vào cổng A0 thấp </w:t>
            </w:r>
            <w:r w:rsidR="00D2080C">
              <w:rPr>
                <w:rFonts w:ascii="Segoe UI Symbol" w:eastAsia="Segoe UI Symbol" w:hAnsi="Segoe UI Symbol" w:cs="Segoe UI Symbol"/>
                <w:color w:val="181717"/>
                <w:sz w:val="25"/>
              </w:rPr>
              <w:t>→</w:t>
            </w:r>
            <w:r w:rsidR="00D2080C">
              <w:rPr>
                <w:rFonts w:ascii="Times New Roman" w:eastAsia="Times New Roman" w:hAnsi="Times New Roman" w:cs="Times New Roman"/>
                <w:color w:val="181717"/>
                <w:sz w:val="25"/>
              </w:rPr>
              <w:t xml:space="preserve"> LED sáng.</w:t>
            </w:r>
          </w:p>
          <w:p w:rsidR="00880278" w:rsidRDefault="009B2A86" w:rsidP="009B2A86">
            <w:pPr>
              <w:spacing w:after="84" w:line="266" w:lineRule="auto"/>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 xml:space="preserve">Khi bị chiếu sáng mạnh, biến trở R1 giảm làm cho điện áp vào cổng A0 tăng lên </w:t>
            </w:r>
            <w:r w:rsidR="00D2080C">
              <w:rPr>
                <w:rFonts w:ascii="Segoe UI Symbol" w:eastAsia="Segoe UI Symbol" w:hAnsi="Segoe UI Symbol" w:cs="Segoe UI Symbol"/>
                <w:color w:val="181717"/>
                <w:sz w:val="25"/>
              </w:rPr>
              <w:t>→</w:t>
            </w:r>
            <w:r w:rsidR="00D2080C">
              <w:rPr>
                <w:rFonts w:ascii="Times New Roman" w:eastAsia="Times New Roman" w:hAnsi="Times New Roman" w:cs="Times New Roman"/>
                <w:color w:val="181717"/>
                <w:sz w:val="25"/>
              </w:rPr>
              <w:t xml:space="preserve"> LED không sáng.</w:t>
            </w:r>
          </w:p>
          <w:p w:rsidR="00880278" w:rsidRDefault="00D2080C">
            <w:r>
              <w:rPr>
                <w:rFonts w:ascii="Times New Roman" w:eastAsia="Times New Roman" w:hAnsi="Times New Roman" w:cs="Times New Roman"/>
                <w:b/>
                <w:color w:val="181717"/>
                <w:sz w:val="25"/>
              </w:rPr>
              <w:t>3. Đánh giá kết quả và kết luận</w:t>
            </w:r>
          </w:p>
        </w:tc>
      </w:tr>
    </w:tbl>
    <w:p w:rsidR="00880278" w:rsidRDefault="009B2A86" w:rsidP="009B2A86">
      <w:pPr>
        <w:spacing w:after="88"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tổ chức báo cáo thảo luận: GV gọi 1 – 2 nhóm HS trao đổi, chia sẻ kết quả thảo luận nhóm.</w:t>
      </w:r>
    </w:p>
    <w:p w:rsidR="00880278" w:rsidRDefault="009B2A86" w:rsidP="009B2A86">
      <w:pPr>
        <w:spacing w:after="161" w:line="260" w:lineRule="auto"/>
        <w:ind w:left="476" w:right="45" w:hanging="182"/>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nhận xét, kết luận.</w:t>
      </w:r>
    </w:p>
    <w:p w:rsidR="00880278" w:rsidRDefault="00D2080C">
      <w:pPr>
        <w:pStyle w:val="Heading5"/>
        <w:ind w:left="-5"/>
      </w:pPr>
      <w:r>
        <w:lastRenderedPageBreak/>
        <w:t>4. Hoạt động 4. Vận dụng</w:t>
      </w:r>
    </w:p>
    <w:p w:rsidR="00880278" w:rsidRDefault="00D2080C">
      <w:pPr>
        <w:spacing w:after="97"/>
        <w:ind w:left="278" w:hanging="10"/>
      </w:pPr>
      <w:r>
        <w:rPr>
          <w:rFonts w:ascii="Times New Roman" w:eastAsia="Times New Roman" w:hAnsi="Times New Roman" w:cs="Times New Roman"/>
          <w:i/>
          <w:color w:val="181717"/>
          <w:sz w:val="25"/>
        </w:rPr>
        <w:t>a) Mục tiêu</w:t>
      </w:r>
    </w:p>
    <w:p w:rsidR="00880278" w:rsidRDefault="00D2080C">
      <w:pPr>
        <w:spacing w:after="0" w:line="336" w:lineRule="auto"/>
        <w:ind w:left="304" w:right="967" w:hanging="10"/>
        <w:jc w:val="both"/>
      </w:pPr>
      <w:r>
        <w:rPr>
          <w:rFonts w:ascii="Times New Roman" w:eastAsia="Times New Roman" w:hAnsi="Times New Roman" w:cs="Times New Roman"/>
          <w:color w:val="181717"/>
          <w:sz w:val="25"/>
        </w:rPr>
        <w:t xml:space="preserve">Vận dụng được kiến thức được học từ SGK vào trong thực tiễn cuộc sống. </w:t>
      </w:r>
      <w:r>
        <w:rPr>
          <w:rFonts w:ascii="Times New Roman" w:eastAsia="Times New Roman" w:hAnsi="Times New Roman" w:cs="Times New Roman"/>
          <w:i/>
          <w:color w:val="181717"/>
          <w:sz w:val="25"/>
        </w:rPr>
        <w:t>b) Tổ chức thực hiện</w:t>
      </w:r>
    </w:p>
    <w:p w:rsidR="00880278" w:rsidRDefault="009B2A86" w:rsidP="009B2A86">
      <w:pPr>
        <w:spacing w:after="194" w:line="260" w:lineRule="auto"/>
        <w:ind w:left="481" w:right="45" w:hanging="187"/>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giao nhiệm vụ về nhà cho HS như mục Nội dung và yêu cầu HS nghiêm túc thực hiện.</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271" w:line="260" w:lineRule="auto"/>
        <w:ind w:left="391" w:right="158" w:hanging="10"/>
        <w:jc w:val="both"/>
      </w:pPr>
      <w:r>
        <w:rPr>
          <w:rFonts w:ascii="Times New Roman" w:eastAsia="Times New Roman" w:hAnsi="Times New Roman" w:cs="Times New Roman"/>
          <w:i/>
          <w:color w:val="181717"/>
          <w:sz w:val="25"/>
        </w:rPr>
        <w:t>Nội dung:</w:t>
      </w:r>
      <w:r>
        <w:rPr>
          <w:rFonts w:ascii="Times New Roman" w:eastAsia="Times New Roman" w:hAnsi="Times New Roman" w:cs="Times New Roman"/>
          <w:color w:val="181717"/>
          <w:sz w:val="25"/>
        </w:rPr>
        <w:t xml:space="preserve"> Hãy lắp đặt mạch tự động điều chỉnh cường độ sáng của LED theo môi trường xung quanh ở gia đình em.</w:t>
      </w:r>
    </w:p>
    <w:p w:rsidR="00880278" w:rsidRDefault="009B2A86" w:rsidP="009B2A86">
      <w:pPr>
        <w:spacing w:after="195" w:line="260" w:lineRule="auto"/>
        <w:ind w:left="481" w:right="45" w:hanging="187"/>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HS thực hiện nhiệm vụ ở nhà.</w:t>
      </w:r>
    </w:p>
    <w:p w:rsidR="00880278" w:rsidRDefault="00D2080C">
      <w:pPr>
        <w:pBdr>
          <w:top w:val="single" w:sz="4" w:space="0" w:color="B62E27"/>
          <w:left w:val="single" w:sz="4" w:space="0" w:color="B62E27"/>
          <w:bottom w:val="single" w:sz="4" w:space="0" w:color="B62E27"/>
          <w:right w:val="single" w:sz="4" w:space="0" w:color="B62E27"/>
        </w:pBdr>
        <w:shd w:val="clear" w:color="auto" w:fill="FFEDE3"/>
        <w:spacing w:after="271" w:line="260" w:lineRule="auto"/>
        <w:ind w:left="391" w:right="158" w:hanging="10"/>
        <w:jc w:val="both"/>
      </w:pPr>
      <w:r>
        <w:rPr>
          <w:rFonts w:ascii="Times New Roman" w:eastAsia="Times New Roman" w:hAnsi="Times New Roman" w:cs="Times New Roman"/>
          <w:i/>
          <w:color w:val="181717"/>
          <w:sz w:val="25"/>
        </w:rPr>
        <w:t>Sản phẩm:</w:t>
      </w:r>
      <w:r>
        <w:rPr>
          <w:rFonts w:ascii="Times New Roman" w:eastAsia="Times New Roman" w:hAnsi="Times New Roman" w:cs="Times New Roman"/>
          <w:color w:val="181717"/>
          <w:sz w:val="25"/>
        </w:rPr>
        <w:t xml:space="preserve"> Hình ảnh mạch tự động điều chỉnh cường độ sáng của LED theo môi trường xung quanh ở gia đình HS.</w:t>
      </w:r>
    </w:p>
    <w:p w:rsidR="00880278" w:rsidRDefault="009B2A86" w:rsidP="009B2A86">
      <w:pPr>
        <w:spacing w:after="88" w:line="260" w:lineRule="auto"/>
        <w:ind w:left="481" w:right="45" w:hanging="187"/>
        <w:jc w:val="both"/>
      </w:pPr>
      <w:r>
        <w:rPr>
          <w:color w:val="181717"/>
          <w:sz w:val="25"/>
          <w:szCs w:val="25"/>
          <w:u w:color="000000"/>
        </w:rPr>
        <w:t>–</w:t>
      </w:r>
      <w:r>
        <w:rPr>
          <w:color w:val="181717"/>
          <w:sz w:val="25"/>
          <w:szCs w:val="25"/>
          <w:u w:color="000000"/>
        </w:rPr>
        <w:tab/>
      </w:r>
      <w:r w:rsidR="00D2080C">
        <w:rPr>
          <w:rFonts w:ascii="Times New Roman" w:eastAsia="Times New Roman" w:hAnsi="Times New Roman" w:cs="Times New Roman"/>
          <w:color w:val="181717"/>
          <w:sz w:val="25"/>
        </w:rPr>
        <w:t>GV chọn một số HS trả lời vào thời điểm thích hợp ở buổi học sau.</w:t>
      </w:r>
    </w:p>
    <w:p w:rsidR="00880278" w:rsidRDefault="00D2080C">
      <w:pPr>
        <w:pStyle w:val="Heading4"/>
        <w:spacing w:after="147"/>
        <w:ind w:left="-2"/>
      </w:pPr>
      <w:r>
        <w:rPr>
          <w:color w:val="862A3A"/>
          <w:sz w:val="26"/>
        </w:rPr>
        <w:lastRenderedPageBreak/>
        <w:t>IV.  PHỤ LỤC</w:t>
      </w:r>
    </w:p>
    <w:p w:rsidR="00880278" w:rsidRDefault="00D2080C">
      <w:pPr>
        <w:pStyle w:val="Heading5"/>
        <w:spacing w:after="0"/>
        <w:ind w:left="-5"/>
      </w:pPr>
      <w:r>
        <w:t>1. Phiếu học tập</w:t>
      </w:r>
    </w:p>
    <w:tbl>
      <w:tblPr>
        <w:tblStyle w:val="TableGrid"/>
        <w:tblW w:w="8777" w:type="dxa"/>
        <w:tblInd w:w="5" w:type="dxa"/>
        <w:tblCellMar>
          <w:top w:w="96" w:type="dxa"/>
          <w:left w:w="360" w:type="dxa"/>
          <w:right w:w="51" w:type="dxa"/>
        </w:tblCellMar>
        <w:tblLook w:val="04A0" w:firstRow="1" w:lastRow="0" w:firstColumn="1" w:lastColumn="0" w:noHBand="0" w:noVBand="1"/>
      </w:tblPr>
      <w:tblGrid>
        <w:gridCol w:w="9192"/>
      </w:tblGrid>
      <w:tr w:rsidR="00880278">
        <w:trPr>
          <w:trHeight w:val="11254"/>
        </w:trPr>
        <w:tc>
          <w:tcPr>
            <w:tcW w:w="8777" w:type="dxa"/>
            <w:tcBorders>
              <w:top w:val="single" w:sz="4" w:space="0" w:color="B62E27"/>
              <w:left w:val="single" w:sz="4" w:space="0" w:color="B62E27"/>
              <w:bottom w:val="single" w:sz="4" w:space="0" w:color="B62E27"/>
              <w:right w:val="single" w:sz="4" w:space="0" w:color="B62E27"/>
            </w:tcBorders>
          </w:tcPr>
          <w:p w:rsidR="00880278" w:rsidRDefault="00D2080C">
            <w:pPr>
              <w:spacing w:after="92"/>
              <w:ind w:right="310"/>
              <w:jc w:val="center"/>
            </w:pPr>
            <w:r>
              <w:rPr>
                <w:rFonts w:ascii="Times New Roman" w:eastAsia="Times New Roman" w:hAnsi="Times New Roman" w:cs="Times New Roman"/>
                <w:b/>
                <w:color w:val="181717"/>
                <w:sz w:val="25"/>
              </w:rPr>
              <w:t>PHIẾU HỌC TẬP</w:t>
            </w:r>
          </w:p>
          <w:p w:rsidR="00880278" w:rsidRDefault="00D2080C">
            <w:pPr>
              <w:spacing w:after="7"/>
            </w:pPr>
            <w:r>
              <w:rPr>
                <w:rFonts w:ascii="Times New Roman" w:eastAsia="Times New Roman" w:hAnsi="Times New Roman" w:cs="Times New Roman"/>
                <w:b/>
                <w:color w:val="181717"/>
                <w:sz w:val="25"/>
              </w:rPr>
              <w:t xml:space="preserve">BÀI 26. THỰC HÀNH: THIẾT KẾ, LẮP RÁP, KIỂM TRA MẠCH TỰ ĐỘNG </w:t>
            </w:r>
          </w:p>
          <w:p w:rsidR="00880278" w:rsidRDefault="00D2080C">
            <w:pPr>
              <w:spacing w:after="7"/>
              <w:ind w:right="309"/>
              <w:jc w:val="center"/>
            </w:pPr>
            <w:r>
              <w:rPr>
                <w:rFonts w:ascii="Times New Roman" w:eastAsia="Times New Roman" w:hAnsi="Times New Roman" w:cs="Times New Roman"/>
                <w:b/>
                <w:color w:val="181717"/>
                <w:sz w:val="25"/>
              </w:rPr>
              <w:t xml:space="preserve">ĐIỀU CHỈNH CƯỜNG ĐỘ SÁNG CỦA LED THEO MÔI TRƯỜNG  </w:t>
            </w:r>
          </w:p>
          <w:p w:rsidR="00880278" w:rsidRDefault="00D2080C">
            <w:pPr>
              <w:spacing w:after="132"/>
              <w:ind w:right="310"/>
              <w:jc w:val="center"/>
            </w:pPr>
            <w:r>
              <w:rPr>
                <w:rFonts w:ascii="Times New Roman" w:eastAsia="Times New Roman" w:hAnsi="Times New Roman" w:cs="Times New Roman"/>
                <w:b/>
                <w:color w:val="181717"/>
                <w:sz w:val="25"/>
              </w:rPr>
              <w:t>XUNG QUANH</w:t>
            </w:r>
          </w:p>
          <w:p w:rsidR="00880278" w:rsidRDefault="00D2080C">
            <w:pPr>
              <w:spacing w:after="252"/>
              <w:ind w:left="31"/>
            </w:pPr>
            <w:r>
              <w:rPr>
                <w:rFonts w:ascii="Times New Roman" w:eastAsia="Times New Roman" w:hAnsi="Times New Roman" w:cs="Times New Roman"/>
                <w:b/>
                <w:color w:val="181717"/>
                <w:sz w:val="25"/>
              </w:rPr>
              <w:t>Nhóm:</w:t>
            </w:r>
            <w:r>
              <w:rPr>
                <w:rFonts w:ascii="Times New Roman" w:eastAsia="Times New Roman" w:hAnsi="Times New Roman" w:cs="Times New Roman"/>
                <w:i/>
                <w:color w:val="181717"/>
                <w:sz w:val="25"/>
              </w:rPr>
              <w:t xml:space="preserve"> ...............................................................................................................................</w:t>
            </w:r>
          </w:p>
          <w:p w:rsidR="00880278" w:rsidRDefault="00D2080C">
            <w:pPr>
              <w:spacing w:after="212"/>
              <w:ind w:left="31"/>
            </w:pPr>
            <w:r>
              <w:rPr>
                <w:rFonts w:ascii="Times New Roman" w:eastAsia="Times New Roman" w:hAnsi="Times New Roman" w:cs="Times New Roman"/>
                <w:b/>
                <w:color w:val="181717"/>
                <w:sz w:val="25"/>
              </w:rPr>
              <w:t>Thành viên:</w:t>
            </w:r>
            <w:r>
              <w:rPr>
                <w:rFonts w:ascii="Times New Roman" w:eastAsia="Times New Roman" w:hAnsi="Times New Roman" w:cs="Times New Roman"/>
                <w:i/>
                <w:color w:val="181717"/>
                <w:sz w:val="25"/>
              </w:rPr>
              <w:t xml:space="preserve"> .......................................................................................................................</w:t>
            </w:r>
          </w:p>
          <w:p w:rsidR="00880278" w:rsidRDefault="00D2080C">
            <w:pPr>
              <w:spacing w:line="265" w:lineRule="auto"/>
              <w:ind w:left="31"/>
              <w:jc w:val="both"/>
            </w:pPr>
            <w:r>
              <w:rPr>
                <w:rFonts w:ascii="Times New Roman" w:eastAsia="Times New Roman" w:hAnsi="Times New Roman" w:cs="Times New Roman"/>
                <w:color w:val="181717"/>
                <w:sz w:val="25"/>
              </w:rPr>
              <w:t>Nhiệm vụ 1: Dựa vào sơ đồ mạch điều khiển dưới đây hãy nêu nguyên lí hoạt động của mạch tự động điều chỉnh cường độ sáng của LED theo môi trường xung quanh.</w:t>
            </w:r>
          </w:p>
          <w:p w:rsidR="00880278" w:rsidRDefault="00D2080C">
            <w:pPr>
              <w:spacing w:after="158"/>
              <w:ind w:left="1340"/>
            </w:pPr>
            <w:r>
              <w:rPr>
                <w:noProof/>
              </w:rPr>
              <w:drawing>
                <wp:inline distT="0" distB="0" distL="0" distR="0" wp14:anchorId="6244AC93" wp14:editId="7F9D6A6D">
                  <wp:extent cx="3438145" cy="2142744"/>
                  <wp:effectExtent l="0" t="0" r="0" b="0"/>
                  <wp:docPr id="301780" name="Picture 301780"/>
                  <wp:cNvGraphicFramePr/>
                  <a:graphic xmlns:a="http://schemas.openxmlformats.org/drawingml/2006/main">
                    <a:graphicData uri="http://schemas.openxmlformats.org/drawingml/2006/picture">
                      <pic:pic xmlns:pic="http://schemas.openxmlformats.org/drawingml/2006/picture">
                        <pic:nvPicPr>
                          <pic:cNvPr id="301780" name="Picture 301780"/>
                          <pic:cNvPicPr/>
                        </pic:nvPicPr>
                        <pic:blipFill>
                          <a:blip r:embed="rId112" cstate="print">
                            <a:extLst>
                              <a:ext uri="{28A0092B-C50C-407E-A947-70E740481C1C}">
                                <a14:useLocalDpi xmlns:a14="http://schemas.microsoft.com/office/drawing/2010/main"/>
                              </a:ext>
                            </a:extLst>
                          </a:blip>
                          <a:stretch>
                            <a:fillRect/>
                          </a:stretch>
                        </pic:blipFill>
                        <pic:spPr>
                          <a:xfrm>
                            <a:off x="0" y="0"/>
                            <a:ext cx="3438145" cy="2142744"/>
                          </a:xfrm>
                          <a:prstGeom prst="rect">
                            <a:avLst/>
                          </a:prstGeom>
                        </pic:spPr>
                      </pic:pic>
                    </a:graphicData>
                  </a:graphic>
                </wp:inline>
              </w:drawing>
            </w:r>
          </w:p>
          <w:p w:rsidR="00880278" w:rsidRDefault="00D2080C">
            <w:pPr>
              <w:spacing w:after="92"/>
              <w:ind w:left="31"/>
            </w:pPr>
            <w:r>
              <w:rPr>
                <w:rFonts w:ascii="Times New Roman" w:eastAsia="Times New Roman" w:hAnsi="Times New Roman" w:cs="Times New Roman"/>
                <w:color w:val="181717"/>
                <w:sz w:val="25"/>
              </w:rPr>
              <w:t>............................................................................................................................................</w:t>
            </w:r>
          </w:p>
          <w:p w:rsidR="00880278" w:rsidRDefault="00D2080C">
            <w:pPr>
              <w:spacing w:after="92"/>
              <w:ind w:left="31"/>
            </w:pPr>
            <w:r>
              <w:rPr>
                <w:rFonts w:ascii="Times New Roman" w:eastAsia="Times New Roman" w:hAnsi="Times New Roman" w:cs="Times New Roman"/>
                <w:color w:val="181717"/>
                <w:sz w:val="25"/>
              </w:rPr>
              <w:t>............................................................................................................................................</w:t>
            </w:r>
          </w:p>
          <w:p w:rsidR="00880278" w:rsidRDefault="00D2080C">
            <w:pPr>
              <w:spacing w:after="92"/>
              <w:ind w:left="31"/>
            </w:pPr>
            <w:r>
              <w:rPr>
                <w:rFonts w:ascii="Times New Roman" w:eastAsia="Times New Roman" w:hAnsi="Times New Roman" w:cs="Times New Roman"/>
                <w:color w:val="181717"/>
                <w:sz w:val="25"/>
              </w:rPr>
              <w:t>............................................................................................................................................</w:t>
            </w:r>
          </w:p>
          <w:p w:rsidR="00880278" w:rsidRDefault="00D2080C">
            <w:pPr>
              <w:spacing w:after="92"/>
              <w:ind w:left="31"/>
            </w:pPr>
            <w:r>
              <w:rPr>
                <w:rFonts w:ascii="Times New Roman" w:eastAsia="Times New Roman" w:hAnsi="Times New Roman" w:cs="Times New Roman"/>
                <w:color w:val="181717"/>
                <w:sz w:val="25"/>
              </w:rPr>
              <w:t>............................................................................................................................................</w:t>
            </w:r>
          </w:p>
          <w:p w:rsidR="00880278" w:rsidRDefault="00D2080C">
            <w:pPr>
              <w:spacing w:after="92"/>
              <w:ind w:left="31"/>
            </w:pPr>
            <w:r>
              <w:rPr>
                <w:rFonts w:ascii="Times New Roman" w:eastAsia="Times New Roman" w:hAnsi="Times New Roman" w:cs="Times New Roman"/>
                <w:color w:val="181717"/>
                <w:sz w:val="25"/>
              </w:rPr>
              <w:t>............................................................................................................................................</w:t>
            </w:r>
          </w:p>
          <w:p w:rsidR="00880278" w:rsidRDefault="00D2080C">
            <w:pPr>
              <w:spacing w:after="92"/>
              <w:ind w:left="31"/>
            </w:pPr>
            <w:r>
              <w:rPr>
                <w:rFonts w:ascii="Times New Roman" w:eastAsia="Times New Roman" w:hAnsi="Times New Roman" w:cs="Times New Roman"/>
                <w:color w:val="181717"/>
                <w:sz w:val="25"/>
              </w:rPr>
              <w:t>............................................................................................................................................</w:t>
            </w:r>
          </w:p>
          <w:p w:rsidR="00880278" w:rsidRDefault="00D2080C">
            <w:pPr>
              <w:spacing w:after="92"/>
              <w:ind w:left="31"/>
            </w:pPr>
            <w:r>
              <w:rPr>
                <w:rFonts w:ascii="Times New Roman" w:eastAsia="Times New Roman" w:hAnsi="Times New Roman" w:cs="Times New Roman"/>
                <w:color w:val="181717"/>
                <w:sz w:val="25"/>
              </w:rPr>
              <w:t>............................................................................................................................................</w:t>
            </w:r>
          </w:p>
          <w:p w:rsidR="00880278" w:rsidRDefault="00D2080C">
            <w:pPr>
              <w:spacing w:after="92"/>
              <w:ind w:left="31"/>
            </w:pPr>
            <w:r>
              <w:rPr>
                <w:rFonts w:ascii="Times New Roman" w:eastAsia="Times New Roman" w:hAnsi="Times New Roman" w:cs="Times New Roman"/>
                <w:color w:val="181717"/>
                <w:sz w:val="25"/>
              </w:rPr>
              <w:t>............................................................................................................................................</w:t>
            </w:r>
          </w:p>
          <w:p w:rsidR="00880278" w:rsidRDefault="00D2080C">
            <w:pPr>
              <w:spacing w:after="92"/>
              <w:ind w:left="31"/>
            </w:pPr>
            <w:r>
              <w:rPr>
                <w:rFonts w:ascii="Times New Roman" w:eastAsia="Times New Roman" w:hAnsi="Times New Roman" w:cs="Times New Roman"/>
                <w:color w:val="181717"/>
                <w:sz w:val="25"/>
              </w:rPr>
              <w:t>............................................................................................................................................</w:t>
            </w:r>
          </w:p>
          <w:p w:rsidR="00880278" w:rsidRDefault="00D2080C">
            <w:pPr>
              <w:ind w:left="31"/>
            </w:pPr>
            <w:r>
              <w:rPr>
                <w:rFonts w:ascii="Times New Roman" w:eastAsia="Times New Roman" w:hAnsi="Times New Roman" w:cs="Times New Roman"/>
                <w:color w:val="181717"/>
                <w:sz w:val="25"/>
              </w:rPr>
              <w:t>............................................................................................................................................</w:t>
            </w:r>
          </w:p>
        </w:tc>
      </w:tr>
    </w:tbl>
    <w:p w:rsidR="00880278" w:rsidRDefault="00D2080C">
      <w:pPr>
        <w:spacing w:after="5" w:line="260" w:lineRule="auto"/>
        <w:ind w:left="10" w:right="45" w:hanging="10"/>
        <w:jc w:val="both"/>
      </w:pPr>
      <w:r>
        <w:rPr>
          <w:noProof/>
        </w:rPr>
        <mc:AlternateContent>
          <mc:Choice Requires="wpg">
            <w:drawing>
              <wp:anchor distT="0" distB="0" distL="114300" distR="114300" simplePos="0" relativeHeight="251714560" behindDoc="1" locked="0" layoutInCell="1" allowOverlap="1" wp14:anchorId="5508CE6F" wp14:editId="4DE45576">
                <wp:simplePos x="0" y="0"/>
                <wp:positionH relativeFrom="column">
                  <wp:posOffset>-251754</wp:posOffset>
                </wp:positionH>
                <wp:positionV relativeFrom="paragraph">
                  <wp:posOffset>-66405</wp:posOffset>
                </wp:positionV>
                <wp:extent cx="5579999" cy="5519650"/>
                <wp:effectExtent l="0" t="0" r="0" b="0"/>
                <wp:wrapNone/>
                <wp:docPr id="300148" name="Group 300148"/>
                <wp:cNvGraphicFramePr/>
                <a:graphic xmlns:a="http://schemas.openxmlformats.org/drawingml/2006/main">
                  <a:graphicData uri="http://schemas.microsoft.com/office/word/2010/wordprocessingGroup">
                    <wpg:wgp>
                      <wpg:cNvGrpSpPr/>
                      <wpg:grpSpPr>
                        <a:xfrm>
                          <a:off x="0" y="0"/>
                          <a:ext cx="5579999" cy="5519650"/>
                          <a:chOff x="0" y="0"/>
                          <a:chExt cx="5579999" cy="5519650"/>
                        </a:xfrm>
                      </wpg:grpSpPr>
                      <wps:wsp>
                        <wps:cNvPr id="20655" name="Shape 20655"/>
                        <wps:cNvSpPr/>
                        <wps:spPr>
                          <a:xfrm>
                            <a:off x="0" y="0"/>
                            <a:ext cx="5579999" cy="0"/>
                          </a:xfrm>
                          <a:custGeom>
                            <a:avLst/>
                            <a:gdLst/>
                            <a:ahLst/>
                            <a:cxnLst/>
                            <a:rect l="0" t="0" r="0" b="0"/>
                            <a:pathLst>
                              <a:path w="5579999">
                                <a:moveTo>
                                  <a:pt x="0" y="0"/>
                                </a:moveTo>
                                <a:lnTo>
                                  <a:pt x="5579999"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20656" name="Shape 20656"/>
                        <wps:cNvSpPr/>
                        <wps:spPr>
                          <a:xfrm>
                            <a:off x="3175" y="3176"/>
                            <a:ext cx="0" cy="5513299"/>
                          </a:xfrm>
                          <a:custGeom>
                            <a:avLst/>
                            <a:gdLst/>
                            <a:ahLst/>
                            <a:cxnLst/>
                            <a:rect l="0" t="0" r="0" b="0"/>
                            <a:pathLst>
                              <a:path h="5513299">
                                <a:moveTo>
                                  <a:pt x="0" y="5513299"/>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20657" name="Shape 20657"/>
                        <wps:cNvSpPr/>
                        <wps:spPr>
                          <a:xfrm>
                            <a:off x="5576825" y="3176"/>
                            <a:ext cx="0" cy="5513299"/>
                          </a:xfrm>
                          <a:custGeom>
                            <a:avLst/>
                            <a:gdLst/>
                            <a:ahLst/>
                            <a:cxnLst/>
                            <a:rect l="0" t="0" r="0" b="0"/>
                            <a:pathLst>
                              <a:path h="5513299">
                                <a:moveTo>
                                  <a:pt x="0" y="5513299"/>
                                </a:moveTo>
                                <a:lnTo>
                                  <a:pt x="0"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s:wsp>
                        <wps:cNvPr id="20658" name="Shape 20658"/>
                        <wps:cNvSpPr/>
                        <wps:spPr>
                          <a:xfrm>
                            <a:off x="0" y="5519650"/>
                            <a:ext cx="5579999" cy="0"/>
                          </a:xfrm>
                          <a:custGeom>
                            <a:avLst/>
                            <a:gdLst/>
                            <a:ahLst/>
                            <a:cxnLst/>
                            <a:rect l="0" t="0" r="0" b="0"/>
                            <a:pathLst>
                              <a:path w="5579999">
                                <a:moveTo>
                                  <a:pt x="0" y="0"/>
                                </a:moveTo>
                                <a:lnTo>
                                  <a:pt x="5579999" y="0"/>
                                </a:lnTo>
                              </a:path>
                            </a:pathLst>
                          </a:custGeom>
                          <a:ln w="6350" cap="flat">
                            <a:miter lim="127000"/>
                          </a:ln>
                        </wps:spPr>
                        <wps:style>
                          <a:lnRef idx="1">
                            <a:srgbClr val="B62E2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00148" style="width:439.37pt;height:434.618pt;position:absolute;z-index:-2147483644;mso-position-horizontal-relative:text;mso-position-horizontal:absolute;margin-left:-19.8232pt;mso-position-vertical-relative:text;margin-top:-5.22882pt;" coordsize="55799,55196">
                <v:shape id="Shape 20655" style="position:absolute;width:55799;height:0;left:0;top:0;" coordsize="5579999,0" path="m0,0l5579999,0">
                  <v:stroke weight="0.5pt" endcap="flat" joinstyle="miter" miterlimit="10" on="true" color="#b62e27"/>
                  <v:fill on="false" color="#000000" opacity="0"/>
                </v:shape>
                <v:shape id="Shape 20656" style="position:absolute;width:0;height:55132;left:31;top:31;" coordsize="0,5513299" path="m0,5513299l0,0">
                  <v:stroke weight="0.5pt" endcap="flat" joinstyle="miter" miterlimit="10" on="true" color="#b62e27"/>
                  <v:fill on="false" color="#000000" opacity="0"/>
                </v:shape>
                <v:shape id="Shape 20657" style="position:absolute;width:0;height:55132;left:55768;top:31;" coordsize="0,5513299" path="m0,5513299l0,0">
                  <v:stroke weight="0.5pt" endcap="flat" joinstyle="miter" miterlimit="10" on="true" color="#b62e27"/>
                  <v:fill on="false" color="#000000" opacity="0"/>
                </v:shape>
                <v:shape id="Shape 20658" style="position:absolute;width:55799;height:0;left:0;top:55196;" coordsize="5579999,0" path="m0,0l5579999,0">
                  <v:stroke weight="0.5pt" endcap="flat" joinstyle="miter" miterlimit="10" on="true" color="#b62e27"/>
                  <v:fill on="false" color="#000000" opacity="0"/>
                </v:shape>
              </v:group>
            </w:pict>
          </mc:Fallback>
        </mc:AlternateContent>
      </w:r>
      <w:r>
        <w:rPr>
          <w:rFonts w:ascii="Times New Roman" w:eastAsia="Times New Roman" w:hAnsi="Times New Roman" w:cs="Times New Roman"/>
          <w:color w:val="181717"/>
          <w:sz w:val="25"/>
        </w:rPr>
        <w:t>Nhiệm vụ 2: Dựa vào sơ đồ mạch điều khiển dưới đây hãy liệt kê các linh kiện có trong sơ đồ.</w:t>
      </w:r>
    </w:p>
    <w:p w:rsidR="00880278" w:rsidRDefault="00D2080C">
      <w:pPr>
        <w:spacing w:after="158"/>
        <w:ind w:left="936"/>
      </w:pPr>
      <w:r>
        <w:rPr>
          <w:noProof/>
        </w:rPr>
        <w:lastRenderedPageBreak/>
        <w:drawing>
          <wp:inline distT="0" distB="0" distL="0" distR="0" wp14:anchorId="4BAF613D" wp14:editId="2232450B">
            <wp:extent cx="3718560" cy="2319528"/>
            <wp:effectExtent l="0" t="0" r="0" b="0"/>
            <wp:docPr id="301781" name="Picture 301781"/>
            <wp:cNvGraphicFramePr/>
            <a:graphic xmlns:a="http://schemas.openxmlformats.org/drawingml/2006/main">
              <a:graphicData uri="http://schemas.openxmlformats.org/drawingml/2006/picture">
                <pic:pic xmlns:pic="http://schemas.openxmlformats.org/drawingml/2006/picture">
                  <pic:nvPicPr>
                    <pic:cNvPr id="301781" name="Picture 301781"/>
                    <pic:cNvPicPr/>
                  </pic:nvPicPr>
                  <pic:blipFill>
                    <a:blip r:embed="rId113" cstate="print">
                      <a:extLst>
                        <a:ext uri="{28A0092B-C50C-407E-A947-70E740481C1C}">
                          <a14:useLocalDpi xmlns:a14="http://schemas.microsoft.com/office/drawing/2010/main"/>
                        </a:ext>
                      </a:extLst>
                    </a:blip>
                    <a:stretch>
                      <a:fillRect/>
                    </a:stretch>
                  </pic:blipFill>
                  <pic:spPr>
                    <a:xfrm>
                      <a:off x="0" y="0"/>
                      <a:ext cx="3718560" cy="2319528"/>
                    </a:xfrm>
                    <a:prstGeom prst="rect">
                      <a:avLst/>
                    </a:prstGeom>
                  </pic:spPr>
                </pic:pic>
              </a:graphicData>
            </a:graphic>
          </wp:inline>
        </w:drawing>
      </w:r>
    </w:p>
    <w:p w:rsidR="00880278" w:rsidRDefault="00D2080C">
      <w:pPr>
        <w:spacing w:after="88" w:line="260" w:lineRule="auto"/>
        <w:ind w:left="10" w:right="45" w:hanging="10"/>
        <w:jc w:val="both"/>
      </w:pPr>
      <w:r>
        <w:rPr>
          <w:rFonts w:ascii="Times New Roman" w:eastAsia="Times New Roman" w:hAnsi="Times New Roman" w:cs="Times New Roman"/>
          <w:color w:val="181717"/>
          <w:sz w:val="25"/>
        </w:rPr>
        <w:t>............................................................................................................................................</w:t>
      </w:r>
    </w:p>
    <w:p w:rsidR="00880278" w:rsidRDefault="00D2080C">
      <w:pPr>
        <w:spacing w:after="88" w:line="260" w:lineRule="auto"/>
        <w:ind w:left="10" w:right="45" w:hanging="10"/>
        <w:jc w:val="both"/>
      </w:pPr>
      <w:r>
        <w:rPr>
          <w:rFonts w:ascii="Times New Roman" w:eastAsia="Times New Roman" w:hAnsi="Times New Roman" w:cs="Times New Roman"/>
          <w:color w:val="181717"/>
          <w:sz w:val="25"/>
        </w:rPr>
        <w:t>............................................................................................................................................</w:t>
      </w:r>
    </w:p>
    <w:p w:rsidR="00880278" w:rsidRDefault="00D2080C">
      <w:pPr>
        <w:spacing w:after="88" w:line="260" w:lineRule="auto"/>
        <w:ind w:left="10" w:right="45" w:hanging="10"/>
        <w:jc w:val="both"/>
      </w:pPr>
      <w:r>
        <w:rPr>
          <w:rFonts w:ascii="Times New Roman" w:eastAsia="Times New Roman" w:hAnsi="Times New Roman" w:cs="Times New Roman"/>
          <w:color w:val="181717"/>
          <w:sz w:val="25"/>
        </w:rPr>
        <w:t>............................................................................................................................................</w:t>
      </w:r>
    </w:p>
    <w:p w:rsidR="00880278" w:rsidRDefault="00D2080C">
      <w:pPr>
        <w:spacing w:after="88" w:line="260" w:lineRule="auto"/>
        <w:ind w:left="10" w:right="45" w:hanging="10"/>
        <w:jc w:val="both"/>
      </w:pPr>
      <w:r>
        <w:rPr>
          <w:rFonts w:ascii="Times New Roman" w:eastAsia="Times New Roman" w:hAnsi="Times New Roman" w:cs="Times New Roman"/>
          <w:color w:val="181717"/>
          <w:sz w:val="25"/>
        </w:rPr>
        <w:t>............................................................................................................................................</w:t>
      </w:r>
    </w:p>
    <w:p w:rsidR="00880278" w:rsidRDefault="00D2080C">
      <w:pPr>
        <w:spacing w:after="88" w:line="260" w:lineRule="auto"/>
        <w:ind w:left="10" w:right="45" w:hanging="10"/>
        <w:jc w:val="both"/>
      </w:pPr>
      <w:r>
        <w:rPr>
          <w:rFonts w:ascii="Times New Roman" w:eastAsia="Times New Roman" w:hAnsi="Times New Roman" w:cs="Times New Roman"/>
          <w:color w:val="181717"/>
          <w:sz w:val="25"/>
        </w:rPr>
        <w:t>............................................................................................................................................</w:t>
      </w:r>
    </w:p>
    <w:p w:rsidR="00880278" w:rsidRDefault="00D2080C">
      <w:pPr>
        <w:spacing w:after="88" w:line="260" w:lineRule="auto"/>
        <w:ind w:left="10" w:right="45" w:hanging="10"/>
        <w:jc w:val="both"/>
      </w:pPr>
      <w:r>
        <w:rPr>
          <w:rFonts w:ascii="Times New Roman" w:eastAsia="Times New Roman" w:hAnsi="Times New Roman" w:cs="Times New Roman"/>
          <w:color w:val="181717"/>
          <w:sz w:val="25"/>
        </w:rPr>
        <w:t>............................................................................................................................................</w:t>
      </w:r>
    </w:p>
    <w:p w:rsidR="00880278" w:rsidRDefault="00D2080C">
      <w:pPr>
        <w:spacing w:after="88" w:line="260" w:lineRule="auto"/>
        <w:ind w:left="10" w:right="45" w:hanging="10"/>
        <w:jc w:val="both"/>
      </w:pPr>
      <w:r>
        <w:rPr>
          <w:rFonts w:ascii="Times New Roman" w:eastAsia="Times New Roman" w:hAnsi="Times New Roman" w:cs="Times New Roman"/>
          <w:color w:val="181717"/>
          <w:sz w:val="25"/>
        </w:rPr>
        <w:t>............................................................................................................................................</w:t>
      </w:r>
    </w:p>
    <w:p w:rsidR="00880278" w:rsidRDefault="00D2080C">
      <w:pPr>
        <w:spacing w:after="88" w:line="260" w:lineRule="auto"/>
        <w:ind w:left="10" w:right="45" w:hanging="10"/>
        <w:jc w:val="both"/>
      </w:pPr>
      <w:r>
        <w:rPr>
          <w:rFonts w:ascii="Times New Roman" w:eastAsia="Times New Roman" w:hAnsi="Times New Roman" w:cs="Times New Roman"/>
          <w:color w:val="181717"/>
          <w:sz w:val="25"/>
        </w:rPr>
        <w:t>............................................................................................................................................</w:t>
      </w:r>
    </w:p>
    <w:p w:rsidR="00880278" w:rsidRDefault="00D2080C">
      <w:pPr>
        <w:spacing w:after="88" w:line="260" w:lineRule="auto"/>
        <w:ind w:left="10" w:right="45" w:hanging="10"/>
        <w:jc w:val="both"/>
      </w:pPr>
      <w:r>
        <w:rPr>
          <w:rFonts w:ascii="Times New Roman" w:eastAsia="Times New Roman" w:hAnsi="Times New Roman" w:cs="Times New Roman"/>
          <w:color w:val="181717"/>
          <w:sz w:val="25"/>
        </w:rPr>
        <w:t>............................................................................................................................................</w:t>
      </w:r>
    </w:p>
    <w:p w:rsidR="00880278" w:rsidRDefault="00D2080C">
      <w:pPr>
        <w:spacing w:after="88" w:line="260" w:lineRule="auto"/>
        <w:ind w:left="10" w:right="45" w:hanging="10"/>
        <w:jc w:val="both"/>
      </w:pPr>
      <w:r>
        <w:rPr>
          <w:rFonts w:ascii="Times New Roman" w:eastAsia="Times New Roman" w:hAnsi="Times New Roman" w:cs="Times New Roman"/>
          <w:color w:val="181717"/>
          <w:sz w:val="25"/>
        </w:rPr>
        <w:t>............................................................................................................................................</w:t>
      </w:r>
    </w:p>
    <w:p w:rsidR="00880278" w:rsidRDefault="00D2080C">
      <w:pPr>
        <w:pStyle w:val="Heading5"/>
        <w:spacing w:after="0"/>
        <w:ind w:left="-5"/>
      </w:pPr>
      <w:r>
        <w:t>2. Phiếu báo cáo thực hành</w:t>
      </w:r>
    </w:p>
    <w:tbl>
      <w:tblPr>
        <w:tblStyle w:val="TableGrid"/>
        <w:tblW w:w="8750" w:type="dxa"/>
        <w:tblInd w:w="5" w:type="dxa"/>
        <w:tblCellMar>
          <w:top w:w="83" w:type="dxa"/>
          <w:left w:w="278" w:type="dxa"/>
          <w:right w:w="115" w:type="dxa"/>
        </w:tblCellMar>
        <w:tblLook w:val="04A0" w:firstRow="1" w:lastRow="0" w:firstColumn="1" w:lastColumn="0" w:noHBand="0" w:noVBand="1"/>
      </w:tblPr>
      <w:tblGrid>
        <w:gridCol w:w="567"/>
        <w:gridCol w:w="1771"/>
        <w:gridCol w:w="3815"/>
        <w:gridCol w:w="3138"/>
      </w:tblGrid>
      <w:tr w:rsidR="00880278">
        <w:trPr>
          <w:trHeight w:val="4100"/>
        </w:trPr>
        <w:tc>
          <w:tcPr>
            <w:tcW w:w="8750" w:type="dxa"/>
            <w:gridSpan w:val="4"/>
            <w:tcBorders>
              <w:top w:val="single" w:sz="4" w:space="0" w:color="B62E27"/>
              <w:left w:val="single" w:sz="4" w:space="0" w:color="B62E27"/>
              <w:bottom w:val="single" w:sz="4" w:space="0" w:color="B62E27"/>
              <w:right w:val="single" w:sz="4" w:space="0" w:color="B62E27"/>
            </w:tcBorders>
          </w:tcPr>
          <w:p w:rsidR="00880278" w:rsidRDefault="00D2080C">
            <w:pPr>
              <w:spacing w:after="132"/>
              <w:ind w:right="136"/>
              <w:jc w:val="center"/>
            </w:pPr>
            <w:r>
              <w:rPr>
                <w:rFonts w:ascii="Times New Roman" w:eastAsia="Times New Roman" w:hAnsi="Times New Roman" w:cs="Times New Roman"/>
                <w:b/>
                <w:color w:val="181717"/>
                <w:sz w:val="25"/>
              </w:rPr>
              <w:t>BÁO CÁO THỰC HÀNH VI ĐIỀU KHIỂN</w:t>
            </w:r>
          </w:p>
          <w:p w:rsidR="00880278" w:rsidRDefault="00D2080C">
            <w:pPr>
              <w:spacing w:after="252"/>
              <w:ind w:left="113"/>
            </w:pPr>
            <w:r>
              <w:rPr>
                <w:rFonts w:ascii="Times New Roman" w:eastAsia="Times New Roman" w:hAnsi="Times New Roman" w:cs="Times New Roman"/>
                <w:b/>
                <w:color w:val="181717"/>
                <w:sz w:val="25"/>
              </w:rPr>
              <w:t>Họ và tên:</w:t>
            </w:r>
            <w:r>
              <w:rPr>
                <w:rFonts w:ascii="Times New Roman" w:eastAsia="Times New Roman" w:hAnsi="Times New Roman" w:cs="Times New Roman"/>
                <w:i/>
                <w:color w:val="181717"/>
                <w:sz w:val="25"/>
              </w:rPr>
              <w:t xml:space="preserve"> ....................................................................................................................</w:t>
            </w:r>
          </w:p>
          <w:p w:rsidR="00880278" w:rsidRDefault="00D2080C">
            <w:pPr>
              <w:spacing w:after="212"/>
              <w:ind w:left="113"/>
            </w:pPr>
            <w:r>
              <w:rPr>
                <w:rFonts w:ascii="Times New Roman" w:eastAsia="Times New Roman" w:hAnsi="Times New Roman" w:cs="Times New Roman"/>
                <w:b/>
                <w:color w:val="181717"/>
                <w:sz w:val="25"/>
              </w:rPr>
              <w:t>Lớp:</w:t>
            </w:r>
            <w:r>
              <w:rPr>
                <w:rFonts w:ascii="Times New Roman" w:eastAsia="Times New Roman" w:hAnsi="Times New Roman" w:cs="Times New Roman"/>
                <w:i/>
                <w:color w:val="181717"/>
                <w:sz w:val="25"/>
              </w:rPr>
              <w:t xml:space="preserve"> ..............................................................................................................................</w:t>
            </w:r>
          </w:p>
          <w:p w:rsidR="00880278" w:rsidRDefault="009B2A86" w:rsidP="009B2A86">
            <w:pPr>
              <w:spacing w:after="92"/>
              <w:ind w:left="356" w:hanging="243"/>
            </w:pPr>
            <w:r>
              <w:rPr>
                <w:rFonts w:ascii="Times New Roman" w:eastAsia="Times New Roman" w:hAnsi="Times New Roman" w:cs="Times New Roman"/>
                <w:b/>
                <w:bCs/>
                <w:color w:val="181717"/>
                <w:sz w:val="25"/>
                <w:szCs w:val="25"/>
                <w:u w:color="000000"/>
              </w:rPr>
              <w:t>1.</w:t>
            </w:r>
            <w:r>
              <w:rPr>
                <w:rFonts w:ascii="Times New Roman" w:eastAsia="Times New Roman" w:hAnsi="Times New Roman" w:cs="Times New Roman"/>
                <w:b/>
                <w:bCs/>
                <w:color w:val="181717"/>
                <w:sz w:val="25"/>
                <w:szCs w:val="25"/>
                <w:u w:color="000000"/>
              </w:rPr>
              <w:tab/>
            </w:r>
            <w:r w:rsidR="00D2080C">
              <w:rPr>
                <w:rFonts w:ascii="Times New Roman" w:eastAsia="Times New Roman" w:hAnsi="Times New Roman" w:cs="Times New Roman"/>
                <w:b/>
                <w:color w:val="181717"/>
                <w:sz w:val="25"/>
              </w:rPr>
              <w:t>Phân tích cơ chế hoạt động của mạch</w:t>
            </w:r>
          </w:p>
          <w:p w:rsidR="00880278" w:rsidRDefault="00D2080C">
            <w:pPr>
              <w:spacing w:after="92"/>
              <w:ind w:left="113"/>
            </w:pPr>
            <w:r>
              <w:rPr>
                <w:rFonts w:ascii="Times New Roman" w:eastAsia="Times New Roman" w:hAnsi="Times New Roman" w:cs="Times New Roman"/>
                <w:color w:val="181717"/>
                <w:sz w:val="25"/>
              </w:rPr>
              <w:t>............................................................................................................................................</w:t>
            </w:r>
          </w:p>
          <w:p w:rsidR="00880278" w:rsidRDefault="00D2080C">
            <w:pPr>
              <w:spacing w:after="92"/>
              <w:ind w:left="113"/>
            </w:pPr>
            <w:r>
              <w:rPr>
                <w:rFonts w:ascii="Times New Roman" w:eastAsia="Times New Roman" w:hAnsi="Times New Roman" w:cs="Times New Roman"/>
                <w:color w:val="181717"/>
                <w:sz w:val="25"/>
              </w:rPr>
              <w:t>............................................................................................................................................</w:t>
            </w:r>
          </w:p>
          <w:p w:rsidR="00880278" w:rsidRDefault="00D2080C">
            <w:pPr>
              <w:spacing w:line="336" w:lineRule="auto"/>
              <w:jc w:val="center"/>
            </w:pPr>
            <w:r>
              <w:rPr>
                <w:rFonts w:ascii="Times New Roman" w:eastAsia="Times New Roman" w:hAnsi="Times New Roman" w:cs="Times New Roman"/>
                <w:color w:val="181717"/>
                <w:sz w:val="25"/>
              </w:rPr>
              <w:t>............................................................................................................................................ ............................................................................................................................................</w:t>
            </w:r>
          </w:p>
          <w:p w:rsidR="00880278" w:rsidRDefault="009B2A86" w:rsidP="009B2A86">
            <w:pPr>
              <w:ind w:left="356" w:hanging="243"/>
            </w:pPr>
            <w:r>
              <w:rPr>
                <w:rFonts w:ascii="Times New Roman" w:eastAsia="Times New Roman" w:hAnsi="Times New Roman" w:cs="Times New Roman"/>
                <w:b/>
                <w:bCs/>
                <w:color w:val="181717"/>
                <w:sz w:val="25"/>
                <w:szCs w:val="25"/>
                <w:u w:color="000000"/>
              </w:rPr>
              <w:t>2.</w:t>
            </w:r>
            <w:r>
              <w:rPr>
                <w:rFonts w:ascii="Times New Roman" w:eastAsia="Times New Roman" w:hAnsi="Times New Roman" w:cs="Times New Roman"/>
                <w:b/>
                <w:bCs/>
                <w:color w:val="181717"/>
                <w:sz w:val="25"/>
                <w:szCs w:val="25"/>
                <w:u w:color="000000"/>
              </w:rPr>
              <w:tab/>
            </w:r>
            <w:r w:rsidR="00D2080C">
              <w:rPr>
                <w:rFonts w:ascii="Times New Roman" w:eastAsia="Times New Roman" w:hAnsi="Times New Roman" w:cs="Times New Roman"/>
                <w:b/>
                <w:color w:val="181717"/>
                <w:sz w:val="25"/>
              </w:rPr>
              <w:t>Đo lường, kiểm tra hoạt động của mạch</w:t>
            </w:r>
          </w:p>
        </w:tc>
      </w:tr>
      <w:tr w:rsidR="00880278">
        <w:trPr>
          <w:trHeight w:val="522"/>
        </w:trPr>
        <w:tc>
          <w:tcPr>
            <w:tcW w:w="113" w:type="dxa"/>
            <w:vMerge w:val="restart"/>
            <w:tcBorders>
              <w:top w:val="nil"/>
              <w:left w:val="single" w:sz="4" w:space="0" w:color="B62E27"/>
              <w:bottom w:val="single" w:sz="4" w:space="0" w:color="B62E27"/>
              <w:right w:val="nil"/>
            </w:tcBorders>
          </w:tcPr>
          <w:p w:rsidR="00880278" w:rsidRDefault="00880278"/>
        </w:tc>
        <w:tc>
          <w:tcPr>
            <w:tcW w:w="1480" w:type="dxa"/>
            <w:tcBorders>
              <w:top w:val="single" w:sz="4" w:space="0" w:color="B62E27"/>
              <w:left w:val="single" w:sz="4" w:space="0" w:color="B62E27"/>
              <w:bottom w:val="single" w:sz="4" w:space="0" w:color="B62E27"/>
              <w:right w:val="single" w:sz="4" w:space="0" w:color="B62E27"/>
            </w:tcBorders>
            <w:shd w:val="clear" w:color="auto" w:fill="F3C7B3"/>
          </w:tcPr>
          <w:p w:rsidR="00880278" w:rsidRDefault="00D2080C">
            <w:pPr>
              <w:ind w:right="163"/>
              <w:jc w:val="center"/>
            </w:pPr>
            <w:r>
              <w:rPr>
                <w:rFonts w:ascii="Times New Roman" w:eastAsia="Times New Roman" w:hAnsi="Times New Roman" w:cs="Times New Roman"/>
                <w:b/>
                <w:color w:val="181717"/>
                <w:sz w:val="25"/>
              </w:rPr>
              <w:t>Lần đo</w:t>
            </w:r>
          </w:p>
        </w:tc>
        <w:tc>
          <w:tcPr>
            <w:tcW w:w="3969" w:type="dxa"/>
            <w:tcBorders>
              <w:top w:val="single" w:sz="4" w:space="0" w:color="B62E27"/>
              <w:left w:val="single" w:sz="4" w:space="0" w:color="B62E27"/>
              <w:bottom w:val="single" w:sz="4" w:space="0" w:color="B62E27"/>
              <w:right w:val="single" w:sz="4" w:space="0" w:color="B62E27"/>
            </w:tcBorders>
            <w:shd w:val="clear" w:color="auto" w:fill="F3C7B3"/>
          </w:tcPr>
          <w:p w:rsidR="00880278" w:rsidRDefault="00D2080C">
            <w:pPr>
              <w:ind w:right="163"/>
              <w:jc w:val="center"/>
            </w:pPr>
            <w:r>
              <w:rPr>
                <w:rFonts w:ascii="Times New Roman" w:eastAsia="Times New Roman" w:hAnsi="Times New Roman" w:cs="Times New Roman"/>
                <w:b/>
                <w:color w:val="181717"/>
                <w:sz w:val="25"/>
              </w:rPr>
              <w:t>Trạng thái của LED</w:t>
            </w:r>
          </w:p>
        </w:tc>
        <w:tc>
          <w:tcPr>
            <w:tcW w:w="3188" w:type="dxa"/>
            <w:tcBorders>
              <w:top w:val="single" w:sz="4" w:space="0" w:color="B62E27"/>
              <w:left w:val="single" w:sz="4" w:space="0" w:color="B62E27"/>
              <w:bottom w:val="single" w:sz="4" w:space="0" w:color="B62E27"/>
              <w:right w:val="double" w:sz="4" w:space="0" w:color="B62E27"/>
            </w:tcBorders>
            <w:shd w:val="clear" w:color="auto" w:fill="F3C7B3"/>
          </w:tcPr>
          <w:p w:rsidR="00880278" w:rsidRDefault="00D2080C">
            <w:pPr>
              <w:ind w:right="191"/>
              <w:jc w:val="center"/>
            </w:pPr>
            <w:r>
              <w:rPr>
                <w:rFonts w:ascii="Times New Roman" w:eastAsia="Times New Roman" w:hAnsi="Times New Roman" w:cs="Times New Roman"/>
                <w:b/>
                <w:color w:val="181717"/>
                <w:sz w:val="25"/>
              </w:rPr>
              <w:t>Ghi chú</w:t>
            </w:r>
          </w:p>
        </w:tc>
      </w:tr>
      <w:tr w:rsidR="00880278">
        <w:trPr>
          <w:trHeight w:val="522"/>
        </w:trPr>
        <w:tc>
          <w:tcPr>
            <w:tcW w:w="0" w:type="auto"/>
            <w:vMerge/>
            <w:tcBorders>
              <w:top w:val="nil"/>
              <w:left w:val="single" w:sz="4" w:space="0" w:color="B62E27"/>
              <w:bottom w:val="nil"/>
              <w:right w:val="nil"/>
            </w:tcBorders>
          </w:tcPr>
          <w:p w:rsidR="00880278" w:rsidRDefault="00880278"/>
        </w:tc>
        <w:tc>
          <w:tcPr>
            <w:tcW w:w="1480" w:type="dxa"/>
            <w:tcBorders>
              <w:top w:val="single" w:sz="4" w:space="0" w:color="B62E27"/>
              <w:left w:val="single" w:sz="4" w:space="0" w:color="B62E27"/>
              <w:bottom w:val="single" w:sz="4" w:space="0" w:color="B62E27"/>
              <w:right w:val="single" w:sz="4" w:space="0" w:color="B62E27"/>
            </w:tcBorders>
          </w:tcPr>
          <w:p w:rsidR="00880278" w:rsidRDefault="00D2080C">
            <w:pPr>
              <w:ind w:right="163"/>
              <w:jc w:val="center"/>
            </w:pPr>
            <w:r>
              <w:rPr>
                <w:rFonts w:ascii="Times New Roman" w:eastAsia="Times New Roman" w:hAnsi="Times New Roman" w:cs="Times New Roman"/>
                <w:color w:val="181717"/>
                <w:sz w:val="25"/>
              </w:rPr>
              <w:t>1</w:t>
            </w:r>
          </w:p>
        </w:tc>
        <w:tc>
          <w:tcPr>
            <w:tcW w:w="3969" w:type="dxa"/>
            <w:tcBorders>
              <w:top w:val="single" w:sz="4" w:space="0" w:color="B62E27"/>
              <w:left w:val="single" w:sz="4" w:space="0" w:color="B62E27"/>
              <w:bottom w:val="single" w:sz="4" w:space="0" w:color="B62E27"/>
              <w:right w:val="single" w:sz="4" w:space="0" w:color="B62E27"/>
            </w:tcBorders>
          </w:tcPr>
          <w:p w:rsidR="00880278" w:rsidRDefault="00880278"/>
        </w:tc>
        <w:tc>
          <w:tcPr>
            <w:tcW w:w="3188" w:type="dxa"/>
            <w:tcBorders>
              <w:top w:val="single" w:sz="4" w:space="0" w:color="B62E27"/>
              <w:left w:val="single" w:sz="4" w:space="0" w:color="B62E27"/>
              <w:bottom w:val="single" w:sz="4" w:space="0" w:color="B62E27"/>
              <w:right w:val="double" w:sz="4" w:space="0" w:color="B62E27"/>
            </w:tcBorders>
          </w:tcPr>
          <w:p w:rsidR="00880278" w:rsidRDefault="00D2080C">
            <w:pPr>
              <w:ind w:right="191"/>
              <w:jc w:val="center"/>
            </w:pPr>
            <w:r>
              <w:rPr>
                <w:rFonts w:ascii="Times New Roman" w:eastAsia="Times New Roman" w:hAnsi="Times New Roman" w:cs="Times New Roman"/>
                <w:color w:val="181717"/>
                <w:sz w:val="25"/>
              </w:rPr>
              <w:t>Chiếu sáng yếu</w:t>
            </w:r>
          </w:p>
        </w:tc>
      </w:tr>
      <w:tr w:rsidR="00880278">
        <w:trPr>
          <w:trHeight w:val="522"/>
        </w:trPr>
        <w:tc>
          <w:tcPr>
            <w:tcW w:w="0" w:type="auto"/>
            <w:vMerge/>
            <w:tcBorders>
              <w:top w:val="nil"/>
              <w:left w:val="single" w:sz="4" w:space="0" w:color="B62E27"/>
              <w:bottom w:val="nil"/>
              <w:right w:val="nil"/>
            </w:tcBorders>
          </w:tcPr>
          <w:p w:rsidR="00880278" w:rsidRDefault="00880278"/>
        </w:tc>
        <w:tc>
          <w:tcPr>
            <w:tcW w:w="1480" w:type="dxa"/>
            <w:tcBorders>
              <w:top w:val="single" w:sz="4" w:space="0" w:color="B62E27"/>
              <w:left w:val="single" w:sz="4" w:space="0" w:color="B62E27"/>
              <w:bottom w:val="single" w:sz="4" w:space="0" w:color="B62E27"/>
              <w:right w:val="single" w:sz="4" w:space="0" w:color="B62E27"/>
            </w:tcBorders>
          </w:tcPr>
          <w:p w:rsidR="00880278" w:rsidRDefault="00D2080C">
            <w:pPr>
              <w:ind w:right="163"/>
              <w:jc w:val="center"/>
            </w:pPr>
            <w:r>
              <w:rPr>
                <w:rFonts w:ascii="Times New Roman" w:eastAsia="Times New Roman" w:hAnsi="Times New Roman" w:cs="Times New Roman"/>
                <w:color w:val="181717"/>
                <w:sz w:val="25"/>
              </w:rPr>
              <w:t>2</w:t>
            </w:r>
          </w:p>
        </w:tc>
        <w:tc>
          <w:tcPr>
            <w:tcW w:w="3969" w:type="dxa"/>
            <w:tcBorders>
              <w:top w:val="single" w:sz="4" w:space="0" w:color="B62E27"/>
              <w:left w:val="single" w:sz="4" w:space="0" w:color="B62E27"/>
              <w:bottom w:val="single" w:sz="4" w:space="0" w:color="B62E27"/>
              <w:right w:val="single" w:sz="4" w:space="0" w:color="B62E27"/>
            </w:tcBorders>
          </w:tcPr>
          <w:p w:rsidR="00880278" w:rsidRDefault="00880278"/>
        </w:tc>
        <w:tc>
          <w:tcPr>
            <w:tcW w:w="3188" w:type="dxa"/>
            <w:tcBorders>
              <w:top w:val="single" w:sz="4" w:space="0" w:color="B62E27"/>
              <w:left w:val="single" w:sz="4" w:space="0" w:color="B62E27"/>
              <w:bottom w:val="single" w:sz="4" w:space="0" w:color="B62E27"/>
              <w:right w:val="double" w:sz="4" w:space="0" w:color="B62E27"/>
            </w:tcBorders>
          </w:tcPr>
          <w:p w:rsidR="00880278" w:rsidRDefault="00D2080C">
            <w:pPr>
              <w:ind w:right="191"/>
              <w:jc w:val="center"/>
            </w:pPr>
            <w:r>
              <w:rPr>
                <w:rFonts w:ascii="Times New Roman" w:eastAsia="Times New Roman" w:hAnsi="Times New Roman" w:cs="Times New Roman"/>
                <w:color w:val="181717"/>
                <w:sz w:val="25"/>
              </w:rPr>
              <w:t>Chiếu sáng tự nhiên</w:t>
            </w:r>
          </w:p>
        </w:tc>
      </w:tr>
      <w:tr w:rsidR="00880278">
        <w:trPr>
          <w:trHeight w:val="522"/>
        </w:trPr>
        <w:tc>
          <w:tcPr>
            <w:tcW w:w="0" w:type="auto"/>
            <w:vMerge/>
            <w:tcBorders>
              <w:top w:val="nil"/>
              <w:left w:val="single" w:sz="4" w:space="0" w:color="B62E27"/>
              <w:bottom w:val="nil"/>
              <w:right w:val="nil"/>
            </w:tcBorders>
          </w:tcPr>
          <w:p w:rsidR="00880278" w:rsidRDefault="00880278"/>
        </w:tc>
        <w:tc>
          <w:tcPr>
            <w:tcW w:w="1480" w:type="dxa"/>
            <w:tcBorders>
              <w:top w:val="single" w:sz="4" w:space="0" w:color="B62E27"/>
              <w:left w:val="single" w:sz="4" w:space="0" w:color="B62E27"/>
              <w:bottom w:val="single" w:sz="4" w:space="0" w:color="B62E27"/>
              <w:right w:val="single" w:sz="4" w:space="0" w:color="B62E27"/>
            </w:tcBorders>
          </w:tcPr>
          <w:p w:rsidR="00880278" w:rsidRDefault="00D2080C">
            <w:pPr>
              <w:ind w:right="163"/>
              <w:jc w:val="center"/>
            </w:pPr>
            <w:r>
              <w:rPr>
                <w:rFonts w:ascii="Times New Roman" w:eastAsia="Times New Roman" w:hAnsi="Times New Roman" w:cs="Times New Roman"/>
                <w:color w:val="181717"/>
                <w:sz w:val="25"/>
              </w:rPr>
              <w:t>3</w:t>
            </w:r>
          </w:p>
        </w:tc>
        <w:tc>
          <w:tcPr>
            <w:tcW w:w="3969" w:type="dxa"/>
            <w:tcBorders>
              <w:top w:val="single" w:sz="4" w:space="0" w:color="B62E27"/>
              <w:left w:val="single" w:sz="4" w:space="0" w:color="B62E27"/>
              <w:bottom w:val="single" w:sz="4" w:space="0" w:color="B62E27"/>
              <w:right w:val="single" w:sz="4" w:space="0" w:color="B62E27"/>
            </w:tcBorders>
          </w:tcPr>
          <w:p w:rsidR="00880278" w:rsidRDefault="00880278"/>
        </w:tc>
        <w:tc>
          <w:tcPr>
            <w:tcW w:w="3188" w:type="dxa"/>
            <w:tcBorders>
              <w:top w:val="single" w:sz="4" w:space="0" w:color="B62E27"/>
              <w:left w:val="single" w:sz="4" w:space="0" w:color="B62E27"/>
              <w:bottom w:val="single" w:sz="4" w:space="0" w:color="B62E27"/>
              <w:right w:val="double" w:sz="4" w:space="0" w:color="B62E27"/>
            </w:tcBorders>
          </w:tcPr>
          <w:p w:rsidR="00880278" w:rsidRDefault="00D2080C">
            <w:pPr>
              <w:ind w:right="191"/>
              <w:jc w:val="center"/>
            </w:pPr>
            <w:r>
              <w:rPr>
                <w:rFonts w:ascii="Times New Roman" w:eastAsia="Times New Roman" w:hAnsi="Times New Roman" w:cs="Times New Roman"/>
                <w:color w:val="181717"/>
                <w:sz w:val="25"/>
              </w:rPr>
              <w:t>Chiếu sáng mạnh</w:t>
            </w:r>
          </w:p>
        </w:tc>
      </w:tr>
      <w:tr w:rsidR="00880278">
        <w:trPr>
          <w:trHeight w:val="2690"/>
        </w:trPr>
        <w:tc>
          <w:tcPr>
            <w:tcW w:w="0" w:type="auto"/>
            <w:vMerge/>
            <w:tcBorders>
              <w:top w:val="nil"/>
              <w:left w:val="single" w:sz="4" w:space="0" w:color="B62E27"/>
              <w:bottom w:val="single" w:sz="4" w:space="0" w:color="B62E27"/>
              <w:right w:val="nil"/>
            </w:tcBorders>
          </w:tcPr>
          <w:p w:rsidR="00880278" w:rsidRDefault="00880278"/>
        </w:tc>
        <w:tc>
          <w:tcPr>
            <w:tcW w:w="8637" w:type="dxa"/>
            <w:gridSpan w:val="3"/>
            <w:tcBorders>
              <w:top w:val="single" w:sz="4" w:space="0" w:color="B62E27"/>
              <w:left w:val="nil"/>
              <w:bottom w:val="single" w:sz="4" w:space="0" w:color="B62E27"/>
              <w:right w:val="single" w:sz="4" w:space="0" w:color="B62E27"/>
            </w:tcBorders>
          </w:tcPr>
          <w:p w:rsidR="00880278" w:rsidRDefault="00D2080C">
            <w:pPr>
              <w:spacing w:after="92"/>
            </w:pPr>
            <w:r>
              <w:rPr>
                <w:rFonts w:ascii="Times New Roman" w:eastAsia="Times New Roman" w:hAnsi="Times New Roman" w:cs="Times New Roman"/>
                <w:color w:val="181717"/>
                <w:sz w:val="25"/>
              </w:rPr>
              <w:t>Nhận xét: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after="92"/>
            </w:pPr>
            <w:r>
              <w:rPr>
                <w:rFonts w:ascii="Times New Roman" w:eastAsia="Times New Roman" w:hAnsi="Times New Roman" w:cs="Times New Roman"/>
                <w:color w:val="181717"/>
                <w:sz w:val="25"/>
              </w:rPr>
              <w:t>............................................................................................................................................</w:t>
            </w:r>
          </w:p>
          <w:p w:rsidR="00880278" w:rsidRDefault="00D2080C">
            <w:pPr>
              <w:spacing w:line="336" w:lineRule="auto"/>
            </w:pPr>
            <w:r>
              <w:rPr>
                <w:rFonts w:ascii="Times New Roman" w:eastAsia="Times New Roman" w:hAnsi="Times New Roman" w:cs="Times New Roman"/>
                <w:color w:val="181717"/>
                <w:sz w:val="25"/>
              </w:rPr>
              <w:t>............................................................................................................................................ ............................................................................................................................................</w:t>
            </w:r>
          </w:p>
          <w:p w:rsidR="00880278" w:rsidRDefault="00D2080C">
            <w:r>
              <w:rPr>
                <w:rFonts w:ascii="Times New Roman" w:eastAsia="Times New Roman" w:hAnsi="Times New Roman" w:cs="Times New Roman"/>
                <w:b/>
                <w:color w:val="181717"/>
                <w:sz w:val="25"/>
              </w:rPr>
              <w:t>3. Đánh giá kết quả và kết luận</w:t>
            </w:r>
          </w:p>
        </w:tc>
      </w:tr>
    </w:tbl>
    <w:p w:rsidR="00880278" w:rsidRDefault="00D2080C">
      <w:pPr>
        <w:spacing w:after="99"/>
        <w:ind w:right="-237"/>
      </w:pPr>
      <w:r>
        <w:rPr>
          <w:noProof/>
        </w:rPr>
        <mc:AlternateContent>
          <mc:Choice Requires="wpg">
            <w:drawing>
              <wp:inline distT="0" distB="0" distL="0" distR="0">
                <wp:extent cx="4139997" cy="7620"/>
                <wp:effectExtent l="0" t="0" r="0" b="0"/>
                <wp:docPr id="299915" name="Group 299915"/>
                <wp:cNvGraphicFramePr/>
                <a:graphic xmlns:a="http://schemas.openxmlformats.org/drawingml/2006/main">
                  <a:graphicData uri="http://schemas.microsoft.com/office/word/2010/wordprocessingGroup">
                    <wpg:wgp>
                      <wpg:cNvGrpSpPr/>
                      <wpg:grpSpPr>
                        <a:xfrm>
                          <a:off x="0" y="0"/>
                          <a:ext cx="4139997" cy="7620"/>
                          <a:chOff x="0" y="0"/>
                          <a:chExt cx="4139997" cy="7620"/>
                        </a:xfrm>
                      </wpg:grpSpPr>
                      <wps:wsp>
                        <wps:cNvPr id="20754" name="Shape 20754"/>
                        <wps:cNvSpPr/>
                        <wps:spPr>
                          <a:xfrm>
                            <a:off x="0" y="0"/>
                            <a:ext cx="4139997" cy="0"/>
                          </a:xfrm>
                          <a:custGeom>
                            <a:avLst/>
                            <a:gdLst/>
                            <a:ahLst/>
                            <a:cxnLst/>
                            <a:rect l="0" t="0" r="0" b="0"/>
                            <a:pathLst>
                              <a:path w="4139997">
                                <a:moveTo>
                                  <a:pt x="0" y="0"/>
                                </a:moveTo>
                                <a:lnTo>
                                  <a:pt x="4139997"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99915" style="width:325.984pt;height:0.6pt;mso-position-horizontal-relative:char;mso-position-vertical-relative:line" coordsize="41399,76">
                <v:shape id="Shape 20754" style="position:absolute;width:41399;height:0;left:0;top:0;" coordsize="4139997,0" path="m0,0l4139997,0">
                  <v:stroke weight="0.6pt" endcap="flat" joinstyle="miter" miterlimit="10" on="true" color="#181717"/>
                  <v:fill on="false" color="#000000" opacity="0"/>
                </v:shape>
              </v:group>
            </w:pict>
          </mc:Fallback>
        </mc:AlternateContent>
      </w:r>
    </w:p>
    <w:p w:rsidR="00880278" w:rsidRDefault="00D2080C">
      <w:pPr>
        <w:spacing w:after="2" w:line="261" w:lineRule="auto"/>
        <w:ind w:left="-5" w:right="237" w:hanging="10"/>
      </w:pPr>
      <w:r>
        <w:rPr>
          <w:i/>
          <w:color w:val="181717"/>
          <w:sz w:val="20"/>
        </w:rPr>
        <w:t>Nhà xuất bản Giáo dục Việt Nam xin trân trọng cảm ơn các tác giả có tác phẩm, tư liệu được sử dụng, trích dẫn trong cuốn sách này.</w:t>
      </w:r>
    </w:p>
    <w:p w:rsidR="00880278" w:rsidRDefault="00D2080C">
      <w:pPr>
        <w:spacing w:after="1450"/>
        <w:ind w:right="-237"/>
      </w:pPr>
      <w:r>
        <w:rPr>
          <w:noProof/>
        </w:rPr>
        <mc:AlternateContent>
          <mc:Choice Requires="wpg">
            <w:drawing>
              <wp:inline distT="0" distB="0" distL="0" distR="0">
                <wp:extent cx="4139997" cy="7620"/>
                <wp:effectExtent l="0" t="0" r="0" b="0"/>
                <wp:docPr id="299916" name="Group 299916"/>
                <wp:cNvGraphicFramePr/>
                <a:graphic xmlns:a="http://schemas.openxmlformats.org/drawingml/2006/main">
                  <a:graphicData uri="http://schemas.microsoft.com/office/word/2010/wordprocessingGroup">
                    <wpg:wgp>
                      <wpg:cNvGrpSpPr/>
                      <wpg:grpSpPr>
                        <a:xfrm>
                          <a:off x="0" y="0"/>
                          <a:ext cx="4139997" cy="7620"/>
                          <a:chOff x="0" y="0"/>
                          <a:chExt cx="4139997" cy="7620"/>
                        </a:xfrm>
                      </wpg:grpSpPr>
                      <wps:wsp>
                        <wps:cNvPr id="20755" name="Shape 20755"/>
                        <wps:cNvSpPr/>
                        <wps:spPr>
                          <a:xfrm>
                            <a:off x="0" y="0"/>
                            <a:ext cx="4139997" cy="0"/>
                          </a:xfrm>
                          <a:custGeom>
                            <a:avLst/>
                            <a:gdLst/>
                            <a:ahLst/>
                            <a:cxnLst/>
                            <a:rect l="0" t="0" r="0" b="0"/>
                            <a:pathLst>
                              <a:path w="4139997">
                                <a:moveTo>
                                  <a:pt x="0" y="0"/>
                                </a:moveTo>
                                <a:lnTo>
                                  <a:pt x="4139997"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99916" style="width:325.984pt;height:0.6pt;mso-position-horizontal-relative:char;mso-position-vertical-relative:line" coordsize="41399,76">
                <v:shape id="Shape 20755" style="position:absolute;width:41399;height:0;left:0;top:0;" coordsize="4139997,0" path="m0,0l4139997,0">
                  <v:stroke weight="0.6pt" endcap="flat" joinstyle="miter" miterlimit="10" on="true" color="#181717"/>
                  <v:fill on="false" color="#000000" opacity="0"/>
                </v:shape>
              </v:group>
            </w:pict>
          </mc:Fallback>
        </mc:AlternateContent>
      </w:r>
    </w:p>
    <w:p w:rsidR="00880278" w:rsidRDefault="00D2080C">
      <w:pPr>
        <w:spacing w:after="388" w:line="265" w:lineRule="auto"/>
        <w:ind w:left="-5" w:right="3149" w:hanging="10"/>
      </w:pPr>
      <w:r>
        <w:rPr>
          <w:b/>
          <w:color w:val="181717"/>
        </w:rPr>
        <w:t>Chịu trách nhiệm xuất bản:</w:t>
      </w:r>
      <w:r>
        <w:rPr>
          <w:color w:val="181717"/>
        </w:rPr>
        <w:t xml:space="preserve"> Tổng Giám đốc HOÀNG LÊ BÁCH</w:t>
      </w:r>
    </w:p>
    <w:p w:rsidR="00880278" w:rsidRDefault="00D2080C">
      <w:pPr>
        <w:spacing w:after="57"/>
      </w:pPr>
      <w:r>
        <w:rPr>
          <w:b/>
          <w:color w:val="181717"/>
        </w:rPr>
        <w:t>Chịu trách nhiệm nội dung:</w:t>
      </w:r>
      <w:r>
        <w:rPr>
          <w:color w:val="181717"/>
        </w:rPr>
        <w:t xml:space="preserve"> </w:t>
      </w:r>
    </w:p>
    <w:p w:rsidR="00880278" w:rsidRDefault="00D2080C">
      <w:pPr>
        <w:spacing w:after="406" w:line="265" w:lineRule="auto"/>
        <w:ind w:left="-5" w:hanging="10"/>
      </w:pPr>
      <w:r>
        <w:rPr>
          <w:color w:val="181717"/>
        </w:rPr>
        <w:t>Tổng biên tập PHẠM VĨNH THÁI</w:t>
      </w:r>
    </w:p>
    <w:p w:rsidR="00880278" w:rsidRDefault="00D2080C">
      <w:pPr>
        <w:spacing w:after="51" w:line="265" w:lineRule="auto"/>
        <w:ind w:left="-5" w:hanging="10"/>
      </w:pPr>
      <w:r>
        <w:rPr>
          <w:i/>
          <w:color w:val="181717"/>
        </w:rPr>
        <w:t>Biên tập nội dung:</w:t>
      </w:r>
      <w:r>
        <w:rPr>
          <w:color w:val="181717"/>
        </w:rPr>
        <w:t xml:space="preserve"> PHẠM VĂN HANH </w:t>
      </w:r>
      <w:r>
        <w:rPr>
          <w:rFonts w:ascii="Times New Roman" w:eastAsia="Times New Roman" w:hAnsi="Times New Roman" w:cs="Times New Roman"/>
          <w:color w:val="181717"/>
        </w:rPr>
        <w:t>–</w:t>
      </w:r>
      <w:r>
        <w:rPr>
          <w:color w:val="181717"/>
        </w:rPr>
        <w:t xml:space="preserve"> VŨ THỊ THANH MAI</w:t>
      </w:r>
    </w:p>
    <w:p w:rsidR="00880278" w:rsidRDefault="00D2080C">
      <w:pPr>
        <w:spacing w:after="51" w:line="265" w:lineRule="auto"/>
        <w:ind w:left="-5" w:hanging="10"/>
      </w:pPr>
      <w:r>
        <w:rPr>
          <w:i/>
          <w:color w:val="181717"/>
        </w:rPr>
        <w:t>Thiết kế sách:</w:t>
      </w:r>
      <w:r>
        <w:rPr>
          <w:color w:val="181717"/>
        </w:rPr>
        <w:t xml:space="preserve"> TRẦN THUỲ DUNG</w:t>
      </w:r>
    </w:p>
    <w:p w:rsidR="00880278" w:rsidRDefault="00D2080C">
      <w:pPr>
        <w:spacing w:after="51" w:line="265" w:lineRule="auto"/>
        <w:ind w:left="-5" w:hanging="10"/>
      </w:pPr>
      <w:r>
        <w:rPr>
          <w:i/>
          <w:color w:val="181717"/>
        </w:rPr>
        <w:t>Trình bày bìa:</w:t>
      </w:r>
      <w:r>
        <w:rPr>
          <w:color w:val="181717"/>
        </w:rPr>
        <w:t xml:space="preserve"> NGUYỄN HỒNG SƠN</w:t>
      </w:r>
    </w:p>
    <w:p w:rsidR="00880278" w:rsidRDefault="00D2080C">
      <w:pPr>
        <w:spacing w:after="51" w:line="265" w:lineRule="auto"/>
        <w:ind w:left="-5" w:hanging="10"/>
      </w:pPr>
      <w:r>
        <w:rPr>
          <w:i/>
          <w:color w:val="181717"/>
        </w:rPr>
        <w:t>Sửa bản in:</w:t>
      </w:r>
      <w:r>
        <w:rPr>
          <w:color w:val="181717"/>
        </w:rPr>
        <w:t xml:space="preserve"> TẠ THỊ HƯỜNG</w:t>
      </w:r>
    </w:p>
    <w:p w:rsidR="00880278" w:rsidRDefault="00D2080C">
      <w:pPr>
        <w:spacing w:after="788" w:line="265" w:lineRule="auto"/>
        <w:ind w:left="-5" w:hanging="10"/>
      </w:pPr>
      <w:r>
        <w:rPr>
          <w:i/>
          <w:color w:val="181717"/>
        </w:rPr>
        <w:t>Chế bản:</w:t>
      </w:r>
      <w:r>
        <w:rPr>
          <w:color w:val="181717"/>
        </w:rPr>
        <w:t xml:space="preserve"> CÔNG TY CP DỊCH VỤ XUẤT BẢN GIÁO DỤC HÀ NỘI</w:t>
      </w:r>
    </w:p>
    <w:p w:rsidR="00880278" w:rsidRDefault="00D2080C">
      <w:pPr>
        <w:spacing w:after="92"/>
        <w:ind w:right="-237"/>
      </w:pPr>
      <w:r>
        <w:rPr>
          <w:noProof/>
        </w:rPr>
        <mc:AlternateContent>
          <mc:Choice Requires="wpg">
            <w:drawing>
              <wp:inline distT="0" distB="0" distL="0" distR="0">
                <wp:extent cx="4139997" cy="7620"/>
                <wp:effectExtent l="0" t="0" r="0" b="0"/>
                <wp:docPr id="299917" name="Group 299917"/>
                <wp:cNvGraphicFramePr/>
                <a:graphic xmlns:a="http://schemas.openxmlformats.org/drawingml/2006/main">
                  <a:graphicData uri="http://schemas.microsoft.com/office/word/2010/wordprocessingGroup">
                    <wpg:wgp>
                      <wpg:cNvGrpSpPr/>
                      <wpg:grpSpPr>
                        <a:xfrm>
                          <a:off x="0" y="0"/>
                          <a:ext cx="4139997" cy="7620"/>
                          <a:chOff x="0" y="0"/>
                          <a:chExt cx="4139997" cy="7620"/>
                        </a:xfrm>
                      </wpg:grpSpPr>
                      <wps:wsp>
                        <wps:cNvPr id="20756" name="Shape 20756"/>
                        <wps:cNvSpPr/>
                        <wps:spPr>
                          <a:xfrm>
                            <a:off x="0" y="0"/>
                            <a:ext cx="4139997" cy="0"/>
                          </a:xfrm>
                          <a:custGeom>
                            <a:avLst/>
                            <a:gdLst/>
                            <a:ahLst/>
                            <a:cxnLst/>
                            <a:rect l="0" t="0" r="0" b="0"/>
                            <a:pathLst>
                              <a:path w="4139997">
                                <a:moveTo>
                                  <a:pt x="0" y="0"/>
                                </a:moveTo>
                                <a:lnTo>
                                  <a:pt x="4139997"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99917" style="width:325.984pt;height:0.6pt;mso-position-horizontal-relative:char;mso-position-vertical-relative:line" coordsize="41399,76">
                <v:shape id="Shape 20756" style="position:absolute;width:41399;height:0;left:0;top:0;" coordsize="4139997,0" path="m0,0l4139997,0">
                  <v:stroke weight="0.6pt" endcap="flat" joinstyle="miter" miterlimit="10" on="true" color="#181717"/>
                  <v:fill on="false" color="#000000" opacity="0"/>
                </v:shape>
              </v:group>
            </w:pict>
          </mc:Fallback>
        </mc:AlternateContent>
      </w:r>
    </w:p>
    <w:p w:rsidR="00880278" w:rsidRDefault="00D2080C">
      <w:pPr>
        <w:spacing w:after="85"/>
        <w:ind w:left="-5" w:hanging="10"/>
      </w:pPr>
      <w:r>
        <w:rPr>
          <w:b/>
          <w:color w:val="181717"/>
          <w:sz w:val="20"/>
        </w:rPr>
        <w:lastRenderedPageBreak/>
        <w:t>Bản quyền thuộc Nhà xuất bản Giáo dục Việt Nam.</w:t>
      </w:r>
    </w:p>
    <w:p w:rsidR="00880278" w:rsidRDefault="00D2080C">
      <w:pPr>
        <w:spacing w:after="2" w:line="261" w:lineRule="auto"/>
        <w:ind w:left="-5" w:hanging="10"/>
      </w:pPr>
      <w:r>
        <w:rPr>
          <w:i/>
          <w:color w:val="181717"/>
          <w:sz w:val="20"/>
        </w:rPr>
        <w:t>Tất cả các phần của nội dung cuốn sách này đều không được sao chép, lưu trữ,  chuyển thể dưới bất kì hình thức nào khi chưa có sự cho phép bằng văn bản  của Nhà xuất bản Giáo dục Việt Nam.</w:t>
      </w:r>
    </w:p>
    <w:p w:rsidR="00880278" w:rsidRDefault="00D2080C">
      <w:pPr>
        <w:spacing w:after="553"/>
        <w:ind w:right="-237"/>
      </w:pPr>
      <w:r>
        <w:rPr>
          <w:noProof/>
        </w:rPr>
        <mc:AlternateContent>
          <mc:Choice Requires="wpg">
            <w:drawing>
              <wp:inline distT="0" distB="0" distL="0" distR="0">
                <wp:extent cx="4139997" cy="7620"/>
                <wp:effectExtent l="0" t="0" r="0" b="0"/>
                <wp:docPr id="299918" name="Group 299918"/>
                <wp:cNvGraphicFramePr/>
                <a:graphic xmlns:a="http://schemas.openxmlformats.org/drawingml/2006/main">
                  <a:graphicData uri="http://schemas.microsoft.com/office/word/2010/wordprocessingGroup">
                    <wpg:wgp>
                      <wpg:cNvGrpSpPr/>
                      <wpg:grpSpPr>
                        <a:xfrm>
                          <a:off x="0" y="0"/>
                          <a:ext cx="4139997" cy="7620"/>
                          <a:chOff x="0" y="0"/>
                          <a:chExt cx="4139997" cy="7620"/>
                        </a:xfrm>
                      </wpg:grpSpPr>
                      <wps:wsp>
                        <wps:cNvPr id="20757" name="Shape 20757"/>
                        <wps:cNvSpPr/>
                        <wps:spPr>
                          <a:xfrm>
                            <a:off x="0" y="0"/>
                            <a:ext cx="4139997" cy="0"/>
                          </a:xfrm>
                          <a:custGeom>
                            <a:avLst/>
                            <a:gdLst/>
                            <a:ahLst/>
                            <a:cxnLst/>
                            <a:rect l="0" t="0" r="0" b="0"/>
                            <a:pathLst>
                              <a:path w="4139997">
                                <a:moveTo>
                                  <a:pt x="0" y="0"/>
                                </a:moveTo>
                                <a:lnTo>
                                  <a:pt x="4139997" y="0"/>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299918" style="width:325.984pt;height:0.6pt;mso-position-horizontal-relative:char;mso-position-vertical-relative:line" coordsize="41399,76">
                <v:shape id="Shape 20757" style="position:absolute;width:41399;height:0;left:0;top:0;" coordsize="4139997,0" path="m0,0l4139997,0">
                  <v:stroke weight="0.6pt" endcap="flat" joinstyle="miter" miterlimit="10" on="true" color="#181717"/>
                  <v:fill on="false" color="#000000" opacity="0"/>
                </v:shape>
              </v:group>
            </w:pict>
          </mc:Fallback>
        </mc:AlternateContent>
      </w:r>
    </w:p>
    <w:p w:rsidR="00880278" w:rsidRDefault="00D2080C">
      <w:pPr>
        <w:pStyle w:val="Heading4"/>
        <w:spacing w:after="0" w:line="242" w:lineRule="auto"/>
        <w:ind w:left="0" w:right="1424" w:firstLine="3"/>
      </w:pPr>
      <w:r>
        <w:rPr>
          <w:color w:val="181717"/>
          <w:sz w:val="26"/>
        </w:rPr>
        <w:t>KẾ HOẠCH BÀI DẠY CÔNG NGHỆ 12 CÔNG NGHỆ ĐIỆN – ĐIỆN TỬ</w:t>
      </w:r>
    </w:p>
    <w:p w:rsidR="00880278" w:rsidRDefault="00D2080C">
      <w:pPr>
        <w:spacing w:after="85"/>
        <w:ind w:left="-5" w:hanging="10"/>
      </w:pPr>
      <w:r>
        <w:rPr>
          <w:b/>
          <w:color w:val="181717"/>
          <w:sz w:val="20"/>
        </w:rPr>
        <w:t xml:space="preserve">Mã số: </w:t>
      </w:r>
    </w:p>
    <w:p w:rsidR="00880278" w:rsidRDefault="00D2080C">
      <w:pPr>
        <w:spacing w:after="31"/>
        <w:ind w:left="-5" w:right="2243" w:hanging="10"/>
      </w:pPr>
      <w:r>
        <w:rPr>
          <w:color w:val="181717"/>
          <w:sz w:val="18"/>
        </w:rPr>
        <w:t>In .......... cuốn (QĐ ............... ), khổ 19 x 26,5cm.</w:t>
      </w:r>
    </w:p>
    <w:p w:rsidR="00880278" w:rsidRDefault="00D2080C">
      <w:pPr>
        <w:spacing w:after="31"/>
        <w:ind w:left="-5" w:right="2243" w:hanging="10"/>
      </w:pPr>
      <w:r>
        <w:rPr>
          <w:color w:val="181717"/>
          <w:sz w:val="18"/>
        </w:rPr>
        <w:t>In tại Công ty cổ phần in ......................................................</w:t>
      </w:r>
    </w:p>
    <w:p w:rsidR="00880278" w:rsidRDefault="00D2080C">
      <w:pPr>
        <w:spacing w:after="117"/>
        <w:ind w:left="-5" w:right="2243" w:hanging="10"/>
      </w:pPr>
      <w:r>
        <w:rPr>
          <w:color w:val="181717"/>
          <w:sz w:val="18"/>
        </w:rPr>
        <w:t>Số ĐKXB: .............../CXBIPH/.........................../GD</w:t>
      </w:r>
    </w:p>
    <w:p w:rsidR="00880278" w:rsidRDefault="00D2080C">
      <w:pPr>
        <w:spacing w:after="96"/>
        <w:ind w:left="-5" w:right="2243" w:hanging="10"/>
      </w:pPr>
      <w:r>
        <w:rPr>
          <w:color w:val="181717"/>
          <w:sz w:val="18"/>
        </w:rPr>
        <w:t>Số QĐXB: ................. / QĐ</w:t>
      </w:r>
      <w:r>
        <w:rPr>
          <w:color w:val="181717"/>
          <w:sz w:val="25"/>
        </w:rPr>
        <w:t>–</w:t>
      </w:r>
      <w:r>
        <w:rPr>
          <w:color w:val="181717"/>
          <w:sz w:val="18"/>
        </w:rPr>
        <w:t>GD ngày ... tháng ... năm .... In xong và nộp lưu chiểu tháng ........ năm .......</w:t>
      </w:r>
    </w:p>
    <w:p w:rsidR="00880278" w:rsidRDefault="00D2080C">
      <w:pPr>
        <w:spacing w:after="31"/>
        <w:ind w:left="-5" w:right="2243" w:hanging="10"/>
      </w:pPr>
      <w:r>
        <w:rPr>
          <w:color w:val="181717"/>
          <w:sz w:val="18"/>
        </w:rPr>
        <w:t>Mã số ISBN: 978</w:t>
      </w:r>
      <w:r>
        <w:rPr>
          <w:color w:val="181717"/>
          <w:sz w:val="25"/>
        </w:rPr>
        <w:t>–</w:t>
      </w:r>
      <w:r>
        <w:rPr>
          <w:color w:val="181717"/>
          <w:sz w:val="18"/>
        </w:rPr>
        <w:t>604</w:t>
      </w:r>
      <w:r>
        <w:rPr>
          <w:color w:val="181717"/>
          <w:sz w:val="25"/>
        </w:rPr>
        <w:t>–</w:t>
      </w:r>
    </w:p>
    <w:sectPr w:rsidR="00880278">
      <w:headerReference w:type="even" r:id="rId114"/>
      <w:headerReference w:type="default" r:id="rId115"/>
      <w:footerReference w:type="even" r:id="rId116"/>
      <w:footerReference w:type="default" r:id="rId117"/>
      <w:headerReference w:type="first" r:id="rId118"/>
      <w:footerReference w:type="first" r:id="rId119"/>
      <w:pgSz w:w="10942" w:h="15364"/>
      <w:pgMar w:top="949" w:right="1019" w:bottom="862"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656" w:rsidRDefault="00F02656">
      <w:pPr>
        <w:spacing w:after="0" w:line="240" w:lineRule="auto"/>
      </w:pPr>
      <w:r>
        <w:separator/>
      </w:r>
    </w:p>
  </w:endnote>
  <w:endnote w:type="continuationSeparator" w:id="0">
    <w:p w:rsidR="00F02656" w:rsidRDefault="00F02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78" w:rsidRDefault="00D2080C">
    <w:pPr>
      <w:spacing w:after="0"/>
      <w:ind w:left="-1020" w:right="9923"/>
    </w:pPr>
    <w:r>
      <w:rPr>
        <w:noProof/>
      </w:rPr>
      <mc:AlternateContent>
        <mc:Choice Requires="wpg">
          <w:drawing>
            <wp:anchor distT="0" distB="0" distL="114300" distR="114300" simplePos="0" relativeHeight="251658240" behindDoc="0" locked="0" layoutInCell="1" allowOverlap="1" wp14:anchorId="04CF5380" wp14:editId="20C31A5D">
              <wp:simplePos x="0" y="0"/>
              <wp:positionH relativeFrom="page">
                <wp:posOffset>0</wp:posOffset>
              </wp:positionH>
              <wp:positionV relativeFrom="page">
                <wp:posOffset>9039431</wp:posOffset>
              </wp:positionV>
              <wp:extent cx="6948001" cy="716569"/>
              <wp:effectExtent l="0" t="0" r="0" b="0"/>
              <wp:wrapSquare wrapText="bothSides"/>
              <wp:docPr id="301799" name="Group 301799"/>
              <wp:cNvGraphicFramePr/>
              <a:graphic xmlns:a="http://schemas.openxmlformats.org/drawingml/2006/main">
                <a:graphicData uri="http://schemas.microsoft.com/office/word/2010/wordprocessingGroup">
                  <wpg:wgp>
                    <wpg:cNvGrpSpPr/>
                    <wpg:grpSpPr>
                      <a:xfrm>
                        <a:off x="0" y="0"/>
                        <a:ext cx="6948001" cy="716569"/>
                        <a:chOff x="0" y="0"/>
                        <a:chExt cx="6948001" cy="716569"/>
                      </a:xfrm>
                    </wpg:grpSpPr>
                    <wps:wsp>
                      <wps:cNvPr id="301800" name="Shape 301800"/>
                      <wps:cNvSpPr/>
                      <wps:spPr>
                        <a:xfrm>
                          <a:off x="72006" y="0"/>
                          <a:ext cx="6659995" cy="716569"/>
                        </a:xfrm>
                        <a:custGeom>
                          <a:avLst/>
                          <a:gdLst/>
                          <a:ahLst/>
                          <a:cxnLst/>
                          <a:rect l="0" t="0" r="0" b="0"/>
                          <a:pathLst>
                            <a:path w="6659995" h="716569">
                              <a:moveTo>
                                <a:pt x="451333" y="7"/>
                              </a:moveTo>
                              <a:cubicBezTo>
                                <a:pt x="486279" y="9"/>
                                <a:pt x="521999" y="13"/>
                                <a:pt x="558000" y="22"/>
                              </a:cubicBezTo>
                              <a:cubicBezTo>
                                <a:pt x="772579" y="60"/>
                                <a:pt x="914070" y="96200"/>
                                <a:pt x="1012495" y="194574"/>
                              </a:cubicBezTo>
                              <a:cubicBezTo>
                                <a:pt x="1160996" y="358290"/>
                                <a:pt x="1372489" y="358290"/>
                                <a:pt x="1372489" y="358290"/>
                              </a:cubicBezTo>
                              <a:lnTo>
                                <a:pt x="6659995" y="358290"/>
                              </a:lnTo>
                              <a:lnTo>
                                <a:pt x="6659995" y="716569"/>
                              </a:lnTo>
                              <a:lnTo>
                                <a:pt x="0" y="716569"/>
                              </a:lnTo>
                              <a:lnTo>
                                <a:pt x="0" y="175"/>
                              </a:lnTo>
                              <a:cubicBezTo>
                                <a:pt x="0" y="175"/>
                                <a:pt x="206711" y="0"/>
                                <a:pt x="451333" y="7"/>
                              </a:cubicBezTo>
                              <a:close/>
                            </a:path>
                          </a:pathLst>
                        </a:custGeom>
                        <a:ln w="0" cap="flat">
                          <a:miter lim="127000"/>
                        </a:ln>
                      </wps:spPr>
                      <wps:style>
                        <a:lnRef idx="0">
                          <a:srgbClr val="000000">
                            <a:alpha val="0"/>
                          </a:srgbClr>
                        </a:lnRef>
                        <a:fillRef idx="1">
                          <a:srgbClr val="CD664E"/>
                        </a:fillRef>
                        <a:effectRef idx="0">
                          <a:scrgbClr r="0" g="0" b="0"/>
                        </a:effectRef>
                        <a:fontRef idx="none"/>
                      </wps:style>
                      <wps:bodyPr/>
                    </wps:wsp>
                    <wps:wsp>
                      <wps:cNvPr id="301801" name="Shape 301801"/>
                      <wps:cNvSpPr/>
                      <wps:spPr>
                        <a:xfrm>
                          <a:off x="0" y="1"/>
                          <a:ext cx="6948001" cy="716569"/>
                        </a:xfrm>
                        <a:custGeom>
                          <a:avLst/>
                          <a:gdLst/>
                          <a:ahLst/>
                          <a:cxnLst/>
                          <a:rect l="0" t="0" r="0" b="0"/>
                          <a:pathLst>
                            <a:path w="6948001" h="716569">
                              <a:moveTo>
                                <a:pt x="451332" y="6"/>
                              </a:moveTo>
                              <a:cubicBezTo>
                                <a:pt x="486277" y="8"/>
                                <a:pt x="521996" y="12"/>
                                <a:pt x="557996" y="22"/>
                              </a:cubicBezTo>
                              <a:cubicBezTo>
                                <a:pt x="772588" y="60"/>
                                <a:pt x="914078" y="96199"/>
                                <a:pt x="1012503" y="194573"/>
                              </a:cubicBezTo>
                              <a:cubicBezTo>
                                <a:pt x="1161004" y="358289"/>
                                <a:pt x="1372498" y="358289"/>
                                <a:pt x="1372498" y="358289"/>
                              </a:cubicBezTo>
                              <a:lnTo>
                                <a:pt x="6948001" y="358289"/>
                              </a:lnTo>
                              <a:lnTo>
                                <a:pt x="6948001" y="716569"/>
                              </a:lnTo>
                              <a:lnTo>
                                <a:pt x="0" y="716569"/>
                              </a:lnTo>
                              <a:lnTo>
                                <a:pt x="0" y="174"/>
                              </a:lnTo>
                              <a:lnTo>
                                <a:pt x="3099" y="172"/>
                              </a:lnTo>
                              <a:cubicBezTo>
                                <a:pt x="29721" y="150"/>
                                <a:pt x="224189" y="0"/>
                                <a:pt x="451332" y="6"/>
                              </a:cubicBezTo>
                              <a:close/>
                            </a:path>
                          </a:pathLst>
                        </a:custGeom>
                        <a:ln w="0" cap="flat">
                          <a:miter lim="127000"/>
                        </a:ln>
                      </wps:spPr>
                      <wps:style>
                        <a:lnRef idx="0">
                          <a:srgbClr val="000000">
                            <a:alpha val="0"/>
                          </a:srgbClr>
                        </a:lnRef>
                        <a:fillRef idx="1">
                          <a:srgbClr val="ECB49D"/>
                        </a:fillRef>
                        <a:effectRef idx="0">
                          <a:scrgbClr r="0" g="0" b="0"/>
                        </a:effectRef>
                        <a:fontRef idx="none"/>
                      </wps:style>
                      <wps:bodyPr/>
                    </wps:wsp>
                    <wps:wsp>
                      <wps:cNvPr id="301802" name="Rectangle 301802"/>
                      <wps:cNvSpPr/>
                      <wps:spPr>
                        <a:xfrm>
                          <a:off x="648001" y="211181"/>
                          <a:ext cx="116345" cy="189727"/>
                        </a:xfrm>
                        <a:prstGeom prst="rect">
                          <a:avLst/>
                        </a:prstGeom>
                        <a:ln>
                          <a:noFill/>
                        </a:ln>
                      </wps:spPr>
                      <wps:txbx>
                        <w:txbxContent>
                          <w:p w:rsidR="00880278" w:rsidRDefault="00D2080C">
                            <w:r>
                              <w:fldChar w:fldCharType="begin"/>
                            </w:r>
                            <w:r>
                              <w:instrText xml:space="preserve"> PAGE   \* MERGEFORMAT </w:instrText>
                            </w:r>
                            <w:r>
                              <w:fldChar w:fldCharType="separate"/>
                            </w:r>
                            <w:r w:rsidR="009B2A86" w:rsidRPr="009B2A86">
                              <w:rPr>
                                <w:b/>
                                <w:noProof/>
                                <w:color w:val="181717"/>
                                <w:sz w:val="24"/>
                              </w:rPr>
                              <w:t>44</w:t>
                            </w:r>
                            <w:r>
                              <w:rPr>
                                <w:b/>
                                <w:color w:val="181717"/>
                                <w:sz w:val="24"/>
                              </w:rPr>
                              <w:fldChar w:fldCharType="end"/>
                            </w:r>
                          </w:p>
                        </w:txbxContent>
                      </wps:txbx>
                      <wps:bodyPr horzOverflow="overflow" vert="horz" lIns="0" tIns="0" rIns="0" bIns="0" rtlCol="0">
                        <a:noAutofit/>
                      </wps:bodyPr>
                    </wps:wsp>
                  </wpg:wgp>
                </a:graphicData>
              </a:graphic>
            </wp:anchor>
          </w:drawing>
        </mc:Choice>
        <mc:Fallback>
          <w:pict>
            <v:group id="Group 301799" o:spid="_x0000_s1705" style="position:absolute;left:0;text-align:left;margin-left:0;margin-top:711.75pt;width:547.1pt;height:56.4pt;z-index:251658240;mso-position-horizontal-relative:page;mso-position-vertical-relative:page" coordsize="69480,71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V1X7mgQAAJYPAAAOAAAAZHJzL2Uyb0RvYy54bWzkV1tv2zYUfh+w/yDofbEo62IZcYo1SYMB w1q03Q+gZcoSQIkCRV/SX79zDknZStzO64C+NA8xRZ7rx8PvkLdvjq0M9kIPjepWIbuJwkB0pdo0 3XYV/v353W+LMBgM7zZcqk6swmcxhG/ufv3l9tAvRaxqJTdCB2CkG5aHfhXWxvTL2Wwoa9Hy4Ub1 ooPFSumWG/jU29lG8wNYb+UsjqJsdlB602tVimGA2Qe7GN6R/aoSpXlfVYMwgVyFEJuh/5r+r/H/ 7O6WL7ea93VTujD4d0TR8qYDp6OpB254sNPNK1NtU2o1qMrclKqdqapqSkE5QDYsepHNk1a7nnLZ Lg/bfoQJoH2B03ebLf/af9BBs1mF84jlRREGHW9hn8h14OYApEO/XYLsk+4/9R+0m9jaL8z7WOkW fyGj4EjwPo/wiqMJSpjMimQRRSwMSljLWZZmhcW/rGGTXqmV9eO3FWfe7QyjG4M59FBKwwmt4f+h 9anmvaBNGBCBE1qQi0eLZBAtnCNwSHaEalgOgNoFnHKs4TC4gFWWFkWRvsRqTJkvy91gnoQi1Pn+ z8HYUt74Ea/9qDx2fqjhQHzzKPTcoB6GisPgANvmQ6nHXcPlVu3FZ0WCBvcuSdl8PqdccsQAQj2J lLt1U74VXyYKiyzOoeAgeVcHPRlKYwap0zyb2wJxCynAC5iDQhw7F1PD0y+rledx6txk7rzbhYIl UW7NFRnsw7krFrE4QfjBFyuSNE+u9sdYFhWF3dR5uoiLqeF5HicLm921q4DkNDHZneM47g/EejIJ Sl7M/9q0z8VPh/Cr4hagqwVZnjqkvNdp6DYGa9TJQqXRvsdRljNgB0hjAtmFwpraLKUahK04rFkq vbGOCbzTSZEdljT4Lzl0m0pyQ7TdNgbakGxa2O44xyqz9mQH1pBQ7PmlkXmWAstedh9FBdRJdIcT g96u76UO9hybDf2RcS77mrtZZ9eJUqhkB/WrRsrRJCPVicn7hyxLHp0FJ4x6gvrcqBlZzdJFY5sd tAxI2rc8AGVUIs+qM6N+B42anJxli8O12jwT9RMgwLDYFX4U1UJd2MZ0RrUMo8QQgJb/nWpdzaEO ZH9lZ/mRNOu74xU0G9MpyVwpXEGzOSksbPL2uBHNWppixKb+HKZAl46//iPNLuCyB6f3As3ahSID Zj+PAWk2jWzTIJolvqcje94vpsfdhg80y6IoIYfIesCptLNuFWm2sF6vXX3l1jOYNTneXhzNWoeg 5MX872vxq9nzakE2NiTv1f9a73NoQQQNy32n9AKXwIyLPLbMy9IJ98Zxwly3mswTJ0+rcGr3Z+Hk x/u3SfHgDuJPxsmw/5aTP8KtkndbKewVmCrual7O3KMAjlXMGFsQq58YGs75PHH3YCjFPPaXS//i 6LXt7gEOViHecG3XdXdiOKFeBJkfOzpfduodNNuv9nhzXB9db7FdL6iV/vIe3rmVVHB/gKsvjUJ8 +oJTXA0D+UcHbw3oM8YPtB+s/UAbea/oLWrD+H1nVNXg3Z26qvXmPqjF0tsGHn90VXAPVXxdnn+T /Ok5ffcPAAAA//8DAFBLAwQUAAYACAAAACEApnIHWuIAAAALAQAADwAAAGRycy9kb3ducmV2Lnht bEyPT2vCQBDF74V+h2UKvdXNHyM1zUZE2p6kUC0Ub2syJsHsbMiuSfz2HU/1NjPv8eb3stVkWjFg 7xpLCsJZAAKpsGVDlYKf/cfLKwjnNZW6tYQKruhglT8+ZDot7UjfOOx8JTiEXKoV1N53qZSuqNFo N7MdEmsn2xvtee0rWfZ65HDTyigIFtLohvhDrTvc1Ficdxej4HPU4zoO34ft+bS5HvbJ1+82RKWe n6b1GwiPk/83ww2f0SFnpqO9UOlEq4CLeL7OozgBcdOD5TwCceQpiRcxyDyT9x3yPwAAAP//AwBQ SwECLQAUAAYACAAAACEAtoM4kv4AAADhAQAAEwAAAAAAAAAAAAAAAAAAAAAAW0NvbnRlbnRfVHlw ZXNdLnhtbFBLAQItABQABgAIAAAAIQA4/SH/1gAAAJQBAAALAAAAAAAAAAAAAAAAAC8BAABfcmVs cy8ucmVsc1BLAQItABQABgAIAAAAIQBKV1X7mgQAAJYPAAAOAAAAAAAAAAAAAAAAAC4CAABkcnMv ZTJvRG9jLnhtbFBLAQItABQABgAIAAAAIQCmcgda4gAAAAsBAAAPAAAAAAAAAAAAAAAAAPQGAABk cnMvZG93bnJldi54bWxQSwUGAAAAAAQABADzAAAAAwgAAAAA ">
              <v:shape id="Shape 301800" o:spid="_x0000_s1706" style="position:absolute;left:720;width:66600;height:7165;visibility:visible;mso-wrap-style:square;v-text-anchor:top" coordsize="6659995,7165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YVscYA AADfAAAADwAAAGRycy9kb3ducmV2LnhtbESPzWrCQBSF94LvMFzBnc5YwabRUUQUBBelVgruLpnb JDVzJ81MTHx7Z1Ho8nD++Fab3lbiTo0vHWuYTRUI4syZknMNl8/DJAHhA7LByjFpeJCHzXo4WGFq XMcfdD+HXMQR9ilqKEKoUyl9VpBFP3U1cfS+XWMxRNnk0jTYxXFbyRelFtJiyfGhwJp2BWW3c2s1 tPJnq16/9nl3PfbY/r5Jdbq8az0e9dsliEB9+A//tY9Gw1zNEhUJIk9kAbl+AgAA//8DAFBLAQIt ABQABgAIAAAAIQDw94q7/QAAAOIBAAATAAAAAAAAAAAAAAAAAAAAAABbQ29udGVudF9UeXBlc10u eG1sUEsBAi0AFAAGAAgAAAAhADHdX2HSAAAAjwEAAAsAAAAAAAAAAAAAAAAALgEAAF9yZWxzLy5y ZWxzUEsBAi0AFAAGAAgAAAAhADMvBZ5BAAAAOQAAABAAAAAAAAAAAAAAAAAAKQIAAGRycy9zaGFw ZXhtbC54bWxQSwECLQAUAAYACAAAACEASXYVscYAAADfAAAADwAAAAAAAAAAAAAAAACYAgAAZHJz L2Rvd25yZXYueG1sUEsFBgAAAAAEAAQA9QAAAIsDAAAAAA== " path="m451333,7v34946,2,70666,6,106667,15c772579,60,914070,96200,1012495,194574v148501,163716,359994,163716,359994,163716l6659995,358290r,358279l,716569,,175c,175,206711,,451333,7xe" fillcolor="#cd664e" stroked="f" strokeweight="0">
                <v:stroke miterlimit="83231f" joinstyle="miter"/>
                <v:path arrowok="t" textboxrect="0,0,6659995,716569"/>
              </v:shape>
              <v:shape id="Shape 301801" o:spid="_x0000_s1707" style="position:absolute;width:69480;height:7165;visibility:visible;mso-wrap-style:square;v-text-anchor:top" coordsize="6948001,7165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w9OI8cA AADfAAAADwAAAGRycy9kb3ducmV2LnhtbESPQWvCQBSE74X+h+UVequ7aUFCdBWRBjwVGgPi7ZF9 JtHs25DdmtRf7xYKHoeZ+YZZrifbiSsNvnWsIZkpEMSVMy3XGsp9/paC8AHZYOeYNPySh/Xq+WmJ mXEjf9O1CLWIEPYZamhC6DMpfdWQRT9zPXH0Tm6wGKIcamkGHCPcdvJdqbm02HJcaLCnbUPVpfix Gs7jl0yLXVWO5TY/yPx46z7bm9avL9NmASLQFB7h//bOaPhQSaoS+PsTv4Bc3QEAAP//AwBQSwEC LQAUAAYACAAAACEA8PeKu/0AAADiAQAAEwAAAAAAAAAAAAAAAAAAAAAAW0NvbnRlbnRfVHlwZXNd LnhtbFBLAQItABQABgAIAAAAIQAx3V9h0gAAAI8BAAALAAAAAAAAAAAAAAAAAC4BAABfcmVscy8u cmVsc1BLAQItABQABgAIAAAAIQAzLwWeQQAAADkAAAAQAAAAAAAAAAAAAAAAACkCAABkcnMvc2hh cGV4bWwueG1sUEsBAi0AFAAGAAgAAAAhAEcPTiPHAAAA3wAAAA8AAAAAAAAAAAAAAAAAmAIAAGRy cy9kb3ducmV2LnhtbFBLBQYAAAAABAAEAPUAAACMAwAAAAA= " path="m451332,6v34945,2,70664,6,106664,16c772588,60,914078,96199,1012503,194573v148501,163716,359995,163716,359995,163716l6948001,358289r,358280l,716569,,174r3099,-2c29721,150,224189,,451332,6xe" fillcolor="#ecb49d" stroked="f" strokeweight="0">
                <v:stroke miterlimit="83231f" joinstyle="miter"/>
                <v:path arrowok="t" textboxrect="0,0,6948001,716569"/>
              </v:shape>
              <v:rect id="Rectangle 301802" o:spid="_x0000_s1708" style="position:absolute;left:6480;top:2111;width:1163;height:18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X61XMcA AADfAAAADwAAAGRycy9kb3ducmV2LnhtbESPQWvCQBSE74L/YXmCN93VgsToKqItemy1YL09sq9J aPZtyG5N9Nd3C4LHYWa+YZbrzlbiSo0vHWuYjBUI4syZknMNn6e3UQLCB2SDlWPScCMP61W/t8TU uJY/6HoMuYgQ9ilqKEKoUyl9VpBFP3Y1cfS+XWMxRNnk0jTYRrit5FSpmbRYclwosKZtQdnP8ddq 2Cf15uvg7m1evV725/fzfHeaB62Hg26zABGoC8/wo30wGl7UJFFT+P8Tv4Bc/QEAAP//AwBQSwEC LQAUAAYACAAAACEA8PeKu/0AAADiAQAAEwAAAAAAAAAAAAAAAAAAAAAAW0NvbnRlbnRfVHlwZXNd LnhtbFBLAQItABQABgAIAAAAIQAx3V9h0gAAAI8BAAALAAAAAAAAAAAAAAAAAC4BAABfcmVscy8u cmVsc1BLAQItABQABgAIAAAAIQAzLwWeQQAAADkAAAAQAAAAAAAAAAAAAAAAACkCAABkcnMvc2hh cGV4bWwueG1sUEsBAi0AFAAGAAgAAAAhAPF+tVzHAAAA3wAAAA8AAAAAAAAAAAAAAAAAmAIAAGRy cy9kb3ducmV2LnhtbFBLBQYAAAAABAAEAPUAAACMAwAAAAA= " filled="f" stroked="f">
                <v:textbox inset="0,0,0,0">
                  <w:txbxContent>
                    <w:p w:rsidR="00880278" w:rsidRDefault="00D2080C">
                      <w:r>
                        <w:fldChar w:fldCharType="begin"/>
                      </w:r>
                      <w:r>
                        <w:instrText xml:space="preserve"> PAGE   \* MERGEFORMAT </w:instrText>
                      </w:r>
                      <w:r>
                        <w:fldChar w:fldCharType="separate"/>
                      </w:r>
                      <w:r w:rsidR="009B2A86" w:rsidRPr="009B2A86">
                        <w:rPr>
                          <w:b/>
                          <w:noProof/>
                          <w:color w:val="181717"/>
                          <w:sz w:val="24"/>
                        </w:rPr>
                        <w:t>44</w:t>
                      </w:r>
                      <w:r>
                        <w:rPr>
                          <w:b/>
                          <w:color w:val="181717"/>
                          <w:sz w:val="24"/>
                        </w:rPr>
                        <w:fldChar w:fldCharType="end"/>
                      </w:r>
                    </w:p>
                  </w:txbxContent>
                </v:textbox>
              </v:rect>
              <w10:wrap type="square" anchorx="page" anchory="page"/>
            </v:group>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78" w:rsidRDefault="00D2080C">
    <w:pPr>
      <w:spacing w:after="0"/>
      <w:ind w:left="-1020" w:right="9923"/>
    </w:pPr>
    <w:r>
      <w:rPr>
        <w:noProof/>
      </w:rPr>
      <mc:AlternateContent>
        <mc:Choice Requires="wpg">
          <w:drawing>
            <wp:anchor distT="0" distB="0" distL="114300" distR="114300" simplePos="0" relativeHeight="251665408" behindDoc="0" locked="0" layoutInCell="1" allowOverlap="1" wp14:anchorId="703EBD64" wp14:editId="31F49FC3">
              <wp:simplePos x="0" y="0"/>
              <wp:positionH relativeFrom="page">
                <wp:posOffset>0</wp:posOffset>
              </wp:positionH>
              <wp:positionV relativeFrom="page">
                <wp:posOffset>9039431</wp:posOffset>
              </wp:positionV>
              <wp:extent cx="6948001" cy="716569"/>
              <wp:effectExtent l="0" t="0" r="0" b="0"/>
              <wp:wrapSquare wrapText="bothSides"/>
              <wp:docPr id="301898" name="Group 301898"/>
              <wp:cNvGraphicFramePr/>
              <a:graphic xmlns:a="http://schemas.openxmlformats.org/drawingml/2006/main">
                <a:graphicData uri="http://schemas.microsoft.com/office/word/2010/wordprocessingGroup">
                  <wpg:wgp>
                    <wpg:cNvGrpSpPr/>
                    <wpg:grpSpPr>
                      <a:xfrm>
                        <a:off x="0" y="0"/>
                        <a:ext cx="6948001" cy="716569"/>
                        <a:chOff x="0" y="0"/>
                        <a:chExt cx="6948001" cy="716569"/>
                      </a:xfrm>
                    </wpg:grpSpPr>
                    <wps:wsp>
                      <wps:cNvPr id="301899" name="Shape 301899"/>
                      <wps:cNvSpPr/>
                      <wps:spPr>
                        <a:xfrm>
                          <a:off x="72006" y="0"/>
                          <a:ext cx="6659995" cy="716569"/>
                        </a:xfrm>
                        <a:custGeom>
                          <a:avLst/>
                          <a:gdLst/>
                          <a:ahLst/>
                          <a:cxnLst/>
                          <a:rect l="0" t="0" r="0" b="0"/>
                          <a:pathLst>
                            <a:path w="6659995" h="716569">
                              <a:moveTo>
                                <a:pt x="451333" y="7"/>
                              </a:moveTo>
                              <a:cubicBezTo>
                                <a:pt x="486279" y="9"/>
                                <a:pt x="521999" y="13"/>
                                <a:pt x="558000" y="22"/>
                              </a:cubicBezTo>
                              <a:cubicBezTo>
                                <a:pt x="772579" y="60"/>
                                <a:pt x="914070" y="96200"/>
                                <a:pt x="1012495" y="194574"/>
                              </a:cubicBezTo>
                              <a:cubicBezTo>
                                <a:pt x="1160996" y="358290"/>
                                <a:pt x="1372489" y="358290"/>
                                <a:pt x="1372489" y="358290"/>
                              </a:cubicBezTo>
                              <a:lnTo>
                                <a:pt x="6659995" y="358290"/>
                              </a:lnTo>
                              <a:lnTo>
                                <a:pt x="6659995" y="716569"/>
                              </a:lnTo>
                              <a:lnTo>
                                <a:pt x="0" y="716569"/>
                              </a:lnTo>
                              <a:lnTo>
                                <a:pt x="0" y="175"/>
                              </a:lnTo>
                              <a:cubicBezTo>
                                <a:pt x="0" y="175"/>
                                <a:pt x="206711" y="0"/>
                                <a:pt x="451333" y="7"/>
                              </a:cubicBezTo>
                              <a:close/>
                            </a:path>
                          </a:pathLst>
                        </a:custGeom>
                        <a:ln w="0" cap="flat">
                          <a:miter lim="127000"/>
                        </a:ln>
                      </wps:spPr>
                      <wps:style>
                        <a:lnRef idx="0">
                          <a:srgbClr val="000000">
                            <a:alpha val="0"/>
                          </a:srgbClr>
                        </a:lnRef>
                        <a:fillRef idx="1">
                          <a:srgbClr val="CD664E"/>
                        </a:fillRef>
                        <a:effectRef idx="0">
                          <a:scrgbClr r="0" g="0" b="0"/>
                        </a:effectRef>
                        <a:fontRef idx="none"/>
                      </wps:style>
                      <wps:bodyPr/>
                    </wps:wsp>
                    <wps:wsp>
                      <wps:cNvPr id="301900" name="Shape 301900"/>
                      <wps:cNvSpPr/>
                      <wps:spPr>
                        <a:xfrm>
                          <a:off x="0" y="1"/>
                          <a:ext cx="6948001" cy="716569"/>
                        </a:xfrm>
                        <a:custGeom>
                          <a:avLst/>
                          <a:gdLst/>
                          <a:ahLst/>
                          <a:cxnLst/>
                          <a:rect l="0" t="0" r="0" b="0"/>
                          <a:pathLst>
                            <a:path w="6948001" h="716569">
                              <a:moveTo>
                                <a:pt x="451332" y="6"/>
                              </a:moveTo>
                              <a:cubicBezTo>
                                <a:pt x="486277" y="8"/>
                                <a:pt x="521996" y="12"/>
                                <a:pt x="557996" y="22"/>
                              </a:cubicBezTo>
                              <a:cubicBezTo>
                                <a:pt x="772588" y="60"/>
                                <a:pt x="914078" y="96199"/>
                                <a:pt x="1012503" y="194573"/>
                              </a:cubicBezTo>
                              <a:cubicBezTo>
                                <a:pt x="1161004" y="358289"/>
                                <a:pt x="1372498" y="358289"/>
                                <a:pt x="1372498" y="358289"/>
                              </a:cubicBezTo>
                              <a:lnTo>
                                <a:pt x="6948001" y="358289"/>
                              </a:lnTo>
                              <a:lnTo>
                                <a:pt x="6948001" y="716569"/>
                              </a:lnTo>
                              <a:lnTo>
                                <a:pt x="0" y="716569"/>
                              </a:lnTo>
                              <a:lnTo>
                                <a:pt x="0" y="174"/>
                              </a:lnTo>
                              <a:lnTo>
                                <a:pt x="3099" y="172"/>
                              </a:lnTo>
                              <a:cubicBezTo>
                                <a:pt x="29721" y="150"/>
                                <a:pt x="224189" y="0"/>
                                <a:pt x="451332" y="6"/>
                              </a:cubicBezTo>
                              <a:close/>
                            </a:path>
                          </a:pathLst>
                        </a:custGeom>
                        <a:ln w="0" cap="flat">
                          <a:miter lim="127000"/>
                        </a:ln>
                      </wps:spPr>
                      <wps:style>
                        <a:lnRef idx="0">
                          <a:srgbClr val="000000">
                            <a:alpha val="0"/>
                          </a:srgbClr>
                        </a:lnRef>
                        <a:fillRef idx="1">
                          <a:srgbClr val="ECB49D"/>
                        </a:fillRef>
                        <a:effectRef idx="0">
                          <a:scrgbClr r="0" g="0" b="0"/>
                        </a:effectRef>
                        <a:fontRef idx="none"/>
                      </wps:style>
                      <wps:bodyPr/>
                    </wps:wsp>
                    <wps:wsp>
                      <wps:cNvPr id="301901" name="Rectangle 301901"/>
                      <wps:cNvSpPr/>
                      <wps:spPr>
                        <a:xfrm>
                          <a:off x="648001" y="211181"/>
                          <a:ext cx="116345" cy="189727"/>
                        </a:xfrm>
                        <a:prstGeom prst="rect">
                          <a:avLst/>
                        </a:prstGeom>
                        <a:ln>
                          <a:noFill/>
                        </a:ln>
                      </wps:spPr>
                      <wps:txbx>
                        <w:txbxContent>
                          <w:p w:rsidR="00880278" w:rsidRDefault="00D2080C">
                            <w:r>
                              <w:fldChar w:fldCharType="begin"/>
                            </w:r>
                            <w:r>
                              <w:instrText xml:space="preserve"> PAGE   \* MERGEFORMAT </w:instrText>
                            </w:r>
                            <w:r>
                              <w:fldChar w:fldCharType="separate"/>
                            </w:r>
                            <w:r w:rsidR="009B2A86" w:rsidRPr="009B2A86">
                              <w:rPr>
                                <w:b/>
                                <w:noProof/>
                                <w:color w:val="181717"/>
                                <w:sz w:val="24"/>
                              </w:rPr>
                              <w:t>124</w:t>
                            </w:r>
                            <w:r>
                              <w:rPr>
                                <w:b/>
                                <w:color w:val="181717"/>
                                <w:sz w:val="24"/>
                              </w:rPr>
                              <w:fldChar w:fldCharType="end"/>
                            </w:r>
                          </w:p>
                        </w:txbxContent>
                      </wps:txbx>
                      <wps:bodyPr horzOverflow="overflow" vert="horz" lIns="0" tIns="0" rIns="0" bIns="0" rtlCol="0">
                        <a:noAutofit/>
                      </wps:bodyPr>
                    </wps:wsp>
                  </wpg:wgp>
                </a:graphicData>
              </a:graphic>
            </wp:anchor>
          </w:drawing>
        </mc:Choice>
        <mc:Fallback>
          <w:pict>
            <v:group id="Group 301898" o:spid="_x0000_s1733" style="position:absolute;left:0;text-align:left;margin-left:0;margin-top:711.75pt;width:547.1pt;height:56.4pt;z-index:251665408;mso-position-horizontal-relative:page;mso-position-vertical-relative:page" coordsize="69480,71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TnHDnwQAAJ0PAAAOAAAAZHJzL2Uyb0RvYy54bWzkV1tv2zYUfh+w/yDofbEo62IZcYo1SYMB Q1u03Q+gZcoSQIkCRcdOf/3OOSRlK/YKtwP60jzEFHnul++Qt28OrQyehR4a1a1CdhOFgehKtWm6 7Sr858u7PxZhMBjebbhUnViFL2II39z9/tvtvl+KWNVKboQOQEg3LPf9KqyN6Zez2VDWouXDjepF B4eV0i038Km3s43me5DeylkcRdlsr/Sm16oUwwC7D/YwvCP5VSVK86GqBmECuQrBNkP/Nf1f4//Z 3S1fbjXv66Z0ZvAfsKLlTQdKR1EP3PBgp5szUW1TajWoytyUqp2pqmpKQT6ANyx65c2TVruefNku 99t+DBOE9lWcflhs+f75ow6azSqcR2xRQLY63kKeSHXg9iBI+367BNon3X/uP2q3sbVf6Peh0i3+ gkfBgcL7MoZXHExQwmZWJIsoYmFQwlnOsjQrbPzLGpJ0xlbWj99mnHm1M7RuNGbfQykNx2gN/y9a n2veC0rCgBE4jVbho0U0NlrkEpoAtGOohuUAUbsQpxxrOAwuxCpLi6JIX8dqdJkvy91gnoSiqPPn vwdjS3njV7z2q/LQ+aWGhvhmK/TcIB+aistgD2nzptRj1vC4Vc/iiyJCg7lLUjafz8mXHNMKph5J yt26Kd+KrxOGRRbnEEJw3tVBT4LSmIHrtM/mtkDcQQrlA00MDHHsVEwFT78sV57HqVOTuX63BwVL otyKKzLIw6kqFrE4wfCDLlYkaZ5crY+xLCoKm9R5uoiLqeB5HicL6921pxDJqWOyO43jmB+w9SgS mDyZ/7Vun5Ifm/A/yW2AriZkeeoi5bVOTbc2WKGOFiqN8h5HWc4AHcCNScguFNZUZinVIGzFYc1S 6Y11TME7dorssKRBf8lh2lSSG4LttjEwhmTTQrrjHKvMypMdSMNutv1LK/MiBZa97D6JCqCT4A43 Br1d30sdPHMcNvRHwrnsa+52nVxHSqaSHOSvGilHkYxYJyLvH7IseXQSHDHyCZpzI2dkOUtnjR12 MDLAaT/yICgjE2lWnRn5OxjUpOTEW1yu1eaFoJ8CAgiLU+HnQG2BbW8H0wi1uAdJQhOuglpXc8gD 3l85WX4mzPrpeAXMxtQlmSuFK2A2J4aFdd62G8GshSlGaOr7MAW4dPj1nTC7gOsDdO8FmLUHRQbI fmoDwmwa2aFBMEt4Ty17Oi+m7W7NB5hlUZSQQkQ9wFTKrDtFmMXbjMPEa07P1HoEsyLH28tEJDB5 Mv97Tn41el5NyMaB5LX6X6t9DiOInGe5n5Se4FIw4yKPLfKydIK9cZzArZAkTfYJk6dVOJX7q2Dy 4/3bpHhwjfiLYTJUjMXkT3Cr5N1WCrwCF3DD/x5cztyjANoqZowtiPuI0NDn88Tdg6EU89hfLv2L o9d2uge4WIV4w7VT192JoUM9CSI/TnS+7NQ7GLZgJvXv2Yw3h/WBHkWk7Dj8glrprx/guVtJBdcI uAHTKsQXMOjG0zCQf3Xw5IBxY/xC+8XaL7SR94qepNaaP3dGVQ1e4Wm42lHrPmjS0hMH3oBksXuv 4iPz9Jvoj6/qu38BAAD//wMAUEsDBBQABgAIAAAAIQCmcgda4gAAAAsBAAAPAAAAZHJzL2Rvd25y ZXYueG1sTI9Pa8JAEMXvhX6HZQq91c0fIzXNRkTanqRQLRRvazImwexsyK5J/PYdT/U2M+/x5vey 1WRaMWDvGksKwlkAAqmwZUOVgp/9x8srCOc1lbq1hAqu6GCVPz5kOi3tSN847HwlOIRcqhXU3nep lK6o0Wg3sx0SayfbG+157StZ9nrkcNPKKAgW0uiG+EOtO9zUWJx3F6Pgc9TjOg7fh+35tLke9snX 7zZEpZ6fpvUbCI+T/zfDDZ/RIWemo71Q6USrgIt4vs6jOAFx04PlPAJx5CmJFzHIPJP3HfI/AAAA //8DAFBLAQItABQABgAIAAAAIQC2gziS/gAAAOEBAAATAAAAAAAAAAAAAAAAAAAAAABbQ29udGVu dF9UeXBlc10ueG1sUEsBAi0AFAAGAAgAAAAhADj9If/WAAAAlAEAAAsAAAAAAAAAAAAAAAAALwEA AF9yZWxzLy5yZWxzUEsBAi0AFAAGAAgAAAAhAFhOccOfBAAAnQ8AAA4AAAAAAAAAAAAAAAAALgIA AGRycy9lMm9Eb2MueG1sUEsBAi0AFAAGAAgAAAAhAKZyB1riAAAACwEAAA8AAAAAAAAAAAAAAAAA +QYAAGRycy9kb3ducmV2LnhtbFBLBQYAAAAABAAEAPMAAAAICAAAAAA= ">
              <v:shape id="Shape 301899" o:spid="_x0000_s1734" style="position:absolute;left:720;width:66600;height:7165;visibility:visible;mso-wrap-style:square;v-text-anchor:top" coordsize="6659995,7165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EYpq8gA AADfAAAADwAAAGRycy9kb3ducmV2LnhtbESPQWvCQBSE7wX/w/KE3uquCtVEVxGpIPRQakXw9sg+ k2j2bZrdmPTfdwtCj8PMfMMs172txJ0aXzrWMB4pEMSZMyXnGo5fu5c5CB+QDVaOScMPeVivBk9L TI3r+JPuh5CLCGGfooYihDqV0mcFWfQjVxNH7+IaiyHKJpemwS7CbSUnSr1KiyXHhQJr2haU3Q6t 1dDK60bNTm95d9732H4nUr0fP7R+HvabBYhAffgPP9p7o2GqxvMkgb8/8QvI1S8AAAD//wMAUEsB Ai0AFAAGAAgAAAAhAPD3irv9AAAA4gEAABMAAAAAAAAAAAAAAAAAAAAAAFtDb250ZW50X1R5cGVz XS54bWxQSwECLQAUAAYACAAAACEAMd1fYdIAAACPAQAACwAAAAAAAAAAAAAAAAAuAQAAX3JlbHMv LnJlbHNQSwECLQAUAAYACAAAACEAMy8FnkEAAAA5AAAAEAAAAAAAAAAAAAAAAAApAgAAZHJzL3No YXBleG1sLnhtbFBLAQItABQABgAIAAAAIQAwRimryAAAAN8AAAAPAAAAAAAAAAAAAAAAAJgCAABk cnMvZG93bnJldi54bWxQSwUGAAAAAAQABAD1AAAAjQMAAAAA " path="m451333,7v34946,2,70666,6,106667,15c772579,60,914070,96200,1012495,194574v148501,163716,359994,163716,359994,163716l6659995,358290r,358279l,716569,,175c,175,206711,,451333,7xe" fillcolor="#cd664e" stroked="f" strokeweight="0">
                <v:stroke miterlimit="83231f" joinstyle="miter"/>
                <v:path arrowok="t" textboxrect="0,0,6659995,716569"/>
              </v:shape>
              <v:shape id="Shape 301900" o:spid="_x0000_s1735" style="position:absolute;width:69480;height:7165;visibility:visible;mso-wrap-style:square;v-text-anchor:top" coordsize="6948001,7165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qLkJcYA AADfAAAADwAAAGRycy9kb3ducmV2LnhtbESPzYrCMBSF9wO+Q7iCuzFxhEGrUUQsuBKmUxB3l+ba Vpub0mRs9ekni4FZHs4f33o72EY8qPO1Yw2zqQJBXDhTc6kh/07fFyB8QDbYOCYNT/Kw3Yze1pgY 1/MXPbJQijjCPkENVQhtIqUvKrLop64ljt7VdRZDlF0pTYd9HLeN/FDqU1qsOT5U2NK+ouKe/VgN t/4kF9mxyPt8n55lenk1h/ql9WQ87FYgAg3hP/zXPhoNczVbqkgQeSILyM0vAAAA//8DAFBLAQIt ABQABgAIAAAAIQDw94q7/QAAAOIBAAATAAAAAAAAAAAAAAAAAAAAAABbQ29udGVudF9UeXBlc10u eG1sUEsBAi0AFAAGAAgAAAAhADHdX2HSAAAAjwEAAAsAAAAAAAAAAAAAAAAALgEAAF9yZWxzLy5y ZWxzUEsBAi0AFAAGAAgAAAAhADMvBZ5BAAAAOQAAABAAAAAAAAAAAAAAAAAAKQIAAGRycy9zaGFw ZXhtbC54bWxQSwECLQAUAAYACAAAACEAXqLkJcYAAADfAAAADwAAAAAAAAAAAAAAAACYAgAAZHJz L2Rvd25yZXYueG1sUEsFBgAAAAAEAAQA9QAAAIsDAAAAAA== " path="m451332,6v34945,2,70664,6,106664,16c772588,60,914078,96199,1012503,194573v148501,163716,359995,163716,359995,163716l6948001,358289r,358280l,716569,,174r3099,-2c29721,150,224189,,451332,6xe" fillcolor="#ecb49d" stroked="f" strokeweight="0">
                <v:stroke miterlimit="83231f" joinstyle="miter"/>
                <v:path arrowok="t" textboxrect="0,0,6948001,716569"/>
              </v:shape>
              <v:rect id="Rectangle 301901" o:spid="_x0000_s1736" style="position:absolute;left:6480;top:2111;width:1163;height:18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00ktscA AADfAAAADwAAAGRycy9kb3ducmV2LnhtbESPQWvCQBSE74X+h+UVvNXdVCgmuoq0ih5bFdTbI/tM QrNvQ3Y1sb++WxA8DjPzDTOd97YWV2p95VhDMlQgiHNnKi407Her1zEIH5AN1o5Jw408zGfPT1PM jOv4m67bUIgIYZ+hhjKEJpPS5yVZ9EPXEEfv7FqLIcq2kKbFLsJtLd+UepcWK44LJTb0UVL+s71Y Detxszhu3G9X1MvT+vB1SD93adB68NIvJiAC9eERvrc3RsNIJalK4P9P/AJy9gcAAP//AwBQSwEC LQAUAAYACAAAACEA8PeKu/0AAADiAQAAEwAAAAAAAAAAAAAAAAAAAAAAW0NvbnRlbnRfVHlwZXNd LnhtbFBLAQItABQABgAIAAAAIQAx3V9h0gAAAI8BAAALAAAAAAAAAAAAAAAAAC4BAABfcmVscy8u cmVsc1BLAQItABQABgAIAAAAIQAzLwWeQQAAADkAAAAQAAAAAAAAAAAAAAAAACkCAABkcnMvc2hh cGV4bWwueG1sUEsBAi0AFAAGAAgAAAAhAHdNJLbHAAAA3wAAAA8AAAAAAAAAAAAAAAAAmAIAAGRy cy9kb3ducmV2LnhtbFBLBQYAAAAABAAEAPUAAACMAwAAAAA= " filled="f" stroked="f">
                <v:textbox inset="0,0,0,0">
                  <w:txbxContent>
                    <w:p w:rsidR="00880278" w:rsidRDefault="00D2080C">
                      <w:r>
                        <w:fldChar w:fldCharType="begin"/>
                      </w:r>
                      <w:r>
                        <w:instrText xml:space="preserve"> PAGE   \* MERGEFORMAT </w:instrText>
                      </w:r>
                      <w:r>
                        <w:fldChar w:fldCharType="separate"/>
                      </w:r>
                      <w:r w:rsidR="009B2A86" w:rsidRPr="009B2A86">
                        <w:rPr>
                          <w:b/>
                          <w:noProof/>
                          <w:color w:val="181717"/>
                          <w:sz w:val="24"/>
                        </w:rPr>
                        <w:t>124</w:t>
                      </w:r>
                      <w:r>
                        <w:rPr>
                          <w:b/>
                          <w:color w:val="181717"/>
                          <w:sz w:val="24"/>
                        </w:rPr>
                        <w:fldChar w:fldCharType="end"/>
                      </w:r>
                    </w:p>
                  </w:txbxContent>
                </v:textbox>
              </v:rect>
              <w10:wrap type="square" anchorx="page" anchory="page"/>
            </v:group>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78" w:rsidRDefault="00D2080C">
    <w:pPr>
      <w:spacing w:after="0"/>
      <w:ind w:left="-1020" w:right="9923"/>
    </w:pPr>
    <w:r>
      <w:rPr>
        <w:noProof/>
      </w:rPr>
      <mc:AlternateContent>
        <mc:Choice Requires="wpg">
          <w:drawing>
            <wp:anchor distT="0" distB="0" distL="114300" distR="114300" simplePos="0" relativeHeight="251666432" behindDoc="0" locked="0" layoutInCell="1" allowOverlap="1" wp14:anchorId="10A1CE30" wp14:editId="2A6FD2D1">
              <wp:simplePos x="0" y="0"/>
              <wp:positionH relativeFrom="page">
                <wp:posOffset>0</wp:posOffset>
              </wp:positionH>
              <wp:positionV relativeFrom="page">
                <wp:posOffset>9039431</wp:posOffset>
              </wp:positionV>
              <wp:extent cx="6948005" cy="716569"/>
              <wp:effectExtent l="0" t="0" r="0" b="0"/>
              <wp:wrapSquare wrapText="bothSides"/>
              <wp:docPr id="301889" name="Group 301889"/>
              <wp:cNvGraphicFramePr/>
              <a:graphic xmlns:a="http://schemas.openxmlformats.org/drawingml/2006/main">
                <a:graphicData uri="http://schemas.microsoft.com/office/word/2010/wordprocessingGroup">
                  <wpg:wgp>
                    <wpg:cNvGrpSpPr/>
                    <wpg:grpSpPr>
                      <a:xfrm>
                        <a:off x="0" y="0"/>
                        <a:ext cx="6948005" cy="716569"/>
                        <a:chOff x="0" y="0"/>
                        <a:chExt cx="6948005" cy="716569"/>
                      </a:xfrm>
                    </wpg:grpSpPr>
                    <wps:wsp>
                      <wps:cNvPr id="301890" name="Shape 301890"/>
                      <wps:cNvSpPr/>
                      <wps:spPr>
                        <a:xfrm>
                          <a:off x="216000" y="0"/>
                          <a:ext cx="6659995" cy="716569"/>
                        </a:xfrm>
                        <a:custGeom>
                          <a:avLst/>
                          <a:gdLst/>
                          <a:ahLst/>
                          <a:cxnLst/>
                          <a:rect l="0" t="0" r="0" b="0"/>
                          <a:pathLst>
                            <a:path w="6659995" h="716569">
                              <a:moveTo>
                                <a:pt x="6208662" y="7"/>
                              </a:moveTo>
                              <a:cubicBezTo>
                                <a:pt x="6453283" y="0"/>
                                <a:pt x="6659995" y="175"/>
                                <a:pt x="6659995" y="175"/>
                              </a:cubicBezTo>
                              <a:lnTo>
                                <a:pt x="6659995" y="716569"/>
                              </a:lnTo>
                              <a:lnTo>
                                <a:pt x="0" y="716569"/>
                              </a:lnTo>
                              <a:lnTo>
                                <a:pt x="0" y="358290"/>
                              </a:lnTo>
                              <a:lnTo>
                                <a:pt x="5287505" y="358290"/>
                              </a:lnTo>
                              <a:cubicBezTo>
                                <a:pt x="5287505" y="358290"/>
                                <a:pt x="5498999" y="358290"/>
                                <a:pt x="5647500" y="194574"/>
                              </a:cubicBezTo>
                              <a:cubicBezTo>
                                <a:pt x="5745925" y="96200"/>
                                <a:pt x="5887415" y="60"/>
                                <a:pt x="6101994" y="22"/>
                              </a:cubicBezTo>
                              <a:cubicBezTo>
                                <a:pt x="6137996" y="13"/>
                                <a:pt x="6173716" y="9"/>
                                <a:pt x="6208662" y="7"/>
                              </a:cubicBezTo>
                              <a:close/>
                            </a:path>
                          </a:pathLst>
                        </a:custGeom>
                        <a:ln w="0" cap="flat">
                          <a:miter lim="127000"/>
                        </a:ln>
                      </wps:spPr>
                      <wps:style>
                        <a:lnRef idx="0">
                          <a:srgbClr val="000000">
                            <a:alpha val="0"/>
                          </a:srgbClr>
                        </a:lnRef>
                        <a:fillRef idx="1">
                          <a:srgbClr val="CD664E"/>
                        </a:fillRef>
                        <a:effectRef idx="0">
                          <a:scrgbClr r="0" g="0" b="0"/>
                        </a:effectRef>
                        <a:fontRef idx="none"/>
                      </wps:style>
                      <wps:bodyPr/>
                    </wps:wsp>
                    <wps:wsp>
                      <wps:cNvPr id="301891" name="Shape 301891"/>
                      <wps:cNvSpPr/>
                      <wps:spPr>
                        <a:xfrm>
                          <a:off x="0" y="0"/>
                          <a:ext cx="6948005" cy="716569"/>
                        </a:xfrm>
                        <a:custGeom>
                          <a:avLst/>
                          <a:gdLst/>
                          <a:ahLst/>
                          <a:cxnLst/>
                          <a:rect l="0" t="0" r="0" b="0"/>
                          <a:pathLst>
                            <a:path w="6948005" h="716569">
                              <a:moveTo>
                                <a:pt x="6496669" y="7"/>
                              </a:moveTo>
                              <a:cubicBezTo>
                                <a:pt x="6741285" y="0"/>
                                <a:pt x="6948005" y="175"/>
                                <a:pt x="6948005" y="175"/>
                              </a:cubicBezTo>
                              <a:lnTo>
                                <a:pt x="6948005" y="716569"/>
                              </a:lnTo>
                              <a:lnTo>
                                <a:pt x="0" y="716569"/>
                              </a:lnTo>
                              <a:lnTo>
                                <a:pt x="0" y="358290"/>
                              </a:lnTo>
                              <a:lnTo>
                                <a:pt x="5575503" y="358290"/>
                              </a:lnTo>
                              <a:cubicBezTo>
                                <a:pt x="5575503" y="358290"/>
                                <a:pt x="5786997" y="358290"/>
                                <a:pt x="5935498" y="194574"/>
                              </a:cubicBezTo>
                              <a:cubicBezTo>
                                <a:pt x="6033923" y="96200"/>
                                <a:pt x="6175413" y="60"/>
                                <a:pt x="6390005" y="22"/>
                              </a:cubicBezTo>
                              <a:cubicBezTo>
                                <a:pt x="6426005" y="13"/>
                                <a:pt x="6461724" y="9"/>
                                <a:pt x="6496669" y="7"/>
                              </a:cubicBezTo>
                              <a:close/>
                            </a:path>
                          </a:pathLst>
                        </a:custGeom>
                        <a:ln w="0" cap="flat">
                          <a:miter lim="127000"/>
                        </a:ln>
                      </wps:spPr>
                      <wps:style>
                        <a:lnRef idx="0">
                          <a:srgbClr val="000000">
                            <a:alpha val="0"/>
                          </a:srgbClr>
                        </a:lnRef>
                        <a:fillRef idx="1">
                          <a:srgbClr val="ECB49D"/>
                        </a:fillRef>
                        <a:effectRef idx="0">
                          <a:scrgbClr r="0" g="0" b="0"/>
                        </a:effectRef>
                        <a:fontRef idx="none"/>
                      </wps:style>
                      <wps:bodyPr/>
                    </wps:wsp>
                    <wps:wsp>
                      <wps:cNvPr id="301892" name="Rectangle 301892"/>
                      <wps:cNvSpPr/>
                      <wps:spPr>
                        <a:xfrm>
                          <a:off x="6212563" y="211181"/>
                          <a:ext cx="116345" cy="189727"/>
                        </a:xfrm>
                        <a:prstGeom prst="rect">
                          <a:avLst/>
                        </a:prstGeom>
                        <a:ln>
                          <a:noFill/>
                        </a:ln>
                      </wps:spPr>
                      <wps:txbx>
                        <w:txbxContent>
                          <w:p w:rsidR="00880278" w:rsidRDefault="00D2080C">
                            <w:r>
                              <w:fldChar w:fldCharType="begin"/>
                            </w:r>
                            <w:r>
                              <w:instrText xml:space="preserve"> PAGE   \* MERGEFORMAT </w:instrText>
                            </w:r>
                            <w:r>
                              <w:fldChar w:fldCharType="separate"/>
                            </w:r>
                            <w:r w:rsidR="009B2A86" w:rsidRPr="009B2A86">
                              <w:rPr>
                                <w:b/>
                                <w:noProof/>
                                <w:color w:val="181717"/>
                                <w:sz w:val="24"/>
                              </w:rPr>
                              <w:t>125</w:t>
                            </w:r>
                            <w:r>
                              <w:rPr>
                                <w:b/>
                                <w:color w:val="181717"/>
                                <w:sz w:val="24"/>
                              </w:rPr>
                              <w:fldChar w:fldCharType="end"/>
                            </w:r>
                          </w:p>
                        </w:txbxContent>
                      </wps:txbx>
                      <wps:bodyPr horzOverflow="overflow" vert="horz" lIns="0" tIns="0" rIns="0" bIns="0" rtlCol="0">
                        <a:noAutofit/>
                      </wps:bodyPr>
                    </wps:wsp>
                  </wpg:wgp>
                </a:graphicData>
              </a:graphic>
            </wp:anchor>
          </w:drawing>
        </mc:Choice>
        <mc:Fallback>
          <w:pict>
            <v:group id="Group 301889" o:spid="_x0000_s1737" style="position:absolute;left:0;text-align:left;margin-left:0;margin-top:711.75pt;width:547.1pt;height:56.4pt;z-index:251666432;mso-position-horizontal-relative:page;mso-position-vertical-relative:page" coordsize="69480,71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Y5UVkAQAAI4PAAAOAAAAZHJzL2Uyb0RvYy54bWzkV9tu2zgQfV9g/0HQ+8aiLpRoxCm2SVos sNgWbfcDaJmyBFCiQDGx06/f4VCUrURp0i7Ql/pBpsS5cWZ4Dnn55tjK4F7ooVHdJiQXURiIrlS7 pttvwn+/vPujCIPB8G7HperEJnwQQ/jm6vffLg/9WsSqVnIndABGumF96DdhbUy/Xq2GshYtHy5U LzqYrJRuuYFXvV/tND+A9Vau4iiiq4PSu16rUgwDfL1xk+EV2q8qUZoPVTUIE8hNCLEZfGp8bu1z dXXJ13vN+7opxzD4D0TR8qYDp5OpG254cKebJ6baptRqUJW5KFW7UlXVlALXAKsh0aPVvNfqrse1 7NeHfT+lCVL7KE8/bLb85/6jDprdJkwiUhQsDDreQp3QdTB+gyQd+v0aZN/r/nP/UY8f9u7NrvtY 6db+w4qCI6b3YUqvOJqghI+UpUUUZWFQwlxOaEaZy39ZQ5GeqJX17bcVV97tykY3BXPooZWGU7aG /5etzzXvBRZhsBk4yxaDhnLZQhnMFnzD5KDslKphPUDWFvIUExpFYGYhWTRjjD1J1rRmvi7vBvNe KEw7v/97MK6Xd37Eaz8qj50fatgR39wLPTdWz8Zqh8EB6uZDqaey2elW3YsvCgWNLR6No4LSGBeT 2yxArCeZ8m7blG/F15lGmiVxkZwvv3emvEfIC8kz1yXPToGfuXXZzbycGTt1HSh5Mf/vHLhqvFow yYrYFf1Zi1lc5Jnte1jNovg8ehfGshIUBROUpayA9nhkcpqlKTh0CyEszfJ0LMfc0fxtNJynGYtd rAwqOiLkOFkUeUrcJJ3NUBIRxlKMJ45f7Y2SJGeMohpJZmUmeQI1wJkRJVwMS102X0gp1SBc+9kO xj6cuhp75bRvZGcbHDJVciCfSnKDKN42BlhJNi20X5zbHersyQ6sWXxx2xlH5kEKuwlk90lUgKSI fvbDoPfba6mDe265B39onMu+5uPX0e4oiqGiHatfNVJOJgmqzkxe31Ca3o4WRmGrJ5D2Js3IaZZj NI77gEFg0Z4BISmTEnpWnZn0O+BtdHK2Wjvcqt0DMgEmBADXksTPQl6ygLzERmlDAJR+GXnd7hib +AWGgvx4fvt5oOvJ8gXQTRmlwKMWW14JurCF48Jt4vke9h4XQPfpFG6kc0ifo+jE9TauiepByYv5 f7erXTVeLbiIonOLWZZnWeS4ZVF8DhojwC0qTbCaF5SxHHN9MjnNssSissOy7wNdGiUJi12sT0CX AgGmAI62wo9AN2GAKq6S3wO6aQyHDqf2CHRTcBY7FJ+D7kKXzfP3q4Du7fXblN38mqALRzt33P0E h0je7aVwR17k+1cDL41JnFHXzzEhpEDcBgYaD/uE0CSF7rSXBFKwPPaw5iG4146/AzvYhPZE63h1 PAMDyHgRS2aWs/m6U++ATp9lcXPcHvEWVHgScfQW1Ep//QD320oqOCjAiRdHob3ygm87Gwbyrw7u GABhxg+0H2z9QBt5rfAO6qL5886oqrFHdqRP5218QS7FOw1c+vBMMF5Q7a3y/B3lT9foq/8AAAD/ /wMAUEsDBBQABgAIAAAAIQCmcgda4gAAAAsBAAAPAAAAZHJzL2Rvd25yZXYueG1sTI9Pa8JAEMXv hX6HZQq91c0fIzXNRkTanqRQLRRvazImwexsyK5J/PYdT/U2M+/x5vey1WRaMWDvGksKwlkAAqmw ZUOVgp/9x8srCOc1lbq1hAqu6GCVPz5kOi3tSN847HwlOIRcqhXU3neplK6o0Wg3sx0SayfbG+15 7StZ9nrkcNPKKAgW0uiG+EOtO9zUWJx3F6Pgc9TjOg7fh+35tLke9snX7zZEpZ6fpvUbCI+T/zfD DZ/RIWemo71Q6USrgIt4vs6jOAFx04PlPAJx5CmJFzHIPJP3HfI/AAAA//8DAFBLAQItABQABgAI AAAAIQC2gziS/gAAAOEBAAATAAAAAAAAAAAAAAAAAAAAAABbQ29udGVudF9UeXBlc10ueG1sUEsB Ai0AFAAGAAgAAAAhADj9If/WAAAAlAEAAAsAAAAAAAAAAAAAAAAALwEAAF9yZWxzLy5yZWxzUEsB Ai0AFAAGAAgAAAAhAOpjlRWQBAAAjg8AAA4AAAAAAAAAAAAAAAAALgIAAGRycy9lMm9Eb2MueG1s UEsBAi0AFAAGAAgAAAAhAKZyB1riAAAACwEAAA8AAAAAAAAAAAAAAAAA6gYAAGRycy9kb3ducmV2 LnhtbFBLBQYAAAAABAAEAPMAAAD5BwAAAAA= ">
              <v:shape id="Shape 301890" o:spid="_x0000_s1738" style="position:absolute;left:2160;width:66599;height:7165;visibility:visible;mso-wrap-style:square;v-text-anchor:top" coordsize="6659995,7165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XyANscA AADfAAAADwAAAGRycy9kb3ducmV2LnhtbESPzWrCQBSF90LfYbiF7nTGFmyMToKUFgQXpVYK7i6Z axKbuZNmJia+vbMouDycP751PtpGXKjztWMN85kCQVw4U3Op4fD9MU1A+IBssHFMGq7kIc8eJmtM jRv4iy77UIo4wj5FDVUIbSqlLyqy6GeuJY7eyXUWQ5RdKU2HQxy3jXxWaiEt1hwfKmzpraLid99b Db08b9Trz3s5HLcj9n9LqXaHT62fHsfNCkSgMdzD/+2t0fCi5skyEkSeyAIyuwEAAP//AwBQSwEC LQAUAAYACAAAACEA8PeKu/0AAADiAQAAEwAAAAAAAAAAAAAAAAAAAAAAW0NvbnRlbnRfVHlwZXNd LnhtbFBLAQItABQABgAIAAAAIQAx3V9h0gAAAI8BAAALAAAAAAAAAAAAAAAAAC4BAABfcmVscy8u cmVsc1BLAQItABQABgAIAAAAIQAzLwWeQQAAADkAAAAQAAAAAAAAAAAAAAAAACkCAABkcnMvc2hh cGV4bWwueG1sUEsBAi0AFAAGAAgAAAAhAKF8gDbHAAAA3wAAAA8AAAAAAAAAAAAAAAAAmAIAAGRy cy9kb3ducmV2LnhtbFBLBQYAAAAABAAEAPUAAACMAwAAAAA= " path="m6208662,7v244621,-7,451333,168,451333,168l6659995,716569,,716569,,358290r5287505,c5287505,358290,5498999,358290,5647500,194574,5745925,96200,5887415,60,6101994,22v36002,-9,71722,-13,106668,-15xe" fillcolor="#cd664e" stroked="f" strokeweight="0">
                <v:stroke miterlimit="83231f" joinstyle="miter"/>
                <v:path arrowok="t" textboxrect="0,0,6659995,716569"/>
              </v:shape>
              <v:shape id="Shape 301891" o:spid="_x0000_s1739" style="position:absolute;width:69480;height:7165;visibility:visible;mso-wrap-style:square;v-text-anchor:top" coordsize="6948005,7165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0DX3ccA AADfAAAADwAAAGRycy9kb3ducmV2LnhtbESPzWrCQBSF94LvMFyhuzqJ1WpTR5G2FlctVRcuL5lr Jpi5EzLTJL69Uyi4PJyfj7Nc97YSLTW+dKwgHScgiHOnSy4UHA/bxwUIH5A1Vo5JwZU8rFfDwRIz 7Tr+oXYfChFH2GeowIRQZ1L63JBFP3Y1cfTOrrEYomwKqRvs4rit5CRJnqXFkiPBYE1vhvLL/tdG iJ69H7t2VtvP/Pv0NffT6sOclHoY9ZtXEIH6cA//t3dawVOSLl5S+PsTv4Bc3QAAAP//AwBQSwEC LQAUAAYACAAAACEA8PeKu/0AAADiAQAAEwAAAAAAAAAAAAAAAAAAAAAAW0NvbnRlbnRfVHlwZXNd LnhtbFBLAQItABQABgAIAAAAIQAx3V9h0gAAAI8BAAALAAAAAAAAAAAAAAAAAC4BAABfcmVscy8u cmVsc1BLAQItABQABgAIAAAAIQAzLwWeQQAAADkAAAAQAAAAAAAAAAAAAAAAACkCAABkcnMvc2hh cGV4bWwueG1sUEsBAi0AFAAGAAgAAAAhAI9A193HAAAA3wAAAA8AAAAAAAAAAAAAAAAAmAIAAGRy cy9kb3ducmV2LnhtbFBLBQYAAAAABAAEAPUAAACMAwAAAAA= " path="m6496669,7v244616,-7,451336,168,451336,168l6948005,716569,,716569,,358290r5575503,c5575503,358290,5786997,358290,5935498,194574,6033923,96200,6175413,60,6390005,22v36000,-9,71719,-13,106664,-15xe" fillcolor="#ecb49d" stroked="f" strokeweight="0">
                <v:stroke miterlimit="83231f" joinstyle="miter"/>
                <v:path arrowok="t" textboxrect="0,0,6948005,716569"/>
              </v:shape>
              <v:rect id="Rectangle 301892" o:spid="_x0000_s1740" style="position:absolute;left:62125;top:2111;width:1164;height:18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Qg28gA AADfAAAADwAAAGRycy9kb3ducmV2LnhtbESPT2vCQBTE7wW/w/IEb3WjQknSbET8gx5bFbS3R/Y1 Cc2+DdnVxH76bqHQ4zAzv2Gy5WAacafO1ZYVzKYRCOLC6ppLBefT7jkG4TyyxsYyKXiQg2U+esow 1bbnd7offSkChF2KCirv21RKV1Rk0E1tSxy8T9sZ9EF2pdQd9gFuGjmPohdpsOawUGFL64qKr+PN KNjH7ep6sN992Ww/9pe3S7I5JV6pyXhYvYLwNPj/8F/7oBUsolmczOH3T/gCMv8BAAD//wMAUEsB Ai0AFAAGAAgAAAAhAPD3irv9AAAA4gEAABMAAAAAAAAAAAAAAAAAAAAAAFtDb250ZW50X1R5cGVz XS54bWxQSwECLQAUAAYACAAAACEAMd1fYdIAAACPAQAACwAAAAAAAAAAAAAAAAAuAQAAX3JlbHMv LnJlbHNQSwECLQAUAAYACAAAACEAMy8FnkEAAAA5AAAAEAAAAAAAAAAAAAAAAAApAgAAZHJzL3No YXBleG1sLnhtbFBLAQItABQABgAIAAAAIQAZdCDbyAAAAN8AAAAPAAAAAAAAAAAAAAAAAJgCAABk cnMvZG93bnJldi54bWxQSwUGAAAAAAQABAD1AAAAjQMAAAAA " filled="f" stroked="f">
                <v:textbox inset="0,0,0,0">
                  <w:txbxContent>
                    <w:p w:rsidR="00880278" w:rsidRDefault="00D2080C">
                      <w:r>
                        <w:fldChar w:fldCharType="begin"/>
                      </w:r>
                      <w:r>
                        <w:instrText xml:space="preserve"> PAGE   \* MERGEFORMAT </w:instrText>
                      </w:r>
                      <w:r>
                        <w:fldChar w:fldCharType="separate"/>
                      </w:r>
                      <w:r w:rsidR="009B2A86" w:rsidRPr="009B2A86">
                        <w:rPr>
                          <w:b/>
                          <w:noProof/>
                          <w:color w:val="181717"/>
                          <w:sz w:val="24"/>
                        </w:rPr>
                        <w:t>125</w:t>
                      </w:r>
                      <w:r>
                        <w:rPr>
                          <w:b/>
                          <w:color w:val="181717"/>
                          <w:sz w:val="24"/>
                        </w:rPr>
                        <w:fldChar w:fldCharType="end"/>
                      </w:r>
                    </w:p>
                  </w:txbxContent>
                </v:textbox>
              </v:rect>
              <w10:wrap type="square" anchorx="page" anchory="page"/>
            </v:group>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78" w:rsidRDefault="00D2080C">
    <w:pPr>
      <w:spacing w:after="0"/>
      <w:ind w:left="-1020" w:right="9923"/>
    </w:pPr>
    <w:r>
      <w:rPr>
        <w:noProof/>
      </w:rPr>
      <mc:AlternateContent>
        <mc:Choice Requires="wpg">
          <w:drawing>
            <wp:anchor distT="0" distB="0" distL="114300" distR="114300" simplePos="0" relativeHeight="251667456" behindDoc="0" locked="0" layoutInCell="1" allowOverlap="1" wp14:anchorId="1EF76B6D" wp14:editId="14E103BA">
              <wp:simplePos x="0" y="0"/>
              <wp:positionH relativeFrom="page">
                <wp:posOffset>0</wp:posOffset>
              </wp:positionH>
              <wp:positionV relativeFrom="page">
                <wp:posOffset>9039431</wp:posOffset>
              </wp:positionV>
              <wp:extent cx="6948005" cy="716569"/>
              <wp:effectExtent l="0" t="0" r="0" b="0"/>
              <wp:wrapSquare wrapText="bothSides"/>
              <wp:docPr id="301875" name="Group 301875"/>
              <wp:cNvGraphicFramePr/>
              <a:graphic xmlns:a="http://schemas.openxmlformats.org/drawingml/2006/main">
                <a:graphicData uri="http://schemas.microsoft.com/office/word/2010/wordprocessingGroup">
                  <wpg:wgp>
                    <wpg:cNvGrpSpPr/>
                    <wpg:grpSpPr>
                      <a:xfrm>
                        <a:off x="0" y="0"/>
                        <a:ext cx="6948005" cy="716569"/>
                        <a:chOff x="0" y="0"/>
                        <a:chExt cx="6948005" cy="716569"/>
                      </a:xfrm>
                    </wpg:grpSpPr>
                    <wps:wsp>
                      <wps:cNvPr id="301876" name="Shape 301876"/>
                      <wps:cNvSpPr/>
                      <wps:spPr>
                        <a:xfrm>
                          <a:off x="216000" y="0"/>
                          <a:ext cx="6659995" cy="716569"/>
                        </a:xfrm>
                        <a:custGeom>
                          <a:avLst/>
                          <a:gdLst/>
                          <a:ahLst/>
                          <a:cxnLst/>
                          <a:rect l="0" t="0" r="0" b="0"/>
                          <a:pathLst>
                            <a:path w="6659995" h="716569">
                              <a:moveTo>
                                <a:pt x="6208662" y="7"/>
                              </a:moveTo>
                              <a:cubicBezTo>
                                <a:pt x="6453283" y="0"/>
                                <a:pt x="6659995" y="175"/>
                                <a:pt x="6659995" y="175"/>
                              </a:cubicBezTo>
                              <a:lnTo>
                                <a:pt x="6659995" y="716569"/>
                              </a:lnTo>
                              <a:lnTo>
                                <a:pt x="0" y="716569"/>
                              </a:lnTo>
                              <a:lnTo>
                                <a:pt x="0" y="358290"/>
                              </a:lnTo>
                              <a:lnTo>
                                <a:pt x="5287505" y="358290"/>
                              </a:lnTo>
                              <a:cubicBezTo>
                                <a:pt x="5287505" y="358290"/>
                                <a:pt x="5498999" y="358290"/>
                                <a:pt x="5647500" y="194574"/>
                              </a:cubicBezTo>
                              <a:cubicBezTo>
                                <a:pt x="5745925" y="96200"/>
                                <a:pt x="5887415" y="60"/>
                                <a:pt x="6101994" y="22"/>
                              </a:cubicBezTo>
                              <a:cubicBezTo>
                                <a:pt x="6137996" y="13"/>
                                <a:pt x="6173716" y="9"/>
                                <a:pt x="6208662" y="7"/>
                              </a:cubicBezTo>
                              <a:close/>
                            </a:path>
                          </a:pathLst>
                        </a:custGeom>
                        <a:ln w="0" cap="flat">
                          <a:miter lim="127000"/>
                        </a:ln>
                      </wps:spPr>
                      <wps:style>
                        <a:lnRef idx="0">
                          <a:srgbClr val="000000">
                            <a:alpha val="0"/>
                          </a:srgbClr>
                        </a:lnRef>
                        <a:fillRef idx="1">
                          <a:srgbClr val="CD664E"/>
                        </a:fillRef>
                        <a:effectRef idx="0">
                          <a:scrgbClr r="0" g="0" b="0"/>
                        </a:effectRef>
                        <a:fontRef idx="none"/>
                      </wps:style>
                      <wps:bodyPr/>
                    </wps:wsp>
                    <wps:wsp>
                      <wps:cNvPr id="301877" name="Shape 301877"/>
                      <wps:cNvSpPr/>
                      <wps:spPr>
                        <a:xfrm>
                          <a:off x="0" y="0"/>
                          <a:ext cx="6948005" cy="716569"/>
                        </a:xfrm>
                        <a:custGeom>
                          <a:avLst/>
                          <a:gdLst/>
                          <a:ahLst/>
                          <a:cxnLst/>
                          <a:rect l="0" t="0" r="0" b="0"/>
                          <a:pathLst>
                            <a:path w="6948005" h="716569">
                              <a:moveTo>
                                <a:pt x="6496669" y="7"/>
                              </a:moveTo>
                              <a:cubicBezTo>
                                <a:pt x="6741285" y="0"/>
                                <a:pt x="6948005" y="175"/>
                                <a:pt x="6948005" y="175"/>
                              </a:cubicBezTo>
                              <a:lnTo>
                                <a:pt x="6948005" y="716569"/>
                              </a:lnTo>
                              <a:lnTo>
                                <a:pt x="0" y="716569"/>
                              </a:lnTo>
                              <a:lnTo>
                                <a:pt x="0" y="358290"/>
                              </a:lnTo>
                              <a:lnTo>
                                <a:pt x="5575503" y="358290"/>
                              </a:lnTo>
                              <a:cubicBezTo>
                                <a:pt x="5575503" y="358290"/>
                                <a:pt x="5786997" y="358290"/>
                                <a:pt x="5935498" y="194574"/>
                              </a:cubicBezTo>
                              <a:cubicBezTo>
                                <a:pt x="6033923" y="96200"/>
                                <a:pt x="6175413" y="60"/>
                                <a:pt x="6390005" y="22"/>
                              </a:cubicBezTo>
                              <a:cubicBezTo>
                                <a:pt x="6426005" y="13"/>
                                <a:pt x="6461724" y="9"/>
                                <a:pt x="6496669" y="7"/>
                              </a:cubicBezTo>
                              <a:close/>
                            </a:path>
                          </a:pathLst>
                        </a:custGeom>
                        <a:ln w="0" cap="flat">
                          <a:miter lim="127000"/>
                        </a:ln>
                      </wps:spPr>
                      <wps:style>
                        <a:lnRef idx="0">
                          <a:srgbClr val="000000">
                            <a:alpha val="0"/>
                          </a:srgbClr>
                        </a:lnRef>
                        <a:fillRef idx="1">
                          <a:srgbClr val="ECB49D"/>
                        </a:fillRef>
                        <a:effectRef idx="0">
                          <a:scrgbClr r="0" g="0" b="0"/>
                        </a:effectRef>
                        <a:fontRef idx="none"/>
                      </wps:style>
                      <wps:bodyPr/>
                    </wps:wsp>
                    <wps:wsp>
                      <wps:cNvPr id="301878" name="Rectangle 301878"/>
                      <wps:cNvSpPr/>
                      <wps:spPr>
                        <a:xfrm>
                          <a:off x="6212563" y="211181"/>
                          <a:ext cx="116345" cy="189727"/>
                        </a:xfrm>
                        <a:prstGeom prst="rect">
                          <a:avLst/>
                        </a:prstGeom>
                        <a:ln>
                          <a:noFill/>
                        </a:ln>
                      </wps:spPr>
                      <wps:txbx>
                        <w:txbxContent>
                          <w:p w:rsidR="00880278" w:rsidRDefault="00D2080C">
                            <w:r>
                              <w:fldChar w:fldCharType="begin"/>
                            </w:r>
                            <w:r>
                              <w:instrText xml:space="preserve"> PAGE   \* MERGEFORMAT </w:instrText>
                            </w:r>
                            <w:r>
                              <w:fldChar w:fldCharType="separate"/>
                            </w:r>
                            <w:r>
                              <w:rPr>
                                <w:b/>
                                <w:color w:val="181717"/>
                                <w:sz w:val="24"/>
                              </w:rPr>
                              <w:t>3</w:t>
                            </w:r>
                            <w:r>
                              <w:rPr>
                                <w:b/>
                                <w:color w:val="181717"/>
                                <w:sz w:val="24"/>
                              </w:rPr>
                              <w:fldChar w:fldCharType="end"/>
                            </w:r>
                          </w:p>
                        </w:txbxContent>
                      </wps:txbx>
                      <wps:bodyPr horzOverflow="overflow" vert="horz" lIns="0" tIns="0" rIns="0" bIns="0" rtlCol="0">
                        <a:noAutofit/>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01875" style="width:547.087pt;height:56.4228pt;position:absolute;mso-position-horizontal-relative:page;mso-position-horizontal:absolute;margin-left:0pt;mso-position-vertical-relative:page;margin-top:711.766pt;" coordsize="69480,7165">
              <v:shape id="Shape 301876" style="position:absolute;width:66599;height:7165;left:2160;top:0;" coordsize="6659995,716569" path="m6208662,7c6453283,0,6659995,175,6659995,175l6659995,716569l0,716569l0,358290l5287505,358290c5287505,358290,5498999,358290,5647500,194574c5745925,96200,5887415,60,6101994,22c6137996,13,6173716,9,6208662,7x">
                <v:stroke weight="0pt" endcap="flat" joinstyle="miter" miterlimit="10" on="false" color="#000000" opacity="0"/>
                <v:fill on="true" color="#cd664e"/>
              </v:shape>
              <v:shape id="Shape 301877" style="position:absolute;width:69480;height:7165;left:0;top:0;" coordsize="6948005,716569" path="m6496669,7c6741285,0,6948005,175,6948005,175l6948005,716569l0,716569l0,358290l5575503,358290c5575503,358290,5786997,358290,5935498,194574c6033923,96200,6175413,60,6390005,22c6426005,13,6461724,9,6496669,7x">
                <v:stroke weight="0pt" endcap="flat" joinstyle="miter" miterlimit="10" on="false" color="#000000" opacity="0"/>
                <v:fill on="true" color="#ecb49d"/>
              </v:shape>
              <v:rect id="Rectangle 301878" style="position:absolute;width:1163;height:1897;left:62125;top:2111;" filled="f" stroked="f">
                <v:textbox inset="0,0,0,0">
                  <w:txbxContent>
                    <w:p>
                      <w:pPr>
                        <w:spacing w:before="0" w:after="160" w:line="259" w:lineRule="auto"/>
                      </w:pPr>
                      <w:fldSimple w:instr=" PAGE   \* MERGEFORMAT ">
                        <w:r>
                          <w:rPr>
                            <w:rFonts w:cs="Calibri" w:hAnsi="Calibri" w:eastAsia="Calibri" w:ascii="Calibri"/>
                            <w:b w:val="1"/>
                            <w:color w:val="181717"/>
                            <w:sz w:val="24"/>
                          </w:rPr>
                          <w:t xml:space="preserve">3</w:t>
                        </w:r>
                      </w:fldSimple>
                    </w:p>
                  </w:txbxContent>
                </v:textbox>
              </v:rect>
              <w10:wrap type="square"/>
            </v:group>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78" w:rsidRDefault="00D2080C">
    <w:pPr>
      <w:spacing w:after="0"/>
      <w:ind w:left="-1020" w:right="9923"/>
    </w:pPr>
    <w:r>
      <w:rPr>
        <w:noProof/>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9039431</wp:posOffset>
              </wp:positionV>
              <wp:extent cx="6948001" cy="716569"/>
              <wp:effectExtent l="0" t="0" r="0" b="0"/>
              <wp:wrapSquare wrapText="bothSides"/>
              <wp:docPr id="301926" name="Group 301926"/>
              <wp:cNvGraphicFramePr/>
              <a:graphic xmlns:a="http://schemas.openxmlformats.org/drawingml/2006/main">
                <a:graphicData uri="http://schemas.microsoft.com/office/word/2010/wordprocessingGroup">
                  <wpg:wgp>
                    <wpg:cNvGrpSpPr/>
                    <wpg:grpSpPr>
                      <a:xfrm>
                        <a:off x="0" y="0"/>
                        <a:ext cx="6948001" cy="716569"/>
                        <a:chOff x="0" y="0"/>
                        <a:chExt cx="6948001" cy="716569"/>
                      </a:xfrm>
                    </wpg:grpSpPr>
                    <wps:wsp>
                      <wps:cNvPr id="301927" name="Shape 301927"/>
                      <wps:cNvSpPr/>
                      <wps:spPr>
                        <a:xfrm>
                          <a:off x="72006" y="0"/>
                          <a:ext cx="6659995" cy="716569"/>
                        </a:xfrm>
                        <a:custGeom>
                          <a:avLst/>
                          <a:gdLst/>
                          <a:ahLst/>
                          <a:cxnLst/>
                          <a:rect l="0" t="0" r="0" b="0"/>
                          <a:pathLst>
                            <a:path w="6659995" h="716569">
                              <a:moveTo>
                                <a:pt x="451333" y="7"/>
                              </a:moveTo>
                              <a:cubicBezTo>
                                <a:pt x="486279" y="9"/>
                                <a:pt x="521999" y="13"/>
                                <a:pt x="558000" y="22"/>
                              </a:cubicBezTo>
                              <a:cubicBezTo>
                                <a:pt x="772579" y="60"/>
                                <a:pt x="914070" y="96200"/>
                                <a:pt x="1012495" y="194574"/>
                              </a:cubicBezTo>
                              <a:cubicBezTo>
                                <a:pt x="1160996" y="358290"/>
                                <a:pt x="1372489" y="358290"/>
                                <a:pt x="1372489" y="358290"/>
                              </a:cubicBezTo>
                              <a:lnTo>
                                <a:pt x="6659995" y="358290"/>
                              </a:lnTo>
                              <a:lnTo>
                                <a:pt x="6659995" y="716569"/>
                              </a:lnTo>
                              <a:lnTo>
                                <a:pt x="0" y="716569"/>
                              </a:lnTo>
                              <a:lnTo>
                                <a:pt x="0" y="175"/>
                              </a:lnTo>
                              <a:cubicBezTo>
                                <a:pt x="0" y="175"/>
                                <a:pt x="206711" y="0"/>
                                <a:pt x="451333" y="7"/>
                              </a:cubicBezTo>
                              <a:close/>
                            </a:path>
                          </a:pathLst>
                        </a:custGeom>
                        <a:ln w="0" cap="flat">
                          <a:miter lim="127000"/>
                        </a:ln>
                      </wps:spPr>
                      <wps:style>
                        <a:lnRef idx="0">
                          <a:srgbClr val="000000">
                            <a:alpha val="0"/>
                          </a:srgbClr>
                        </a:lnRef>
                        <a:fillRef idx="1">
                          <a:srgbClr val="CD664E"/>
                        </a:fillRef>
                        <a:effectRef idx="0">
                          <a:scrgbClr r="0" g="0" b="0"/>
                        </a:effectRef>
                        <a:fontRef idx="none"/>
                      </wps:style>
                      <wps:bodyPr/>
                    </wps:wsp>
                    <wps:wsp>
                      <wps:cNvPr id="301928" name="Shape 301928"/>
                      <wps:cNvSpPr/>
                      <wps:spPr>
                        <a:xfrm>
                          <a:off x="0" y="1"/>
                          <a:ext cx="6948001" cy="716569"/>
                        </a:xfrm>
                        <a:custGeom>
                          <a:avLst/>
                          <a:gdLst/>
                          <a:ahLst/>
                          <a:cxnLst/>
                          <a:rect l="0" t="0" r="0" b="0"/>
                          <a:pathLst>
                            <a:path w="6948001" h="716569">
                              <a:moveTo>
                                <a:pt x="451332" y="6"/>
                              </a:moveTo>
                              <a:cubicBezTo>
                                <a:pt x="486277" y="8"/>
                                <a:pt x="521996" y="12"/>
                                <a:pt x="557996" y="22"/>
                              </a:cubicBezTo>
                              <a:cubicBezTo>
                                <a:pt x="772588" y="60"/>
                                <a:pt x="914078" y="96199"/>
                                <a:pt x="1012503" y="194573"/>
                              </a:cubicBezTo>
                              <a:cubicBezTo>
                                <a:pt x="1161004" y="358289"/>
                                <a:pt x="1372498" y="358289"/>
                                <a:pt x="1372498" y="358289"/>
                              </a:cubicBezTo>
                              <a:lnTo>
                                <a:pt x="6948001" y="358289"/>
                              </a:lnTo>
                              <a:lnTo>
                                <a:pt x="6948001" y="716569"/>
                              </a:lnTo>
                              <a:lnTo>
                                <a:pt x="0" y="716569"/>
                              </a:lnTo>
                              <a:lnTo>
                                <a:pt x="0" y="174"/>
                              </a:lnTo>
                              <a:lnTo>
                                <a:pt x="3099" y="172"/>
                              </a:lnTo>
                              <a:cubicBezTo>
                                <a:pt x="29721" y="150"/>
                                <a:pt x="224189" y="0"/>
                                <a:pt x="451332" y="6"/>
                              </a:cubicBezTo>
                              <a:close/>
                            </a:path>
                          </a:pathLst>
                        </a:custGeom>
                        <a:ln w="0" cap="flat">
                          <a:miter lim="127000"/>
                        </a:ln>
                      </wps:spPr>
                      <wps:style>
                        <a:lnRef idx="0">
                          <a:srgbClr val="000000">
                            <a:alpha val="0"/>
                          </a:srgbClr>
                        </a:lnRef>
                        <a:fillRef idx="1">
                          <a:srgbClr val="ECB49D"/>
                        </a:fillRef>
                        <a:effectRef idx="0">
                          <a:scrgbClr r="0" g="0" b="0"/>
                        </a:effectRef>
                        <a:fontRef idx="none"/>
                      </wps:style>
                      <wps:bodyPr/>
                    </wps:wsp>
                    <wps:wsp>
                      <wps:cNvPr id="301929" name="Rectangle 301929"/>
                      <wps:cNvSpPr/>
                      <wps:spPr>
                        <a:xfrm>
                          <a:off x="648001" y="211181"/>
                          <a:ext cx="116345" cy="189727"/>
                        </a:xfrm>
                        <a:prstGeom prst="rect">
                          <a:avLst/>
                        </a:prstGeom>
                        <a:ln>
                          <a:noFill/>
                        </a:ln>
                      </wps:spPr>
                      <wps:txbx>
                        <w:txbxContent>
                          <w:p w:rsidR="00880278" w:rsidRDefault="00D2080C">
                            <w:r>
                              <w:fldChar w:fldCharType="begin"/>
                            </w:r>
                            <w:r>
                              <w:instrText xml:space="preserve"> PAGE   \* MERGEFORMAT </w:instrText>
                            </w:r>
                            <w:r>
                              <w:fldChar w:fldCharType="separate"/>
                            </w:r>
                            <w:r w:rsidR="009B2A86" w:rsidRPr="009B2A86">
                              <w:rPr>
                                <w:b/>
                                <w:noProof/>
                                <w:color w:val="181717"/>
                                <w:sz w:val="24"/>
                              </w:rPr>
                              <w:t>204</w:t>
                            </w:r>
                            <w:r>
                              <w:rPr>
                                <w:b/>
                                <w:color w:val="181717"/>
                                <w:sz w:val="24"/>
                              </w:rPr>
                              <w:fldChar w:fldCharType="end"/>
                            </w:r>
                          </w:p>
                        </w:txbxContent>
                      </wps:txbx>
                      <wps:bodyPr horzOverflow="overflow" vert="horz" lIns="0" tIns="0" rIns="0" bIns="0" rtlCol="0">
                        <a:noAutofit/>
                      </wps:bodyPr>
                    </wps:wsp>
                  </wpg:wgp>
                </a:graphicData>
              </a:graphic>
            </wp:anchor>
          </w:drawing>
        </mc:Choice>
        <mc:Fallback>
          <w:pict>
            <v:group id="Group 301926" o:spid="_x0000_s1745" style="position:absolute;left:0;text-align:left;margin-left:0;margin-top:711.75pt;width:547.1pt;height:56.4pt;z-index:251668480;mso-position-horizontal-relative:page;mso-position-vertical-relative:page" coordsize="69480,71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20WhmgQAAJ4PAAAOAAAAZHJzL2Uyb0RvYy54bWzkV9tu2zgQfV9g/0HQ+8YirYtlxCm2SRos sGiLtvsBNE1ZAihRoJjY6dfvcEjKVuIW2i7Ql+Yhpsi5cA5nzpDXb46tjJ6EHhrVbWJylcSR6Lja Nd1+E//z5d0fqzgaDOt2TKpObOJnMcRvbn7/7frQrwVVtZI7oSMw0g3rQ7+Ja2P69WIx8Fq0bLhS vehgsVK6ZQY+9X6x0+wA1lu5oEmSLw5K73qtuBgGmL1zi/EN2q8qwc2HqhqEieQmhr0Z/K/x/9b+ X9xcs/Ves75uuN8G+4FdtKzpwOlo6o4ZFj3q5pWptuFaDaoyV1y1C1VVDRcYA0RDkhfRPGj12GMs +/Vh348wAbQvcPphs/z900cdNbtNvExISfM46lgL54SuIz8HIB36/RpkH3T/uf+o/cTefdm4j5Vu 7S9EFB0R3ucRXnE0EYfJvExXSULiiMNaQfIsLx3+vIZDeqXG6/vvKy6C24Xd3biZQw+pNJzQGv4f Wp9r1gs8hMEicI5WEdBCGYdWYUOyWwDZEaphPQBqF3AqbA7H0QWs8qwsy+wlVmPIbM0fB/MgFKLO nv4ejEvlXRixOoz4sQtDDQXx3VLombF6dqt2GB3g2MJW6vHU7HKrnsQXhYLGnl2akeVyibEgBrDV kwh/3Db8rfg6UVjltChRwedBj4YySiB0nCdLlyB+IYP0gSIGtCi1C+Bianj65bSKgmbeTe7r3S2U JE0KZ67M4RzOXZGE0NTCD75ImWZFOtsfIXlSlu5Ql9mKllPDy4KmKxfd3NVXYcruHMfxfGCvJ5Og FMTCrwv7XPxUhN8UdwDNFiRF5pEKXi+diTPqZSHT8NxpkhcE2OFUDG7+QmJNbXKpBuHSweYs5sWY xwjeqVJkZ1Ma/HMG3aaSzCBtt42BNiSbFo6bFjbLnD3ZgTVbza5+cWSepbBpL7tPogLqRLqzE4Pe b2+ljp6YbTb4h8aZ7GvmZ71dL4pbRTtWv2qkHE0SVJ2YvL3L8/TeW/DCVk9gnxs1E6fJ/W5cs4OW AUGHlgegjEroWXVm1O+gUaOTs2jtcKt2z0j9CAgwrOO5n0O1cI1wjemMald2l3Zns6jW55zVgehn dpafSbOhO86gWYpVkvtUmEGz0KmgrBCwUG5Is46mCLLpuAB06fnrP9LsCk4J3FygWbdQ5sDs7gBc aVuazRLXNJBmke+xZM/7xbTcvSrJSZKk6NCyHnAqnqxftTRbOq9zV1+5DQzmTI63F0+zziEoBbHw +1p8NnvOFiRjQwpew6/zvoQWhNCQInTKIHAJTFoW1DEvySbtitKU+G41mUdOnmbh1O6vwsn3t2/T 8s4X4i/GyZBhjpM/wa2SdXsp3BUYK3E2L+f+UQBlRQkhK+LqODA0XKeWqb8HQyoWNFwuw4uj1667 R3awie0N13VdfyeGCg0ilvltR2frTr2DZvvNHm+O2yM+ighm/an7RbXSXz/Ae7eSCu4RcAXGUWyf wODcrsaR/KuDNwf0GxMGOgy2YaCNvFX4JnXb+fPRqKqxd3jsrq7X+g9stfjGgUcgXhn8g9W+Ms+/ Uf70rL75FwAA//8DAFBLAwQUAAYACAAAACEApnIHWuIAAAALAQAADwAAAGRycy9kb3ducmV2Lnht bEyPT2vCQBDF74V+h2UKvdXNHyM1zUZE2p6kUC0Ub2syJsHsbMiuSfz2HU/1NjPv8eb3stVkWjFg 7xpLCsJZAAKpsGVDlYKf/cfLKwjnNZW6tYQKruhglT8+ZDot7UjfOOx8JTiEXKoV1N53qZSuqNFo N7MdEmsn2xvtee0rWfZ65HDTyigIFtLohvhDrTvc1Ficdxej4HPU4zoO34ft+bS5HvbJ1+82RKWe n6b1GwiPk/83ww2f0SFnpqO9UOlEq4CLeL7OozgBcdOD5TwCceQpiRcxyDyT9x3yPwAAAP//AwBQ SwECLQAUAAYACAAAACEAtoM4kv4AAADhAQAAEwAAAAAAAAAAAAAAAAAAAAAAW0NvbnRlbnRfVHlw ZXNdLnhtbFBLAQItABQABgAIAAAAIQA4/SH/1gAAAJQBAAALAAAAAAAAAAAAAAAAAC8BAABfcmVs cy8ucmVsc1BLAQItABQABgAIAAAAIQBY20WhmgQAAJ4PAAAOAAAAAAAAAAAAAAAAAC4CAABkcnMv ZTJvRG9jLnhtbFBLAQItABQABgAIAAAAIQCmcgda4gAAAAsBAAAPAAAAAAAAAAAAAAAAAPQGAABk cnMvZG93bnJldi54bWxQSwUGAAAAAAQABADzAAAAAwgAAAAA ">
              <v:shape id="Shape 301927" o:spid="_x0000_s1746" style="position:absolute;left:720;width:66600;height:7165;visibility:visible;mso-wrap-style:square;v-text-anchor:top" coordsize="6659995,7165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veOMcA AADfAAAADwAAAGRycy9kb3ducmV2LnhtbESPQWvCQBSE7wX/w/IEb3VXBa3RVURaEDxIrRR6e2Sf Sdrs25jdmPjvXaHgcZiZb5jlurOluFLtC8caRkMFgjh1puBMw+nr4/UNhA/IBkvHpOFGHtar3ssS E+Na/qTrMWQiQtgnqCEPoUqk9GlOFv3QVcTRO7vaYoiyzqSpsY1wW8qxUlNpseC4kGNF25zSv2Nj NTTyd6Nm3+9Z+7PrsLnMpdqfDloP+t1mASJQF57h//bOaJio0Xw8g8ef+AXk6g4AAP//AwBQSwEC LQAUAAYACAAAACEA8PeKu/0AAADiAQAAEwAAAAAAAAAAAAAAAAAAAAAAW0NvbnRlbnRfVHlwZXNd LnhtbFBLAQItABQABgAIAAAAIQAx3V9h0gAAAI8BAAALAAAAAAAAAAAAAAAAAC4BAABfcmVscy8u cmVsc1BLAQItABQABgAIAAAAIQAzLwWeQQAAADkAAAAQAAAAAAAAAAAAAAAAACkCAABkcnMvc2hh cGV4bWwueG1sUEsBAi0AFAAGAAgAAAAhAPvL3jjHAAAA3wAAAA8AAAAAAAAAAAAAAAAAmAIAAGRy cy9kb3ducmV2LnhtbFBLBQYAAAAABAAEAPUAAACMAwAAAAA= " path="m451333,7v34946,2,70666,6,106667,15c772579,60,914070,96200,1012495,194574v148501,163716,359994,163716,359994,163716l6659995,358290r,358279l,716569,,175c,175,206711,,451333,7xe" fillcolor="#cd664e" stroked="f" strokeweight="0">
                <v:stroke miterlimit="83231f" joinstyle="miter"/>
                <v:path arrowok="t" textboxrect="0,0,6659995,716569"/>
              </v:shape>
              <v:shape id="Shape 301928" o:spid="_x0000_s1747" style="position:absolute;width:69480;height:7165;visibility:visible;mso-wrap-style:square;v-text-anchor:top" coordsize="6948001,7165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2G0Q8QA AADfAAAADwAAAGRycy9kb3ducmV2LnhtbERPTYvCMBC9L/gfwgjetqkKi1ajiFjwJGy3IN6GZmyr zaQ00VZ//eawsMfH+15vB9OIJ3WutqxgGsUgiAuray4V5D/p5wKE88gaG8uk4EUOtpvRxxoTbXv+ pmfmSxFC2CWooPK+TaR0RUUGXWRb4sBdbWfQB9iVUnfYh3DTyFkcf0mDNYeGClvaV1Tcs4dRcOtP cpEdi7zP9+lZppd3c6jfSk3Gw24FwtPg/8V/7qNWMI+ny1kYHP6ELyA3vwAAAP//AwBQSwECLQAU AAYACAAAACEA8PeKu/0AAADiAQAAEwAAAAAAAAAAAAAAAAAAAAAAW0NvbnRlbnRfVHlwZXNdLnht bFBLAQItABQABgAIAAAAIQAx3V9h0gAAAI8BAAALAAAAAAAAAAAAAAAAAC4BAABfcmVscy8ucmVs c1BLAQItABQABgAIAAAAIQAzLwWeQQAAADkAAAAQAAAAAAAAAAAAAAAAACkCAABkcnMvc2hhcGV4 bWwueG1sUEsBAi0AFAAGAAgAAAAhAOthtEPEAAAA3wAAAA8AAAAAAAAAAAAAAAAAmAIAAGRycy9k b3ducmV2LnhtbFBLBQYAAAAABAAEAPUAAACJAwAAAAA= " path="m451332,6v34945,2,70664,6,106664,16c772588,60,914078,96199,1012503,194573v148501,163716,359995,163716,359995,163716l6948001,358289r,358280l,716569,,174r3099,-2c29721,150,224189,,451332,6xe" fillcolor="#ecb49d" stroked="f" strokeweight="0">
                <v:stroke miterlimit="83231f" joinstyle="miter"/>
                <v:path arrowok="t" textboxrect="0,0,6948001,716569"/>
              </v:shape>
              <v:rect id="Rectangle 301929" o:spid="_x0000_s1748" style="position:absolute;left:6480;top:2111;width:1163;height:18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o500MgA AADfAAAADwAAAGRycy9kb3ducmV2LnhtbESPQWvCQBSE7wX/w/KE3uomKRQTXUPQFj22Kqi3R/aZ BLNvQ3Zr0v76bqHQ4zAz3zDLfDStuFPvGssK4lkEgri0uuFKwfHw9jQH4TyyxtYyKfgiB/lq8rDE TNuBP+i+95UIEHYZKqi97zIpXVmTQTezHXHwrrY36IPsK6l7HALctDKJohdpsOGwUGNH65rK2/7T KNjOu+K8s99D1b5etqf3U7o5pF6px+lYLEB4Gv1/+K+90wqeozhNUvj9E76AXP0AAAD//wMAUEsB Ai0AFAAGAAgAAAAhAPD3irv9AAAA4gEAABMAAAAAAAAAAAAAAAAAAAAAAFtDb250ZW50X1R5cGVz XS54bWxQSwECLQAUAAYACAAAACEAMd1fYdIAAACPAQAACwAAAAAAAAAAAAAAAAAuAQAAX3JlbHMv LnJlbHNQSwECLQAUAAYACAAAACEAMy8FnkEAAAA5AAAAEAAAAAAAAAAAAAAAAAApAgAAZHJzL3No YXBleG1sLnhtbFBLAQItABQABgAIAAAAIQDCjnTQyAAAAN8AAAAPAAAAAAAAAAAAAAAAAJgCAABk cnMvZG93bnJldi54bWxQSwUGAAAAAAQABAD1AAAAjQMAAAAA " filled="f" stroked="f">
                <v:textbox inset="0,0,0,0">
                  <w:txbxContent>
                    <w:p w:rsidR="00880278" w:rsidRDefault="00D2080C">
                      <w:r>
                        <w:fldChar w:fldCharType="begin"/>
                      </w:r>
                      <w:r>
                        <w:instrText xml:space="preserve"> PAGE   \* MERGEFORMAT </w:instrText>
                      </w:r>
                      <w:r>
                        <w:fldChar w:fldCharType="separate"/>
                      </w:r>
                      <w:r w:rsidR="009B2A86" w:rsidRPr="009B2A86">
                        <w:rPr>
                          <w:b/>
                          <w:noProof/>
                          <w:color w:val="181717"/>
                          <w:sz w:val="24"/>
                        </w:rPr>
                        <w:t>204</w:t>
                      </w:r>
                      <w:r>
                        <w:rPr>
                          <w:b/>
                          <w:color w:val="181717"/>
                          <w:sz w:val="24"/>
                        </w:rPr>
                        <w:fldChar w:fldCharType="end"/>
                      </w:r>
                    </w:p>
                  </w:txbxContent>
                </v:textbox>
              </v:rect>
              <w10:wrap type="square" anchorx="page" anchory="page"/>
            </v:group>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78" w:rsidRDefault="00D2080C">
    <w:pPr>
      <w:spacing w:after="0"/>
      <w:ind w:left="-1020" w:right="9923"/>
    </w:pPr>
    <w:r>
      <w:rPr>
        <w:noProof/>
      </w:rPr>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9039431</wp:posOffset>
              </wp:positionV>
              <wp:extent cx="6948005" cy="716569"/>
              <wp:effectExtent l="0" t="0" r="0" b="0"/>
              <wp:wrapSquare wrapText="bothSides"/>
              <wp:docPr id="301917" name="Group 301917"/>
              <wp:cNvGraphicFramePr/>
              <a:graphic xmlns:a="http://schemas.openxmlformats.org/drawingml/2006/main">
                <a:graphicData uri="http://schemas.microsoft.com/office/word/2010/wordprocessingGroup">
                  <wpg:wgp>
                    <wpg:cNvGrpSpPr/>
                    <wpg:grpSpPr>
                      <a:xfrm>
                        <a:off x="0" y="0"/>
                        <a:ext cx="6948005" cy="716569"/>
                        <a:chOff x="0" y="0"/>
                        <a:chExt cx="6948005" cy="716569"/>
                      </a:xfrm>
                    </wpg:grpSpPr>
                    <wps:wsp>
                      <wps:cNvPr id="301918" name="Shape 301918"/>
                      <wps:cNvSpPr/>
                      <wps:spPr>
                        <a:xfrm>
                          <a:off x="216000" y="0"/>
                          <a:ext cx="6659995" cy="716569"/>
                        </a:xfrm>
                        <a:custGeom>
                          <a:avLst/>
                          <a:gdLst/>
                          <a:ahLst/>
                          <a:cxnLst/>
                          <a:rect l="0" t="0" r="0" b="0"/>
                          <a:pathLst>
                            <a:path w="6659995" h="716569">
                              <a:moveTo>
                                <a:pt x="6208662" y="7"/>
                              </a:moveTo>
                              <a:cubicBezTo>
                                <a:pt x="6453283" y="0"/>
                                <a:pt x="6659995" y="175"/>
                                <a:pt x="6659995" y="175"/>
                              </a:cubicBezTo>
                              <a:lnTo>
                                <a:pt x="6659995" y="716569"/>
                              </a:lnTo>
                              <a:lnTo>
                                <a:pt x="0" y="716569"/>
                              </a:lnTo>
                              <a:lnTo>
                                <a:pt x="0" y="358290"/>
                              </a:lnTo>
                              <a:lnTo>
                                <a:pt x="5287505" y="358290"/>
                              </a:lnTo>
                              <a:cubicBezTo>
                                <a:pt x="5287505" y="358290"/>
                                <a:pt x="5498999" y="358290"/>
                                <a:pt x="5647500" y="194574"/>
                              </a:cubicBezTo>
                              <a:cubicBezTo>
                                <a:pt x="5745925" y="96200"/>
                                <a:pt x="5887415" y="60"/>
                                <a:pt x="6101994" y="22"/>
                              </a:cubicBezTo>
                              <a:cubicBezTo>
                                <a:pt x="6137996" y="13"/>
                                <a:pt x="6173716" y="9"/>
                                <a:pt x="6208662" y="7"/>
                              </a:cubicBezTo>
                              <a:close/>
                            </a:path>
                          </a:pathLst>
                        </a:custGeom>
                        <a:ln w="0" cap="flat">
                          <a:miter lim="127000"/>
                        </a:ln>
                      </wps:spPr>
                      <wps:style>
                        <a:lnRef idx="0">
                          <a:srgbClr val="000000">
                            <a:alpha val="0"/>
                          </a:srgbClr>
                        </a:lnRef>
                        <a:fillRef idx="1">
                          <a:srgbClr val="CD664E"/>
                        </a:fillRef>
                        <a:effectRef idx="0">
                          <a:scrgbClr r="0" g="0" b="0"/>
                        </a:effectRef>
                        <a:fontRef idx="none"/>
                      </wps:style>
                      <wps:bodyPr/>
                    </wps:wsp>
                    <wps:wsp>
                      <wps:cNvPr id="301919" name="Shape 301919"/>
                      <wps:cNvSpPr/>
                      <wps:spPr>
                        <a:xfrm>
                          <a:off x="0" y="0"/>
                          <a:ext cx="6948005" cy="716569"/>
                        </a:xfrm>
                        <a:custGeom>
                          <a:avLst/>
                          <a:gdLst/>
                          <a:ahLst/>
                          <a:cxnLst/>
                          <a:rect l="0" t="0" r="0" b="0"/>
                          <a:pathLst>
                            <a:path w="6948005" h="716569">
                              <a:moveTo>
                                <a:pt x="6496669" y="7"/>
                              </a:moveTo>
                              <a:cubicBezTo>
                                <a:pt x="6741285" y="0"/>
                                <a:pt x="6948005" y="175"/>
                                <a:pt x="6948005" y="175"/>
                              </a:cubicBezTo>
                              <a:lnTo>
                                <a:pt x="6948005" y="716569"/>
                              </a:lnTo>
                              <a:lnTo>
                                <a:pt x="0" y="716569"/>
                              </a:lnTo>
                              <a:lnTo>
                                <a:pt x="0" y="358290"/>
                              </a:lnTo>
                              <a:lnTo>
                                <a:pt x="5575503" y="358290"/>
                              </a:lnTo>
                              <a:cubicBezTo>
                                <a:pt x="5575503" y="358290"/>
                                <a:pt x="5786997" y="358290"/>
                                <a:pt x="5935498" y="194574"/>
                              </a:cubicBezTo>
                              <a:cubicBezTo>
                                <a:pt x="6033923" y="96200"/>
                                <a:pt x="6175413" y="60"/>
                                <a:pt x="6390005" y="22"/>
                              </a:cubicBezTo>
                              <a:cubicBezTo>
                                <a:pt x="6426005" y="13"/>
                                <a:pt x="6461724" y="9"/>
                                <a:pt x="6496669" y="7"/>
                              </a:cubicBezTo>
                              <a:close/>
                            </a:path>
                          </a:pathLst>
                        </a:custGeom>
                        <a:ln w="0" cap="flat">
                          <a:miter lim="127000"/>
                        </a:ln>
                      </wps:spPr>
                      <wps:style>
                        <a:lnRef idx="0">
                          <a:srgbClr val="000000">
                            <a:alpha val="0"/>
                          </a:srgbClr>
                        </a:lnRef>
                        <a:fillRef idx="1">
                          <a:srgbClr val="ECB49D"/>
                        </a:fillRef>
                        <a:effectRef idx="0">
                          <a:scrgbClr r="0" g="0" b="0"/>
                        </a:effectRef>
                        <a:fontRef idx="none"/>
                      </wps:style>
                      <wps:bodyPr/>
                    </wps:wsp>
                    <wps:wsp>
                      <wps:cNvPr id="301920" name="Rectangle 301920"/>
                      <wps:cNvSpPr/>
                      <wps:spPr>
                        <a:xfrm>
                          <a:off x="6212563" y="211181"/>
                          <a:ext cx="116345" cy="189727"/>
                        </a:xfrm>
                        <a:prstGeom prst="rect">
                          <a:avLst/>
                        </a:prstGeom>
                        <a:ln>
                          <a:noFill/>
                        </a:ln>
                      </wps:spPr>
                      <wps:txbx>
                        <w:txbxContent>
                          <w:p w:rsidR="00880278" w:rsidRDefault="00D2080C">
                            <w:r>
                              <w:fldChar w:fldCharType="begin"/>
                            </w:r>
                            <w:r>
                              <w:instrText xml:space="preserve"> PAGE   \* MERGEFORMAT </w:instrText>
                            </w:r>
                            <w:r>
                              <w:fldChar w:fldCharType="separate"/>
                            </w:r>
                            <w:r w:rsidR="009B2A86" w:rsidRPr="009B2A86">
                              <w:rPr>
                                <w:b/>
                                <w:noProof/>
                                <w:color w:val="181717"/>
                                <w:sz w:val="24"/>
                              </w:rPr>
                              <w:t>229</w:t>
                            </w:r>
                            <w:r>
                              <w:rPr>
                                <w:b/>
                                <w:color w:val="181717"/>
                                <w:sz w:val="24"/>
                              </w:rPr>
                              <w:fldChar w:fldCharType="end"/>
                            </w:r>
                          </w:p>
                        </w:txbxContent>
                      </wps:txbx>
                      <wps:bodyPr horzOverflow="overflow" vert="horz" lIns="0" tIns="0" rIns="0" bIns="0" rtlCol="0">
                        <a:noAutofit/>
                      </wps:bodyPr>
                    </wps:wsp>
                  </wpg:wgp>
                </a:graphicData>
              </a:graphic>
            </wp:anchor>
          </w:drawing>
        </mc:Choice>
        <mc:Fallback>
          <w:pict>
            <v:group id="Group 301917" o:spid="_x0000_s1749" style="position:absolute;left:0;text-align:left;margin-left:0;margin-top:711.75pt;width:547.1pt;height:56.4pt;z-index:251669504;mso-position-horizontal-relative:page;mso-position-vertical-relative:page" coordsize="69480,71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IEbtkAQAAI8PAAAOAAAAZHJzL2Uyb0RvYy54bWzkV92OmzgUvl9p3wFxvxNswOBoMtV2Zjpa abWt2u4DOMQEJIOR8Uwyffo9PgYSJpk27Uq9aS6Iwef/5zv29Zt9o4Inafpat6uQXEVhINtCb+p2 uwr//fzujzwMeivajVC6lavwWfbhm5vff7vedUtJdaXVRpoAhLT9ctetwsrabrlY9EUlG9Ff6U62 sFlq0wgLr2a72BixA+mNWtAoYoudNpvO6EL2PXy985vhDcovS1nY92XZSxuoVQi2WXwafK7dc3Fz LZZbI7qqLgYzxA9Y0Yi6BaWTqDthRfBo6hNRTV0Y3evSXhW6WeiyrAuJPoA3JHrhzYPRjx36sl3u tt0UJgjtizj9sNjin6cPJqg3qzCOCCdZGLSigTyh6mD4BkHaddsl0D6Y7lP3wQwftv7N+b0vTeP+ waNgj+F9nsIr9zYo4CPjSR5FaRgUsJcRljLu419UkKQTtqK6/zrjYlS7cNZNxuw6KKX+EK3+/0Xr UyU6iUnoXQSOowW17aOFND5auXPJmQC0U6j6ZQ9ROxMnSlgUQV2eCRZLOecnwZp8FsvisbcPUmPY xdPfvfW1vBlXohpXxb4dlwY64qu90Anr+JytbhnsIG+jKdWUNrfd6Cf5WSOhdcljNMoZo+hM5qIA th5oisd1XbyVX2YcSRrTPD52v/OiRo0QF5Klvkpe3QI9c+mqnWk5EnaoOmAaycZ/r8Bn42LCOM0p Rxx5VWJK8yx1dQ/enCWfW+/NOM8EScEApQnPoTxeiJx2WQIKvSOEJ2mWDOmYK5q/DYKzJOXU28oh owNCDpt5niXEb7LZDiOAHjxBeyi9WBsjccY5QzYSz9JMshhygDsDSngbzlXZ3JFC6V768nMVjHU4 VTXWyqFvVOsKHCJVCBg+pRIWUbypLUwlVTdQfjRzHerlqRakueb27Ywr+6ykawLVfpQlICmin/vQ m+36VpngSbjZgz8ULlRXieHrIHcgRVNRjuMva6UmkQRZZyJv7xhL7gcJA7Hjkzj2Js7IcxaDNX72 wQQBp8cJCEGZmFCzbu3E38LcRiVH3rrlWm+ecRJgQABwPez9HOSFyj9BXiwTZ9lFyOu7Yyjib0wo iM84334e6I7D8hugm3DGYI46bLkQdKGFae6beN7Do8YzoHu6hY10DOlzFJ1mvbNrGvXANJKN/76r fTYuJjyLonOJaZqlaeRny1nyOWgMAHeWaYLVLGecwxFphuPTLo8dKnss+z7QZVEcc+ptPQFdBgMw AXB0Wl+AbswBVXwmvwd0EwqHDs/2AnQTUEY9is9B90yVzeP3q4Du/e3bhN/9kqBLoUk96H6EQ6Ro t0rikRe+w3S8GHgZJTRlvp4pISQnjh0m0HDYJ4TFCVSnuySQnGd0hLURgjvj53fgFqvQnWj9XB3O wAAyI4mT62a2WLb6HYzTV6e43a/3eAsiaM1hvgWVNl/ewwW3VBpOCnDkxVXo7ryg3O2GgfqrhUsG hMeOCzMu1uPCWHWr8RLqzfnz0eqydmd2nJ9+mg4vOEzxUgO3PjwUDDdUd608fkf6wz365j8AAAD/ /wMAUEsDBBQABgAIAAAAIQCmcgda4gAAAAsBAAAPAAAAZHJzL2Rvd25yZXYueG1sTI9Pa8JAEMXv hX6HZQq91c0fIzXNRkTanqRQLRRvazImwexsyK5J/PYdT/U2M+/x5vey1WRaMWDvGksKwlkAAqmw ZUOVgp/9x8srCOc1lbq1hAqu6GCVPz5kOi3tSN847HwlOIRcqhXU3neplK6o0Wg3sx0SayfbG+15 7StZ9nrkcNPKKAgW0uiG+EOtO9zUWJx3F6Pgc9TjOg7fh+35tLke9snX7zZEpZ6fpvUbCI+T/zfD DZ/RIWemo71Q6USrgIt4vs6jOAFx04PlPAJx5CmJFzHIPJP3HfI/AAAA//8DAFBLAQItABQABgAI AAAAIQC2gziS/gAAAOEBAAATAAAAAAAAAAAAAAAAAAAAAABbQ29udGVudF9UeXBlc10ueG1sUEsB Ai0AFAAGAAgAAAAhADj9If/WAAAAlAEAAAsAAAAAAAAAAAAAAAAALwEAAF9yZWxzLy5yZWxzUEsB Ai0AFAAGAAgAAAAhABYgRu2QBAAAjw8AAA4AAAAAAAAAAAAAAAAALgIAAGRycy9lMm9Eb2MueG1s UEsBAi0AFAAGAAgAAAAhAKZyB1riAAAACwEAAA8AAAAAAAAAAAAAAAAA6gYAAGRycy9kb3ducmV2 LnhtbFBLBQYAAAAABAAEAPMAAAD5BwAAAAA= ">
              <v:shape id="Shape 301918" o:spid="_x0000_s1750" style="position:absolute;left:2160;width:66599;height:7165;visibility:visible;mso-wrap-style:square;v-text-anchor:top" coordsize="6659995,7165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iA98UA AADfAAAADwAAAGRycy9kb3ducmV2LnhtbERPz2vCMBS+C/sfwht4s0kV3OwaRcYGggeZymC3R/PW dmteapPa7r9fDoLHj+93vhltI67U+dqxhjRRIIgLZ2ouNZxP77NnED4gG2wck4Y/8rBZP0xyzIwb +IOux1CKGMI+Qw1VCG0mpS8qsugT1xJH7tt1FkOEXSlNh0MMt42cK7WUFmuODRW29FpR8XvsrYZe /mzV0+dbOXztRuwvK6n254PW08dx+wIi0Bju4pt7ZzQsVLpK4+D4J34Buf4HAAD//wMAUEsBAi0A FAAGAAgAAAAhAPD3irv9AAAA4gEAABMAAAAAAAAAAAAAAAAAAAAAAFtDb250ZW50X1R5cGVzXS54 bWxQSwECLQAUAAYACAAAACEAMd1fYdIAAACPAQAACwAAAAAAAAAAAAAAAAAuAQAAX3JlbHMvLnJl bHNQSwECLQAUAAYACAAAACEAMy8FnkEAAAA5AAAAEAAAAAAAAAAAAAAAAAApAgAAZHJzL3NoYXBl eG1sLnhtbFBLAQItABQABgAIAAAAIQBEOID3xQAAAN8AAAAPAAAAAAAAAAAAAAAAAJgCAABkcnMv ZG93bnJldi54bWxQSwUGAAAAAAQABAD1AAAAigMAAAAA " path="m6208662,7v244621,-7,451333,168,451333,168l6659995,716569,,716569,,358290r5287505,c5287505,358290,5498999,358290,5647500,194574,5745925,96200,5887415,60,6101994,22v36002,-9,71722,-13,106668,-15xe" fillcolor="#cd664e" stroked="f" strokeweight="0">
                <v:stroke miterlimit="83231f" joinstyle="miter"/>
                <v:path arrowok="t" textboxrect="0,0,6659995,716569"/>
              </v:shape>
              <v:shape id="Shape 301919" o:spid="_x0000_s1751" style="position:absolute;width:69480;height:7165;visibility:visible;mso-wrap-style:square;v-text-anchor:top" coordsize="6948005,7165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TXHMcA AADfAAAADwAAAGRycy9kb3ducmV2LnhtbESPzWrCQBSF94LvMFyhuzqJ1VpTR5G2FlctVRcuL5lr Jpi5EzLTJL69Uyi4PJyfj7Nc97YSLTW+dKwgHScgiHOnSy4UHA/bxxcQPiBrrByTgit5WK+GgyVm 2nX8Q+0+FCKOsM9QgQmhzqT0uSGLfuxq4uidXWMxRNkUUjfYxXFbyUmSPEuLJUeCwZreDOWX/a+N ED17P3btrLaf+ffpa+6n1Yc5KfUw6jevIAL14R7+b++0gqckXaQL+PsTv4Bc3QAAAP//AwBQSwEC LQAUAAYACAAAACEA8PeKu/0AAADiAQAAEwAAAAAAAAAAAAAAAAAAAAAAW0NvbnRlbnRfVHlwZXNd LnhtbFBLAQItABQABgAIAAAAIQAx3V9h0gAAAI8BAAALAAAAAAAAAAAAAAAAAC4BAABfcmVscy8u cmVsc1BLAQItABQABgAIAAAAIQAzLwWeQQAAADkAAAAQAAAAAAAAAAAAAAAAACkCAABkcnMvc2hh cGV4bWwueG1sUEsBAi0AFAAGAAgAAAAhAGoE1xzHAAAA3wAAAA8AAAAAAAAAAAAAAAAAmAIAAGRy cy9kb3ducmV2LnhtbFBLBQYAAAAABAAEAPUAAACMAwAAAAA= " path="m6496669,7v244616,-7,451336,168,451336,168l6948005,716569,,716569,,358290r5575503,c5575503,358290,5786997,358290,5935498,194574,6033923,96200,6175413,60,6390005,22v36000,-9,71719,-13,106664,-15xe" fillcolor="#ecb49d" stroked="f" strokeweight="0">
                <v:stroke miterlimit="83231f" joinstyle="miter"/>
                <v:path arrowok="t" textboxrect="0,0,6948005,716569"/>
              </v:shape>
              <v:rect id="Rectangle 301920" o:spid="_x0000_s1752" style="position:absolute;left:62125;top:2111;width:1164;height:18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7TdTcYA AADfAAAADwAAAGRycy9kb3ducmV2LnhtbESPzYrCMBSF98K8Q7gD7jRVQWw1iswoutQ64Li7NHfa Ms1NaaKtPr1ZCC4P549vsepMJW7UuNKygtEwAkGcWV1yruDntB3MQDiPrLGyTAru5GC1/OgtMNG2 5SPdUp+LMMIuQQWF93UipcsKMuiGtiYO3p9tDPogm1zqBtswbio5jqKpNFhyeCiwpq+Csv/0ahTs ZvX6d28fbV5tLrvz4Rx/n2KvVP+zW89BeOr8O/xq77WCSTSKx4Eg8AQWkMsnAAAA//8DAFBLAQIt ABQABgAIAAAAIQDw94q7/QAAAOIBAAATAAAAAAAAAAAAAAAAAAAAAABbQ29udGVudF9UeXBlc10u eG1sUEsBAi0AFAAGAAgAAAAhADHdX2HSAAAAjwEAAAsAAAAAAAAAAAAAAAAALgEAAF9yZWxzLy5y ZWxzUEsBAi0AFAAGAAgAAAAhADMvBZ5BAAAAOQAAABAAAAAAAAAAAAAAAAAAKQIAAGRycy9zaGFw ZXhtbC54bWxQSwECLQAUAAYACAAAACEAU7TdTcYAAADfAAAADwAAAAAAAAAAAAAAAACYAgAAZHJz L2Rvd25yZXYueG1sUEsFBgAAAAAEAAQA9QAAAIsDAAAAAA== " filled="f" stroked="f">
                <v:textbox inset="0,0,0,0">
                  <w:txbxContent>
                    <w:p w:rsidR="00880278" w:rsidRDefault="00D2080C">
                      <w:r>
                        <w:fldChar w:fldCharType="begin"/>
                      </w:r>
                      <w:r>
                        <w:instrText xml:space="preserve"> PAGE   \* MERGEFORMAT </w:instrText>
                      </w:r>
                      <w:r>
                        <w:fldChar w:fldCharType="separate"/>
                      </w:r>
                      <w:r w:rsidR="009B2A86" w:rsidRPr="009B2A86">
                        <w:rPr>
                          <w:b/>
                          <w:noProof/>
                          <w:color w:val="181717"/>
                          <w:sz w:val="24"/>
                        </w:rPr>
                        <w:t>229</w:t>
                      </w:r>
                      <w:r>
                        <w:rPr>
                          <w:b/>
                          <w:color w:val="181717"/>
                          <w:sz w:val="24"/>
                        </w:rPr>
                        <w:fldChar w:fldCharType="end"/>
                      </w:r>
                    </w:p>
                  </w:txbxContent>
                </v:textbox>
              </v:rect>
              <w10:wrap type="square" anchorx="page" anchory="page"/>
            </v:group>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78" w:rsidRDefault="00D2080C">
    <w:pPr>
      <w:spacing w:after="0"/>
      <w:ind w:left="-1020" w:right="9923"/>
    </w:pPr>
    <w:r>
      <w:rPr>
        <w:noProof/>
      </w:rPr>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9039431</wp:posOffset>
              </wp:positionV>
              <wp:extent cx="6948005" cy="716569"/>
              <wp:effectExtent l="0" t="0" r="0" b="0"/>
              <wp:wrapSquare wrapText="bothSides"/>
              <wp:docPr id="301908" name="Group 301908"/>
              <wp:cNvGraphicFramePr/>
              <a:graphic xmlns:a="http://schemas.openxmlformats.org/drawingml/2006/main">
                <a:graphicData uri="http://schemas.microsoft.com/office/word/2010/wordprocessingGroup">
                  <wpg:wgp>
                    <wpg:cNvGrpSpPr/>
                    <wpg:grpSpPr>
                      <a:xfrm>
                        <a:off x="0" y="0"/>
                        <a:ext cx="6948005" cy="716569"/>
                        <a:chOff x="0" y="0"/>
                        <a:chExt cx="6948005" cy="716569"/>
                      </a:xfrm>
                    </wpg:grpSpPr>
                    <wps:wsp>
                      <wps:cNvPr id="301909" name="Shape 301909"/>
                      <wps:cNvSpPr/>
                      <wps:spPr>
                        <a:xfrm>
                          <a:off x="216000" y="0"/>
                          <a:ext cx="6659995" cy="716569"/>
                        </a:xfrm>
                        <a:custGeom>
                          <a:avLst/>
                          <a:gdLst/>
                          <a:ahLst/>
                          <a:cxnLst/>
                          <a:rect l="0" t="0" r="0" b="0"/>
                          <a:pathLst>
                            <a:path w="6659995" h="716569">
                              <a:moveTo>
                                <a:pt x="6208662" y="7"/>
                              </a:moveTo>
                              <a:cubicBezTo>
                                <a:pt x="6453283" y="0"/>
                                <a:pt x="6659995" y="175"/>
                                <a:pt x="6659995" y="175"/>
                              </a:cubicBezTo>
                              <a:lnTo>
                                <a:pt x="6659995" y="716569"/>
                              </a:lnTo>
                              <a:lnTo>
                                <a:pt x="0" y="716569"/>
                              </a:lnTo>
                              <a:lnTo>
                                <a:pt x="0" y="358290"/>
                              </a:lnTo>
                              <a:lnTo>
                                <a:pt x="5287505" y="358290"/>
                              </a:lnTo>
                              <a:cubicBezTo>
                                <a:pt x="5287505" y="358290"/>
                                <a:pt x="5498999" y="358290"/>
                                <a:pt x="5647500" y="194574"/>
                              </a:cubicBezTo>
                              <a:cubicBezTo>
                                <a:pt x="5745925" y="96200"/>
                                <a:pt x="5887415" y="60"/>
                                <a:pt x="6101994" y="22"/>
                              </a:cubicBezTo>
                              <a:cubicBezTo>
                                <a:pt x="6137996" y="13"/>
                                <a:pt x="6173716" y="9"/>
                                <a:pt x="6208662" y="7"/>
                              </a:cubicBezTo>
                              <a:close/>
                            </a:path>
                          </a:pathLst>
                        </a:custGeom>
                        <a:ln w="0" cap="flat">
                          <a:miter lim="127000"/>
                        </a:ln>
                      </wps:spPr>
                      <wps:style>
                        <a:lnRef idx="0">
                          <a:srgbClr val="000000">
                            <a:alpha val="0"/>
                          </a:srgbClr>
                        </a:lnRef>
                        <a:fillRef idx="1">
                          <a:srgbClr val="CD664E"/>
                        </a:fillRef>
                        <a:effectRef idx="0">
                          <a:scrgbClr r="0" g="0" b="0"/>
                        </a:effectRef>
                        <a:fontRef idx="none"/>
                      </wps:style>
                      <wps:bodyPr/>
                    </wps:wsp>
                    <wps:wsp>
                      <wps:cNvPr id="301910" name="Shape 301910"/>
                      <wps:cNvSpPr/>
                      <wps:spPr>
                        <a:xfrm>
                          <a:off x="0" y="0"/>
                          <a:ext cx="6948005" cy="716569"/>
                        </a:xfrm>
                        <a:custGeom>
                          <a:avLst/>
                          <a:gdLst/>
                          <a:ahLst/>
                          <a:cxnLst/>
                          <a:rect l="0" t="0" r="0" b="0"/>
                          <a:pathLst>
                            <a:path w="6948005" h="716569">
                              <a:moveTo>
                                <a:pt x="6496669" y="7"/>
                              </a:moveTo>
                              <a:cubicBezTo>
                                <a:pt x="6741285" y="0"/>
                                <a:pt x="6948005" y="175"/>
                                <a:pt x="6948005" y="175"/>
                              </a:cubicBezTo>
                              <a:lnTo>
                                <a:pt x="6948005" y="716569"/>
                              </a:lnTo>
                              <a:lnTo>
                                <a:pt x="0" y="716569"/>
                              </a:lnTo>
                              <a:lnTo>
                                <a:pt x="0" y="358290"/>
                              </a:lnTo>
                              <a:lnTo>
                                <a:pt x="5575503" y="358290"/>
                              </a:lnTo>
                              <a:cubicBezTo>
                                <a:pt x="5575503" y="358290"/>
                                <a:pt x="5786997" y="358290"/>
                                <a:pt x="5935498" y="194574"/>
                              </a:cubicBezTo>
                              <a:cubicBezTo>
                                <a:pt x="6033923" y="96200"/>
                                <a:pt x="6175413" y="60"/>
                                <a:pt x="6390005" y="22"/>
                              </a:cubicBezTo>
                              <a:cubicBezTo>
                                <a:pt x="6426005" y="13"/>
                                <a:pt x="6461724" y="9"/>
                                <a:pt x="6496669" y="7"/>
                              </a:cubicBezTo>
                              <a:close/>
                            </a:path>
                          </a:pathLst>
                        </a:custGeom>
                        <a:ln w="0" cap="flat">
                          <a:miter lim="127000"/>
                        </a:ln>
                      </wps:spPr>
                      <wps:style>
                        <a:lnRef idx="0">
                          <a:srgbClr val="000000">
                            <a:alpha val="0"/>
                          </a:srgbClr>
                        </a:lnRef>
                        <a:fillRef idx="1">
                          <a:srgbClr val="ECB49D"/>
                        </a:fillRef>
                        <a:effectRef idx="0">
                          <a:scrgbClr r="0" g="0" b="0"/>
                        </a:effectRef>
                        <a:fontRef idx="none"/>
                      </wps:style>
                      <wps:bodyPr/>
                    </wps:wsp>
                    <wps:wsp>
                      <wps:cNvPr id="301911" name="Rectangle 301911"/>
                      <wps:cNvSpPr/>
                      <wps:spPr>
                        <a:xfrm>
                          <a:off x="6212563" y="211181"/>
                          <a:ext cx="116345" cy="189727"/>
                        </a:xfrm>
                        <a:prstGeom prst="rect">
                          <a:avLst/>
                        </a:prstGeom>
                        <a:ln>
                          <a:noFill/>
                        </a:ln>
                      </wps:spPr>
                      <wps:txbx>
                        <w:txbxContent>
                          <w:p w:rsidR="00880278" w:rsidRDefault="00D2080C">
                            <w:r>
                              <w:fldChar w:fldCharType="begin"/>
                            </w:r>
                            <w:r>
                              <w:instrText xml:space="preserve"> PAGE   \* MERGEFORMAT </w:instrText>
                            </w:r>
                            <w:r>
                              <w:fldChar w:fldCharType="separate"/>
                            </w:r>
                            <w:r>
                              <w:rPr>
                                <w:b/>
                                <w:color w:val="181717"/>
                                <w:sz w:val="24"/>
                              </w:rPr>
                              <w:t>3</w:t>
                            </w:r>
                            <w:r>
                              <w:rPr>
                                <w:b/>
                                <w:color w:val="181717"/>
                                <w:sz w:val="24"/>
                              </w:rPr>
                              <w:fldChar w:fldCharType="end"/>
                            </w:r>
                          </w:p>
                        </w:txbxContent>
                      </wps:txbx>
                      <wps:bodyPr horzOverflow="overflow" vert="horz" lIns="0" tIns="0" rIns="0" bIns="0" rtlCol="0">
                        <a:noAutofit/>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01908" style="width:547.087pt;height:56.4228pt;position:absolute;mso-position-horizontal-relative:page;mso-position-horizontal:absolute;margin-left:0pt;mso-position-vertical-relative:page;margin-top:711.766pt;" coordsize="69480,7165">
              <v:shape id="Shape 301909" style="position:absolute;width:66599;height:7165;left:2160;top:0;" coordsize="6659995,716569" path="m6208662,7c6453283,0,6659995,175,6659995,175l6659995,716569l0,716569l0,358290l5287505,358290c5287505,358290,5498999,358290,5647500,194574c5745925,96200,5887415,60,6101994,22c6137996,13,6173716,9,6208662,7x">
                <v:stroke weight="0pt" endcap="flat" joinstyle="miter" miterlimit="10" on="false" color="#000000" opacity="0"/>
                <v:fill on="true" color="#cd664e"/>
              </v:shape>
              <v:shape id="Shape 301910" style="position:absolute;width:69480;height:7165;left:0;top:0;" coordsize="6948005,716569" path="m6496669,7c6741285,0,6948005,175,6948005,175l6948005,716569l0,716569l0,358290l5575503,358290c5575503,358290,5786997,358290,5935498,194574c6033923,96200,6175413,60,6390005,22c6426005,13,6461724,9,6496669,7x">
                <v:stroke weight="0pt" endcap="flat" joinstyle="miter" miterlimit="10" on="false" color="#000000" opacity="0"/>
                <v:fill on="true" color="#ecb49d"/>
              </v:shape>
              <v:rect id="Rectangle 301911" style="position:absolute;width:1163;height:1897;left:62125;top:2111;" filled="f" stroked="f">
                <v:textbox inset="0,0,0,0">
                  <w:txbxContent>
                    <w:p>
                      <w:pPr>
                        <w:spacing w:before="0" w:after="160" w:line="259" w:lineRule="auto"/>
                      </w:pPr>
                      <w:fldSimple w:instr=" PAGE   \* MERGEFORMAT ">
                        <w:r>
                          <w:rPr>
                            <w:rFonts w:cs="Calibri" w:hAnsi="Calibri" w:eastAsia="Calibri" w:ascii="Calibri"/>
                            <w:b w:val="1"/>
                            <w:color w:val="181717"/>
                            <w:sz w:val="24"/>
                          </w:rPr>
                          <w:t xml:space="preserve">3</w:t>
                        </w:r>
                      </w:fldSimple>
                    </w:p>
                  </w:txbxContent>
                </v:textbox>
              </v:rect>
              <w10:wrap type="squar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78" w:rsidRDefault="00D2080C">
    <w:pPr>
      <w:spacing w:after="0"/>
      <w:ind w:left="-1020" w:right="9923"/>
    </w:pPr>
    <w:r>
      <w:rPr>
        <w:noProof/>
      </w:rPr>
      <mc:AlternateContent>
        <mc:Choice Requires="wpg">
          <w:drawing>
            <wp:anchor distT="0" distB="0" distL="114300" distR="114300" simplePos="0" relativeHeight="251659264" behindDoc="0" locked="0" layoutInCell="1" allowOverlap="1" wp14:anchorId="77D7127C" wp14:editId="10ED21CD">
              <wp:simplePos x="0" y="0"/>
              <wp:positionH relativeFrom="page">
                <wp:posOffset>0</wp:posOffset>
              </wp:positionH>
              <wp:positionV relativeFrom="page">
                <wp:posOffset>9039431</wp:posOffset>
              </wp:positionV>
              <wp:extent cx="6948005" cy="716569"/>
              <wp:effectExtent l="0" t="0" r="0" b="0"/>
              <wp:wrapSquare wrapText="bothSides"/>
              <wp:docPr id="301790" name="Group 301790"/>
              <wp:cNvGraphicFramePr/>
              <a:graphic xmlns:a="http://schemas.openxmlformats.org/drawingml/2006/main">
                <a:graphicData uri="http://schemas.microsoft.com/office/word/2010/wordprocessingGroup">
                  <wpg:wgp>
                    <wpg:cNvGrpSpPr/>
                    <wpg:grpSpPr>
                      <a:xfrm>
                        <a:off x="0" y="0"/>
                        <a:ext cx="6948005" cy="716569"/>
                        <a:chOff x="0" y="0"/>
                        <a:chExt cx="6948005" cy="716569"/>
                      </a:xfrm>
                    </wpg:grpSpPr>
                    <wps:wsp>
                      <wps:cNvPr id="301791" name="Shape 301791"/>
                      <wps:cNvSpPr/>
                      <wps:spPr>
                        <a:xfrm>
                          <a:off x="216000" y="0"/>
                          <a:ext cx="6659995" cy="716569"/>
                        </a:xfrm>
                        <a:custGeom>
                          <a:avLst/>
                          <a:gdLst/>
                          <a:ahLst/>
                          <a:cxnLst/>
                          <a:rect l="0" t="0" r="0" b="0"/>
                          <a:pathLst>
                            <a:path w="6659995" h="716569">
                              <a:moveTo>
                                <a:pt x="6208662" y="7"/>
                              </a:moveTo>
                              <a:cubicBezTo>
                                <a:pt x="6453283" y="0"/>
                                <a:pt x="6659995" y="175"/>
                                <a:pt x="6659995" y="175"/>
                              </a:cubicBezTo>
                              <a:lnTo>
                                <a:pt x="6659995" y="716569"/>
                              </a:lnTo>
                              <a:lnTo>
                                <a:pt x="0" y="716569"/>
                              </a:lnTo>
                              <a:lnTo>
                                <a:pt x="0" y="358290"/>
                              </a:lnTo>
                              <a:lnTo>
                                <a:pt x="5287505" y="358290"/>
                              </a:lnTo>
                              <a:cubicBezTo>
                                <a:pt x="5287505" y="358290"/>
                                <a:pt x="5498999" y="358290"/>
                                <a:pt x="5647500" y="194574"/>
                              </a:cubicBezTo>
                              <a:cubicBezTo>
                                <a:pt x="5745925" y="96200"/>
                                <a:pt x="5887415" y="60"/>
                                <a:pt x="6101994" y="22"/>
                              </a:cubicBezTo>
                              <a:cubicBezTo>
                                <a:pt x="6137996" y="13"/>
                                <a:pt x="6173716" y="9"/>
                                <a:pt x="6208662" y="7"/>
                              </a:cubicBezTo>
                              <a:close/>
                            </a:path>
                          </a:pathLst>
                        </a:custGeom>
                        <a:ln w="0" cap="flat">
                          <a:miter lim="127000"/>
                        </a:ln>
                      </wps:spPr>
                      <wps:style>
                        <a:lnRef idx="0">
                          <a:srgbClr val="000000">
                            <a:alpha val="0"/>
                          </a:srgbClr>
                        </a:lnRef>
                        <a:fillRef idx="1">
                          <a:srgbClr val="CD664E"/>
                        </a:fillRef>
                        <a:effectRef idx="0">
                          <a:scrgbClr r="0" g="0" b="0"/>
                        </a:effectRef>
                        <a:fontRef idx="none"/>
                      </wps:style>
                      <wps:bodyPr/>
                    </wps:wsp>
                    <wps:wsp>
                      <wps:cNvPr id="301792" name="Shape 301792"/>
                      <wps:cNvSpPr/>
                      <wps:spPr>
                        <a:xfrm>
                          <a:off x="0" y="0"/>
                          <a:ext cx="6948005" cy="716569"/>
                        </a:xfrm>
                        <a:custGeom>
                          <a:avLst/>
                          <a:gdLst/>
                          <a:ahLst/>
                          <a:cxnLst/>
                          <a:rect l="0" t="0" r="0" b="0"/>
                          <a:pathLst>
                            <a:path w="6948005" h="716569">
                              <a:moveTo>
                                <a:pt x="6496669" y="7"/>
                              </a:moveTo>
                              <a:cubicBezTo>
                                <a:pt x="6741285" y="0"/>
                                <a:pt x="6948005" y="175"/>
                                <a:pt x="6948005" y="175"/>
                              </a:cubicBezTo>
                              <a:lnTo>
                                <a:pt x="6948005" y="716569"/>
                              </a:lnTo>
                              <a:lnTo>
                                <a:pt x="0" y="716569"/>
                              </a:lnTo>
                              <a:lnTo>
                                <a:pt x="0" y="358290"/>
                              </a:lnTo>
                              <a:lnTo>
                                <a:pt x="5575503" y="358290"/>
                              </a:lnTo>
                              <a:cubicBezTo>
                                <a:pt x="5575503" y="358290"/>
                                <a:pt x="5786997" y="358290"/>
                                <a:pt x="5935498" y="194574"/>
                              </a:cubicBezTo>
                              <a:cubicBezTo>
                                <a:pt x="6033923" y="96200"/>
                                <a:pt x="6175413" y="60"/>
                                <a:pt x="6390005" y="22"/>
                              </a:cubicBezTo>
                              <a:cubicBezTo>
                                <a:pt x="6426005" y="13"/>
                                <a:pt x="6461724" y="9"/>
                                <a:pt x="6496669" y="7"/>
                              </a:cubicBezTo>
                              <a:close/>
                            </a:path>
                          </a:pathLst>
                        </a:custGeom>
                        <a:ln w="0" cap="flat">
                          <a:miter lim="127000"/>
                        </a:ln>
                      </wps:spPr>
                      <wps:style>
                        <a:lnRef idx="0">
                          <a:srgbClr val="000000">
                            <a:alpha val="0"/>
                          </a:srgbClr>
                        </a:lnRef>
                        <a:fillRef idx="1">
                          <a:srgbClr val="ECB49D"/>
                        </a:fillRef>
                        <a:effectRef idx="0">
                          <a:scrgbClr r="0" g="0" b="0"/>
                        </a:effectRef>
                        <a:fontRef idx="none"/>
                      </wps:style>
                      <wps:bodyPr/>
                    </wps:wsp>
                    <wps:wsp>
                      <wps:cNvPr id="301793" name="Rectangle 301793"/>
                      <wps:cNvSpPr/>
                      <wps:spPr>
                        <a:xfrm>
                          <a:off x="6212563" y="211181"/>
                          <a:ext cx="116345" cy="189727"/>
                        </a:xfrm>
                        <a:prstGeom prst="rect">
                          <a:avLst/>
                        </a:prstGeom>
                        <a:ln>
                          <a:noFill/>
                        </a:ln>
                      </wps:spPr>
                      <wps:txbx>
                        <w:txbxContent>
                          <w:p w:rsidR="00880278" w:rsidRDefault="00D2080C">
                            <w:r>
                              <w:fldChar w:fldCharType="begin"/>
                            </w:r>
                            <w:r>
                              <w:instrText xml:space="preserve"> PAGE   \* MERGEFORMAT </w:instrText>
                            </w:r>
                            <w:r>
                              <w:fldChar w:fldCharType="separate"/>
                            </w:r>
                            <w:r w:rsidR="00A44662" w:rsidRPr="00A44662">
                              <w:rPr>
                                <w:b/>
                                <w:noProof/>
                                <w:color w:val="181717"/>
                                <w:sz w:val="24"/>
                              </w:rPr>
                              <w:t>1</w:t>
                            </w:r>
                            <w:r>
                              <w:rPr>
                                <w:b/>
                                <w:color w:val="181717"/>
                                <w:sz w:val="24"/>
                              </w:rPr>
                              <w:fldChar w:fldCharType="end"/>
                            </w:r>
                          </w:p>
                        </w:txbxContent>
                      </wps:txbx>
                      <wps:bodyPr horzOverflow="overflow" vert="horz" lIns="0" tIns="0" rIns="0" bIns="0" rtlCol="0">
                        <a:noAutofit/>
                      </wps:bodyPr>
                    </wps:wsp>
                  </wpg:wgp>
                </a:graphicData>
              </a:graphic>
            </wp:anchor>
          </w:drawing>
        </mc:Choice>
        <mc:Fallback>
          <w:pict>
            <v:group id="Group 301790" o:spid="_x0000_s1709" style="position:absolute;left:0;text-align:left;margin-left:0;margin-top:711.75pt;width:547.1pt;height:56.4pt;z-index:251659264;mso-position-horizontal-relative:page;mso-position-vertical-relative:page" coordsize="69480,71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9DrEkAQAAI4PAAAOAAAAZHJzL2Uyb0RvYy54bWzkV9tu2zgQfV9g/0HQ+8aiLpRoxCm2SRos sNgWbfcDaJmyBFCiQDGx06/f4VCUrdhN3S7Ql/pBpkTO7czwDHn9Zt/K4EnooVHdKiRXURiIrlSb ptuuwn8/v/ujCIPB8G7DperEKnwWQ/jm5vffrnf9UsSqVnIjdABKumG561dhbUy/XCyGshYtH65U LzqYrJRuuYFXvV1sNN+B9lYu4iiii53Sm16rUgwDfL1zk+EN6q8qUZr3VTUIE8hVCL4ZfGp8ru1z cXPNl1vN+7opRzf4D3jR8qYDo5OqO2548KibE1VtU2o1qMpclapdqKpqSoExQDQkehHNg1aPPcay Xe62/QQTQPsCpx9WW/7z9EEHzWYVJhHJGUDU8RbyhKaD8RuAtOu3S1j7oPtP/Qc9fti6Nxv3vtKt /YeIgj3C+zzBK/YmKOEjZWkRRVkYlDCXE5pR5vAva0jSiVhZ378uuPBmF9a7yZldD6U0HNAa/h9a n2reC0zCYBE4Rot4tHCNQ4vYkKwLsHaCalgOgNoZnGJCowhAPwMWzRhjJ2BNMfNl+TiYB6EQdv70 92BcLW/8iNd+VO47P9SwI17dCz03Vs76aofBDvLmXamntNnpVj2JzwoXGps8GkcFpTEGk1sUwNfD mvJx3ZRvxZeZRJolcZEch987Vd4i4ELyzFXJV6fAzly77GZWjpQdqg6E/DL/7wy4bFy8MMmKGLaN C9dr8v9OYxYXeWbrHqI5u3zu/WtCkBQEKEtZAeXxQuU0S1Mw6AIhLM3ydPRvbmj+NirO04zFzlcG GR0ZcpwsijwlbpLOZiiJCGMp+hPHF1ujJMkZoyhGklmaSZ5ADnBmZAnnw7kqmwdSSjUIlw9bwViH U1VjrRz2jexsgQNSJYfmU0lukMXbxkBXkk0L5Rfndof6/II2u7nddsaReZbCbgLZfRQVMCmyn/0w 6O36Vurgidvegz9UzmVf8/HrqHdciq6iHitfNVJOKgmKzlTe3lGa3o8axsVWTmDbmyQjJ1mO3rje Bx0EgvYdEECZhNCy6swk30HfRiNH0drhWm2esRMgIEC4jvZ+DvMCy7g+dcS8WHbWs4uY1+2OsYi/ 0aEAH9/ffh7p+mb5DdJNGaXQRy23XEi6sIXjwm3i+R72Fs+Q7ukUbqRjSp9z3tTrrV9Tqwchv8z/ u13tsnHxwrMsOteYZXmWRa63nF0+J42R4M4KTbSaF5SxHLE+qJxmWWJZ2XHZ95EujZKExc7XE9Kl 0ABTIEeb4RekmzBgFZfJ7yHdNIZDhxN7QbopGIsdi89J90yVzfH7VUj3/vZtyu5+TdKFGnSk+xEO kbzbSuGOvNi4LyZeGpM4o66eY0JIgSdm6EDjYZ8QmqRQnfaSQAqWx57WPAX32vXvwA5WoT3Rur46 noGBZPwS28xkZ5+degft9Ktd3OzXe7wFTcd3196CWukv7+F+W0kFBwU48eIotFdesG1nw0D+1cEd AyjM+IH2g7UfaCNvFd5BnTd/PhpVNfbIju3TWRtfsJfinQYufXgmGC+o9lZ5/I7rD9fom/8AAAD/ /wMAUEsDBBQABgAIAAAAIQCmcgda4gAAAAsBAAAPAAAAZHJzL2Rvd25yZXYueG1sTI9Pa8JAEMXv hX6HZQq91c0fIzXNRkTanqRQLRRvazImwexsyK5J/PYdT/U2M+/x5vey1WRaMWDvGksKwlkAAqmw ZUOVgp/9x8srCOc1lbq1hAqu6GCVPz5kOi3tSN847HwlOIRcqhXU3neplK6o0Wg3sx0SayfbG+15 7StZ9nrkcNPKKAgW0uiG+EOtO9zUWJx3F6Pgc9TjOg7fh+35tLke9snX7zZEpZ6fpvUbCI+T/zfD DZ/RIWemo71Q6USrgIt4vs6jOAFx04PlPAJx5CmJFzHIPJP3HfI/AAAA//8DAFBLAQItABQABgAI AAAAIQC2gziS/gAAAOEBAAATAAAAAAAAAAAAAAAAAAAAAABbQ29udGVudF9UeXBlc10ueG1sUEsB Ai0AFAAGAAgAAAAhADj9If/WAAAAlAEAAAsAAAAAAAAAAAAAAAAALwEAAF9yZWxzLy5yZWxzUEsB Ai0AFAAGAAgAAAAhACz0OsSQBAAAjg8AAA4AAAAAAAAAAAAAAAAALgIAAGRycy9lMm9Eb2MueG1s UEsBAi0AFAAGAAgAAAAhAKZyB1riAAAACwEAAA8AAAAAAAAAAAAAAAAA6gYAAGRycy9kb3ducmV2 LnhtbFBLBQYAAAAABAAEAPMAAAD5BwAAAAA= ">
              <v:shape id="Shape 301791" o:spid="_x0000_s1710" style="position:absolute;left:2160;width:66599;height:7165;visibility:visible;mso-wrap-style:square;v-text-anchor:top" coordsize="6659995,7165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ISx+8gA AADfAAAADwAAAGRycy9kb3ducmV2LnhtbESPT2vCQBTE7wW/w/KE3upuWvBPdBURBcFDqRXB2yP7 TKLZt2l2Y9Jv3y0Uehxm5jfMYtXbSjyo8aVjDclIgSDOnCk513D63L1MQfiAbLByTBq+ycNqOXha YGpcxx/0OIZcRAj7FDUUIdSplD4ryKIfuZo4elfXWAxRNrk0DXYRbiv5qtRYWiw5LhRY06ag7H5s rYZW3tZqct7m3WXfY/s1k+pwetf6ediv5yAC9eE//NfeGw1vKpnMEvj9E7+AXP4AAAD//wMAUEsB Ai0AFAAGAAgAAAAhAPD3irv9AAAA4gEAABMAAAAAAAAAAAAAAAAAAAAAAFtDb250ZW50X1R5cGVz XS54bWxQSwECLQAUAAYACAAAACEAMd1fYdIAAACPAQAACwAAAAAAAAAAAAAAAAAuAQAAX3JlbHMv LnJlbHNQSwECLQAUAAYACAAAACEAMy8FnkEAAAA5AAAAEAAAAAAAAAAAAAAAAAApAgAAZHJzL3No YXBleG1sLnhtbFBLAQItABQABgAIAAAAIQA4hLH7yAAAAN8AAAAPAAAAAAAAAAAAAAAAAJgCAABk cnMvZG93bnJldi54bWxQSwUGAAAAAAQABAD1AAAAjQMAAAAA " path="m6208662,7v244621,-7,451333,168,451333,168l6659995,716569,,716569,,358290r5287505,c5287505,358290,5498999,358290,5647500,194574,5745925,96200,5887415,60,6101994,22v36002,-9,71722,-13,106668,-15xe" fillcolor="#cd664e" stroked="f" strokeweight="0">
                <v:stroke miterlimit="83231f" joinstyle="miter"/>
                <v:path arrowok="t" textboxrect="0,0,6659995,716569"/>
              </v:shape>
              <v:shape id="Shape 301792" o:spid="_x0000_s1711" style="position:absolute;width:69480;height:7165;visibility:visible;mso-wrap-style:square;v-text-anchor:top" coordsize="6948005,7165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bd/McA AADfAAAADwAAAGRycy9kb3ducmV2LnhtbESPy2rDMBBF94H+g5hCdrWcV9O6UULJo2SV0jSLLAdr aplaI2MptvP3UaGQ5eU+Dnex6m0lWmp86VjBKElBEOdOl1woOH3vnl5A+ICssXJMCq7kYbV8GCww 067jL2qPoRBxhH2GCkwIdSalzw1Z9ImriaP34xqLIcqmkLrBLo7bSo7T9FlaLDkSDNa0NpT/Hi82 QvRsc+raWW0/8s/zYe6n1daclRo+9u9vIAL14R7+b++1gkk6mr+O4e9P/AJyeQMAAP//AwBQSwEC LQAUAAYACAAAACEA8PeKu/0AAADiAQAAEwAAAAAAAAAAAAAAAAAAAAAAW0NvbnRlbnRfVHlwZXNd LnhtbFBLAQItABQABgAIAAAAIQAx3V9h0gAAAI8BAAALAAAAAAAAAAAAAAAAAC4BAABfcmVscy8u cmVsc1BLAQItABQABgAIAAAAIQAzLwWeQQAAADkAAAAQAAAAAAAAAAAAAAAAACkCAABkcnMvc2hh cGV4bWwueG1sUEsBAi0AFAAGAAgAAAAhAIkm3fzHAAAA3wAAAA8AAAAAAAAAAAAAAAAAmAIAAGRy cy9kb3ducmV2LnhtbFBLBQYAAAAABAAEAPUAAACMAwAAAAA= " path="m6496669,7v244616,-7,451336,168,451336,168l6948005,716569,,716569,,358290r5575503,c5575503,358290,5786997,358290,5935498,194574,6033923,96200,6175413,60,6390005,22v36000,-9,71719,-13,106664,-15xe" fillcolor="#ecb49d" stroked="f" strokeweight="0">
                <v:stroke miterlimit="83231f" joinstyle="miter"/>
                <v:path arrowok="t" textboxrect="0,0,6948005,716569"/>
              </v:shape>
              <v:rect id="Rectangle 301793" o:spid="_x0000_s1712" style="position:absolute;left:62125;top:2111;width:1164;height:18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IwRFscA AADfAAAADwAAAGRycy9kb3ducmV2LnhtbESPT2vCQBTE74LfYXmCN91YwZrUVcRa9Og/sL09sq9J MPs2ZLcm+uldoeBxmJnfMLNFa0pxpdoVlhWMhhEI4tTqgjMFp+PXYArCeWSNpWVScCMHi3m3M8NE 24b3dD34TAQIuwQV5N5XiZQuzcmgG9qKOHi/tjbog6wzqWtsAtyU8i2KJtJgwWEhx4pWOaWXw59R sJlWy++tvTdZuf7ZnHfn+PMYe6X6vXb5AcJT61/h//ZWKxhHo/d4DM8/4QvI+QMAAP//AwBQSwEC LQAUAAYACAAAACEA8PeKu/0AAADiAQAAEwAAAAAAAAAAAAAAAAAAAAAAW0NvbnRlbnRfVHlwZXNd LnhtbFBLAQItABQABgAIAAAAIQAx3V9h0gAAAI8BAAALAAAAAAAAAAAAAAAAAC4BAABfcmVscy8u cmVsc1BLAQItABQABgAIAAAAIQAzLwWeQQAAADkAAAAQAAAAAAAAAAAAAAAAACkCAABkcnMvc2hh cGV4bWwueG1sUEsBAi0AFAAGAAgAAAAhAICMERbHAAAA3wAAAA8AAAAAAAAAAAAAAAAAmAIAAGRy cy9kb3ducmV2LnhtbFBLBQYAAAAABAAEAPUAAACMAwAAAAA= " filled="f" stroked="f">
                <v:textbox inset="0,0,0,0">
                  <w:txbxContent>
                    <w:p w:rsidR="00880278" w:rsidRDefault="00D2080C">
                      <w:r>
                        <w:fldChar w:fldCharType="begin"/>
                      </w:r>
                      <w:r>
                        <w:instrText xml:space="preserve"> PAGE   \* MERGEFORMAT </w:instrText>
                      </w:r>
                      <w:r>
                        <w:fldChar w:fldCharType="separate"/>
                      </w:r>
                      <w:r w:rsidR="00A44662" w:rsidRPr="00A44662">
                        <w:rPr>
                          <w:b/>
                          <w:noProof/>
                          <w:color w:val="181717"/>
                          <w:sz w:val="24"/>
                        </w:rPr>
                        <w:t>1</w:t>
                      </w:r>
                      <w:r>
                        <w:rPr>
                          <w:b/>
                          <w:color w:val="181717"/>
                          <w:sz w:val="24"/>
                        </w:rPr>
                        <w:fldChar w:fldCharType="end"/>
                      </w:r>
                    </w:p>
                  </w:txbxContent>
                </v:textbox>
              </v:rect>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662" w:rsidRDefault="00A4466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78" w:rsidRDefault="00D2080C">
    <w:pPr>
      <w:spacing w:after="0"/>
      <w:ind w:left="-1020" w:right="9923"/>
    </w:pPr>
    <w:r>
      <w:rPr>
        <w:noProof/>
      </w:rPr>
      <mc:AlternateContent>
        <mc:Choice Requires="wpg">
          <w:drawing>
            <wp:anchor distT="0" distB="0" distL="114300" distR="114300" simplePos="0" relativeHeight="251660288" behindDoc="0" locked="0" layoutInCell="1" allowOverlap="1" wp14:anchorId="74366799" wp14:editId="66314646">
              <wp:simplePos x="0" y="0"/>
              <wp:positionH relativeFrom="page">
                <wp:posOffset>0</wp:posOffset>
              </wp:positionH>
              <wp:positionV relativeFrom="page">
                <wp:posOffset>9039431</wp:posOffset>
              </wp:positionV>
              <wp:extent cx="6948001" cy="716569"/>
              <wp:effectExtent l="0" t="0" r="0" b="0"/>
              <wp:wrapSquare wrapText="bothSides"/>
              <wp:docPr id="301832" name="Group 301832"/>
              <wp:cNvGraphicFramePr/>
              <a:graphic xmlns:a="http://schemas.openxmlformats.org/drawingml/2006/main">
                <a:graphicData uri="http://schemas.microsoft.com/office/word/2010/wordprocessingGroup">
                  <wpg:wgp>
                    <wpg:cNvGrpSpPr/>
                    <wpg:grpSpPr>
                      <a:xfrm>
                        <a:off x="0" y="0"/>
                        <a:ext cx="6948001" cy="716569"/>
                        <a:chOff x="0" y="0"/>
                        <a:chExt cx="6948001" cy="716569"/>
                      </a:xfrm>
                    </wpg:grpSpPr>
                    <wps:wsp>
                      <wps:cNvPr id="301833" name="Shape 301833"/>
                      <wps:cNvSpPr/>
                      <wps:spPr>
                        <a:xfrm>
                          <a:off x="72006" y="0"/>
                          <a:ext cx="6659995" cy="716569"/>
                        </a:xfrm>
                        <a:custGeom>
                          <a:avLst/>
                          <a:gdLst/>
                          <a:ahLst/>
                          <a:cxnLst/>
                          <a:rect l="0" t="0" r="0" b="0"/>
                          <a:pathLst>
                            <a:path w="6659995" h="716569">
                              <a:moveTo>
                                <a:pt x="451333" y="7"/>
                              </a:moveTo>
                              <a:cubicBezTo>
                                <a:pt x="486279" y="9"/>
                                <a:pt x="521999" y="13"/>
                                <a:pt x="558000" y="22"/>
                              </a:cubicBezTo>
                              <a:cubicBezTo>
                                <a:pt x="772579" y="60"/>
                                <a:pt x="914070" y="96200"/>
                                <a:pt x="1012495" y="194574"/>
                              </a:cubicBezTo>
                              <a:cubicBezTo>
                                <a:pt x="1160996" y="358290"/>
                                <a:pt x="1372489" y="358290"/>
                                <a:pt x="1372489" y="358290"/>
                              </a:cubicBezTo>
                              <a:lnTo>
                                <a:pt x="6659995" y="358290"/>
                              </a:lnTo>
                              <a:lnTo>
                                <a:pt x="6659995" y="716569"/>
                              </a:lnTo>
                              <a:lnTo>
                                <a:pt x="0" y="716569"/>
                              </a:lnTo>
                              <a:lnTo>
                                <a:pt x="0" y="175"/>
                              </a:lnTo>
                              <a:cubicBezTo>
                                <a:pt x="0" y="175"/>
                                <a:pt x="206711" y="0"/>
                                <a:pt x="451333" y="7"/>
                              </a:cubicBezTo>
                              <a:close/>
                            </a:path>
                          </a:pathLst>
                        </a:custGeom>
                        <a:ln w="0" cap="flat">
                          <a:miter lim="127000"/>
                        </a:ln>
                      </wps:spPr>
                      <wps:style>
                        <a:lnRef idx="0">
                          <a:srgbClr val="000000">
                            <a:alpha val="0"/>
                          </a:srgbClr>
                        </a:lnRef>
                        <a:fillRef idx="1">
                          <a:srgbClr val="CD664E"/>
                        </a:fillRef>
                        <a:effectRef idx="0">
                          <a:scrgbClr r="0" g="0" b="0"/>
                        </a:effectRef>
                        <a:fontRef idx="none"/>
                      </wps:style>
                      <wps:bodyPr/>
                    </wps:wsp>
                    <wps:wsp>
                      <wps:cNvPr id="301834" name="Shape 301834"/>
                      <wps:cNvSpPr/>
                      <wps:spPr>
                        <a:xfrm>
                          <a:off x="0" y="1"/>
                          <a:ext cx="6948001" cy="716569"/>
                        </a:xfrm>
                        <a:custGeom>
                          <a:avLst/>
                          <a:gdLst/>
                          <a:ahLst/>
                          <a:cxnLst/>
                          <a:rect l="0" t="0" r="0" b="0"/>
                          <a:pathLst>
                            <a:path w="6948001" h="716569">
                              <a:moveTo>
                                <a:pt x="451332" y="6"/>
                              </a:moveTo>
                              <a:cubicBezTo>
                                <a:pt x="486277" y="8"/>
                                <a:pt x="521996" y="12"/>
                                <a:pt x="557996" y="22"/>
                              </a:cubicBezTo>
                              <a:cubicBezTo>
                                <a:pt x="772588" y="60"/>
                                <a:pt x="914078" y="96199"/>
                                <a:pt x="1012503" y="194573"/>
                              </a:cubicBezTo>
                              <a:cubicBezTo>
                                <a:pt x="1161004" y="358289"/>
                                <a:pt x="1372498" y="358289"/>
                                <a:pt x="1372498" y="358289"/>
                              </a:cubicBezTo>
                              <a:lnTo>
                                <a:pt x="6948001" y="358289"/>
                              </a:lnTo>
                              <a:lnTo>
                                <a:pt x="6948001" y="716569"/>
                              </a:lnTo>
                              <a:lnTo>
                                <a:pt x="0" y="716569"/>
                              </a:lnTo>
                              <a:lnTo>
                                <a:pt x="0" y="174"/>
                              </a:lnTo>
                              <a:lnTo>
                                <a:pt x="3099" y="172"/>
                              </a:lnTo>
                              <a:cubicBezTo>
                                <a:pt x="29721" y="150"/>
                                <a:pt x="224189" y="0"/>
                                <a:pt x="451332" y="6"/>
                              </a:cubicBezTo>
                              <a:close/>
                            </a:path>
                          </a:pathLst>
                        </a:custGeom>
                        <a:ln w="0" cap="flat">
                          <a:miter lim="127000"/>
                        </a:ln>
                      </wps:spPr>
                      <wps:style>
                        <a:lnRef idx="0">
                          <a:srgbClr val="000000">
                            <a:alpha val="0"/>
                          </a:srgbClr>
                        </a:lnRef>
                        <a:fillRef idx="1">
                          <a:srgbClr val="ECB49D"/>
                        </a:fillRef>
                        <a:effectRef idx="0">
                          <a:scrgbClr r="0" g="0" b="0"/>
                        </a:effectRef>
                        <a:fontRef idx="none"/>
                      </wps:style>
                      <wps:bodyPr/>
                    </wps:wsp>
                    <wps:wsp>
                      <wps:cNvPr id="301835" name="Rectangle 301835"/>
                      <wps:cNvSpPr/>
                      <wps:spPr>
                        <a:xfrm>
                          <a:off x="648001" y="211181"/>
                          <a:ext cx="116345" cy="189727"/>
                        </a:xfrm>
                        <a:prstGeom prst="rect">
                          <a:avLst/>
                        </a:prstGeom>
                        <a:ln>
                          <a:noFill/>
                        </a:ln>
                      </wps:spPr>
                      <wps:txbx>
                        <w:txbxContent>
                          <w:p w:rsidR="00880278" w:rsidRDefault="00D2080C">
                            <w:r>
                              <w:fldChar w:fldCharType="begin"/>
                            </w:r>
                            <w:r>
                              <w:instrText xml:space="preserve"> PAGE   \* MERGEFORMAT </w:instrText>
                            </w:r>
                            <w:r>
                              <w:fldChar w:fldCharType="separate"/>
                            </w:r>
                            <w:r w:rsidR="009B2A86" w:rsidRPr="009B2A86">
                              <w:rPr>
                                <w:b/>
                                <w:noProof/>
                                <w:color w:val="181717"/>
                                <w:sz w:val="24"/>
                              </w:rPr>
                              <w:t>62</w:t>
                            </w:r>
                            <w:r>
                              <w:rPr>
                                <w:b/>
                                <w:color w:val="181717"/>
                                <w:sz w:val="24"/>
                              </w:rPr>
                              <w:fldChar w:fldCharType="end"/>
                            </w:r>
                          </w:p>
                        </w:txbxContent>
                      </wps:txbx>
                      <wps:bodyPr horzOverflow="overflow" vert="horz" lIns="0" tIns="0" rIns="0" bIns="0" rtlCol="0">
                        <a:noAutofit/>
                      </wps:bodyPr>
                    </wps:wsp>
                  </wpg:wgp>
                </a:graphicData>
              </a:graphic>
            </wp:anchor>
          </w:drawing>
        </mc:Choice>
        <mc:Fallback>
          <w:pict>
            <v:group id="Group 301832" o:spid="_x0000_s1713" style="position:absolute;left:0;text-align:left;margin-left:0;margin-top:711.75pt;width:547.1pt;height:56.4pt;z-index:251660288;mso-position-horizontal-relative:page;mso-position-vertical-relative:page" coordsize="69480,71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O/lFmwQAAJ0PAAAOAAAAZHJzL2Uyb0RvYy54bWzkV9uO2zYQfS/QfxD03rWoq2WsN2h2N4sC RRIk6QfQNGUJoESBoi+br+9wSMrWrhOoKZCX+MGixOFcDmfOkLdvTq0IDlwNjezWIbmJwoB3TG6b brcO//ny7o9lGAyadlsqZMfX4TMfwjd3v/92e+xXPJa1FFuuAlDSDatjvw5rrfvVYjGwmrd0uJE9 72CykqqlGl7VbrFV9AjaW7GIoyhfHKXa9koyPgzw9cFOhneov6o40x+qauA6EOsQfNP4r/B/Y/4X d7d0tVO0rxvm3KA/4EVLmw6MjqoeqKbBXjWvVLUNU3KQlb5hsl3IqmoYxxggGhK9iOZJyX2PsexW x10/wgTQvsDph9Wy94ePKmi26zCJyDKJw6CjLewTmg7cNwDp2O9WIPuk+s/9R+U+7OybiftUqdY8 IaLghPA+j/Dykw4YfMzLdBlFJAwYzBUkz/LS4s9q2KRXy1j9+P2FC292YbwbnTn2kErDGa3h/6H1 uaY9x00YDAKXaCUeLZSxaCUmJOMCyI5QDasBULuCU2FyOAyuYJVnZVlmL7EaQ6Yrth/0E5eIOj38 PWibyls/orUfsVPnhwoK4rul0FNt1hlXzTA4wrZ5V+px18x0Kw/8i0RBbfYuzUiSACJmbw0G4OpZ hO03DXvLv04WLPO4KHGBy4MeFWUxgdDxO0E0wRU7kUH6QBGDhTh2JqaKp292VVHEmTOTu3q3EyVJ o8KqK3PYB5uLdo5EJE4N/GCLlGlWpLPtEZJHZWk3NcmWcTlVnBRxurTRzZ0FJKeBie4Sx3F/wNez SljkxfzThnYpfi7Cb4pbgGYLkiJzSHmrU9etD1apk/XbG0d5QYAdIIwJZFcSa6qTCTlwm3EmZzH1 xjxG8M6VIjqT0mCfUeg2laAaabttNLQh0bSw3XFhsszqEx1oM9Vs6xdH+llwk/ai+8QroE6kO/Nh ULvNvVDBgZpmgz9UTkVfU/fV6XWi6CrqMeurRohRJcGlE5X3D3mePjoNTtis49jnxpWRXcmcN7bZ QcuAoH3LA1DGRWhZdnpc30GjRiMX0ZrhRm6fkfoREGBYy3M/h2rTK1SLNWk8m0W1LudMZBD9zM7y M2nWd8cZNAttGqokd6kwg2YLXLC0wdsaRJq1NEWQTX0dZkCXjr/+I80u4bBn/JqUL9KsnShzYPZL HwzNZpFtGkizyPdYspf9YlrujqFJTqII0sKxHnAq7qybNTRbWquGE+fMvjLrGcyqHE8vE4OwyIv5 52vx2ew5W5CMDclb9U9rPYEWhNCQwndKL3ANzLgsYsu8JJtsXhynxHWryXfk5GkWTvX+Kpz8eP82 LR9cIf5inAzHI3tZ+ASnStrtBLdHYDwBzObl3F0KoKxiQsiS2Dr2DA3HqSR152BIxSL2h0t/4+iV 7e6BGaxDc8K1XdediaFCvYhhftPR6aqT76DZfrPH69PmhJciLJ5z8wtqqb5+gOtuJSQcI+AEjKPQ 3IDBtpkNA/FXB1cOaDfaD5QfbPxAaXEv8Upqvflzr2XVmCM8Nlfbat0Ldlq84sAdEE8M7r5qLpmX 7yh/vlXf/QsAAP//AwBQSwMEFAAGAAgAAAAhAKZyB1riAAAACwEAAA8AAABkcnMvZG93bnJldi54 bWxMj09rwkAQxe+FfodlCr3VzR8jNc1GRNqepFAtFG9rMibB7GzIrkn89h1P9TYz7/Hm97LVZFox YO8aSwrCWQACqbBlQ5WCn/3HyysI5zWVurWECq7oYJU/PmQ6Le1I3zjsfCU4hFyqFdTed6mUrqjR aDezHRJrJ9sb7XntK1n2euRw08ooCBbS6Ib4Q6073NRYnHcXo+Bz1OM6Dt+H7fm0uR72ydfvNkSl np+m9RsIj5P/N8MNn9EhZ6ajvVDpRKuAi3i+zqM4AXHTg+U8AnHkKYkXMcg8k/cd8j8AAAD//wMA UEsBAi0AFAAGAAgAAAAhALaDOJL+AAAA4QEAABMAAAAAAAAAAAAAAAAAAAAAAFtDb250ZW50X1R5 cGVzXS54bWxQSwECLQAUAAYACAAAACEAOP0h/9YAAACUAQAACwAAAAAAAAAAAAAAAAAvAQAAX3Jl bHMvLnJlbHNQSwECLQAUAAYACAAAACEAgjv5RZsEAACdDwAADgAAAAAAAAAAAAAAAAAuAgAAZHJz L2Uyb0RvYy54bWxQSwECLQAUAAYACAAAACEApnIHWuIAAAALAQAADwAAAAAAAAAAAAAAAAD1BgAA ZHJzL2Rvd25yZXYueG1sUEsFBgAAAAAEAAQA8wAAAAQIAAAAAA== ">
              <v:shape id="Shape 301833" o:spid="_x0000_s1714" style="position:absolute;left:720;width:66600;height:7165;visibility:visible;mso-wrap-style:square;v-text-anchor:top" coordsize="6659995,7165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8hBe8gA AADfAAAADwAAAGRycy9kb3ducmV2LnhtbESPQWvCQBSE7wX/w/KE3uquDVSNriKiIPRQakXw9sg+ k2j2bZrdmPTfdwtCj8PMfMMsVr2txJ0aXzrWMB4pEMSZMyXnGo5fu5cpCB+QDVaOScMPeVgtB08L TI3r+JPuh5CLCGGfooYihDqV0mcFWfQjVxNH7+IaiyHKJpemwS7CbSVflXqTFkuOCwXWtCkoux1a q6GV17WanLZ5d9732H7PpHo/fmj9POzXcxCB+vAffrT3RkOixtMkgb8/8QvI5S8AAAD//wMAUEsB Ai0AFAAGAAgAAAAhAPD3irv9AAAA4gEAABMAAAAAAAAAAAAAAAAAAAAAAFtDb250ZW50X1R5cGVz XS54bWxQSwECLQAUAAYACAAAACEAMd1fYdIAAACPAQAACwAAAAAAAAAAAAAAAAAuAQAAX3JlbHMv LnJlbHNQSwECLQAUAAYACAAAACEAMy8FnkEAAAA5AAAAEAAAAAAAAAAAAAAAAAApAgAAZHJzL3No YXBleG1sLnhtbFBLAQItABQABgAIAAAAIQB3yEF7yAAAAN8AAAAPAAAAAAAAAAAAAAAAAJgCAABk cnMvZG93bnJldi54bWxQSwUGAAAAAAQABAD1AAAAjQMAAAAA " path="m451333,7v34946,2,70666,6,106667,15c772579,60,914070,96200,1012495,194574v148501,163716,359994,163716,359994,163716l6659995,358290r,358279l,716569,,175c,175,206711,,451333,7xe" fillcolor="#cd664e" stroked="f" strokeweight="0">
                <v:stroke miterlimit="83231f" joinstyle="miter"/>
                <v:path arrowok="t" textboxrect="0,0,6659995,716569"/>
              </v:shape>
              <v:shape id="Shape 301834" o:spid="_x0000_s1715" style="position:absolute;width:69480;height:7165;visibility:visible;mso-wrap-style:square;v-text-anchor:top" coordsize="6948001,7165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RQnBscA AADfAAAADwAAAGRycy9kb3ducmV2LnhtbESPQWvCQBSE74X+h+UVvDUbq0hIXaVIA56ExoD09sg+ k9js25BdTfTXdwXB4zAz3zDL9WhacaHeNZYVTKMYBHFpdcOVgmKfvScgnEfW2FomBVdysF69viwx 1XbgH7rkvhIBwi5FBbX3XSqlK2sy6CLbEQfvaHuDPsi+krrHIcBNKz/ieCENNhwWauxoU1P5l5+N gtOwk0m+LYuh2GQHmf3e2u/mptTkbfz6BOFp9M/wo73VCmbxNJnN4f4nfAG5+gcAAP//AwBQSwEC LQAUAAYACAAAACEA8PeKu/0AAADiAQAAEwAAAAAAAAAAAAAAAAAAAAAAW0NvbnRlbnRfVHlwZXNd LnhtbFBLAQItABQABgAIAAAAIQAx3V9h0gAAAI8BAAALAAAAAAAAAAAAAAAAAC4BAABfcmVscy8u cmVsc1BLAQItABQABgAIAAAAIQAzLwWeQQAAADkAAAAQAAAAAAAAAAAAAAAAACkCAABkcnMvc2hh cGV4bWwueG1sUEsBAi0AFAAGAAgAAAAhAJkUJwbHAAAA3wAAAA8AAAAAAAAAAAAAAAAAmAIAAGRy cy9kb3ducmV2LnhtbFBLBQYAAAAABAAEAPUAAACMAwAAAAA= " path="m451332,6v34945,2,70664,6,106664,16c772588,60,914078,96199,1012503,194573v148501,163716,359995,163716,359995,163716l6948001,358289r,358280l,716569,,174r3099,-2c29721,150,224189,,451332,6xe" fillcolor="#ecb49d" stroked="f" strokeweight="0">
                <v:stroke miterlimit="83231f" joinstyle="miter"/>
                <v:path arrowok="t" textboxrect="0,0,6948001,716569"/>
              </v:shape>
              <v:rect id="Rectangle 301835" o:spid="_x0000_s1716" style="position:absolute;left:6480;top:2111;width:1163;height:18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vnlcgA AADfAAAADwAAAGRycy9kb3ducmV2LnhtbESPT2vCQBTE70K/w/IK3nSj0hJjNiLVokf/FNTbI/tM QrNvQ3Zr0n76rlDocZiZ3zDpsje1uFPrKssKJuMIBHFudcWFgo/T+ygG4TyyxtoyKfgmB8vsaZBi om3HB7offSEChF2CCkrvm0RKl5dk0I1tQxy8m20N+iDbQuoWuwA3tZxG0as0WHFYKLGht5Lyz+OX UbCNm9VlZ3+6ot5ct+f9eb4+zb1Sw+d+tQDhqff/4b/2TiuYRZN49gKPP+ELyOwXAAD//wMAUEsB Ai0AFAAGAAgAAAAhAPD3irv9AAAA4gEAABMAAAAAAAAAAAAAAAAAAAAAAFtDb250ZW50X1R5cGVz XS54bWxQSwECLQAUAAYACAAAACEAMd1fYdIAAACPAQAACwAAAAAAAAAAAAAAAAAuAQAAX3JlbHMv LnJlbHNQSwECLQAUAAYACAAAACEAMy8FnkEAAAA5AAAAEAAAAAAAAAAAAAAAAAApAgAAZHJzL3No YXBleG1sLnhtbFBLAQItABQABgAIAAAAIQCw++eVyAAAAN8AAAAPAAAAAAAAAAAAAAAAAJgCAABk cnMvZG93bnJldi54bWxQSwUGAAAAAAQABAD1AAAAjQMAAAAA " filled="f" stroked="f">
                <v:textbox inset="0,0,0,0">
                  <w:txbxContent>
                    <w:p w:rsidR="00880278" w:rsidRDefault="00D2080C">
                      <w:r>
                        <w:fldChar w:fldCharType="begin"/>
                      </w:r>
                      <w:r>
                        <w:instrText xml:space="preserve"> PAGE   \* MERGEFORMAT </w:instrText>
                      </w:r>
                      <w:r>
                        <w:fldChar w:fldCharType="separate"/>
                      </w:r>
                      <w:r w:rsidR="009B2A86" w:rsidRPr="009B2A86">
                        <w:rPr>
                          <w:b/>
                          <w:noProof/>
                          <w:color w:val="181717"/>
                          <w:sz w:val="24"/>
                        </w:rPr>
                        <w:t>62</w:t>
                      </w:r>
                      <w:r>
                        <w:rPr>
                          <w:b/>
                          <w:color w:val="181717"/>
                          <w:sz w:val="24"/>
                        </w:rPr>
                        <w:fldChar w:fldCharType="end"/>
                      </w:r>
                    </w:p>
                  </w:txbxContent>
                </v:textbox>
              </v:rect>
              <w10:wrap type="square" anchorx="page" anchory="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78" w:rsidRDefault="00D2080C">
    <w:pPr>
      <w:spacing w:after="0"/>
      <w:ind w:left="-1020" w:right="9923"/>
    </w:pPr>
    <w:r>
      <w:rPr>
        <w:noProof/>
      </w:rPr>
      <mc:AlternateContent>
        <mc:Choice Requires="wpg">
          <w:drawing>
            <wp:anchor distT="0" distB="0" distL="114300" distR="114300" simplePos="0" relativeHeight="251661312" behindDoc="0" locked="0" layoutInCell="1" allowOverlap="1" wp14:anchorId="0B61E8A3" wp14:editId="46267CB2">
              <wp:simplePos x="0" y="0"/>
              <wp:positionH relativeFrom="page">
                <wp:posOffset>0</wp:posOffset>
              </wp:positionH>
              <wp:positionV relativeFrom="page">
                <wp:posOffset>9039431</wp:posOffset>
              </wp:positionV>
              <wp:extent cx="6948005" cy="716569"/>
              <wp:effectExtent l="0" t="0" r="0" b="0"/>
              <wp:wrapSquare wrapText="bothSides"/>
              <wp:docPr id="301818" name="Group 301818"/>
              <wp:cNvGraphicFramePr/>
              <a:graphic xmlns:a="http://schemas.openxmlformats.org/drawingml/2006/main">
                <a:graphicData uri="http://schemas.microsoft.com/office/word/2010/wordprocessingGroup">
                  <wpg:wgp>
                    <wpg:cNvGrpSpPr/>
                    <wpg:grpSpPr>
                      <a:xfrm>
                        <a:off x="0" y="0"/>
                        <a:ext cx="6948005" cy="716569"/>
                        <a:chOff x="0" y="0"/>
                        <a:chExt cx="6948005" cy="716569"/>
                      </a:xfrm>
                    </wpg:grpSpPr>
                    <wps:wsp>
                      <wps:cNvPr id="301819" name="Shape 301819"/>
                      <wps:cNvSpPr/>
                      <wps:spPr>
                        <a:xfrm>
                          <a:off x="216000" y="0"/>
                          <a:ext cx="6659995" cy="716569"/>
                        </a:xfrm>
                        <a:custGeom>
                          <a:avLst/>
                          <a:gdLst/>
                          <a:ahLst/>
                          <a:cxnLst/>
                          <a:rect l="0" t="0" r="0" b="0"/>
                          <a:pathLst>
                            <a:path w="6659995" h="716569">
                              <a:moveTo>
                                <a:pt x="6208662" y="7"/>
                              </a:moveTo>
                              <a:cubicBezTo>
                                <a:pt x="6453283" y="0"/>
                                <a:pt x="6659995" y="175"/>
                                <a:pt x="6659995" y="175"/>
                              </a:cubicBezTo>
                              <a:lnTo>
                                <a:pt x="6659995" y="716569"/>
                              </a:lnTo>
                              <a:lnTo>
                                <a:pt x="0" y="716569"/>
                              </a:lnTo>
                              <a:lnTo>
                                <a:pt x="0" y="358290"/>
                              </a:lnTo>
                              <a:lnTo>
                                <a:pt x="5287505" y="358290"/>
                              </a:lnTo>
                              <a:cubicBezTo>
                                <a:pt x="5287505" y="358290"/>
                                <a:pt x="5498999" y="358290"/>
                                <a:pt x="5647500" y="194574"/>
                              </a:cubicBezTo>
                              <a:cubicBezTo>
                                <a:pt x="5745925" y="96200"/>
                                <a:pt x="5887415" y="60"/>
                                <a:pt x="6101994" y="22"/>
                              </a:cubicBezTo>
                              <a:cubicBezTo>
                                <a:pt x="6137996" y="13"/>
                                <a:pt x="6173716" y="9"/>
                                <a:pt x="6208662" y="7"/>
                              </a:cubicBezTo>
                              <a:close/>
                            </a:path>
                          </a:pathLst>
                        </a:custGeom>
                        <a:ln w="0" cap="flat">
                          <a:miter lim="127000"/>
                        </a:ln>
                      </wps:spPr>
                      <wps:style>
                        <a:lnRef idx="0">
                          <a:srgbClr val="000000">
                            <a:alpha val="0"/>
                          </a:srgbClr>
                        </a:lnRef>
                        <a:fillRef idx="1">
                          <a:srgbClr val="CD664E"/>
                        </a:fillRef>
                        <a:effectRef idx="0">
                          <a:scrgbClr r="0" g="0" b="0"/>
                        </a:effectRef>
                        <a:fontRef idx="none"/>
                      </wps:style>
                      <wps:bodyPr/>
                    </wps:wsp>
                    <wps:wsp>
                      <wps:cNvPr id="301820" name="Shape 301820"/>
                      <wps:cNvSpPr/>
                      <wps:spPr>
                        <a:xfrm>
                          <a:off x="0" y="0"/>
                          <a:ext cx="6948005" cy="716569"/>
                        </a:xfrm>
                        <a:custGeom>
                          <a:avLst/>
                          <a:gdLst/>
                          <a:ahLst/>
                          <a:cxnLst/>
                          <a:rect l="0" t="0" r="0" b="0"/>
                          <a:pathLst>
                            <a:path w="6948005" h="716569">
                              <a:moveTo>
                                <a:pt x="6496669" y="7"/>
                              </a:moveTo>
                              <a:cubicBezTo>
                                <a:pt x="6741285" y="0"/>
                                <a:pt x="6948005" y="175"/>
                                <a:pt x="6948005" y="175"/>
                              </a:cubicBezTo>
                              <a:lnTo>
                                <a:pt x="6948005" y="716569"/>
                              </a:lnTo>
                              <a:lnTo>
                                <a:pt x="0" y="716569"/>
                              </a:lnTo>
                              <a:lnTo>
                                <a:pt x="0" y="358290"/>
                              </a:lnTo>
                              <a:lnTo>
                                <a:pt x="5575503" y="358290"/>
                              </a:lnTo>
                              <a:cubicBezTo>
                                <a:pt x="5575503" y="358290"/>
                                <a:pt x="5786997" y="358290"/>
                                <a:pt x="5935498" y="194574"/>
                              </a:cubicBezTo>
                              <a:cubicBezTo>
                                <a:pt x="6033923" y="96200"/>
                                <a:pt x="6175413" y="60"/>
                                <a:pt x="6390005" y="22"/>
                              </a:cubicBezTo>
                              <a:cubicBezTo>
                                <a:pt x="6426005" y="13"/>
                                <a:pt x="6461724" y="9"/>
                                <a:pt x="6496669" y="7"/>
                              </a:cubicBezTo>
                              <a:close/>
                            </a:path>
                          </a:pathLst>
                        </a:custGeom>
                        <a:ln w="0" cap="flat">
                          <a:miter lim="127000"/>
                        </a:ln>
                      </wps:spPr>
                      <wps:style>
                        <a:lnRef idx="0">
                          <a:srgbClr val="000000">
                            <a:alpha val="0"/>
                          </a:srgbClr>
                        </a:lnRef>
                        <a:fillRef idx="1">
                          <a:srgbClr val="ECB49D"/>
                        </a:fillRef>
                        <a:effectRef idx="0">
                          <a:scrgbClr r="0" g="0" b="0"/>
                        </a:effectRef>
                        <a:fontRef idx="none"/>
                      </wps:style>
                      <wps:bodyPr/>
                    </wps:wsp>
                    <wps:wsp>
                      <wps:cNvPr id="301821" name="Rectangle 301821"/>
                      <wps:cNvSpPr/>
                      <wps:spPr>
                        <a:xfrm>
                          <a:off x="6212563" y="211181"/>
                          <a:ext cx="116345" cy="189727"/>
                        </a:xfrm>
                        <a:prstGeom prst="rect">
                          <a:avLst/>
                        </a:prstGeom>
                        <a:ln>
                          <a:noFill/>
                        </a:ln>
                      </wps:spPr>
                      <wps:txbx>
                        <w:txbxContent>
                          <w:p w:rsidR="00880278" w:rsidRDefault="00D2080C">
                            <w:r>
                              <w:fldChar w:fldCharType="begin"/>
                            </w:r>
                            <w:r>
                              <w:instrText xml:space="preserve"> PAGE   \* MERGEFORMAT </w:instrText>
                            </w:r>
                            <w:r>
                              <w:fldChar w:fldCharType="separate"/>
                            </w:r>
                            <w:r w:rsidR="00A44662" w:rsidRPr="00A44662">
                              <w:rPr>
                                <w:b/>
                                <w:noProof/>
                                <w:color w:val="181717"/>
                                <w:sz w:val="24"/>
                              </w:rPr>
                              <w:t>64</w:t>
                            </w:r>
                            <w:r>
                              <w:rPr>
                                <w:b/>
                                <w:color w:val="181717"/>
                                <w:sz w:val="24"/>
                              </w:rPr>
                              <w:fldChar w:fldCharType="end"/>
                            </w:r>
                          </w:p>
                        </w:txbxContent>
                      </wps:txbx>
                      <wps:bodyPr horzOverflow="overflow" vert="horz" lIns="0" tIns="0" rIns="0" bIns="0" rtlCol="0">
                        <a:noAutofit/>
                      </wps:bodyPr>
                    </wps:wsp>
                  </wpg:wgp>
                </a:graphicData>
              </a:graphic>
            </wp:anchor>
          </w:drawing>
        </mc:Choice>
        <mc:Fallback>
          <w:pict>
            <v:group id="Group 301818" o:spid="_x0000_s1717" style="position:absolute;left:0;text-align:left;margin-left:0;margin-top:711.75pt;width:547.1pt;height:56.4pt;z-index:251661312;mso-position-horizontal-relative:page;mso-position-vertical-relative:page" coordsize="69480,71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6Lc/jQQAAI4PAAAOAAAAZHJzL2Uyb0RvYy54bWzkV92OmzgUvl9p3wFxvxNswOBoMlU7Mx2t tNpWbfcBHGICEmBkPJNMn36PjzEJk0w700q9aS6Iwef/5zv25Zt92wQPUg+16lYhuYjCQHaF2tTd dhX+9+X9X3kYDEZ0G9GoTq7CRzmEb67+/ONy1y8lVZVqNlIHIKQblrt+FVbG9MvFYigq2YrhQvWy g81S6VYYeNXbxUaLHUhvmwWNIrbYKb3ptSrkMMDXG7cZXqH8spSF+VCWgzRBswrBNoNPjc+1fS6u LsVyq0Vf1cVohvgBK1pRd6B0EnUjjAjudX0iqq0LrQZVmotCtQtVlnUh0QfwhkRPvLnT6r5HX7bL 3bafwgShfRKnHxZb/PvwUQf1ZhXGEckJZKsTLeQJVQfjNwjSrt8ugfZO95/7j3r8sHVv1u99qVv7 Dx4Fewzv4xReuTdBAR8ZT/IoSsOggL2MsJRxF/+igiSdsBXV7bcZF17twlo3GbProZSGQ7SGn4vW 50r0EpMw2AgcR4v7aCGNixa6ZE0A2ilUw3KAqJ2JEyUsiqAuzwSLpZzzk2BNPotlcT+YO6kw7OLh n8G4Wt74laj8qth3fqmhI77ZC70wls/aapfBDvLmTammtNntVj3ILwoJjU0eo1HOGEVnMptYsPVA U9yv6+Kd/DrjSNKY5vGx+70T5TVCXEiWuip5dgv0zKU33UzLkbBD1QGTJ/P/ToHLxosJ4zSnHHHk WYkpzbPU1j14c5Z8br0z4zwTJAUDlCY8h/J4InLaZQkodI4QnqRZMqZjrmj+NgrOkpRTZyuHjI4I OW7meZYQt8lmO4xEhPME7aH0xdoYiTPOGbKReJZmksWQA9wZUcLZcK7K5o4UjRqkKz9bwViHU1Vj rRz6pulsgUOkCgHDp2yEQRRvawNTqalbKD+a2Q518poOpNnmdu2MK/PYSNsETfdJloCkiH72w6C3 6+tGBw/Czh78oXDR9JUYv45yR1I0FeVY/rJumkkkQdaZyOsbxpLbUcJIbPkkjr2JM3KcxWiNm30w QcBpPwEhKBMTaladmfg7mNuo5Mhbu1yrzSNOAgwIAK4dEr8IeSkY7+bUAXnhGyTJmvAi5HXdMRbx dyYUxMfPt18Hun5Yfgd0E84YzFGLLS8EXWhhmrsmnvew13gGdE+3sJGOIX2OotOst3ZNox6YPJn/ d13tsvFiwrMoOpeYplmaRm62nCWfg8YIcGeZJljNcsZ5hrE+iJx2eWxR2WHZ60CXRXHMqbP1BHQZ DMAEwNFm+AnoxhxQxWXyNaCbUDh0OLYnoJuAMupQfA66Z6psHr/fBXRvr98l/Ob3BF3iQfcTHCJF t20kHnkpeRXwMkpoylw9U0Lg0mHZYQKNh31CWJxAddpLAsl5Rj2seQjutZvfgV2sQnuidXN1PAMD yHgSK9fObLHs1HsYp89OcbNf790tyPvixltQKf31A9xvy0bBQQFOvLgK7ZUXdNvdMGj+7uCOARBm /EL7xdovtGmuFd5BnTVv740qa3tkx/HptI0vOEvxTgOXPjwTjBdUe6s8fkf6wzX66n8AAAD//wMA UEsDBBQABgAIAAAAIQCmcgda4gAAAAsBAAAPAAAAZHJzL2Rvd25yZXYueG1sTI9Pa8JAEMXvhX6H ZQq91c0fIzXNRkTanqRQLRRvazImwexsyK5J/PYdT/U2M+/x5vey1WRaMWDvGksKwlkAAqmwZUOV gp/9x8srCOc1lbq1hAqu6GCVPz5kOi3tSN847HwlOIRcqhXU3neplK6o0Wg3sx0SayfbG+157StZ 9nrkcNPKKAgW0uiG+EOtO9zUWJx3F6Pgc9TjOg7fh+35tLke9snX7zZEpZ6fpvUbCI+T/zfDDZ/R IWemo71Q6USrgIt4vs6jOAFx04PlPAJx5CmJFzHIPJP3HfI/AAAA//8DAFBLAQItABQABgAIAAAA IQC2gziS/gAAAOEBAAATAAAAAAAAAAAAAAAAAAAAAABbQ29udGVudF9UeXBlc10ueG1sUEsBAi0A FAAGAAgAAAAhADj9If/WAAAAlAEAAAsAAAAAAAAAAAAAAAAALwEAAF9yZWxzLy5yZWxzUEsBAi0A FAAGAAgAAAAhAMDotz+NBAAAjg8AAA4AAAAAAAAAAAAAAAAALgIAAGRycy9lMm9Eb2MueG1sUEsB Ai0AFAAGAAgAAAAhAKZyB1riAAAACwEAAA8AAAAAAAAAAAAAAAAA5wYAAGRycy9kb3ducmV2Lnht bFBLBQYAAAAABAAEAPMAAAD2BwAAAAA= ">
              <v:shape id="Shape 301819" o:spid="_x0000_s1718" style="position:absolute;left:2160;width:66599;height:7165;visibility:visible;mso-wrap-style:square;v-text-anchor:top" coordsize="6659995,7165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ZUq8cgA AADfAAAADwAAAGRycy9kb3ducmV2LnhtbESPT2vCQBTE74V+h+UVequ7qeCf6CpSKgg9SK0I3h7Z ZxLNvk2zGxO/vVsQehxm5jfMfNnbSlyp8aVjDclAgSDOnCk517D/Wb9NQPiAbLByTBpu5GG5eH6a Y2pcx9903YVcRAj7FDUUIdSplD4ryKIfuJo4eifXWAxRNrk0DXYRbiv5rtRIWiw5LhRY00dB2WXX Wg2tPK/U+PCZd8dNj+3vVKqv/Vbr15d+NQMRqA//4Ud7YzQMVTJJpvD3J34BubgDAAD//wMAUEsB Ai0AFAAGAAgAAAAhAPD3irv9AAAA4gEAABMAAAAAAAAAAAAAAAAAAAAAAFtDb250ZW50X1R5cGVz XS54bWxQSwECLQAUAAYACAAAACEAMd1fYdIAAACPAQAACwAAAAAAAAAAAAAAAAAuAQAAX3JlbHMv LnJlbHNQSwECLQAUAAYACAAAACEAMy8FnkEAAAA5AAAAEAAAAAAAAAAAAAAAAAApAgAAZHJzL3No YXBleG1sLnhtbFBLAQItABQABgAIAAAAIQBdlSrxyAAAAN8AAAAPAAAAAAAAAAAAAAAAAJgCAABk cnMvZG93bnJldi54bWxQSwUGAAAAAAQABAD1AAAAjQMAAAAA " path="m6208662,7v244621,-7,451333,168,451333,168l6659995,716569,,716569,,358290r5287505,c5287505,358290,5498999,358290,5647500,194574,5745925,96200,5887415,60,6101994,22v36002,-9,71722,-13,106668,-15xe" fillcolor="#cd664e" stroked="f" strokeweight="0">
                <v:stroke miterlimit="83231f" joinstyle="miter"/>
                <v:path arrowok="t" textboxrect="0,0,6659995,716569"/>
              </v:shape>
              <v:shape id="Shape 301820" o:spid="_x0000_s1719" style="position:absolute;width:69480;height:7165;visibility:visible;mso-wrap-style:square;v-text-anchor:top" coordsize="6948005,7165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7O7ocYA AADfAAAADwAAAGRycy9kb3ducmV2LnhtbESPyWrDMBCG74W+g5hCb42ctFlwooTSJfTUkuWQ42BN LFNrZCzVdt4+cwj0+PNvfKvN4GvVURurwAbGowwUcRFsxaWB4+HzaQEqJmSLdWAycKEIm/X93Qpz G3reUbdPpZIRjjkacCk1udaxcOQxjkJDLN45tB6TyLbUtsVexn2tJ1k20x4rlgeHDb05Kn73f15O 7PT92HfTxm+Ln9P3PL7UH+5kzOPD8LoElWhI/+Fb+8saeM7Gi4kQCI+wgF5fAQAA//8DAFBLAQIt ABQABgAIAAAAIQDw94q7/QAAAOIBAAATAAAAAAAAAAAAAAAAAAAAAABbQ29udGVudF9UeXBlc10u eG1sUEsBAi0AFAAGAAgAAAAhADHdX2HSAAAAjwEAAAsAAAAAAAAAAAAAAAAALgEAAF9yZWxzLy5y ZWxzUEsBAi0AFAAGAAgAAAAhADMvBZ5BAAAAOQAAABAAAAAAAAAAAAAAAAAAKQIAAGRycy9zaGFw ZXhtbC54bWxQSwECLQAUAAYACAAAACEAQ7O7ocYAAADfAAAADwAAAAAAAAAAAAAAAACYAgAAZHJz L2Rvd25yZXYueG1sUEsFBgAAAAAEAAQA9QAAAIsDAAAAAA== " path="m6496669,7v244616,-7,451336,168,451336,168l6948005,716569,,716569,,358290r5575503,c5575503,358290,5786997,358290,5935498,194574,6033923,96200,6175413,60,6390005,22v36000,-9,71719,-13,106664,-15xe" fillcolor="#ecb49d" stroked="f" strokeweight="0">
                <v:stroke miterlimit="83231f" joinstyle="miter"/>
                <v:path arrowok="t" textboxrect="0,0,6948005,716569"/>
              </v:shape>
              <v:rect id="Rectangle 301821" o:spid="_x0000_s1720" style="position:absolute;left:62125;top:2111;width:1164;height:18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l3S8cA AADfAAAADwAAAGRycy9kb3ducmV2LnhtbESPT4vCMBTE78J+h/AW9qZpXZBajSL7Bz2qFdTbo3nb lm1eSpO1XT+9EQSPw8z8hpkve1OLC7WusqwgHkUgiHOrKy4UHLLvYQLCeWSNtWVS8E8OlouXwRxT bTve0WXvCxEg7FJUUHrfpFK6vCSDbmQb4uD92NagD7ItpG6xC3BTy3EUTaTBisNCiQ19lJT/7v+M gnXSrE4be+2K+uu8Pm6P089s6pV6e+1XMxCeev8MP9obreA9ipNxDPc/4QvIxQ0AAP//AwBQSwEC LQAUAAYACAAAACEA8PeKu/0AAADiAQAAEwAAAAAAAAAAAAAAAAAAAAAAW0NvbnRlbnRfVHlwZXNd LnhtbFBLAQItABQABgAIAAAAIQAx3V9h0gAAAI8BAAALAAAAAAAAAAAAAAAAAC4BAABfcmVscy8u cmVsc1BLAQItABQABgAIAAAAIQAzLwWeQQAAADkAAAAQAAAAAAAAAAAAAAAAACkCAABkcnMvc2hh cGV4bWwueG1sUEsBAi0AFAAGAAgAAAAhAEoZd0vHAAAA3wAAAA8AAAAAAAAAAAAAAAAAmAIAAGRy cy9kb3ducmV2LnhtbFBLBQYAAAAABAAEAPUAAACMAwAAAAA= " filled="f" stroked="f">
                <v:textbox inset="0,0,0,0">
                  <w:txbxContent>
                    <w:p w:rsidR="00880278" w:rsidRDefault="00D2080C">
                      <w:r>
                        <w:fldChar w:fldCharType="begin"/>
                      </w:r>
                      <w:r>
                        <w:instrText xml:space="preserve"> PAGE   \* MERGEFORMAT </w:instrText>
                      </w:r>
                      <w:r>
                        <w:fldChar w:fldCharType="separate"/>
                      </w:r>
                      <w:r w:rsidR="00A44662" w:rsidRPr="00A44662">
                        <w:rPr>
                          <w:b/>
                          <w:noProof/>
                          <w:color w:val="181717"/>
                          <w:sz w:val="24"/>
                        </w:rPr>
                        <w:t>64</w:t>
                      </w:r>
                      <w:r>
                        <w:rPr>
                          <w:b/>
                          <w:color w:val="181717"/>
                          <w:sz w:val="24"/>
                        </w:rPr>
                        <w:fldChar w:fldCharType="end"/>
                      </w:r>
                    </w:p>
                  </w:txbxContent>
                </v:textbox>
              </v:rect>
              <w10:wrap type="square" anchorx="page" anchory="pag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78" w:rsidRDefault="00D2080C">
    <w:pPr>
      <w:spacing w:after="0"/>
    </w:pPr>
    <w:r>
      <w:fldChar w:fldCharType="begin"/>
    </w:r>
    <w:r>
      <w:instrText xml:space="preserve"> PAGE   \* MERGEFORMAT </w:instrText>
    </w:r>
    <w:r>
      <w:fldChar w:fldCharType="separate"/>
    </w:r>
    <w:r w:rsidR="00A44662" w:rsidRPr="00A44662">
      <w:rPr>
        <w:b/>
        <w:noProof/>
        <w:color w:val="181717"/>
        <w:sz w:val="24"/>
      </w:rPr>
      <w:t>54</w:t>
    </w:r>
    <w:r>
      <w:rPr>
        <w:b/>
        <w:color w:val="181717"/>
        <w:sz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78" w:rsidRDefault="00D2080C">
    <w:pPr>
      <w:spacing w:after="0"/>
      <w:ind w:left="-1020" w:right="9923"/>
    </w:pPr>
    <w:r>
      <w:rPr>
        <w:noProof/>
      </w:rPr>
      <mc:AlternateContent>
        <mc:Choice Requires="wpg">
          <w:drawing>
            <wp:anchor distT="0" distB="0" distL="114300" distR="114300" simplePos="0" relativeHeight="251662336" behindDoc="0" locked="0" layoutInCell="1" allowOverlap="1" wp14:anchorId="4D8A9D71" wp14:editId="59C6DDA7">
              <wp:simplePos x="0" y="0"/>
              <wp:positionH relativeFrom="page">
                <wp:posOffset>0</wp:posOffset>
              </wp:positionH>
              <wp:positionV relativeFrom="page">
                <wp:posOffset>9039431</wp:posOffset>
              </wp:positionV>
              <wp:extent cx="6948001" cy="716569"/>
              <wp:effectExtent l="0" t="0" r="0" b="0"/>
              <wp:wrapSquare wrapText="bothSides"/>
              <wp:docPr id="301860" name="Group 301860"/>
              <wp:cNvGraphicFramePr/>
              <a:graphic xmlns:a="http://schemas.openxmlformats.org/drawingml/2006/main">
                <a:graphicData uri="http://schemas.microsoft.com/office/word/2010/wordprocessingGroup">
                  <wpg:wgp>
                    <wpg:cNvGrpSpPr/>
                    <wpg:grpSpPr>
                      <a:xfrm>
                        <a:off x="0" y="0"/>
                        <a:ext cx="6948001" cy="716569"/>
                        <a:chOff x="0" y="0"/>
                        <a:chExt cx="6948001" cy="716569"/>
                      </a:xfrm>
                    </wpg:grpSpPr>
                    <wps:wsp>
                      <wps:cNvPr id="301861" name="Shape 301861"/>
                      <wps:cNvSpPr/>
                      <wps:spPr>
                        <a:xfrm>
                          <a:off x="72006" y="0"/>
                          <a:ext cx="6659995" cy="716569"/>
                        </a:xfrm>
                        <a:custGeom>
                          <a:avLst/>
                          <a:gdLst/>
                          <a:ahLst/>
                          <a:cxnLst/>
                          <a:rect l="0" t="0" r="0" b="0"/>
                          <a:pathLst>
                            <a:path w="6659995" h="716569">
                              <a:moveTo>
                                <a:pt x="451333" y="7"/>
                              </a:moveTo>
                              <a:cubicBezTo>
                                <a:pt x="486279" y="9"/>
                                <a:pt x="521999" y="13"/>
                                <a:pt x="558000" y="22"/>
                              </a:cubicBezTo>
                              <a:cubicBezTo>
                                <a:pt x="772579" y="60"/>
                                <a:pt x="914070" y="96200"/>
                                <a:pt x="1012495" y="194574"/>
                              </a:cubicBezTo>
                              <a:cubicBezTo>
                                <a:pt x="1160996" y="358290"/>
                                <a:pt x="1372489" y="358290"/>
                                <a:pt x="1372489" y="358290"/>
                              </a:cubicBezTo>
                              <a:lnTo>
                                <a:pt x="6659995" y="358290"/>
                              </a:lnTo>
                              <a:lnTo>
                                <a:pt x="6659995" y="716569"/>
                              </a:lnTo>
                              <a:lnTo>
                                <a:pt x="0" y="716569"/>
                              </a:lnTo>
                              <a:lnTo>
                                <a:pt x="0" y="175"/>
                              </a:lnTo>
                              <a:cubicBezTo>
                                <a:pt x="0" y="175"/>
                                <a:pt x="206711" y="0"/>
                                <a:pt x="451333" y="7"/>
                              </a:cubicBezTo>
                              <a:close/>
                            </a:path>
                          </a:pathLst>
                        </a:custGeom>
                        <a:ln w="0" cap="flat">
                          <a:miter lim="127000"/>
                        </a:ln>
                      </wps:spPr>
                      <wps:style>
                        <a:lnRef idx="0">
                          <a:srgbClr val="000000">
                            <a:alpha val="0"/>
                          </a:srgbClr>
                        </a:lnRef>
                        <a:fillRef idx="1">
                          <a:srgbClr val="CD664E"/>
                        </a:fillRef>
                        <a:effectRef idx="0">
                          <a:scrgbClr r="0" g="0" b="0"/>
                        </a:effectRef>
                        <a:fontRef idx="none"/>
                      </wps:style>
                      <wps:bodyPr/>
                    </wps:wsp>
                    <wps:wsp>
                      <wps:cNvPr id="301862" name="Shape 301862"/>
                      <wps:cNvSpPr/>
                      <wps:spPr>
                        <a:xfrm>
                          <a:off x="0" y="1"/>
                          <a:ext cx="6948001" cy="716569"/>
                        </a:xfrm>
                        <a:custGeom>
                          <a:avLst/>
                          <a:gdLst/>
                          <a:ahLst/>
                          <a:cxnLst/>
                          <a:rect l="0" t="0" r="0" b="0"/>
                          <a:pathLst>
                            <a:path w="6948001" h="716569">
                              <a:moveTo>
                                <a:pt x="451332" y="6"/>
                              </a:moveTo>
                              <a:cubicBezTo>
                                <a:pt x="486277" y="8"/>
                                <a:pt x="521996" y="12"/>
                                <a:pt x="557996" y="22"/>
                              </a:cubicBezTo>
                              <a:cubicBezTo>
                                <a:pt x="772588" y="60"/>
                                <a:pt x="914078" y="96199"/>
                                <a:pt x="1012503" y="194573"/>
                              </a:cubicBezTo>
                              <a:cubicBezTo>
                                <a:pt x="1161004" y="358289"/>
                                <a:pt x="1372498" y="358289"/>
                                <a:pt x="1372498" y="358289"/>
                              </a:cubicBezTo>
                              <a:lnTo>
                                <a:pt x="6948001" y="358289"/>
                              </a:lnTo>
                              <a:lnTo>
                                <a:pt x="6948001" y="716569"/>
                              </a:lnTo>
                              <a:lnTo>
                                <a:pt x="0" y="716569"/>
                              </a:lnTo>
                              <a:lnTo>
                                <a:pt x="0" y="174"/>
                              </a:lnTo>
                              <a:lnTo>
                                <a:pt x="3099" y="172"/>
                              </a:lnTo>
                              <a:cubicBezTo>
                                <a:pt x="29721" y="150"/>
                                <a:pt x="224189" y="0"/>
                                <a:pt x="451332" y="6"/>
                              </a:cubicBezTo>
                              <a:close/>
                            </a:path>
                          </a:pathLst>
                        </a:custGeom>
                        <a:ln w="0" cap="flat">
                          <a:miter lim="127000"/>
                        </a:ln>
                      </wps:spPr>
                      <wps:style>
                        <a:lnRef idx="0">
                          <a:srgbClr val="000000">
                            <a:alpha val="0"/>
                          </a:srgbClr>
                        </a:lnRef>
                        <a:fillRef idx="1">
                          <a:srgbClr val="ECB49D"/>
                        </a:fillRef>
                        <a:effectRef idx="0">
                          <a:scrgbClr r="0" g="0" b="0"/>
                        </a:effectRef>
                        <a:fontRef idx="none"/>
                      </wps:style>
                      <wps:bodyPr/>
                    </wps:wsp>
                    <wps:wsp>
                      <wps:cNvPr id="301863" name="Rectangle 301863"/>
                      <wps:cNvSpPr/>
                      <wps:spPr>
                        <a:xfrm>
                          <a:off x="648001" y="211181"/>
                          <a:ext cx="116345" cy="189727"/>
                        </a:xfrm>
                        <a:prstGeom prst="rect">
                          <a:avLst/>
                        </a:prstGeom>
                        <a:ln>
                          <a:noFill/>
                        </a:ln>
                      </wps:spPr>
                      <wps:txbx>
                        <w:txbxContent>
                          <w:p w:rsidR="00880278" w:rsidRDefault="00D2080C">
                            <w:r>
                              <w:fldChar w:fldCharType="begin"/>
                            </w:r>
                            <w:r>
                              <w:instrText xml:space="preserve"> PAGE   \* MERGEFORMAT </w:instrText>
                            </w:r>
                            <w:r>
                              <w:fldChar w:fldCharType="separate"/>
                            </w:r>
                            <w:r w:rsidR="009B2A86" w:rsidRPr="009B2A86">
                              <w:rPr>
                                <w:b/>
                                <w:noProof/>
                                <w:color w:val="181717"/>
                                <w:sz w:val="24"/>
                              </w:rPr>
                              <w:t>114</w:t>
                            </w:r>
                            <w:r>
                              <w:rPr>
                                <w:b/>
                                <w:color w:val="181717"/>
                                <w:sz w:val="24"/>
                              </w:rPr>
                              <w:fldChar w:fldCharType="end"/>
                            </w:r>
                          </w:p>
                        </w:txbxContent>
                      </wps:txbx>
                      <wps:bodyPr horzOverflow="overflow" vert="horz" lIns="0" tIns="0" rIns="0" bIns="0" rtlCol="0">
                        <a:noAutofit/>
                      </wps:bodyPr>
                    </wps:wsp>
                  </wpg:wgp>
                </a:graphicData>
              </a:graphic>
            </wp:anchor>
          </w:drawing>
        </mc:Choice>
        <mc:Fallback>
          <w:pict>
            <v:group id="Group 301860" o:spid="_x0000_s1721" style="position:absolute;left:0;text-align:left;margin-left:0;margin-top:711.75pt;width:547.1pt;height:56.4pt;z-index:251662336;mso-position-horizontal-relative:page;mso-position-vertical-relative:page" coordsize="69480,71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OgjOmwQAAJ0PAAAOAAAAZHJzL2Uyb0RvYy54bWzkV9tu2zgQfV9g/0HQ+8airItlxCm2SRos sGiLtvsBtExZAihRoJjY6dfvcIaUrcQttF2gL81DTJHDuRzOnCGv3xxbGTwJPTSq24TsKgoD0ZVq 13T7TfjPl3d/rMJgMLzbcak6sQmfxRC+ufn9t+tDvxaxqpXcCR2Akm5YH/pNWBvTrxeLoaxFy4cr 1YsOFiulW27gU+8XO80PoL2ViziKssVB6V2vVSmGAWbvaDG8Qf1VJUrzoaoGYQK5CcE3g/81/t/a /4uba77ea97XTenc4D/gRcubDoyOqu644cGjbl6paptSq0FV5qpU7UJVVVMKjAGiYdGLaB60euwx lv36sO9HmADaFzj9sNry/dNHHTS7TbiM2CoDiDrewjmh6cDNAUiHfr8G2Qfdf+4/ajexpy8b97HS rf2FiIIjwvs8wiuOJihhMiuSVRSxMChhLWdZmhWEf1nDIb3aVtb339+48GYX1rvRmUMPqTSc0Br+ H1qfa94LPITBInCOFoRCaKEMocVsSNYFkB2hGtYDoHYBp9zmcBhcwCpLi6JIX2I1hszX5eNgHoRC 1PnT34OhVN75Ea/9qDx2fqihIL5bCj03dp911Q6DAxybd6UeT80ut+pJfFEoaOzZJSlbLpcYS24x AFdPIuXjtinfiq+TDasszgvc4PKgR0VpzCB0nGdLShC3kEL6QIYCWnHsTEwVT79oV57HqTMD6Y0g 0ULBkigndUUG53C+xiIWJxZ+sMWKJM2T2fYYy6KioENdpqu4mCpe5nGyoujmrgKS08Bkd47jeD7g 60klbPJi/pfCPhc/FeE3xQmg2YIsTx1S3urUdfKBlDpZyDQ89zjKcgYldSoGmr+QWFOdpVSDoIyz OYupN+YxgneqFNnZlAb7JYduU0lukLbbxkAbkk0Lxx3nNstIn+xAm61mql8cmWcpbNrL7pOogDqR 7uzEoPfbW6mDJ26bDf6hci77mrtZp9eJoquox+6vGilHlQy3TlTe3mVZcu80OGG7T2CfG3dGtLN0 3lCzg5YBQfuWB6CMm9Cy6sy4v4NGjUbOorXDrdo9I/UjIMCwxHM/h2rjC1SLHGA9m0W1LudsZBD9 zM7yM2nWd8cZNAtoQJVkLhVm0GyOG1YUPJUV0izRFEMkfR2mQJeOv/4jza7gsmf9mjAe0iwtFBkw +7kPlmbTiJoG0izyPZbseb+Ylju5DzTLoihBg5b1gFPPuJ1Zmi3I6tzVV2Y9g5HB8fbiaJYMwiYv 5n9fi89mz9mCbGxI3qr/JetLaEEIDct9p/QCl8CMizwm5mXp5PDiOGGuW03mkZOnWTjV+6tw8v3t 26S4c4X4i3Ey1C1dfz/BrZJ3eynoCoxFPJuXM/cogLKKGWMrvECfGBrqfJm4ezCkYh77y6V/cfSa untgB5vQ3nCp67o7MVSoF7HMbzs6X3fqHTTbb/Z4c9we8VGE175T8wtqpb9+gOduJRVcI+AGjKPQ voDBtl0NA/lXB08OaDfGD7QfbP1AG3mr8ElK3vz5aFTV2Cs8Nldqte4DOy0+ceANiDcG9161j8zz b5Q/vapv/gUAAP//AwBQSwMEFAAGAAgAAAAhAKZyB1riAAAACwEAAA8AAABkcnMvZG93bnJldi54 bWxMj09rwkAQxe+FfodlCr3VzR8jNc1GRNqepFAtFG9rMibB7GzIrkn89h1P9TYz7/Hm97LVZFox YO8aSwrCWQACqbBlQ5WCn/3HyysI5zWVurWECq7oYJU/PmQ6Le1I3zjsfCU4hFyqFdTed6mUrqjR aDezHRJrJ9sb7XntK1n2euRw08ooCBbS6Ib4Q6073NRYnHcXo+Bz1OM6Dt+H7fm0uR72ydfvNkSl np+m9RsIj5P/N8MNn9EhZ6ajvVDpRKuAi3i+zqM4AXHTg+U8AnHkKYkXMcg8k/cd8j8AAAD//wMA UEsBAi0AFAAGAAgAAAAhALaDOJL+AAAA4QEAABMAAAAAAAAAAAAAAAAAAAAAAFtDb250ZW50X1R5 cGVzXS54bWxQSwECLQAUAAYACAAAACEAOP0h/9YAAACUAQAACwAAAAAAAAAAAAAAAAAvAQAAX3Jl bHMvLnJlbHNQSwECLQAUAAYACAAAACEA4ToIzpsEAACdDwAADgAAAAAAAAAAAAAAAAAuAgAAZHJz L2Uyb0RvYy54bWxQSwECLQAUAAYACAAAACEApnIHWuIAAAALAQAADwAAAAAAAAAAAAAAAAD1BgAA ZHJzL2Rvd25yZXYueG1sUEsFBgAAAAAEAAQA8wAAAAQIAAAAAA== ">
              <v:shape id="Shape 301861" o:spid="_x0000_s1722" style="position:absolute;left:720;width:66600;height:7165;visibility:visible;mso-wrap-style:square;v-text-anchor:top" coordsize="6659995,7165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isgA AADfAAAADwAAAGRycy9kb3ducmV2LnhtbESPT2vCQBTE7wW/w/IKvdXdtOCf6CoiCoKHUiuCt0f2 mcRm36bZjYnfvlsQehxm5jfMfNnbStyo8aVjDclQgSDOnCk513D82r5OQPiAbLByTBru5GG5GDzN MTWu40+6HUIuIoR9ihqKEOpUSp8VZNEPXU0cvYtrLIYom1yaBrsIt5V8U2okLZYcFwqsaV1Q9n1o rYZWXldqfNrk3XnXY/szlWp//ND65blfzUAE6sN/+NHeGQ3vKpmMEvj7E7+AXPwCAAD//wMAUEsB Ai0AFAAGAAgAAAAhAPD3irv9AAAA4gEAABMAAAAAAAAAAAAAAAAAAAAAAFtDb250ZW50X1R5cGVz XS54bWxQSwECLQAUAAYACAAAACEAMd1fYdIAAACPAQAACwAAAAAAAAAAAAAAAAAuAQAAX3JlbHMv LnJlbHNQSwECLQAUAAYACAAAACEAMy8FnkEAAAA5AAAAEAAAAAAAAAAAAAAAAAApAgAAZHJzL3No YXBleG1sLnhtbFBLAQItABQABgAIAAAAIQD75VWKyAAAAN8AAAAPAAAAAAAAAAAAAAAAAJgCAABk cnMvZG93bnJldi54bWxQSwUGAAAAAAQABAD1AAAAjQMAAAAA " path="m451333,7v34946,2,70666,6,106667,15c772579,60,914070,96200,1012495,194574v148501,163716,359994,163716,359994,163716l6659995,358290r,358279l,716569,,175c,175,206711,,451333,7xe" fillcolor="#cd664e" stroked="f" strokeweight="0">
                <v:stroke miterlimit="83231f" joinstyle="miter"/>
                <v:path arrowok="t" textboxrect="0,0,6659995,716569"/>
              </v:shape>
              <v:shape id="Shape 301862" o:spid="_x0000_s1723" style="position:absolute;width:69480;height:7165;visibility:visible;mso-wrap-style:square;v-text-anchor:top" coordsize="6948001,7165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I19MYA AADfAAAADwAAAGRycy9kb3ducmV2LnhtbESPQYvCMBSE7wv+h/AEb2uqgpRqFBELnoTtFsTbo3m2 1ealNNFWf/1mYWGPw8x8w6y3g2nEkzpXW1Ywm0YgiAuray4V5N/pZwzCeWSNjWVS8CIH283oY42J tj1/0TPzpQgQdgkqqLxvEyldUZFBN7UtcfCutjPog+xKqTvsA9w0ch5FS2mw5rBQYUv7iop79jAK bv1JxtmxyPt8n55lenk3h/qt1GQ87FYgPA3+P/zXPmoFi2gWL+fw+yd8Abn5AQAA//8DAFBLAQIt ABQABgAIAAAAIQDw94q7/QAAAOIBAAATAAAAAAAAAAAAAAAAAAAAAABbQ29udGVudF9UeXBlc10u eG1sUEsBAi0AFAAGAAgAAAAhADHdX2HSAAAAjwEAAAsAAAAAAAAAAAAAAAAALgEAAF9yZWxzLy5y ZWxzUEsBAi0AFAAGAAgAAAAhADMvBZ5BAAAAOQAAABAAAAAAAAAAAAAAAAAAKQIAAGRycy9zaGFw ZXhtbC54bWxQSwECLQAUAAYACAAAACEAagI19MYAAADfAAAADwAAAAAAAAAAAAAAAACYAgAAZHJz L2Rvd25yZXYueG1sUEsFBgAAAAAEAAQA9QAAAIsDAAAAAA== " path="m451332,6v34945,2,70664,6,106664,16c772588,60,914078,96199,1012503,194573v148501,163716,359995,163716,359995,163716l6948001,358289r,358280l,716569,,174r3099,-2c29721,150,224189,,451332,6xe" fillcolor="#ecb49d" stroked="f" strokeweight="0">
                <v:stroke miterlimit="83231f" joinstyle="miter"/>
                <v:path arrowok="t" textboxrect="0,0,6948001,716569"/>
              </v:shape>
              <v:rect id="Rectangle 301863" o:spid="_x0000_s1724" style="position:absolute;left:6480;top:2111;width:1163;height:18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31Z8cA AADfAAAADwAAAGRycy9kb3ducmV2LnhtbESPT4vCMBTE7wv7HcJb8LamKkitRpFV0aN/FtTbo3m2 ZZuX0kRb/fRGEPY4zMxvmMmsNaW4Ue0Kywp63QgEcWp1wZmC38PqOwbhPLLG0jIpuJOD2fTzY4KJ tg3v6Lb3mQgQdgkqyL2vEildmpNB17UVcfAutjbog6wzqWtsAtyUsh9FQ2mw4LCQY0U/OaV/+6tR sI6r+WljH01WLs/r4/Y4WhxGXqnOVzsfg/DU+v/wu73RCgZRLx4O4PUnfAE5fQIAAP//AwBQSwEC LQAUAAYACAAAACEA8PeKu/0AAADiAQAAEwAAAAAAAAAAAAAAAAAAAAAAW0NvbnRlbnRfVHlwZXNd LnhtbFBLAQItABQABgAIAAAAIQAx3V9h0gAAAI8BAAALAAAAAAAAAAAAAAAAAC4BAABfcmVscy8u cmVsc1BLAQItABQABgAIAAAAIQAzLwWeQQAAADkAAAAQAAAAAAAAAAAAAAAAACkCAABkcnMvc2hh cGV4bWwueG1sUEsBAi0AFAAGAAgAAAAhAEPt9WfHAAAA3wAAAA8AAAAAAAAAAAAAAAAAmAIAAGRy cy9kb3ducmV2LnhtbFBLBQYAAAAABAAEAPUAAACMAwAAAAA= " filled="f" stroked="f">
                <v:textbox inset="0,0,0,0">
                  <w:txbxContent>
                    <w:p w:rsidR="00880278" w:rsidRDefault="00D2080C">
                      <w:r>
                        <w:fldChar w:fldCharType="begin"/>
                      </w:r>
                      <w:r>
                        <w:instrText xml:space="preserve"> PAGE   \* MERGEFORMAT </w:instrText>
                      </w:r>
                      <w:r>
                        <w:fldChar w:fldCharType="separate"/>
                      </w:r>
                      <w:r w:rsidR="009B2A86" w:rsidRPr="009B2A86">
                        <w:rPr>
                          <w:b/>
                          <w:noProof/>
                          <w:color w:val="181717"/>
                          <w:sz w:val="24"/>
                        </w:rPr>
                        <w:t>114</w:t>
                      </w:r>
                      <w:r>
                        <w:rPr>
                          <w:b/>
                          <w:color w:val="181717"/>
                          <w:sz w:val="24"/>
                        </w:rPr>
                        <w:fldChar w:fldCharType="end"/>
                      </w:r>
                    </w:p>
                  </w:txbxContent>
                </v:textbox>
              </v:rect>
              <w10:wrap type="square" anchorx="page" anchory="page"/>
            </v:group>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78" w:rsidRDefault="00D2080C">
    <w:pPr>
      <w:spacing w:after="0"/>
      <w:ind w:left="-1020" w:right="9923"/>
    </w:pPr>
    <w:r>
      <w:rPr>
        <w:noProof/>
      </w:rPr>
      <mc:AlternateContent>
        <mc:Choice Requires="wpg">
          <w:drawing>
            <wp:anchor distT="0" distB="0" distL="114300" distR="114300" simplePos="0" relativeHeight="251663360" behindDoc="0" locked="0" layoutInCell="1" allowOverlap="1" wp14:anchorId="3D323532" wp14:editId="4A2F9DB9">
              <wp:simplePos x="0" y="0"/>
              <wp:positionH relativeFrom="page">
                <wp:posOffset>0</wp:posOffset>
              </wp:positionH>
              <wp:positionV relativeFrom="page">
                <wp:posOffset>9039431</wp:posOffset>
              </wp:positionV>
              <wp:extent cx="6948005" cy="716569"/>
              <wp:effectExtent l="0" t="0" r="0" b="0"/>
              <wp:wrapSquare wrapText="bothSides"/>
              <wp:docPr id="301851" name="Group 301851"/>
              <wp:cNvGraphicFramePr/>
              <a:graphic xmlns:a="http://schemas.openxmlformats.org/drawingml/2006/main">
                <a:graphicData uri="http://schemas.microsoft.com/office/word/2010/wordprocessingGroup">
                  <wpg:wgp>
                    <wpg:cNvGrpSpPr/>
                    <wpg:grpSpPr>
                      <a:xfrm>
                        <a:off x="0" y="0"/>
                        <a:ext cx="6948005" cy="716569"/>
                        <a:chOff x="0" y="0"/>
                        <a:chExt cx="6948005" cy="716569"/>
                      </a:xfrm>
                    </wpg:grpSpPr>
                    <wps:wsp>
                      <wps:cNvPr id="301852" name="Shape 301852"/>
                      <wps:cNvSpPr/>
                      <wps:spPr>
                        <a:xfrm>
                          <a:off x="216000" y="0"/>
                          <a:ext cx="6659995" cy="716569"/>
                        </a:xfrm>
                        <a:custGeom>
                          <a:avLst/>
                          <a:gdLst/>
                          <a:ahLst/>
                          <a:cxnLst/>
                          <a:rect l="0" t="0" r="0" b="0"/>
                          <a:pathLst>
                            <a:path w="6659995" h="716569">
                              <a:moveTo>
                                <a:pt x="6208662" y="7"/>
                              </a:moveTo>
                              <a:cubicBezTo>
                                <a:pt x="6453283" y="0"/>
                                <a:pt x="6659995" y="175"/>
                                <a:pt x="6659995" y="175"/>
                              </a:cubicBezTo>
                              <a:lnTo>
                                <a:pt x="6659995" y="716569"/>
                              </a:lnTo>
                              <a:lnTo>
                                <a:pt x="0" y="716569"/>
                              </a:lnTo>
                              <a:lnTo>
                                <a:pt x="0" y="358290"/>
                              </a:lnTo>
                              <a:lnTo>
                                <a:pt x="5287505" y="358290"/>
                              </a:lnTo>
                              <a:cubicBezTo>
                                <a:pt x="5287505" y="358290"/>
                                <a:pt x="5498999" y="358290"/>
                                <a:pt x="5647500" y="194574"/>
                              </a:cubicBezTo>
                              <a:cubicBezTo>
                                <a:pt x="5745925" y="96200"/>
                                <a:pt x="5887415" y="60"/>
                                <a:pt x="6101994" y="22"/>
                              </a:cubicBezTo>
                              <a:cubicBezTo>
                                <a:pt x="6137996" y="13"/>
                                <a:pt x="6173716" y="9"/>
                                <a:pt x="6208662" y="7"/>
                              </a:cubicBezTo>
                              <a:close/>
                            </a:path>
                          </a:pathLst>
                        </a:custGeom>
                        <a:ln w="0" cap="flat">
                          <a:miter lim="127000"/>
                        </a:ln>
                      </wps:spPr>
                      <wps:style>
                        <a:lnRef idx="0">
                          <a:srgbClr val="000000">
                            <a:alpha val="0"/>
                          </a:srgbClr>
                        </a:lnRef>
                        <a:fillRef idx="1">
                          <a:srgbClr val="CD664E"/>
                        </a:fillRef>
                        <a:effectRef idx="0">
                          <a:scrgbClr r="0" g="0" b="0"/>
                        </a:effectRef>
                        <a:fontRef idx="none"/>
                      </wps:style>
                      <wps:bodyPr/>
                    </wps:wsp>
                    <wps:wsp>
                      <wps:cNvPr id="301853" name="Shape 301853"/>
                      <wps:cNvSpPr/>
                      <wps:spPr>
                        <a:xfrm>
                          <a:off x="0" y="0"/>
                          <a:ext cx="6948005" cy="716569"/>
                        </a:xfrm>
                        <a:custGeom>
                          <a:avLst/>
                          <a:gdLst/>
                          <a:ahLst/>
                          <a:cxnLst/>
                          <a:rect l="0" t="0" r="0" b="0"/>
                          <a:pathLst>
                            <a:path w="6948005" h="716569">
                              <a:moveTo>
                                <a:pt x="6496669" y="7"/>
                              </a:moveTo>
                              <a:cubicBezTo>
                                <a:pt x="6741285" y="0"/>
                                <a:pt x="6948005" y="175"/>
                                <a:pt x="6948005" y="175"/>
                              </a:cubicBezTo>
                              <a:lnTo>
                                <a:pt x="6948005" y="716569"/>
                              </a:lnTo>
                              <a:lnTo>
                                <a:pt x="0" y="716569"/>
                              </a:lnTo>
                              <a:lnTo>
                                <a:pt x="0" y="358290"/>
                              </a:lnTo>
                              <a:lnTo>
                                <a:pt x="5575503" y="358290"/>
                              </a:lnTo>
                              <a:cubicBezTo>
                                <a:pt x="5575503" y="358290"/>
                                <a:pt x="5786997" y="358290"/>
                                <a:pt x="5935498" y="194574"/>
                              </a:cubicBezTo>
                              <a:cubicBezTo>
                                <a:pt x="6033923" y="96200"/>
                                <a:pt x="6175413" y="60"/>
                                <a:pt x="6390005" y="22"/>
                              </a:cubicBezTo>
                              <a:cubicBezTo>
                                <a:pt x="6426005" y="13"/>
                                <a:pt x="6461724" y="9"/>
                                <a:pt x="6496669" y="7"/>
                              </a:cubicBezTo>
                              <a:close/>
                            </a:path>
                          </a:pathLst>
                        </a:custGeom>
                        <a:ln w="0" cap="flat">
                          <a:miter lim="127000"/>
                        </a:ln>
                      </wps:spPr>
                      <wps:style>
                        <a:lnRef idx="0">
                          <a:srgbClr val="000000">
                            <a:alpha val="0"/>
                          </a:srgbClr>
                        </a:lnRef>
                        <a:fillRef idx="1">
                          <a:srgbClr val="ECB49D"/>
                        </a:fillRef>
                        <a:effectRef idx="0">
                          <a:scrgbClr r="0" g="0" b="0"/>
                        </a:effectRef>
                        <a:fontRef idx="none"/>
                      </wps:style>
                      <wps:bodyPr/>
                    </wps:wsp>
                    <wps:wsp>
                      <wps:cNvPr id="301854" name="Rectangle 301854"/>
                      <wps:cNvSpPr/>
                      <wps:spPr>
                        <a:xfrm>
                          <a:off x="6212563" y="211181"/>
                          <a:ext cx="116345" cy="189727"/>
                        </a:xfrm>
                        <a:prstGeom prst="rect">
                          <a:avLst/>
                        </a:prstGeom>
                        <a:ln>
                          <a:noFill/>
                        </a:ln>
                      </wps:spPr>
                      <wps:txbx>
                        <w:txbxContent>
                          <w:p w:rsidR="00880278" w:rsidRDefault="00D2080C">
                            <w:r>
                              <w:fldChar w:fldCharType="begin"/>
                            </w:r>
                            <w:r>
                              <w:instrText xml:space="preserve"> PAGE   \* MERGEFORMAT </w:instrText>
                            </w:r>
                            <w:r>
                              <w:fldChar w:fldCharType="separate"/>
                            </w:r>
                            <w:r w:rsidR="009B2A86" w:rsidRPr="009B2A86">
                              <w:rPr>
                                <w:b/>
                                <w:noProof/>
                                <w:color w:val="181717"/>
                                <w:sz w:val="24"/>
                              </w:rPr>
                              <w:t>115</w:t>
                            </w:r>
                            <w:r>
                              <w:rPr>
                                <w:b/>
                                <w:color w:val="181717"/>
                                <w:sz w:val="24"/>
                              </w:rPr>
                              <w:fldChar w:fldCharType="end"/>
                            </w:r>
                          </w:p>
                        </w:txbxContent>
                      </wps:txbx>
                      <wps:bodyPr horzOverflow="overflow" vert="horz" lIns="0" tIns="0" rIns="0" bIns="0" rtlCol="0">
                        <a:noAutofit/>
                      </wps:bodyPr>
                    </wps:wsp>
                  </wpg:wgp>
                </a:graphicData>
              </a:graphic>
            </wp:anchor>
          </w:drawing>
        </mc:Choice>
        <mc:Fallback>
          <w:pict>
            <v:group id="Group 301851" o:spid="_x0000_s1725" style="position:absolute;left:0;text-align:left;margin-left:0;margin-top:711.75pt;width:547.1pt;height:56.4pt;z-index:251663360;mso-position-horizontal-relative:page;mso-position-vertical-relative:page" coordsize="69480,71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PixFkQQAAI4PAAAOAAAAZHJzL2Uyb0RvYy54bWzkV9tu2zgQfV9g/0HQ+8aiLpRoxCnaJA0W WGyLtvsBtExZAiRRoOjY6dfvcCjKlq20SQv0pX6QKXFuPDM8Q16/OTS19yhUX8l25ZOrwPdEm8tN 1W5X/n9f3v+V+V6vebvhtWzFyn8Svf/m5s8/rvfdUoSylPVGKA+MtP1y3638UutuuVj0eSka3l/J TrQwWUjVcA2varvYKL4H6029CIOALvZSbTolc9H38PXOTvo3aL8oRK4/FEUvtFevfIhN41Phc22e i5trvtwq3pVVPoTBfyCKhlctOB1N3XHNvZ2qLkw1Va5kLwt9lctmIYuiygWuAVZDgrPVPCi563At 2+V+240wAbRnOP2w2fzfx4/KqzYrPwpIlhDfa3kDeULX3vANQNp32yXIPqjuc/dRDR+29s2s+1Co xvzDirwDwvs0wisO2svhI2VxFgSJ7+UwlxKaUGbxz0tI0oVaXt5/W3Hh3C5MdGMw+w5KqT+i1f8c Wp9L3glMQm8QOEUrdGihjEUrNEsyIYDsCFW/7AG1GZxCQoMA6nIGLJowxi7AGtfMl/mu1w9CIuz8 8Z9e21reuBEv3Sg/tG6oYEd8cy90XBs9E6sZenvImwulHNNmphv5KL5IFNQmeTQMMkoBE5NdgwLE epTJd+sqfye+TjTiJAqz6HT5nTXlPIIpkia2Sp6dAj9T63U78XJi7Fh1oOTE3L91YLPxYsEoyUKG PPKsxSTM0sTUPaxmVnwavQ1jXgmSggAlMcugPM5MjrM0Bod2IYTFSRoP6Zg6mr4NhtM4YaGNlUFG B4YcJrMsjYmdpJMZSgLCWIzxhLgFLpIy542SKGWMohqJJmkmaQQ5wJmBJWwMc1U2NZ3Xshe2/EwF Yx2OVY1hHfdN3ZoCB6RyDs2nqLlGFm8qDV2prhoovzA1O9Taq1uwZja33c440k+1MJugbj+JApgU 2c986NV2fVsr75Gb3oM/NM7rruTD18HuIIqhoh2jX1R1PZokqDoxeXtHaXw/WBiEjZ7AtjdqBlYz H6KxvQ86CCzadUAAZVRCz7LVo34LfRudnKzWDNdy84SdAAEBwrW092uYFzjD9qkT5sX6MZG9iHnt 7hiK+DsdCvBx/e3Xka5rlt8h3ZhRCn30FaQLWzjM7Cae7mHncYZ0L6cu9veURcdeb5rB2OpByYm5 f7urbTZeLDjLolOLSZImSWB7y6z4lDQGgptVGmk1zShjKWJ9NDnOssiwsuWy15EuDaKIhTbWC9Kl 0ABjIEeT4TPSjRiwis3ka0g3DuHQYdXOSDcGZ6Fl8SnpzlTZFL/fhXTvb9/F7O73JF0oDEu6n+AQ ydttLeyRF08XLyZeGpIwobaeQ0JIRgya0IGGwz4hNIqhOs0lgWQsDd1Z0lFwp2z/9sxg5ZsTre2r wxkYSMaJGLumZ/NlK99DO322i+vD+oC3IDxrHtubV0r19QPcb4tawkEBTrw48s2VF3ybWd+r/27h jgEUpt1AucHaDZSubyXeQW00b3daFpU5smP7tM10eMFeincauPThmWC4oJpb5ek7yh+v0Tf/AwAA //8DAFBLAwQUAAYACAAAACEApnIHWuIAAAALAQAADwAAAGRycy9kb3ducmV2LnhtbEyPT2vCQBDF 74V+h2UKvdXNHyM1zUZE2p6kUC0Ub2syJsHsbMiuSfz2HU/1NjPv8eb3stVkWjFg7xpLCsJZAAKp sGVDlYKf/cfLKwjnNZW6tYQKruhglT8+ZDot7UjfOOx8JTiEXKoV1N53qZSuqNFoN7MdEmsn2xvt ee0rWfZ65HDTyigIFtLohvhDrTvc1Ficdxej4HPU4zoO34ft+bS5HvbJ1+82RKWen6b1GwiPk/83 ww2f0SFnpqO9UOlEq4CLeL7OozgBcdOD5TwCceQpiRcxyDyT9x3yPwAAAP//AwBQSwECLQAUAAYA CAAAACEAtoM4kv4AAADhAQAAEwAAAAAAAAAAAAAAAAAAAAAAW0NvbnRlbnRfVHlwZXNdLnhtbFBL AQItABQABgAIAAAAIQA4/SH/1gAAAJQBAAALAAAAAAAAAAAAAAAAAC8BAABfcmVscy8ucmVsc1BL AQItABQABgAIAAAAIQBGPixFkQQAAI4PAAAOAAAAAAAAAAAAAAAAAC4CAABkcnMvZTJvRG9jLnht bFBLAQItABQABgAIAAAAIQCmcgda4gAAAAsBAAAPAAAAAAAAAAAAAAAAAOsGAABkcnMvZG93bnJl di54bWxQSwUGAAAAAAQABADzAAAA+gcAAAAA ">
              <v:shape id="Shape 301852" o:spid="_x0000_s1726" style="position:absolute;left:2160;width:66599;height:7165;visibility:visible;mso-wrap-style:square;v-text-anchor:top" coordsize="6659995,7165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sBQMgA AADfAAAADwAAAGRycy9kb3ducmV2LnhtbESPT2vCQBTE74LfYXlCb7qrpVajq0hpQfBQ/IPg7ZF9 Jmmzb9PsxqTf3i0IPQ4z8xtmue5sKW5U+8KxhvFIgSBOnSk403A6fgxnIHxANlg6Jg2/5GG96veW mBjX8p5uh5CJCGGfoIY8hCqR0qc5WfQjVxFH7+pqiyHKOpOmxjbCbSknSk2lxYLjQo4VveWUfh8a q6GRXxv1en7P2su2w+ZnLtXu9Kn106DbLEAE6sJ/+NHeGg3Pajx7mcDfn/gF5OoOAAD//wMAUEsB Ai0AFAAGAAgAAAAhAPD3irv9AAAA4gEAABMAAAAAAAAAAAAAAAAAAAAAAFtDb250ZW50X1R5cGVz XS54bWxQSwECLQAUAAYACAAAACEAMd1fYdIAAACPAQAACwAAAAAAAAAAAAAAAAAuAQAAX3JlbHMv LnJlbHNQSwECLQAUAAYACAAAACEAMy8FnkEAAAA5AAAAEAAAAAAAAAAAAAAAAAApAgAAZHJzL3No YXBleG1sLnhtbFBLAQItABQABgAIAAAAIQDFWwFAyAAAAN8AAAAPAAAAAAAAAAAAAAAAAJgCAABk cnMvZG93bnJldi54bWxQSwUGAAAAAAQABAD1AAAAjQMAAAAA " path="m6208662,7v244621,-7,451333,168,451333,168l6659995,716569,,716569,,358290r5287505,c5287505,358290,5498999,358290,5647500,194574,5745925,96200,5887415,60,6101994,22v36002,-9,71722,-13,106668,-15xe" fillcolor="#cd664e" stroked="f" strokeweight="0">
                <v:stroke miterlimit="83231f" joinstyle="miter"/>
                <v:path arrowok="t" textboxrect="0,0,6659995,716569"/>
              </v:shape>
              <v:shape id="Shape 301853" o:spid="_x0000_s1727" style="position:absolute;width:69480;height:7165;visibility:visible;mso-wrap-style:square;v-text-anchor:top" coordsize="6948005,7165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2dWq8YA AADfAAAADwAAAGRycy9kb3ducmV2LnhtbESPS4vCMBSF9wP+h3AFd2OqTlWqUWRezErxsXB5aa5N sbkpTWw7/34yMDDLw3l8nPW2t5VoqfGlYwWTcQKCOHe65ELB5fzxvAThA7LGyjEp+CYP283gaY2Z dh0fqT2FQsQR9hkqMCHUmZQ+N2TRj11NHL2bayyGKJtC6ga7OG4rOU2SubRYciQYrOnVUH4/PWyE 6PTt0rVpbT/zw3W/8C/Vu7kqNRr2uxWIQH34D/+1v7SCWTJZpjP4/RO/gNz8AAAA//8DAFBLAQIt ABQABgAIAAAAIQDw94q7/QAAAOIBAAATAAAAAAAAAAAAAAAAAAAAAABbQ29udGVudF9UeXBlc10u eG1sUEsBAi0AFAAGAAgAAAAhADHdX2HSAAAAjwEAAAsAAAAAAAAAAAAAAAAALgEAAF9yZWxzLy5y ZWxzUEsBAi0AFAAGAAgAAAAhADMvBZ5BAAAAOQAAABAAAAAAAAAAAAAAAAAAKQIAAGRycy9zaGFw ZXhtbC54bWxQSwECLQAUAAYACAAAACEA62dWq8YAAADfAAAADwAAAAAAAAAAAAAAAACYAgAAZHJz L2Rvd25yZXYueG1sUEsFBgAAAAAEAAQA9QAAAIsDAAAAAA== " path="m6496669,7v244616,-7,451336,168,451336,168l6948005,716569,,716569,,358290r5575503,c5575503,358290,5786997,358290,5935498,194574,6033923,96200,6175413,60,6390005,22v36000,-9,71719,-13,106664,-15xe" fillcolor="#ecb49d" stroked="f" strokeweight="0">
                <v:stroke miterlimit="83231f" joinstyle="miter"/>
                <v:path arrowok="t" textboxrect="0,0,6948005,716569"/>
              </v:shape>
              <v:rect id="Rectangle 301854" o:spid="_x0000_s1728" style="position:absolute;left:62125;top:2111;width:1164;height:18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minrsgA AADfAAAADwAAAGRycy9kb3ducmV2LnhtbESPT2vCQBTE70K/w/IKvenGViWmriL+QY9WBfX2yL4m odm3Ibua6KfvFoQeh5n5DTOZtaYUN6pdYVlBvxeBIE6tLjhTcDysuzEI55E1lpZJwZ0czKYvnQkm 2jb8Rbe9z0SAsEtQQe59lUjp0pwMup6tiIP3bWuDPsg6k7rGJsBNKd+jaCQNFhwWcqxokVP6s78a BZu4mp+39tFk5eqyOe1O4+Vh7JV6e23nnyA8tf4//GxvtYKPqB8PB/D3J3wBOf0FAAD//wMAUEsB Ai0AFAAGAAgAAAAhAPD3irv9AAAA4gEAABMAAAAAAAAAAAAAAAAAAAAAAFtDb250ZW50X1R5cGVz XS54bWxQSwECLQAUAAYACAAAACEAMd1fYdIAAACPAQAACwAAAAAAAAAAAAAAAAAuAQAAX3JlbHMv LnJlbHNQSwECLQAUAAYACAAAACEAMy8FnkEAAAA5AAAAEAAAAAAAAAAAAAAAAAApAgAAZHJzL3No YXBleG1sLnhtbFBLAQItABQABgAIAAAAIQACaKeuyAAAAN8AAAAPAAAAAAAAAAAAAAAAAJgCAABk cnMvZG93bnJldi54bWxQSwUGAAAAAAQABAD1AAAAjQMAAAAA " filled="f" stroked="f">
                <v:textbox inset="0,0,0,0">
                  <w:txbxContent>
                    <w:p w:rsidR="00880278" w:rsidRDefault="00D2080C">
                      <w:r>
                        <w:fldChar w:fldCharType="begin"/>
                      </w:r>
                      <w:r>
                        <w:instrText xml:space="preserve"> PAGE   \* MERGEFORMAT </w:instrText>
                      </w:r>
                      <w:r>
                        <w:fldChar w:fldCharType="separate"/>
                      </w:r>
                      <w:r w:rsidR="009B2A86" w:rsidRPr="009B2A86">
                        <w:rPr>
                          <w:b/>
                          <w:noProof/>
                          <w:color w:val="181717"/>
                          <w:sz w:val="24"/>
                        </w:rPr>
                        <w:t>115</w:t>
                      </w:r>
                      <w:r>
                        <w:rPr>
                          <w:b/>
                          <w:color w:val="181717"/>
                          <w:sz w:val="24"/>
                        </w:rPr>
                        <w:fldChar w:fldCharType="end"/>
                      </w:r>
                    </w:p>
                  </w:txbxContent>
                </v:textbox>
              </v:rect>
              <w10:wrap type="square" anchorx="page" anchory="page"/>
            </v:group>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78" w:rsidRDefault="00D2080C">
    <w:pPr>
      <w:spacing w:after="0"/>
      <w:ind w:left="-1020" w:right="9923"/>
    </w:pPr>
    <w:r>
      <w:rPr>
        <w:noProof/>
      </w:rPr>
      <mc:AlternateContent>
        <mc:Choice Requires="wpg">
          <w:drawing>
            <wp:anchor distT="0" distB="0" distL="114300" distR="114300" simplePos="0" relativeHeight="251664384" behindDoc="0" locked="0" layoutInCell="1" allowOverlap="1" wp14:anchorId="1FC2A4E4" wp14:editId="093C7AC6">
              <wp:simplePos x="0" y="0"/>
              <wp:positionH relativeFrom="page">
                <wp:posOffset>0</wp:posOffset>
              </wp:positionH>
              <wp:positionV relativeFrom="page">
                <wp:posOffset>9039431</wp:posOffset>
              </wp:positionV>
              <wp:extent cx="6948001" cy="716569"/>
              <wp:effectExtent l="0" t="0" r="0" b="0"/>
              <wp:wrapSquare wrapText="bothSides"/>
              <wp:docPr id="301842" name="Group 301842"/>
              <wp:cNvGraphicFramePr/>
              <a:graphic xmlns:a="http://schemas.openxmlformats.org/drawingml/2006/main">
                <a:graphicData uri="http://schemas.microsoft.com/office/word/2010/wordprocessingGroup">
                  <wpg:wgp>
                    <wpg:cNvGrpSpPr/>
                    <wpg:grpSpPr>
                      <a:xfrm>
                        <a:off x="0" y="0"/>
                        <a:ext cx="6948001" cy="716569"/>
                        <a:chOff x="0" y="0"/>
                        <a:chExt cx="6948001" cy="716569"/>
                      </a:xfrm>
                    </wpg:grpSpPr>
                    <wps:wsp>
                      <wps:cNvPr id="301843" name="Shape 301843"/>
                      <wps:cNvSpPr/>
                      <wps:spPr>
                        <a:xfrm>
                          <a:off x="72006" y="0"/>
                          <a:ext cx="6659995" cy="716569"/>
                        </a:xfrm>
                        <a:custGeom>
                          <a:avLst/>
                          <a:gdLst/>
                          <a:ahLst/>
                          <a:cxnLst/>
                          <a:rect l="0" t="0" r="0" b="0"/>
                          <a:pathLst>
                            <a:path w="6659995" h="716569">
                              <a:moveTo>
                                <a:pt x="451333" y="7"/>
                              </a:moveTo>
                              <a:cubicBezTo>
                                <a:pt x="486279" y="9"/>
                                <a:pt x="521999" y="13"/>
                                <a:pt x="558000" y="22"/>
                              </a:cubicBezTo>
                              <a:cubicBezTo>
                                <a:pt x="772579" y="60"/>
                                <a:pt x="914070" y="96200"/>
                                <a:pt x="1012495" y="194574"/>
                              </a:cubicBezTo>
                              <a:cubicBezTo>
                                <a:pt x="1160996" y="358290"/>
                                <a:pt x="1372489" y="358290"/>
                                <a:pt x="1372489" y="358290"/>
                              </a:cubicBezTo>
                              <a:lnTo>
                                <a:pt x="6659995" y="358290"/>
                              </a:lnTo>
                              <a:lnTo>
                                <a:pt x="6659995" y="716569"/>
                              </a:lnTo>
                              <a:lnTo>
                                <a:pt x="0" y="716569"/>
                              </a:lnTo>
                              <a:lnTo>
                                <a:pt x="0" y="175"/>
                              </a:lnTo>
                              <a:cubicBezTo>
                                <a:pt x="0" y="175"/>
                                <a:pt x="206711" y="0"/>
                                <a:pt x="451333" y="7"/>
                              </a:cubicBezTo>
                              <a:close/>
                            </a:path>
                          </a:pathLst>
                        </a:custGeom>
                        <a:ln w="0" cap="flat">
                          <a:miter lim="127000"/>
                        </a:ln>
                      </wps:spPr>
                      <wps:style>
                        <a:lnRef idx="0">
                          <a:srgbClr val="000000">
                            <a:alpha val="0"/>
                          </a:srgbClr>
                        </a:lnRef>
                        <a:fillRef idx="1">
                          <a:srgbClr val="CD664E"/>
                        </a:fillRef>
                        <a:effectRef idx="0">
                          <a:scrgbClr r="0" g="0" b="0"/>
                        </a:effectRef>
                        <a:fontRef idx="none"/>
                      </wps:style>
                      <wps:bodyPr/>
                    </wps:wsp>
                    <wps:wsp>
                      <wps:cNvPr id="301844" name="Shape 301844"/>
                      <wps:cNvSpPr/>
                      <wps:spPr>
                        <a:xfrm>
                          <a:off x="0" y="1"/>
                          <a:ext cx="6948001" cy="716569"/>
                        </a:xfrm>
                        <a:custGeom>
                          <a:avLst/>
                          <a:gdLst/>
                          <a:ahLst/>
                          <a:cxnLst/>
                          <a:rect l="0" t="0" r="0" b="0"/>
                          <a:pathLst>
                            <a:path w="6948001" h="716569">
                              <a:moveTo>
                                <a:pt x="451332" y="6"/>
                              </a:moveTo>
                              <a:cubicBezTo>
                                <a:pt x="486277" y="8"/>
                                <a:pt x="521996" y="12"/>
                                <a:pt x="557996" y="22"/>
                              </a:cubicBezTo>
                              <a:cubicBezTo>
                                <a:pt x="772588" y="60"/>
                                <a:pt x="914078" y="96199"/>
                                <a:pt x="1012503" y="194573"/>
                              </a:cubicBezTo>
                              <a:cubicBezTo>
                                <a:pt x="1161004" y="358289"/>
                                <a:pt x="1372498" y="358289"/>
                                <a:pt x="1372498" y="358289"/>
                              </a:cubicBezTo>
                              <a:lnTo>
                                <a:pt x="6948001" y="358289"/>
                              </a:lnTo>
                              <a:lnTo>
                                <a:pt x="6948001" y="716569"/>
                              </a:lnTo>
                              <a:lnTo>
                                <a:pt x="0" y="716569"/>
                              </a:lnTo>
                              <a:lnTo>
                                <a:pt x="0" y="174"/>
                              </a:lnTo>
                              <a:lnTo>
                                <a:pt x="3099" y="172"/>
                              </a:lnTo>
                              <a:cubicBezTo>
                                <a:pt x="29721" y="150"/>
                                <a:pt x="224189" y="0"/>
                                <a:pt x="451332" y="6"/>
                              </a:cubicBezTo>
                              <a:close/>
                            </a:path>
                          </a:pathLst>
                        </a:custGeom>
                        <a:ln w="0" cap="flat">
                          <a:miter lim="127000"/>
                        </a:ln>
                      </wps:spPr>
                      <wps:style>
                        <a:lnRef idx="0">
                          <a:srgbClr val="000000">
                            <a:alpha val="0"/>
                          </a:srgbClr>
                        </a:lnRef>
                        <a:fillRef idx="1">
                          <a:srgbClr val="ECB49D"/>
                        </a:fillRef>
                        <a:effectRef idx="0">
                          <a:scrgbClr r="0" g="0" b="0"/>
                        </a:effectRef>
                        <a:fontRef idx="none"/>
                      </wps:style>
                      <wps:bodyPr/>
                    </wps:wsp>
                    <wps:wsp>
                      <wps:cNvPr id="301845" name="Rectangle 301845"/>
                      <wps:cNvSpPr/>
                      <wps:spPr>
                        <a:xfrm>
                          <a:off x="648001" y="211181"/>
                          <a:ext cx="116345" cy="189727"/>
                        </a:xfrm>
                        <a:prstGeom prst="rect">
                          <a:avLst/>
                        </a:prstGeom>
                        <a:ln>
                          <a:noFill/>
                        </a:ln>
                      </wps:spPr>
                      <wps:txbx>
                        <w:txbxContent>
                          <w:p w:rsidR="00880278" w:rsidRDefault="00D2080C">
                            <w:r>
                              <w:fldChar w:fldCharType="begin"/>
                            </w:r>
                            <w:r>
                              <w:instrText xml:space="preserve"> PAGE   \* MERGEFORMAT </w:instrText>
                            </w:r>
                            <w:r>
                              <w:fldChar w:fldCharType="separate"/>
                            </w:r>
                            <w:r>
                              <w:rPr>
                                <w:b/>
                                <w:color w:val="181717"/>
                                <w:sz w:val="24"/>
                              </w:rPr>
                              <w:t>2</w:t>
                            </w:r>
                            <w:r>
                              <w:rPr>
                                <w:b/>
                                <w:color w:val="181717"/>
                                <w:sz w:val="24"/>
                              </w:rPr>
                              <w:fldChar w:fldCharType="end"/>
                            </w:r>
                          </w:p>
                        </w:txbxContent>
                      </wps:txbx>
                      <wps:bodyPr horzOverflow="overflow" vert="horz" lIns="0" tIns="0" rIns="0" bIns="0" rtlCol="0">
                        <a:noAutofit/>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01842" style="width:547.087pt;height:56.4228pt;position:absolute;mso-position-horizontal-relative:page;mso-position-horizontal:absolute;margin-left:0pt;mso-position-vertical-relative:page;margin-top:711.766pt;" coordsize="69480,7165">
              <v:shape id="Shape 301843" style="position:absolute;width:66599;height:7165;left:720;top:0;" coordsize="6659995,716569" path="m451333,7c486279,9,521999,13,558000,22c772579,60,914070,96200,1012495,194574c1160996,358290,1372489,358290,1372489,358290l6659995,358290l6659995,716569l0,716569l0,175c0,175,206711,0,451333,7x">
                <v:stroke weight="0pt" endcap="flat" joinstyle="miter" miterlimit="10" on="false" color="#000000" opacity="0"/>
                <v:fill on="true" color="#cd664e"/>
              </v:shape>
              <v:shape id="Shape 301844" style="position:absolute;width:69480;height:7165;left:0;top:0;" coordsize="6948001,716569" path="m451332,6c486277,8,521996,12,557996,22c772588,60,914078,96199,1012503,194573c1161004,358289,1372498,358289,1372498,358289l6948001,358289l6948001,716569l0,716569l0,174l3099,172c29721,150,224189,0,451332,6x">
                <v:stroke weight="0pt" endcap="flat" joinstyle="miter" miterlimit="10" on="false" color="#000000" opacity="0"/>
                <v:fill on="true" color="#ecb49d"/>
              </v:shape>
              <v:rect id="Rectangle 301845" style="position:absolute;width:1163;height:1897;left:6480;top:2111;" filled="f" stroked="f">
                <v:textbox inset="0,0,0,0">
                  <w:txbxContent>
                    <w:p>
                      <w:pPr>
                        <w:spacing w:before="0" w:after="160" w:line="259" w:lineRule="auto"/>
                      </w:pPr>
                      <w:fldSimple w:instr=" PAGE   \* MERGEFORMAT ">
                        <w:r>
                          <w:rPr>
                            <w:rFonts w:cs="Calibri" w:hAnsi="Calibri" w:eastAsia="Calibri" w:ascii="Calibri"/>
                            <w:b w:val="1"/>
                            <w:color w:val="181717"/>
                            <w:sz w:val="24"/>
                          </w:rPr>
                          <w:t xml:space="preserve">2</w:t>
                        </w:r>
                      </w:fldSimple>
                    </w:p>
                  </w:txbxContent>
                </v:textbox>
              </v:rect>
              <w10:wrap type="squar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656" w:rsidRDefault="00F02656">
      <w:pPr>
        <w:spacing w:after="0" w:line="240" w:lineRule="auto"/>
      </w:pPr>
      <w:r>
        <w:separator/>
      </w:r>
    </w:p>
  </w:footnote>
  <w:footnote w:type="continuationSeparator" w:id="0">
    <w:p w:rsidR="00F02656" w:rsidRDefault="00F026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662" w:rsidRDefault="00A4466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78" w:rsidRDefault="00880278"/>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78" w:rsidRDefault="00D2080C">
    <w:pPr>
      <w:spacing w:after="0"/>
      <w:ind w:left="397"/>
    </w:pPr>
    <w:r>
      <w:rPr>
        <w:color w:val="181717"/>
        <w:sz w:val="25"/>
      </w:rPr>
      <w: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78" w:rsidRDefault="00D2080C">
    <w:pPr>
      <w:spacing w:after="0"/>
      <w:ind w:left="397"/>
    </w:pPr>
    <w:r>
      <w:rPr>
        <w:color w:val="181717"/>
        <w:sz w:val="25"/>
      </w:rPr>
      <w: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78" w:rsidRDefault="00880278"/>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78" w:rsidRDefault="00880278"/>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78" w:rsidRDefault="0088027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662" w:rsidRDefault="00A4466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662" w:rsidRDefault="00A4466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78" w:rsidRDefault="00D2080C">
    <w:pPr>
      <w:spacing w:after="0"/>
      <w:ind w:left="283"/>
    </w:pPr>
    <w:r>
      <w:rPr>
        <w:color w:val="181717"/>
        <w:sz w:val="25"/>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78" w:rsidRDefault="0088027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78" w:rsidRDefault="0088027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78" w:rsidRDefault="00880278"/>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78" w:rsidRDefault="00880278"/>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78" w:rsidRDefault="0088027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5205"/>
    <w:multiLevelType w:val="hybridMultilevel"/>
    <w:tmpl w:val="A4FCC9E0"/>
    <w:lvl w:ilvl="0" w:tplc="4BC05B98">
      <w:start w:val="1"/>
      <w:numFmt w:val="decimal"/>
      <w:lvlText w:val="%1)"/>
      <w:lvlJc w:val="left"/>
      <w:pPr>
        <w:ind w:left="36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7582126">
      <w:start w:val="1"/>
      <w:numFmt w:val="lowerLetter"/>
      <w:lvlText w:val="%2"/>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A801530">
      <w:start w:val="1"/>
      <w:numFmt w:val="lowerRoman"/>
      <w:lvlText w:val="%3"/>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58C631C">
      <w:start w:val="1"/>
      <w:numFmt w:val="decimal"/>
      <w:lvlText w:val="%4"/>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4824A02">
      <w:start w:val="1"/>
      <w:numFmt w:val="lowerLetter"/>
      <w:lvlText w:val="%5"/>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390B93C">
      <w:start w:val="1"/>
      <w:numFmt w:val="lowerRoman"/>
      <w:lvlText w:val="%6"/>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7EEE448">
      <w:start w:val="1"/>
      <w:numFmt w:val="decimal"/>
      <w:lvlText w:val="%7"/>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6FA7A0C">
      <w:start w:val="1"/>
      <w:numFmt w:val="lowerLetter"/>
      <w:lvlText w:val="%8"/>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48084F8">
      <w:start w:val="1"/>
      <w:numFmt w:val="lowerRoman"/>
      <w:lvlText w:val="%9"/>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
    <w:nsid w:val="00515D57"/>
    <w:multiLevelType w:val="hybridMultilevel"/>
    <w:tmpl w:val="373A3EB4"/>
    <w:lvl w:ilvl="0" w:tplc="E5A214DA">
      <w:start w:val="1"/>
      <w:numFmt w:val="lowerLetter"/>
      <w:lvlText w:val="%1)"/>
      <w:lvlJc w:val="left"/>
      <w:pPr>
        <w:ind w:left="53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65BA2CA8">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9B5E0D8E">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3FB6855E">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0ECAD66A">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308A8E64">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1E90DFAC">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6556060C">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594C4602">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
    <w:nsid w:val="009E510F"/>
    <w:multiLevelType w:val="hybridMultilevel"/>
    <w:tmpl w:val="F34A24D4"/>
    <w:lvl w:ilvl="0" w:tplc="391C6754">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5BD67A66">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FF145ACA">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5606986C">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EBFA9DD4">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61128254">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5DBA0A62">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D6D8D9DE">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AE9E7E90">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
    <w:nsid w:val="00D472AA"/>
    <w:multiLevelType w:val="hybridMultilevel"/>
    <w:tmpl w:val="4F8AFB70"/>
    <w:lvl w:ilvl="0" w:tplc="8D0EF00A">
      <w:start w:val="1"/>
      <w:numFmt w:val="bullet"/>
      <w:lvlText w:val="–"/>
      <w:lvlJc w:val="left"/>
      <w:pPr>
        <w:ind w:left="29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61A6AD20">
      <w:start w:val="1"/>
      <w:numFmt w:val="bullet"/>
      <w:lvlText w:val="o"/>
      <w:lvlJc w:val="left"/>
      <w:pPr>
        <w:ind w:left="12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376EE28A">
      <w:start w:val="1"/>
      <w:numFmt w:val="bullet"/>
      <w:lvlText w:val="▪"/>
      <w:lvlJc w:val="left"/>
      <w:pPr>
        <w:ind w:left="19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8E060D98">
      <w:start w:val="1"/>
      <w:numFmt w:val="bullet"/>
      <w:lvlText w:val="•"/>
      <w:lvlJc w:val="left"/>
      <w:pPr>
        <w:ind w:left="26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DBE6A302">
      <w:start w:val="1"/>
      <w:numFmt w:val="bullet"/>
      <w:lvlText w:val="o"/>
      <w:lvlJc w:val="left"/>
      <w:pPr>
        <w:ind w:left="33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FEB4EC52">
      <w:start w:val="1"/>
      <w:numFmt w:val="bullet"/>
      <w:lvlText w:val="▪"/>
      <w:lvlJc w:val="left"/>
      <w:pPr>
        <w:ind w:left="41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C72096E6">
      <w:start w:val="1"/>
      <w:numFmt w:val="bullet"/>
      <w:lvlText w:val="•"/>
      <w:lvlJc w:val="left"/>
      <w:pPr>
        <w:ind w:left="48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8C02C610">
      <w:start w:val="1"/>
      <w:numFmt w:val="bullet"/>
      <w:lvlText w:val="o"/>
      <w:lvlJc w:val="left"/>
      <w:pPr>
        <w:ind w:left="55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0D804BAE">
      <w:start w:val="1"/>
      <w:numFmt w:val="bullet"/>
      <w:lvlText w:val="▪"/>
      <w:lvlJc w:val="left"/>
      <w:pPr>
        <w:ind w:left="62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4">
    <w:nsid w:val="015A1178"/>
    <w:multiLevelType w:val="hybridMultilevel"/>
    <w:tmpl w:val="B3B4B2C6"/>
    <w:lvl w:ilvl="0" w:tplc="FB8A75B2">
      <w:start w:val="1"/>
      <w:numFmt w:val="lowerLetter"/>
      <w:lvlText w:val="%1)"/>
      <w:lvlJc w:val="left"/>
      <w:pPr>
        <w:ind w:left="64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E86A674">
      <w:start w:val="1"/>
      <w:numFmt w:val="bullet"/>
      <w:lvlText w:val="–"/>
      <w:lvlJc w:val="left"/>
      <w:pPr>
        <w:ind w:left="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346C8DA">
      <w:start w:val="1"/>
      <w:numFmt w:val="bullet"/>
      <w:lvlText w:val="▪"/>
      <w:lvlJc w:val="left"/>
      <w:pPr>
        <w:ind w:left="14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42C5FB0">
      <w:start w:val="1"/>
      <w:numFmt w:val="bullet"/>
      <w:lvlText w:val="•"/>
      <w:lvlJc w:val="left"/>
      <w:pPr>
        <w:ind w:left="21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2026C48">
      <w:start w:val="1"/>
      <w:numFmt w:val="bullet"/>
      <w:lvlText w:val="o"/>
      <w:lvlJc w:val="left"/>
      <w:pPr>
        <w:ind w:left="28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BD4D760">
      <w:start w:val="1"/>
      <w:numFmt w:val="bullet"/>
      <w:lvlText w:val="▪"/>
      <w:lvlJc w:val="left"/>
      <w:pPr>
        <w:ind w:left="35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A7C907C">
      <w:start w:val="1"/>
      <w:numFmt w:val="bullet"/>
      <w:lvlText w:val="•"/>
      <w:lvlJc w:val="left"/>
      <w:pPr>
        <w:ind w:left="43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E04A6EA">
      <w:start w:val="1"/>
      <w:numFmt w:val="bullet"/>
      <w:lvlText w:val="o"/>
      <w:lvlJc w:val="left"/>
      <w:pPr>
        <w:ind w:left="50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EA04BC4">
      <w:start w:val="1"/>
      <w:numFmt w:val="bullet"/>
      <w:lvlText w:val="▪"/>
      <w:lvlJc w:val="left"/>
      <w:pPr>
        <w:ind w:left="57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
    <w:nsid w:val="0198592C"/>
    <w:multiLevelType w:val="hybridMultilevel"/>
    <w:tmpl w:val="7D28CA6C"/>
    <w:lvl w:ilvl="0" w:tplc="49F0E596">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411E74CE">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8C342462">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1E0C2D82">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38B24BE2">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A554FF8E">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ADF8AEE2">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A59E2DB8">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3D8803B0">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6">
    <w:nsid w:val="01A71635"/>
    <w:multiLevelType w:val="hybridMultilevel"/>
    <w:tmpl w:val="42402196"/>
    <w:lvl w:ilvl="0" w:tplc="F966786C">
      <w:start w:val="1"/>
      <w:numFmt w:val="bullet"/>
      <w:lvlText w:val="–"/>
      <w:lvlJc w:val="left"/>
      <w:pPr>
        <w:ind w:left="30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364A14B6">
      <w:start w:val="1"/>
      <w:numFmt w:val="bullet"/>
      <w:lvlText w:val="o"/>
      <w:lvlJc w:val="left"/>
      <w:pPr>
        <w:ind w:left="140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CD20E69E">
      <w:start w:val="1"/>
      <w:numFmt w:val="bullet"/>
      <w:lvlText w:val="▪"/>
      <w:lvlJc w:val="left"/>
      <w:pPr>
        <w:ind w:left="212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EB966F30">
      <w:start w:val="1"/>
      <w:numFmt w:val="bullet"/>
      <w:lvlText w:val="•"/>
      <w:lvlJc w:val="left"/>
      <w:pPr>
        <w:ind w:left="284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FA80C804">
      <w:start w:val="1"/>
      <w:numFmt w:val="bullet"/>
      <w:lvlText w:val="o"/>
      <w:lvlJc w:val="left"/>
      <w:pPr>
        <w:ind w:left="356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CD523ABA">
      <w:start w:val="1"/>
      <w:numFmt w:val="bullet"/>
      <w:lvlText w:val="▪"/>
      <w:lvlJc w:val="left"/>
      <w:pPr>
        <w:ind w:left="428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804A2F52">
      <w:start w:val="1"/>
      <w:numFmt w:val="bullet"/>
      <w:lvlText w:val="•"/>
      <w:lvlJc w:val="left"/>
      <w:pPr>
        <w:ind w:left="500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A124902C">
      <w:start w:val="1"/>
      <w:numFmt w:val="bullet"/>
      <w:lvlText w:val="o"/>
      <w:lvlJc w:val="left"/>
      <w:pPr>
        <w:ind w:left="572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79FE9064">
      <w:start w:val="1"/>
      <w:numFmt w:val="bullet"/>
      <w:lvlText w:val="▪"/>
      <w:lvlJc w:val="left"/>
      <w:pPr>
        <w:ind w:left="644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7">
    <w:nsid w:val="01B060AA"/>
    <w:multiLevelType w:val="hybridMultilevel"/>
    <w:tmpl w:val="46C45FE2"/>
    <w:lvl w:ilvl="0" w:tplc="D6B6B800">
      <w:start w:val="1"/>
      <w:numFmt w:val="bullet"/>
      <w:lvlText w:val="–"/>
      <w:lvlJc w:val="left"/>
      <w:pPr>
        <w:ind w:left="18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713EE2A4">
      <w:start w:val="1"/>
      <w:numFmt w:val="bullet"/>
      <w:lvlText w:val="o"/>
      <w:lvlJc w:val="left"/>
      <w:pPr>
        <w:ind w:left="11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5C1AD418">
      <w:start w:val="1"/>
      <w:numFmt w:val="bullet"/>
      <w:lvlText w:val="▪"/>
      <w:lvlJc w:val="left"/>
      <w:pPr>
        <w:ind w:left="18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17D0F6DC">
      <w:start w:val="1"/>
      <w:numFmt w:val="bullet"/>
      <w:lvlText w:val="•"/>
      <w:lvlJc w:val="left"/>
      <w:pPr>
        <w:ind w:left="25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0BAE72A8">
      <w:start w:val="1"/>
      <w:numFmt w:val="bullet"/>
      <w:lvlText w:val="o"/>
      <w:lvlJc w:val="left"/>
      <w:pPr>
        <w:ind w:left="32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2EB2E746">
      <w:start w:val="1"/>
      <w:numFmt w:val="bullet"/>
      <w:lvlText w:val="▪"/>
      <w:lvlJc w:val="left"/>
      <w:pPr>
        <w:ind w:left="39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243094CC">
      <w:start w:val="1"/>
      <w:numFmt w:val="bullet"/>
      <w:lvlText w:val="•"/>
      <w:lvlJc w:val="left"/>
      <w:pPr>
        <w:ind w:left="47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B99AEE30">
      <w:start w:val="1"/>
      <w:numFmt w:val="bullet"/>
      <w:lvlText w:val="o"/>
      <w:lvlJc w:val="left"/>
      <w:pPr>
        <w:ind w:left="54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6054CC2A">
      <w:start w:val="1"/>
      <w:numFmt w:val="bullet"/>
      <w:lvlText w:val="▪"/>
      <w:lvlJc w:val="left"/>
      <w:pPr>
        <w:ind w:left="61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8">
    <w:nsid w:val="02412DAD"/>
    <w:multiLevelType w:val="hybridMultilevel"/>
    <w:tmpl w:val="FE9A1EEA"/>
    <w:lvl w:ilvl="0" w:tplc="7EFCF8CA">
      <w:start w:val="1"/>
      <w:numFmt w:val="decimal"/>
      <w:lvlText w:val="%1."/>
      <w:lvlJc w:val="left"/>
      <w:pPr>
        <w:ind w:left="2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1CC05D4">
      <w:start w:val="1"/>
      <w:numFmt w:val="lowerLetter"/>
      <w:lvlText w:val="%2"/>
      <w:lvlJc w:val="left"/>
      <w:pPr>
        <w:ind w:left="11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D18D164">
      <w:start w:val="1"/>
      <w:numFmt w:val="lowerRoman"/>
      <w:lvlText w:val="%3"/>
      <w:lvlJc w:val="left"/>
      <w:pPr>
        <w:ind w:left="19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0F2262A">
      <w:start w:val="1"/>
      <w:numFmt w:val="decimal"/>
      <w:lvlText w:val="%4"/>
      <w:lvlJc w:val="left"/>
      <w:pPr>
        <w:ind w:left="26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34C9F34">
      <w:start w:val="1"/>
      <w:numFmt w:val="lowerLetter"/>
      <w:lvlText w:val="%5"/>
      <w:lvlJc w:val="left"/>
      <w:pPr>
        <w:ind w:left="33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764F5D2">
      <w:start w:val="1"/>
      <w:numFmt w:val="lowerRoman"/>
      <w:lvlText w:val="%6"/>
      <w:lvlJc w:val="left"/>
      <w:pPr>
        <w:ind w:left="40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A1EA0DA">
      <w:start w:val="1"/>
      <w:numFmt w:val="decimal"/>
      <w:lvlText w:val="%7"/>
      <w:lvlJc w:val="left"/>
      <w:pPr>
        <w:ind w:left="47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864C702">
      <w:start w:val="1"/>
      <w:numFmt w:val="lowerLetter"/>
      <w:lvlText w:val="%8"/>
      <w:lvlJc w:val="left"/>
      <w:pPr>
        <w:ind w:left="55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9B2D690">
      <w:start w:val="1"/>
      <w:numFmt w:val="lowerRoman"/>
      <w:lvlText w:val="%9"/>
      <w:lvlJc w:val="left"/>
      <w:pPr>
        <w:ind w:left="62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
    <w:nsid w:val="025073C1"/>
    <w:multiLevelType w:val="hybridMultilevel"/>
    <w:tmpl w:val="183AE670"/>
    <w:lvl w:ilvl="0" w:tplc="DC8EB968">
      <w:start w:val="1"/>
      <w:numFmt w:val="decimal"/>
      <w:lvlText w:val="%1."/>
      <w:lvlJc w:val="left"/>
      <w:pPr>
        <w:ind w:left="3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CE6AFE0">
      <w:start w:val="1"/>
      <w:numFmt w:val="lowerLetter"/>
      <w:lvlText w:val="%2"/>
      <w:lvlJc w:val="left"/>
      <w:pPr>
        <w:ind w:left="14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DFAD00C">
      <w:start w:val="1"/>
      <w:numFmt w:val="lowerRoman"/>
      <w:lvlText w:val="%3"/>
      <w:lvlJc w:val="left"/>
      <w:pPr>
        <w:ind w:left="2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9306FB0">
      <w:start w:val="1"/>
      <w:numFmt w:val="decimal"/>
      <w:lvlText w:val="%4"/>
      <w:lvlJc w:val="left"/>
      <w:pPr>
        <w:ind w:left="2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DFEF002">
      <w:start w:val="1"/>
      <w:numFmt w:val="lowerLetter"/>
      <w:lvlText w:val="%5"/>
      <w:lvlJc w:val="left"/>
      <w:pPr>
        <w:ind w:left="3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5DE8FD2">
      <w:start w:val="1"/>
      <w:numFmt w:val="lowerRoman"/>
      <w:lvlText w:val="%6"/>
      <w:lvlJc w:val="left"/>
      <w:pPr>
        <w:ind w:left="4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F90C56A">
      <w:start w:val="1"/>
      <w:numFmt w:val="decimal"/>
      <w:lvlText w:val="%7"/>
      <w:lvlJc w:val="left"/>
      <w:pPr>
        <w:ind w:left="5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8E4226E">
      <w:start w:val="1"/>
      <w:numFmt w:val="lowerLetter"/>
      <w:lvlText w:val="%8"/>
      <w:lvlJc w:val="left"/>
      <w:pPr>
        <w:ind w:left="5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B1CCE56">
      <w:start w:val="1"/>
      <w:numFmt w:val="lowerRoman"/>
      <w:lvlText w:val="%9"/>
      <w:lvlJc w:val="left"/>
      <w:pPr>
        <w:ind w:left="6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
    <w:nsid w:val="02911E23"/>
    <w:multiLevelType w:val="hybridMultilevel"/>
    <w:tmpl w:val="A2F63024"/>
    <w:lvl w:ilvl="0" w:tplc="400C617E">
      <w:start w:val="1"/>
      <w:numFmt w:val="lowerLetter"/>
      <w:lvlText w:val="%1)"/>
      <w:lvlJc w:val="left"/>
      <w:pPr>
        <w:ind w:left="53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966C254E">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7FF411C8">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A4AA99EA">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10F25A30">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6D5CFBA0">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E0140F3E">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092AE154">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0B0AD688">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1">
    <w:nsid w:val="0342373D"/>
    <w:multiLevelType w:val="hybridMultilevel"/>
    <w:tmpl w:val="BC9AE8A8"/>
    <w:lvl w:ilvl="0" w:tplc="1E1A12F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E924612">
      <w:start w:val="1"/>
      <w:numFmt w:val="bullet"/>
      <w:lvlText w:val="o"/>
      <w:lvlJc w:val="left"/>
      <w:pPr>
        <w:ind w:left="11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EF6F30C">
      <w:start w:val="1"/>
      <w:numFmt w:val="bullet"/>
      <w:lvlText w:val="▪"/>
      <w:lvlJc w:val="left"/>
      <w:pPr>
        <w:ind w:left="18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69A1124">
      <w:start w:val="1"/>
      <w:numFmt w:val="bullet"/>
      <w:lvlText w:val="•"/>
      <w:lvlJc w:val="left"/>
      <w:pPr>
        <w:ind w:left="26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7624168">
      <w:start w:val="1"/>
      <w:numFmt w:val="bullet"/>
      <w:lvlText w:val="o"/>
      <w:lvlJc w:val="left"/>
      <w:pPr>
        <w:ind w:left="33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EE20F16">
      <w:start w:val="1"/>
      <w:numFmt w:val="bullet"/>
      <w:lvlText w:val="▪"/>
      <w:lvlJc w:val="left"/>
      <w:pPr>
        <w:ind w:left="40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6780870">
      <w:start w:val="1"/>
      <w:numFmt w:val="bullet"/>
      <w:lvlText w:val="•"/>
      <w:lvlJc w:val="left"/>
      <w:pPr>
        <w:ind w:left="47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D12A0A4">
      <w:start w:val="1"/>
      <w:numFmt w:val="bullet"/>
      <w:lvlText w:val="o"/>
      <w:lvlJc w:val="left"/>
      <w:pPr>
        <w:ind w:left="5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3A8B2D0">
      <w:start w:val="1"/>
      <w:numFmt w:val="bullet"/>
      <w:lvlText w:val="▪"/>
      <w:lvlJc w:val="left"/>
      <w:pPr>
        <w:ind w:left="62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
    <w:nsid w:val="03661E80"/>
    <w:multiLevelType w:val="hybridMultilevel"/>
    <w:tmpl w:val="859A0E5C"/>
    <w:lvl w:ilvl="0" w:tplc="5D8C4AA4">
      <w:start w:val="1"/>
      <w:numFmt w:val="bullet"/>
      <w:lvlText w:val="–"/>
      <w:lvlJc w:val="left"/>
      <w:pPr>
        <w:ind w:left="15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96E28F2">
      <w:start w:val="1"/>
      <w:numFmt w:val="bullet"/>
      <w:lvlText w:val="o"/>
      <w:lvlJc w:val="left"/>
      <w:pPr>
        <w:ind w:left="12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5901C88">
      <w:start w:val="1"/>
      <w:numFmt w:val="bullet"/>
      <w:lvlText w:val="▪"/>
      <w:lvlJc w:val="left"/>
      <w:pPr>
        <w:ind w:left="19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F20885E">
      <w:start w:val="1"/>
      <w:numFmt w:val="bullet"/>
      <w:lvlText w:val="•"/>
      <w:lvlJc w:val="left"/>
      <w:pPr>
        <w:ind w:left="26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850CC00">
      <w:start w:val="1"/>
      <w:numFmt w:val="bullet"/>
      <w:lvlText w:val="o"/>
      <w:lvlJc w:val="left"/>
      <w:pPr>
        <w:ind w:left="33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F90D9D4">
      <w:start w:val="1"/>
      <w:numFmt w:val="bullet"/>
      <w:lvlText w:val="▪"/>
      <w:lvlJc w:val="left"/>
      <w:pPr>
        <w:ind w:left="41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4FE05B4">
      <w:start w:val="1"/>
      <w:numFmt w:val="bullet"/>
      <w:lvlText w:val="•"/>
      <w:lvlJc w:val="left"/>
      <w:pPr>
        <w:ind w:left="48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786B03C">
      <w:start w:val="1"/>
      <w:numFmt w:val="bullet"/>
      <w:lvlText w:val="o"/>
      <w:lvlJc w:val="left"/>
      <w:pPr>
        <w:ind w:left="55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208FE36">
      <w:start w:val="1"/>
      <w:numFmt w:val="bullet"/>
      <w:lvlText w:val="▪"/>
      <w:lvlJc w:val="left"/>
      <w:pPr>
        <w:ind w:left="62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
    <w:nsid w:val="03DE19AF"/>
    <w:multiLevelType w:val="hybridMultilevel"/>
    <w:tmpl w:val="19C874A2"/>
    <w:lvl w:ilvl="0" w:tplc="EBF24A1A">
      <w:start w:val="1"/>
      <w:numFmt w:val="bullet"/>
      <w:lvlText w:val="–"/>
      <w:lvlJc w:val="left"/>
      <w:pPr>
        <w:ind w:left="47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364EB88E">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A8E02F80">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B552AB98">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83D86640">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45206B86">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9278994A">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2892EA04">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22EE84D4">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4">
    <w:nsid w:val="04055463"/>
    <w:multiLevelType w:val="hybridMultilevel"/>
    <w:tmpl w:val="388C9D4E"/>
    <w:lvl w:ilvl="0" w:tplc="2B1076BA">
      <w:start w:val="1"/>
      <w:numFmt w:val="bullet"/>
      <w:lvlText w:val="–"/>
      <w:lvlJc w:val="left"/>
      <w:pPr>
        <w:ind w:left="29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47C026D8">
      <w:start w:val="1"/>
      <w:numFmt w:val="bullet"/>
      <w:lvlText w:val="o"/>
      <w:lvlJc w:val="left"/>
      <w:pPr>
        <w:ind w:left="119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95BA691E">
      <w:start w:val="1"/>
      <w:numFmt w:val="bullet"/>
      <w:lvlText w:val="▪"/>
      <w:lvlJc w:val="left"/>
      <w:pPr>
        <w:ind w:left="191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1646EB76">
      <w:start w:val="1"/>
      <w:numFmt w:val="bullet"/>
      <w:lvlText w:val="•"/>
      <w:lvlJc w:val="left"/>
      <w:pPr>
        <w:ind w:left="263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9AB6DA18">
      <w:start w:val="1"/>
      <w:numFmt w:val="bullet"/>
      <w:lvlText w:val="o"/>
      <w:lvlJc w:val="left"/>
      <w:pPr>
        <w:ind w:left="335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541C21A8">
      <w:start w:val="1"/>
      <w:numFmt w:val="bullet"/>
      <w:lvlText w:val="▪"/>
      <w:lvlJc w:val="left"/>
      <w:pPr>
        <w:ind w:left="407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95F2CEE4">
      <w:start w:val="1"/>
      <w:numFmt w:val="bullet"/>
      <w:lvlText w:val="•"/>
      <w:lvlJc w:val="left"/>
      <w:pPr>
        <w:ind w:left="479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A37C66CA">
      <w:start w:val="1"/>
      <w:numFmt w:val="bullet"/>
      <w:lvlText w:val="o"/>
      <w:lvlJc w:val="left"/>
      <w:pPr>
        <w:ind w:left="551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D7A68478">
      <w:start w:val="1"/>
      <w:numFmt w:val="bullet"/>
      <w:lvlText w:val="▪"/>
      <w:lvlJc w:val="left"/>
      <w:pPr>
        <w:ind w:left="623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5">
    <w:nsid w:val="044F6F55"/>
    <w:multiLevelType w:val="hybridMultilevel"/>
    <w:tmpl w:val="D72E92CE"/>
    <w:lvl w:ilvl="0" w:tplc="4E8E21EA">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63B0BDDA">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ED625DD6">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4490AEBE">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2CFAFE68">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A84E4F58">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6EF06B0A">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CB24AE68">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3C52662E">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6">
    <w:nsid w:val="04A60FFB"/>
    <w:multiLevelType w:val="hybridMultilevel"/>
    <w:tmpl w:val="8946AEC4"/>
    <w:lvl w:ilvl="0" w:tplc="479A3820">
      <w:start w:val="1"/>
      <w:numFmt w:val="lowerLetter"/>
      <w:lvlText w:val="%1)"/>
      <w:lvlJc w:val="left"/>
      <w:pPr>
        <w:ind w:left="3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598A5FA">
      <w:start w:val="1"/>
      <w:numFmt w:val="lowerLetter"/>
      <w:lvlText w:val="%2"/>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85CD08A">
      <w:start w:val="1"/>
      <w:numFmt w:val="lowerRoman"/>
      <w:lvlText w:val="%3"/>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7247DE8">
      <w:start w:val="1"/>
      <w:numFmt w:val="decimal"/>
      <w:lvlText w:val="%4"/>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830B5B2">
      <w:start w:val="1"/>
      <w:numFmt w:val="lowerLetter"/>
      <w:lvlText w:val="%5"/>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5A25454">
      <w:start w:val="1"/>
      <w:numFmt w:val="lowerRoman"/>
      <w:lvlText w:val="%6"/>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47ADE82">
      <w:start w:val="1"/>
      <w:numFmt w:val="decimal"/>
      <w:lvlText w:val="%7"/>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32A9634">
      <w:start w:val="1"/>
      <w:numFmt w:val="lowerLetter"/>
      <w:lvlText w:val="%8"/>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9AEE1EA">
      <w:start w:val="1"/>
      <w:numFmt w:val="lowerRoman"/>
      <w:lvlText w:val="%9"/>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
    <w:nsid w:val="0644038E"/>
    <w:multiLevelType w:val="hybridMultilevel"/>
    <w:tmpl w:val="3C5AB43C"/>
    <w:lvl w:ilvl="0" w:tplc="FD94C148">
      <w:start w:val="1"/>
      <w:numFmt w:val="bullet"/>
      <w:lvlText w:val="–"/>
      <w:lvlJc w:val="left"/>
      <w:pPr>
        <w:ind w:left="4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59DCCB68">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0C72B8E6">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EA904954">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7F706FE0">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8564D0E0">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9A94B0E8">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366ADD46">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516C28D2">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8">
    <w:nsid w:val="06482A8E"/>
    <w:multiLevelType w:val="hybridMultilevel"/>
    <w:tmpl w:val="6832DD8C"/>
    <w:lvl w:ilvl="0" w:tplc="FB38151E">
      <w:start w:val="1"/>
      <w:numFmt w:val="bullet"/>
      <w:lvlText w:val="–"/>
      <w:lvlJc w:val="left"/>
      <w:pPr>
        <w:ind w:left="6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4C602E2">
      <w:start w:val="1"/>
      <w:numFmt w:val="bullet"/>
      <w:lvlText w:val="o"/>
      <w:lvlJc w:val="left"/>
      <w:pPr>
        <w:ind w:left="116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0340D2C">
      <w:start w:val="1"/>
      <w:numFmt w:val="bullet"/>
      <w:lvlText w:val="▪"/>
      <w:lvlJc w:val="left"/>
      <w:pPr>
        <w:ind w:left="188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7DEBBAA">
      <w:start w:val="1"/>
      <w:numFmt w:val="bullet"/>
      <w:lvlText w:val="•"/>
      <w:lvlJc w:val="left"/>
      <w:pPr>
        <w:ind w:left="260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47AA0DC">
      <w:start w:val="1"/>
      <w:numFmt w:val="bullet"/>
      <w:lvlText w:val="o"/>
      <w:lvlJc w:val="left"/>
      <w:pPr>
        <w:ind w:left="332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48EC83C">
      <w:start w:val="1"/>
      <w:numFmt w:val="bullet"/>
      <w:lvlText w:val="▪"/>
      <w:lvlJc w:val="left"/>
      <w:pPr>
        <w:ind w:left="404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63407C6">
      <w:start w:val="1"/>
      <w:numFmt w:val="bullet"/>
      <w:lvlText w:val="•"/>
      <w:lvlJc w:val="left"/>
      <w:pPr>
        <w:ind w:left="476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19C6334">
      <w:start w:val="1"/>
      <w:numFmt w:val="bullet"/>
      <w:lvlText w:val="o"/>
      <w:lvlJc w:val="left"/>
      <w:pPr>
        <w:ind w:left="548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4C44E54">
      <w:start w:val="1"/>
      <w:numFmt w:val="bullet"/>
      <w:lvlText w:val="▪"/>
      <w:lvlJc w:val="left"/>
      <w:pPr>
        <w:ind w:left="620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
    <w:nsid w:val="068A07C9"/>
    <w:multiLevelType w:val="hybridMultilevel"/>
    <w:tmpl w:val="D536F722"/>
    <w:lvl w:ilvl="0" w:tplc="57B0726C">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460ECB2">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FB2F74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8C4AFC0">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244F196">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D7829F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E18B5EC">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CF09DF4">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7DC81F6">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
    <w:nsid w:val="06911DF0"/>
    <w:multiLevelType w:val="hybridMultilevel"/>
    <w:tmpl w:val="77845D32"/>
    <w:lvl w:ilvl="0" w:tplc="DE36651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E4AE9E4">
      <w:start w:val="1"/>
      <w:numFmt w:val="bullet"/>
      <w:lvlText w:val="o"/>
      <w:lvlJc w:val="left"/>
      <w:pPr>
        <w:ind w:left="11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21CFEF2">
      <w:start w:val="1"/>
      <w:numFmt w:val="bullet"/>
      <w:lvlText w:val="▪"/>
      <w:lvlJc w:val="left"/>
      <w:pPr>
        <w:ind w:left="18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FFE99AE">
      <w:start w:val="1"/>
      <w:numFmt w:val="bullet"/>
      <w:lvlText w:val="•"/>
      <w:lvlJc w:val="left"/>
      <w:pPr>
        <w:ind w:left="26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C807014">
      <w:start w:val="1"/>
      <w:numFmt w:val="bullet"/>
      <w:lvlText w:val="o"/>
      <w:lvlJc w:val="left"/>
      <w:pPr>
        <w:ind w:left="33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5967E32">
      <w:start w:val="1"/>
      <w:numFmt w:val="bullet"/>
      <w:lvlText w:val="▪"/>
      <w:lvlJc w:val="left"/>
      <w:pPr>
        <w:ind w:left="40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B788DF6">
      <w:start w:val="1"/>
      <w:numFmt w:val="bullet"/>
      <w:lvlText w:val="•"/>
      <w:lvlJc w:val="left"/>
      <w:pPr>
        <w:ind w:left="47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2B07F22">
      <w:start w:val="1"/>
      <w:numFmt w:val="bullet"/>
      <w:lvlText w:val="o"/>
      <w:lvlJc w:val="left"/>
      <w:pPr>
        <w:ind w:left="5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9442828">
      <w:start w:val="1"/>
      <w:numFmt w:val="bullet"/>
      <w:lvlText w:val="▪"/>
      <w:lvlJc w:val="left"/>
      <w:pPr>
        <w:ind w:left="62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
    <w:nsid w:val="06D542B8"/>
    <w:multiLevelType w:val="hybridMultilevel"/>
    <w:tmpl w:val="C3CE5098"/>
    <w:lvl w:ilvl="0" w:tplc="55AADE78">
      <w:start w:val="1"/>
      <w:numFmt w:val="lowerLetter"/>
      <w:lvlText w:val="%1)"/>
      <w:lvlJc w:val="left"/>
      <w:pPr>
        <w:ind w:left="53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4CB63A34">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60F0491C">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1E224CD0">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4F607BA2">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9D8C726C">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2EE8E5AE">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C248C742">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CF767C74">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2">
    <w:nsid w:val="06DE184D"/>
    <w:multiLevelType w:val="hybridMultilevel"/>
    <w:tmpl w:val="EC0E758E"/>
    <w:lvl w:ilvl="0" w:tplc="4B542F20">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2BBE79F4">
      <w:start w:val="1"/>
      <w:numFmt w:val="bullet"/>
      <w:lvlText w:val="o"/>
      <w:lvlJc w:val="left"/>
      <w:pPr>
        <w:ind w:left="11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FB876A2">
      <w:start w:val="1"/>
      <w:numFmt w:val="bullet"/>
      <w:lvlText w:val="▪"/>
      <w:lvlJc w:val="left"/>
      <w:pPr>
        <w:ind w:left="19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69A247A">
      <w:start w:val="1"/>
      <w:numFmt w:val="bullet"/>
      <w:lvlText w:val="•"/>
      <w:lvlJc w:val="left"/>
      <w:pPr>
        <w:ind w:left="26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3E04070">
      <w:start w:val="1"/>
      <w:numFmt w:val="bullet"/>
      <w:lvlText w:val="o"/>
      <w:lvlJc w:val="left"/>
      <w:pPr>
        <w:ind w:left="33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8BE88C4">
      <w:start w:val="1"/>
      <w:numFmt w:val="bullet"/>
      <w:lvlText w:val="▪"/>
      <w:lvlJc w:val="left"/>
      <w:pPr>
        <w:ind w:left="406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66888F4">
      <w:start w:val="1"/>
      <w:numFmt w:val="bullet"/>
      <w:lvlText w:val="•"/>
      <w:lvlJc w:val="left"/>
      <w:pPr>
        <w:ind w:left="47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420B4B8">
      <w:start w:val="1"/>
      <w:numFmt w:val="bullet"/>
      <w:lvlText w:val="o"/>
      <w:lvlJc w:val="left"/>
      <w:pPr>
        <w:ind w:left="55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002F140">
      <w:start w:val="1"/>
      <w:numFmt w:val="bullet"/>
      <w:lvlText w:val="▪"/>
      <w:lvlJc w:val="left"/>
      <w:pPr>
        <w:ind w:left="62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3">
    <w:nsid w:val="074800F0"/>
    <w:multiLevelType w:val="hybridMultilevel"/>
    <w:tmpl w:val="28A82148"/>
    <w:lvl w:ilvl="0" w:tplc="35D0E6B4">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A0444A2">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8A26F5E">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19CAF2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3BE2FAE">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A2E987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E98DC80">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A9A2C0A">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F1240EC">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
    <w:nsid w:val="07590C32"/>
    <w:multiLevelType w:val="hybridMultilevel"/>
    <w:tmpl w:val="F894D91C"/>
    <w:lvl w:ilvl="0" w:tplc="92A2F552">
      <w:start w:val="1"/>
      <w:numFmt w:val="bullet"/>
      <w:lvlText w:val="–"/>
      <w:lvlJc w:val="left"/>
      <w:pPr>
        <w:ind w:left="1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3120478">
      <w:start w:val="1"/>
      <w:numFmt w:val="bullet"/>
      <w:lvlText w:val="o"/>
      <w:lvlJc w:val="left"/>
      <w:pPr>
        <w:ind w:left="11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856402C">
      <w:start w:val="1"/>
      <w:numFmt w:val="bullet"/>
      <w:lvlText w:val="▪"/>
      <w:lvlJc w:val="left"/>
      <w:pPr>
        <w:ind w:left="18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6C01D76">
      <w:start w:val="1"/>
      <w:numFmt w:val="bullet"/>
      <w:lvlText w:val="•"/>
      <w:lvlJc w:val="left"/>
      <w:pPr>
        <w:ind w:left="25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8A2E9EC">
      <w:start w:val="1"/>
      <w:numFmt w:val="bullet"/>
      <w:lvlText w:val="o"/>
      <w:lvlJc w:val="left"/>
      <w:pPr>
        <w:ind w:left="32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302FB0E">
      <w:start w:val="1"/>
      <w:numFmt w:val="bullet"/>
      <w:lvlText w:val="▪"/>
      <w:lvlJc w:val="left"/>
      <w:pPr>
        <w:ind w:left="39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D847796">
      <w:start w:val="1"/>
      <w:numFmt w:val="bullet"/>
      <w:lvlText w:val="•"/>
      <w:lvlJc w:val="left"/>
      <w:pPr>
        <w:ind w:left="47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C345CAC">
      <w:start w:val="1"/>
      <w:numFmt w:val="bullet"/>
      <w:lvlText w:val="o"/>
      <w:lvlJc w:val="left"/>
      <w:pPr>
        <w:ind w:left="54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7123136">
      <w:start w:val="1"/>
      <w:numFmt w:val="bullet"/>
      <w:lvlText w:val="▪"/>
      <w:lvlJc w:val="left"/>
      <w:pPr>
        <w:ind w:left="61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
    <w:nsid w:val="077E0D03"/>
    <w:multiLevelType w:val="hybridMultilevel"/>
    <w:tmpl w:val="DD9EAF66"/>
    <w:lvl w:ilvl="0" w:tplc="505A08CC">
      <w:start w:val="1"/>
      <w:numFmt w:val="bullet"/>
      <w:lvlText w:val="–"/>
      <w:lvlJc w:val="left"/>
      <w:pPr>
        <w:ind w:left="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E1424794">
      <w:start w:val="1"/>
      <w:numFmt w:val="bullet"/>
      <w:lvlText w:val="o"/>
      <w:lvlJc w:val="left"/>
      <w:pPr>
        <w:ind w:left="118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449EB774">
      <w:start w:val="1"/>
      <w:numFmt w:val="bullet"/>
      <w:lvlText w:val="▪"/>
      <w:lvlJc w:val="left"/>
      <w:pPr>
        <w:ind w:left="190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71100D24">
      <w:start w:val="1"/>
      <w:numFmt w:val="bullet"/>
      <w:lvlText w:val="•"/>
      <w:lvlJc w:val="left"/>
      <w:pPr>
        <w:ind w:left="262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5E30B180">
      <w:start w:val="1"/>
      <w:numFmt w:val="bullet"/>
      <w:lvlText w:val="o"/>
      <w:lvlJc w:val="left"/>
      <w:pPr>
        <w:ind w:left="334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EF448DBE">
      <w:start w:val="1"/>
      <w:numFmt w:val="bullet"/>
      <w:lvlText w:val="▪"/>
      <w:lvlJc w:val="left"/>
      <w:pPr>
        <w:ind w:left="406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43B02D0C">
      <w:start w:val="1"/>
      <w:numFmt w:val="bullet"/>
      <w:lvlText w:val="•"/>
      <w:lvlJc w:val="left"/>
      <w:pPr>
        <w:ind w:left="478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A8C63088">
      <w:start w:val="1"/>
      <w:numFmt w:val="bullet"/>
      <w:lvlText w:val="o"/>
      <w:lvlJc w:val="left"/>
      <w:pPr>
        <w:ind w:left="550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46F80240">
      <w:start w:val="1"/>
      <w:numFmt w:val="bullet"/>
      <w:lvlText w:val="▪"/>
      <w:lvlJc w:val="left"/>
      <w:pPr>
        <w:ind w:left="622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6">
    <w:nsid w:val="07AD2D64"/>
    <w:multiLevelType w:val="hybridMultilevel"/>
    <w:tmpl w:val="460E142C"/>
    <w:lvl w:ilvl="0" w:tplc="3A6CAED8">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118EE988">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AA4227D8">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E604D41A">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8EA26834">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F0B4AEC8">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B8C257FE">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0504E986">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748CB164">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7">
    <w:nsid w:val="087F315A"/>
    <w:multiLevelType w:val="hybridMultilevel"/>
    <w:tmpl w:val="20E087EA"/>
    <w:lvl w:ilvl="0" w:tplc="9EDCE4DA">
      <w:start w:val="1"/>
      <w:numFmt w:val="lowerLetter"/>
      <w:lvlText w:val="%1)"/>
      <w:lvlJc w:val="left"/>
      <w:pPr>
        <w:ind w:left="41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3AE6F61C">
      <w:start w:val="1"/>
      <w:numFmt w:val="lowerLetter"/>
      <w:lvlText w:val="%2"/>
      <w:lvlJc w:val="left"/>
      <w:pPr>
        <w:ind w:left="12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144AC46A">
      <w:start w:val="1"/>
      <w:numFmt w:val="lowerRoman"/>
      <w:lvlText w:val="%3"/>
      <w:lvlJc w:val="left"/>
      <w:pPr>
        <w:ind w:left="19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AFBC746A">
      <w:start w:val="1"/>
      <w:numFmt w:val="decimal"/>
      <w:lvlText w:val="%4"/>
      <w:lvlJc w:val="left"/>
      <w:pPr>
        <w:ind w:left="26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ABFEBBB4">
      <w:start w:val="1"/>
      <w:numFmt w:val="lowerLetter"/>
      <w:lvlText w:val="%5"/>
      <w:lvlJc w:val="left"/>
      <w:pPr>
        <w:ind w:left="338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6D8E43A4">
      <w:start w:val="1"/>
      <w:numFmt w:val="lowerRoman"/>
      <w:lvlText w:val="%6"/>
      <w:lvlJc w:val="left"/>
      <w:pPr>
        <w:ind w:left="410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79344246">
      <w:start w:val="1"/>
      <w:numFmt w:val="decimal"/>
      <w:lvlText w:val="%7"/>
      <w:lvlJc w:val="left"/>
      <w:pPr>
        <w:ind w:left="48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FBB04A3E">
      <w:start w:val="1"/>
      <w:numFmt w:val="lowerLetter"/>
      <w:lvlText w:val="%8"/>
      <w:lvlJc w:val="left"/>
      <w:pPr>
        <w:ind w:left="55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A6743BF2">
      <w:start w:val="1"/>
      <w:numFmt w:val="lowerRoman"/>
      <w:lvlText w:val="%9"/>
      <w:lvlJc w:val="left"/>
      <w:pPr>
        <w:ind w:left="62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8">
    <w:nsid w:val="09035805"/>
    <w:multiLevelType w:val="hybridMultilevel"/>
    <w:tmpl w:val="038E9D0E"/>
    <w:lvl w:ilvl="0" w:tplc="C72C9B82">
      <w:start w:val="1"/>
      <w:numFmt w:val="decimal"/>
      <w:lvlText w:val="%1."/>
      <w:lvlJc w:val="left"/>
      <w:pPr>
        <w:ind w:left="6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5A6CDB4">
      <w:start w:val="1"/>
      <w:numFmt w:val="lowerLetter"/>
      <w:lvlText w:val="%2"/>
      <w:lvlJc w:val="left"/>
      <w:pPr>
        <w:ind w:left="14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7FC8846">
      <w:start w:val="1"/>
      <w:numFmt w:val="lowerRoman"/>
      <w:lvlText w:val="%3"/>
      <w:lvlJc w:val="left"/>
      <w:pPr>
        <w:ind w:left="2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6EAF090">
      <w:start w:val="1"/>
      <w:numFmt w:val="decimal"/>
      <w:lvlText w:val="%4"/>
      <w:lvlJc w:val="left"/>
      <w:pPr>
        <w:ind w:left="2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986BF7C">
      <w:start w:val="1"/>
      <w:numFmt w:val="lowerLetter"/>
      <w:lvlText w:val="%5"/>
      <w:lvlJc w:val="left"/>
      <w:pPr>
        <w:ind w:left="3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1BA22E2">
      <w:start w:val="1"/>
      <w:numFmt w:val="lowerRoman"/>
      <w:lvlText w:val="%6"/>
      <w:lvlJc w:val="left"/>
      <w:pPr>
        <w:ind w:left="4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77EE708">
      <w:start w:val="1"/>
      <w:numFmt w:val="decimal"/>
      <w:lvlText w:val="%7"/>
      <w:lvlJc w:val="left"/>
      <w:pPr>
        <w:ind w:left="5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3383D90">
      <w:start w:val="1"/>
      <w:numFmt w:val="lowerLetter"/>
      <w:lvlText w:val="%8"/>
      <w:lvlJc w:val="left"/>
      <w:pPr>
        <w:ind w:left="5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B82423A">
      <w:start w:val="1"/>
      <w:numFmt w:val="lowerRoman"/>
      <w:lvlText w:val="%9"/>
      <w:lvlJc w:val="left"/>
      <w:pPr>
        <w:ind w:left="6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
    <w:nsid w:val="09041CE0"/>
    <w:multiLevelType w:val="hybridMultilevel"/>
    <w:tmpl w:val="FA7855B8"/>
    <w:lvl w:ilvl="0" w:tplc="C3EE2EC2">
      <w:start w:val="1"/>
      <w:numFmt w:val="lowerLetter"/>
      <w:lvlText w:val="%1)"/>
      <w:lvlJc w:val="left"/>
      <w:pPr>
        <w:ind w:left="53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268C51AC">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948E9A94">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C06A35EA">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CC5C995E">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19C63AD4">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345C3D1A">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78327782">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19367D1C">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0">
    <w:nsid w:val="09D44556"/>
    <w:multiLevelType w:val="hybridMultilevel"/>
    <w:tmpl w:val="8918F536"/>
    <w:lvl w:ilvl="0" w:tplc="9F7CCA9E">
      <w:start w:val="1"/>
      <w:numFmt w:val="bullet"/>
      <w:lvlText w:val="–"/>
      <w:lvlJc w:val="left"/>
      <w:pPr>
        <w:ind w:left="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EA89EAC">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C70786A">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9CCFD54">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2C8C81E">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B6EB136">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2462134">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B363E18">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C285F52">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
    <w:nsid w:val="09FD67A1"/>
    <w:multiLevelType w:val="hybridMultilevel"/>
    <w:tmpl w:val="C2467D78"/>
    <w:lvl w:ilvl="0" w:tplc="D6D2E924">
      <w:start w:val="4"/>
      <w:numFmt w:val="lowerLetter"/>
      <w:lvlText w:val="%1)"/>
      <w:lvlJc w:val="left"/>
      <w:pPr>
        <w:ind w:left="3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6E0B51C">
      <w:start w:val="1"/>
      <w:numFmt w:val="lowerLetter"/>
      <w:lvlText w:val="%2"/>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7DADB94">
      <w:start w:val="1"/>
      <w:numFmt w:val="lowerRoman"/>
      <w:lvlText w:val="%3"/>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C98BC78">
      <w:start w:val="1"/>
      <w:numFmt w:val="decimal"/>
      <w:lvlText w:val="%4"/>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1DA812C">
      <w:start w:val="1"/>
      <w:numFmt w:val="lowerLetter"/>
      <w:lvlText w:val="%5"/>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8326CE6">
      <w:start w:val="1"/>
      <w:numFmt w:val="lowerRoman"/>
      <w:lvlText w:val="%6"/>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43A4790">
      <w:start w:val="1"/>
      <w:numFmt w:val="decimal"/>
      <w:lvlText w:val="%7"/>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4044928">
      <w:start w:val="1"/>
      <w:numFmt w:val="lowerLetter"/>
      <w:lvlText w:val="%8"/>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2041F5E">
      <w:start w:val="1"/>
      <w:numFmt w:val="lowerRoman"/>
      <w:lvlText w:val="%9"/>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2">
    <w:nsid w:val="0A690962"/>
    <w:multiLevelType w:val="hybridMultilevel"/>
    <w:tmpl w:val="657266CA"/>
    <w:lvl w:ilvl="0" w:tplc="E850E5D0">
      <w:start w:val="1"/>
      <w:numFmt w:val="bullet"/>
      <w:lvlText w:val="–"/>
      <w:lvlJc w:val="left"/>
      <w:pPr>
        <w:ind w:left="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1F40248C">
      <w:start w:val="1"/>
      <w:numFmt w:val="bullet"/>
      <w:lvlText w:val="o"/>
      <w:lvlJc w:val="left"/>
      <w:pPr>
        <w:ind w:left="118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61940262">
      <w:start w:val="1"/>
      <w:numFmt w:val="bullet"/>
      <w:lvlText w:val="▪"/>
      <w:lvlJc w:val="left"/>
      <w:pPr>
        <w:ind w:left="190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D730E1BE">
      <w:start w:val="1"/>
      <w:numFmt w:val="bullet"/>
      <w:lvlText w:val="•"/>
      <w:lvlJc w:val="left"/>
      <w:pPr>
        <w:ind w:left="262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F85099D8">
      <w:start w:val="1"/>
      <w:numFmt w:val="bullet"/>
      <w:lvlText w:val="o"/>
      <w:lvlJc w:val="left"/>
      <w:pPr>
        <w:ind w:left="334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8FD8D928">
      <w:start w:val="1"/>
      <w:numFmt w:val="bullet"/>
      <w:lvlText w:val="▪"/>
      <w:lvlJc w:val="left"/>
      <w:pPr>
        <w:ind w:left="406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7E749AE8">
      <w:start w:val="1"/>
      <w:numFmt w:val="bullet"/>
      <w:lvlText w:val="•"/>
      <w:lvlJc w:val="left"/>
      <w:pPr>
        <w:ind w:left="478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3488AC4E">
      <w:start w:val="1"/>
      <w:numFmt w:val="bullet"/>
      <w:lvlText w:val="o"/>
      <w:lvlJc w:val="left"/>
      <w:pPr>
        <w:ind w:left="550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DB223062">
      <w:start w:val="1"/>
      <w:numFmt w:val="bullet"/>
      <w:lvlText w:val="▪"/>
      <w:lvlJc w:val="left"/>
      <w:pPr>
        <w:ind w:left="622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3">
    <w:nsid w:val="0A6B67FB"/>
    <w:multiLevelType w:val="hybridMultilevel"/>
    <w:tmpl w:val="B71C39A2"/>
    <w:lvl w:ilvl="0" w:tplc="7696C1B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9B23A52">
      <w:start w:val="1"/>
      <w:numFmt w:val="bullet"/>
      <w:lvlText w:val="o"/>
      <w:lvlJc w:val="left"/>
      <w:pPr>
        <w:ind w:left="11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4EC1DF0">
      <w:start w:val="1"/>
      <w:numFmt w:val="bullet"/>
      <w:lvlText w:val="▪"/>
      <w:lvlJc w:val="left"/>
      <w:pPr>
        <w:ind w:left="18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1184716">
      <w:start w:val="1"/>
      <w:numFmt w:val="bullet"/>
      <w:lvlText w:val="•"/>
      <w:lvlJc w:val="left"/>
      <w:pPr>
        <w:ind w:left="26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A4EDC1A">
      <w:start w:val="1"/>
      <w:numFmt w:val="bullet"/>
      <w:lvlText w:val="o"/>
      <w:lvlJc w:val="left"/>
      <w:pPr>
        <w:ind w:left="33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262D018">
      <w:start w:val="1"/>
      <w:numFmt w:val="bullet"/>
      <w:lvlText w:val="▪"/>
      <w:lvlJc w:val="left"/>
      <w:pPr>
        <w:ind w:left="40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146F310">
      <w:start w:val="1"/>
      <w:numFmt w:val="bullet"/>
      <w:lvlText w:val="•"/>
      <w:lvlJc w:val="left"/>
      <w:pPr>
        <w:ind w:left="47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0169178">
      <w:start w:val="1"/>
      <w:numFmt w:val="bullet"/>
      <w:lvlText w:val="o"/>
      <w:lvlJc w:val="left"/>
      <w:pPr>
        <w:ind w:left="5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3C6B5AA">
      <w:start w:val="1"/>
      <w:numFmt w:val="bullet"/>
      <w:lvlText w:val="▪"/>
      <w:lvlJc w:val="left"/>
      <w:pPr>
        <w:ind w:left="62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
    <w:nsid w:val="0A6E4112"/>
    <w:multiLevelType w:val="hybridMultilevel"/>
    <w:tmpl w:val="2CC86746"/>
    <w:lvl w:ilvl="0" w:tplc="51A0C5C8">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2E502B12">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D9C28884">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DAB03686">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21CE5946">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2C74D6B6">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996C7364">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3F50758C">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DD3A8D34">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5">
    <w:nsid w:val="0A823D25"/>
    <w:multiLevelType w:val="hybridMultilevel"/>
    <w:tmpl w:val="C74C5714"/>
    <w:lvl w:ilvl="0" w:tplc="EF60C7A2">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2DA461D6">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B5B698B0">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2A708A22">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C616C9A6">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7880610C">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5D9ECE12">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1FBE0198">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76A28B4C">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6">
    <w:nsid w:val="0ACA0ABB"/>
    <w:multiLevelType w:val="hybridMultilevel"/>
    <w:tmpl w:val="B1D4B09C"/>
    <w:lvl w:ilvl="0" w:tplc="CBC60A62">
      <w:start w:val="1"/>
      <w:numFmt w:val="bullet"/>
      <w:lvlText w:val="–"/>
      <w:lvlJc w:val="left"/>
      <w:pPr>
        <w:ind w:left="3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4A4B70C">
      <w:start w:val="1"/>
      <w:numFmt w:val="bullet"/>
      <w:lvlText w:val="o"/>
      <w:lvlJc w:val="left"/>
      <w:pPr>
        <w:ind w:left="12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826A6FE">
      <w:start w:val="1"/>
      <w:numFmt w:val="bullet"/>
      <w:lvlText w:val="▪"/>
      <w:lvlJc w:val="left"/>
      <w:pPr>
        <w:ind w:left="19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D3A4F5A">
      <w:start w:val="1"/>
      <w:numFmt w:val="bullet"/>
      <w:lvlText w:val="•"/>
      <w:lvlJc w:val="left"/>
      <w:pPr>
        <w:ind w:left="26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5EAFAE0">
      <w:start w:val="1"/>
      <w:numFmt w:val="bullet"/>
      <w:lvlText w:val="o"/>
      <w:lvlJc w:val="left"/>
      <w:pPr>
        <w:ind w:left="33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56C276A">
      <w:start w:val="1"/>
      <w:numFmt w:val="bullet"/>
      <w:lvlText w:val="▪"/>
      <w:lvlJc w:val="left"/>
      <w:pPr>
        <w:ind w:left="41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FD6C16C">
      <w:start w:val="1"/>
      <w:numFmt w:val="bullet"/>
      <w:lvlText w:val="•"/>
      <w:lvlJc w:val="left"/>
      <w:pPr>
        <w:ind w:left="48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2F274D6">
      <w:start w:val="1"/>
      <w:numFmt w:val="bullet"/>
      <w:lvlText w:val="o"/>
      <w:lvlJc w:val="left"/>
      <w:pPr>
        <w:ind w:left="55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4123F9A">
      <w:start w:val="1"/>
      <w:numFmt w:val="bullet"/>
      <w:lvlText w:val="▪"/>
      <w:lvlJc w:val="left"/>
      <w:pPr>
        <w:ind w:left="62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7">
    <w:nsid w:val="0AFF1B8A"/>
    <w:multiLevelType w:val="hybridMultilevel"/>
    <w:tmpl w:val="60B0A98E"/>
    <w:lvl w:ilvl="0" w:tplc="596E654E">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F4A4C0E2">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46A82C4C">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A768AC9C">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74926A8E">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28E06254">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8C5073E6">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BB2E6364">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8C3C5CD4">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8">
    <w:nsid w:val="0B30533C"/>
    <w:multiLevelType w:val="hybridMultilevel"/>
    <w:tmpl w:val="BA6A0BE6"/>
    <w:lvl w:ilvl="0" w:tplc="DA2EA494">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2763C26">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45A0A8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35855C4">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552EE28">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E2CA69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EEA7E3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780280A">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18AF4E2">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9">
    <w:nsid w:val="0B3B00C8"/>
    <w:multiLevelType w:val="hybridMultilevel"/>
    <w:tmpl w:val="69C2CD4A"/>
    <w:lvl w:ilvl="0" w:tplc="3D788E92">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77A11F2">
      <w:start w:val="1"/>
      <w:numFmt w:val="bullet"/>
      <w:lvlText w:val="o"/>
      <w:lvlJc w:val="left"/>
      <w:pPr>
        <w:ind w:left="11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906E320">
      <w:start w:val="1"/>
      <w:numFmt w:val="bullet"/>
      <w:lvlText w:val="▪"/>
      <w:lvlJc w:val="left"/>
      <w:pPr>
        <w:ind w:left="19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55A8F92">
      <w:start w:val="1"/>
      <w:numFmt w:val="bullet"/>
      <w:lvlText w:val="•"/>
      <w:lvlJc w:val="left"/>
      <w:pPr>
        <w:ind w:left="26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B14ABDC">
      <w:start w:val="1"/>
      <w:numFmt w:val="bullet"/>
      <w:lvlText w:val="o"/>
      <w:lvlJc w:val="left"/>
      <w:pPr>
        <w:ind w:left="33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15A1C9C">
      <w:start w:val="1"/>
      <w:numFmt w:val="bullet"/>
      <w:lvlText w:val="▪"/>
      <w:lvlJc w:val="left"/>
      <w:pPr>
        <w:ind w:left="406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150AA3A">
      <w:start w:val="1"/>
      <w:numFmt w:val="bullet"/>
      <w:lvlText w:val="•"/>
      <w:lvlJc w:val="left"/>
      <w:pPr>
        <w:ind w:left="47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072097A">
      <w:start w:val="1"/>
      <w:numFmt w:val="bullet"/>
      <w:lvlText w:val="o"/>
      <w:lvlJc w:val="left"/>
      <w:pPr>
        <w:ind w:left="55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6BE0464">
      <w:start w:val="1"/>
      <w:numFmt w:val="bullet"/>
      <w:lvlText w:val="▪"/>
      <w:lvlJc w:val="left"/>
      <w:pPr>
        <w:ind w:left="62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0">
    <w:nsid w:val="0B3C272A"/>
    <w:multiLevelType w:val="hybridMultilevel"/>
    <w:tmpl w:val="5538D92C"/>
    <w:lvl w:ilvl="0" w:tplc="28025626">
      <w:start w:val="1"/>
      <w:numFmt w:val="lowerLetter"/>
      <w:lvlText w:val="%1)"/>
      <w:lvlJc w:val="left"/>
      <w:pPr>
        <w:ind w:left="3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9181DA0">
      <w:start w:val="1"/>
      <w:numFmt w:val="lowerLetter"/>
      <w:lvlText w:val="%2"/>
      <w:lvlJc w:val="left"/>
      <w:pPr>
        <w:ind w:left="14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4E8598C">
      <w:start w:val="1"/>
      <w:numFmt w:val="lowerRoman"/>
      <w:lvlText w:val="%3"/>
      <w:lvlJc w:val="left"/>
      <w:pPr>
        <w:ind w:left="2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17E9CD2">
      <w:start w:val="1"/>
      <w:numFmt w:val="decimal"/>
      <w:lvlText w:val="%4"/>
      <w:lvlJc w:val="left"/>
      <w:pPr>
        <w:ind w:left="2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C3E5ECC">
      <w:start w:val="1"/>
      <w:numFmt w:val="lowerLetter"/>
      <w:lvlText w:val="%5"/>
      <w:lvlJc w:val="left"/>
      <w:pPr>
        <w:ind w:left="3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9EA7BC6">
      <w:start w:val="1"/>
      <w:numFmt w:val="lowerRoman"/>
      <w:lvlText w:val="%6"/>
      <w:lvlJc w:val="left"/>
      <w:pPr>
        <w:ind w:left="4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89448C0">
      <w:start w:val="1"/>
      <w:numFmt w:val="decimal"/>
      <w:lvlText w:val="%7"/>
      <w:lvlJc w:val="left"/>
      <w:pPr>
        <w:ind w:left="5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A147206">
      <w:start w:val="1"/>
      <w:numFmt w:val="lowerLetter"/>
      <w:lvlText w:val="%8"/>
      <w:lvlJc w:val="left"/>
      <w:pPr>
        <w:ind w:left="5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1FEABDC">
      <w:start w:val="1"/>
      <w:numFmt w:val="lowerRoman"/>
      <w:lvlText w:val="%9"/>
      <w:lvlJc w:val="left"/>
      <w:pPr>
        <w:ind w:left="6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1">
    <w:nsid w:val="0B7F35CE"/>
    <w:multiLevelType w:val="hybridMultilevel"/>
    <w:tmpl w:val="CE82E0F0"/>
    <w:lvl w:ilvl="0" w:tplc="1C88E7E2">
      <w:start w:val="1"/>
      <w:numFmt w:val="bullet"/>
      <w:lvlText w:val="–"/>
      <w:lvlJc w:val="left"/>
      <w:pPr>
        <w:ind w:left="23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75C2002E">
      <w:start w:val="1"/>
      <w:numFmt w:val="bullet"/>
      <w:lvlText w:val="o"/>
      <w:lvlJc w:val="left"/>
      <w:pPr>
        <w:ind w:left="117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1D34DCAA">
      <w:start w:val="1"/>
      <w:numFmt w:val="bullet"/>
      <w:lvlText w:val="▪"/>
      <w:lvlJc w:val="left"/>
      <w:pPr>
        <w:ind w:left="189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2014F89A">
      <w:start w:val="1"/>
      <w:numFmt w:val="bullet"/>
      <w:lvlText w:val="•"/>
      <w:lvlJc w:val="left"/>
      <w:pPr>
        <w:ind w:left="261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F54AB29A">
      <w:start w:val="1"/>
      <w:numFmt w:val="bullet"/>
      <w:lvlText w:val="o"/>
      <w:lvlJc w:val="left"/>
      <w:pPr>
        <w:ind w:left="333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5EBA9190">
      <w:start w:val="1"/>
      <w:numFmt w:val="bullet"/>
      <w:lvlText w:val="▪"/>
      <w:lvlJc w:val="left"/>
      <w:pPr>
        <w:ind w:left="405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AE3CAFDE">
      <w:start w:val="1"/>
      <w:numFmt w:val="bullet"/>
      <w:lvlText w:val="•"/>
      <w:lvlJc w:val="left"/>
      <w:pPr>
        <w:ind w:left="477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58E82E76">
      <w:start w:val="1"/>
      <w:numFmt w:val="bullet"/>
      <w:lvlText w:val="o"/>
      <w:lvlJc w:val="left"/>
      <w:pPr>
        <w:ind w:left="549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A9441974">
      <w:start w:val="1"/>
      <w:numFmt w:val="bullet"/>
      <w:lvlText w:val="▪"/>
      <w:lvlJc w:val="left"/>
      <w:pPr>
        <w:ind w:left="621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42">
    <w:nsid w:val="0BC35AF6"/>
    <w:multiLevelType w:val="hybridMultilevel"/>
    <w:tmpl w:val="C41CEEFE"/>
    <w:lvl w:ilvl="0" w:tplc="27D47176">
      <w:start w:val="1"/>
      <w:numFmt w:val="bullet"/>
      <w:lvlText w:val="–"/>
      <w:lvlJc w:val="left"/>
      <w:pPr>
        <w:ind w:left="5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7E44E1A">
      <w:start w:val="1"/>
      <w:numFmt w:val="bullet"/>
      <w:lvlText w:val="o"/>
      <w:lvlJc w:val="left"/>
      <w:pPr>
        <w:ind w:left="14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59C5ED0">
      <w:start w:val="1"/>
      <w:numFmt w:val="bullet"/>
      <w:lvlText w:val="▪"/>
      <w:lvlJc w:val="left"/>
      <w:pPr>
        <w:ind w:left="21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43073EC">
      <w:start w:val="1"/>
      <w:numFmt w:val="bullet"/>
      <w:lvlText w:val="•"/>
      <w:lvlJc w:val="left"/>
      <w:pPr>
        <w:ind w:left="28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4B6A4B0">
      <w:start w:val="1"/>
      <w:numFmt w:val="bullet"/>
      <w:lvlText w:val="o"/>
      <w:lvlJc w:val="left"/>
      <w:pPr>
        <w:ind w:left="35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E3E7184">
      <w:start w:val="1"/>
      <w:numFmt w:val="bullet"/>
      <w:lvlText w:val="▪"/>
      <w:lvlJc w:val="left"/>
      <w:pPr>
        <w:ind w:left="43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AA684AE">
      <w:start w:val="1"/>
      <w:numFmt w:val="bullet"/>
      <w:lvlText w:val="•"/>
      <w:lvlJc w:val="left"/>
      <w:pPr>
        <w:ind w:left="50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F04D0A2">
      <w:start w:val="1"/>
      <w:numFmt w:val="bullet"/>
      <w:lvlText w:val="o"/>
      <w:lvlJc w:val="left"/>
      <w:pPr>
        <w:ind w:left="57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6A074D4">
      <w:start w:val="1"/>
      <w:numFmt w:val="bullet"/>
      <w:lvlText w:val="▪"/>
      <w:lvlJc w:val="left"/>
      <w:pPr>
        <w:ind w:left="64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3">
    <w:nsid w:val="0BD6315A"/>
    <w:multiLevelType w:val="hybridMultilevel"/>
    <w:tmpl w:val="1BF6EF38"/>
    <w:lvl w:ilvl="0" w:tplc="FAEE40EC">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AF8B07A">
      <w:start w:val="1"/>
      <w:numFmt w:val="bullet"/>
      <w:lvlText w:val="o"/>
      <w:lvlJc w:val="left"/>
      <w:pPr>
        <w:ind w:left="1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8D6BE02">
      <w:start w:val="1"/>
      <w:numFmt w:val="bullet"/>
      <w:lvlText w:val="▪"/>
      <w:lvlJc w:val="left"/>
      <w:pPr>
        <w:ind w:left="21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B62164A">
      <w:start w:val="1"/>
      <w:numFmt w:val="bullet"/>
      <w:lvlText w:val="•"/>
      <w:lvlJc w:val="left"/>
      <w:pPr>
        <w:ind w:left="28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BCEAACE">
      <w:start w:val="1"/>
      <w:numFmt w:val="bullet"/>
      <w:lvlText w:val="o"/>
      <w:lvlJc w:val="left"/>
      <w:pPr>
        <w:ind w:left="35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B1AD4B4">
      <w:start w:val="1"/>
      <w:numFmt w:val="bullet"/>
      <w:lvlText w:val="▪"/>
      <w:lvlJc w:val="left"/>
      <w:pPr>
        <w:ind w:left="42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9F0382A">
      <w:start w:val="1"/>
      <w:numFmt w:val="bullet"/>
      <w:lvlText w:val="•"/>
      <w:lvlJc w:val="left"/>
      <w:pPr>
        <w:ind w:left="50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E9EE678">
      <w:start w:val="1"/>
      <w:numFmt w:val="bullet"/>
      <w:lvlText w:val="o"/>
      <w:lvlJc w:val="left"/>
      <w:pPr>
        <w:ind w:left="57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6EAFE64">
      <w:start w:val="1"/>
      <w:numFmt w:val="bullet"/>
      <w:lvlText w:val="▪"/>
      <w:lvlJc w:val="left"/>
      <w:pPr>
        <w:ind w:left="64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4">
    <w:nsid w:val="0C2D3B97"/>
    <w:multiLevelType w:val="hybridMultilevel"/>
    <w:tmpl w:val="B928BA36"/>
    <w:lvl w:ilvl="0" w:tplc="56243208">
      <w:start w:val="1"/>
      <w:numFmt w:val="bullet"/>
      <w:lvlText w:val="–"/>
      <w:lvlJc w:val="left"/>
      <w:pPr>
        <w:ind w:left="29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A46C6100">
      <w:start w:val="1"/>
      <w:numFmt w:val="bullet"/>
      <w:lvlText w:val="o"/>
      <w:lvlJc w:val="left"/>
      <w:pPr>
        <w:ind w:left="123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C2ACD3DE">
      <w:start w:val="1"/>
      <w:numFmt w:val="bullet"/>
      <w:lvlText w:val="▪"/>
      <w:lvlJc w:val="left"/>
      <w:pPr>
        <w:ind w:left="195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6EA0694E">
      <w:start w:val="1"/>
      <w:numFmt w:val="bullet"/>
      <w:lvlText w:val="•"/>
      <w:lvlJc w:val="left"/>
      <w:pPr>
        <w:ind w:left="267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4992E494">
      <w:start w:val="1"/>
      <w:numFmt w:val="bullet"/>
      <w:lvlText w:val="o"/>
      <w:lvlJc w:val="left"/>
      <w:pPr>
        <w:ind w:left="339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A2B2EF18">
      <w:start w:val="1"/>
      <w:numFmt w:val="bullet"/>
      <w:lvlText w:val="▪"/>
      <w:lvlJc w:val="left"/>
      <w:pPr>
        <w:ind w:left="411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FF7CC5E8">
      <w:start w:val="1"/>
      <w:numFmt w:val="bullet"/>
      <w:lvlText w:val="•"/>
      <w:lvlJc w:val="left"/>
      <w:pPr>
        <w:ind w:left="483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C93EDB3E">
      <w:start w:val="1"/>
      <w:numFmt w:val="bullet"/>
      <w:lvlText w:val="o"/>
      <w:lvlJc w:val="left"/>
      <w:pPr>
        <w:ind w:left="555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965272E2">
      <w:start w:val="1"/>
      <w:numFmt w:val="bullet"/>
      <w:lvlText w:val="▪"/>
      <w:lvlJc w:val="left"/>
      <w:pPr>
        <w:ind w:left="627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45">
    <w:nsid w:val="0CB06B87"/>
    <w:multiLevelType w:val="hybridMultilevel"/>
    <w:tmpl w:val="D0E68BD2"/>
    <w:lvl w:ilvl="0" w:tplc="6C44F85C">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4767312">
      <w:start w:val="1"/>
      <w:numFmt w:val="bullet"/>
      <w:lvlText w:val="o"/>
      <w:lvlJc w:val="left"/>
      <w:pPr>
        <w:ind w:left="11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C0C58D6">
      <w:start w:val="1"/>
      <w:numFmt w:val="bullet"/>
      <w:lvlText w:val="▪"/>
      <w:lvlJc w:val="left"/>
      <w:pPr>
        <w:ind w:left="19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29CBCA6">
      <w:start w:val="1"/>
      <w:numFmt w:val="bullet"/>
      <w:lvlText w:val="•"/>
      <w:lvlJc w:val="left"/>
      <w:pPr>
        <w:ind w:left="26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890238A">
      <w:start w:val="1"/>
      <w:numFmt w:val="bullet"/>
      <w:lvlText w:val="o"/>
      <w:lvlJc w:val="left"/>
      <w:pPr>
        <w:ind w:left="33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C5A5E18">
      <w:start w:val="1"/>
      <w:numFmt w:val="bullet"/>
      <w:lvlText w:val="▪"/>
      <w:lvlJc w:val="left"/>
      <w:pPr>
        <w:ind w:left="406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C6EFE4C">
      <w:start w:val="1"/>
      <w:numFmt w:val="bullet"/>
      <w:lvlText w:val="•"/>
      <w:lvlJc w:val="left"/>
      <w:pPr>
        <w:ind w:left="47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0120C08">
      <w:start w:val="1"/>
      <w:numFmt w:val="bullet"/>
      <w:lvlText w:val="o"/>
      <w:lvlJc w:val="left"/>
      <w:pPr>
        <w:ind w:left="55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7BAA436">
      <w:start w:val="1"/>
      <w:numFmt w:val="bullet"/>
      <w:lvlText w:val="▪"/>
      <w:lvlJc w:val="left"/>
      <w:pPr>
        <w:ind w:left="62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6">
    <w:nsid w:val="0CB93E3D"/>
    <w:multiLevelType w:val="hybridMultilevel"/>
    <w:tmpl w:val="E3FE27AC"/>
    <w:lvl w:ilvl="0" w:tplc="6F56B7A2">
      <w:start w:val="1"/>
      <w:numFmt w:val="bullet"/>
      <w:lvlText w:val="–"/>
      <w:lvlJc w:val="left"/>
      <w:pPr>
        <w:ind w:left="18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61AEA844">
      <w:start w:val="1"/>
      <w:numFmt w:val="bullet"/>
      <w:lvlText w:val="o"/>
      <w:lvlJc w:val="left"/>
      <w:pPr>
        <w:ind w:left="10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A4D65656">
      <w:start w:val="1"/>
      <w:numFmt w:val="bullet"/>
      <w:lvlText w:val="▪"/>
      <w:lvlJc w:val="left"/>
      <w:pPr>
        <w:ind w:left="18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740203D8">
      <w:start w:val="1"/>
      <w:numFmt w:val="bullet"/>
      <w:lvlText w:val="•"/>
      <w:lvlJc w:val="left"/>
      <w:pPr>
        <w:ind w:left="252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B2BED5E0">
      <w:start w:val="1"/>
      <w:numFmt w:val="bullet"/>
      <w:lvlText w:val="o"/>
      <w:lvlJc w:val="left"/>
      <w:pPr>
        <w:ind w:left="324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8F7C2334">
      <w:start w:val="1"/>
      <w:numFmt w:val="bullet"/>
      <w:lvlText w:val="▪"/>
      <w:lvlJc w:val="left"/>
      <w:pPr>
        <w:ind w:left="396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DBC24F2A">
      <w:start w:val="1"/>
      <w:numFmt w:val="bullet"/>
      <w:lvlText w:val="•"/>
      <w:lvlJc w:val="left"/>
      <w:pPr>
        <w:ind w:left="46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5632555A">
      <w:start w:val="1"/>
      <w:numFmt w:val="bullet"/>
      <w:lvlText w:val="o"/>
      <w:lvlJc w:val="left"/>
      <w:pPr>
        <w:ind w:left="54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D4DA69B0">
      <w:start w:val="1"/>
      <w:numFmt w:val="bullet"/>
      <w:lvlText w:val="▪"/>
      <w:lvlJc w:val="left"/>
      <w:pPr>
        <w:ind w:left="612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47">
    <w:nsid w:val="0CF7187A"/>
    <w:multiLevelType w:val="hybridMultilevel"/>
    <w:tmpl w:val="54162790"/>
    <w:lvl w:ilvl="0" w:tplc="4D5E7C82">
      <w:start w:val="1"/>
      <w:numFmt w:val="bullet"/>
      <w:lvlText w:val="–"/>
      <w:lvlJc w:val="left"/>
      <w:pPr>
        <w:ind w:left="6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93CC10A">
      <w:start w:val="1"/>
      <w:numFmt w:val="bullet"/>
      <w:lvlText w:val="o"/>
      <w:lvlJc w:val="left"/>
      <w:pPr>
        <w:ind w:left="14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38436BC">
      <w:start w:val="1"/>
      <w:numFmt w:val="bullet"/>
      <w:lvlText w:val="▪"/>
      <w:lvlJc w:val="left"/>
      <w:pPr>
        <w:ind w:left="21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C3E275E">
      <w:start w:val="1"/>
      <w:numFmt w:val="bullet"/>
      <w:lvlText w:val="•"/>
      <w:lvlJc w:val="left"/>
      <w:pPr>
        <w:ind w:left="28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67682E6">
      <w:start w:val="1"/>
      <w:numFmt w:val="bullet"/>
      <w:lvlText w:val="o"/>
      <w:lvlJc w:val="left"/>
      <w:pPr>
        <w:ind w:left="35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ABC307A">
      <w:start w:val="1"/>
      <w:numFmt w:val="bullet"/>
      <w:lvlText w:val="▪"/>
      <w:lvlJc w:val="left"/>
      <w:pPr>
        <w:ind w:left="43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3C0FAA6">
      <w:start w:val="1"/>
      <w:numFmt w:val="bullet"/>
      <w:lvlText w:val="•"/>
      <w:lvlJc w:val="left"/>
      <w:pPr>
        <w:ind w:left="50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D04C71E">
      <w:start w:val="1"/>
      <w:numFmt w:val="bullet"/>
      <w:lvlText w:val="o"/>
      <w:lvlJc w:val="left"/>
      <w:pPr>
        <w:ind w:left="57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82E22F8">
      <w:start w:val="1"/>
      <w:numFmt w:val="bullet"/>
      <w:lvlText w:val="▪"/>
      <w:lvlJc w:val="left"/>
      <w:pPr>
        <w:ind w:left="64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8">
    <w:nsid w:val="0D0D6BA2"/>
    <w:multiLevelType w:val="hybridMultilevel"/>
    <w:tmpl w:val="CE52DB56"/>
    <w:lvl w:ilvl="0" w:tplc="102E3B70">
      <w:start w:val="1"/>
      <w:numFmt w:val="lowerLetter"/>
      <w:lvlText w:val="%1)"/>
      <w:lvlJc w:val="left"/>
      <w:pPr>
        <w:ind w:left="1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51813FA">
      <w:start w:val="1"/>
      <w:numFmt w:val="lowerLetter"/>
      <w:lvlText w:val="%2"/>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2765912">
      <w:start w:val="1"/>
      <w:numFmt w:val="lowerRoman"/>
      <w:lvlText w:val="%3"/>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64C0B06">
      <w:start w:val="1"/>
      <w:numFmt w:val="decimal"/>
      <w:lvlText w:val="%4"/>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23A53DA">
      <w:start w:val="1"/>
      <w:numFmt w:val="lowerLetter"/>
      <w:lvlText w:val="%5"/>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7727142">
      <w:start w:val="1"/>
      <w:numFmt w:val="lowerRoman"/>
      <w:lvlText w:val="%6"/>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21E748A">
      <w:start w:val="1"/>
      <w:numFmt w:val="decimal"/>
      <w:lvlText w:val="%7"/>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BC44AF8">
      <w:start w:val="1"/>
      <w:numFmt w:val="lowerLetter"/>
      <w:lvlText w:val="%8"/>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DAAC4FA">
      <w:start w:val="1"/>
      <w:numFmt w:val="lowerRoman"/>
      <w:lvlText w:val="%9"/>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9">
    <w:nsid w:val="0D2A2E2D"/>
    <w:multiLevelType w:val="hybridMultilevel"/>
    <w:tmpl w:val="4C8289A4"/>
    <w:lvl w:ilvl="0" w:tplc="BC90600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2B4AF3E">
      <w:start w:val="1"/>
      <w:numFmt w:val="bullet"/>
      <w:lvlText w:val="o"/>
      <w:lvlJc w:val="left"/>
      <w:pPr>
        <w:ind w:left="11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54CA6B4">
      <w:start w:val="1"/>
      <w:numFmt w:val="bullet"/>
      <w:lvlText w:val="▪"/>
      <w:lvlJc w:val="left"/>
      <w:pPr>
        <w:ind w:left="18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622C246">
      <w:start w:val="1"/>
      <w:numFmt w:val="bullet"/>
      <w:lvlText w:val="•"/>
      <w:lvlJc w:val="left"/>
      <w:pPr>
        <w:ind w:left="26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130EB96">
      <w:start w:val="1"/>
      <w:numFmt w:val="bullet"/>
      <w:lvlText w:val="o"/>
      <w:lvlJc w:val="left"/>
      <w:pPr>
        <w:ind w:left="33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7EC5620">
      <w:start w:val="1"/>
      <w:numFmt w:val="bullet"/>
      <w:lvlText w:val="▪"/>
      <w:lvlJc w:val="left"/>
      <w:pPr>
        <w:ind w:left="40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9A66B48">
      <w:start w:val="1"/>
      <w:numFmt w:val="bullet"/>
      <w:lvlText w:val="•"/>
      <w:lvlJc w:val="left"/>
      <w:pPr>
        <w:ind w:left="47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9ACF7CA">
      <w:start w:val="1"/>
      <w:numFmt w:val="bullet"/>
      <w:lvlText w:val="o"/>
      <w:lvlJc w:val="left"/>
      <w:pPr>
        <w:ind w:left="5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6EE21C8">
      <w:start w:val="1"/>
      <w:numFmt w:val="bullet"/>
      <w:lvlText w:val="▪"/>
      <w:lvlJc w:val="left"/>
      <w:pPr>
        <w:ind w:left="62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0">
    <w:nsid w:val="0DD735F5"/>
    <w:multiLevelType w:val="hybridMultilevel"/>
    <w:tmpl w:val="70C81318"/>
    <w:lvl w:ilvl="0" w:tplc="BF327DA0">
      <w:start w:val="1"/>
      <w:numFmt w:val="decimal"/>
      <w:lvlText w:val="%1)"/>
      <w:lvlJc w:val="left"/>
      <w:pPr>
        <w:ind w:left="64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8760E34">
      <w:start w:val="1"/>
      <w:numFmt w:val="lowerLetter"/>
      <w:lvlText w:val="%2"/>
      <w:lvlJc w:val="left"/>
      <w:pPr>
        <w:ind w:left="14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418D408">
      <w:start w:val="1"/>
      <w:numFmt w:val="lowerRoman"/>
      <w:lvlText w:val="%3"/>
      <w:lvlJc w:val="left"/>
      <w:pPr>
        <w:ind w:left="2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8E42DA0">
      <w:start w:val="1"/>
      <w:numFmt w:val="decimal"/>
      <w:lvlText w:val="%4"/>
      <w:lvlJc w:val="left"/>
      <w:pPr>
        <w:ind w:left="2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DF0A8B4">
      <w:start w:val="1"/>
      <w:numFmt w:val="lowerLetter"/>
      <w:lvlText w:val="%5"/>
      <w:lvlJc w:val="left"/>
      <w:pPr>
        <w:ind w:left="3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E7CD936">
      <w:start w:val="1"/>
      <w:numFmt w:val="lowerRoman"/>
      <w:lvlText w:val="%6"/>
      <w:lvlJc w:val="left"/>
      <w:pPr>
        <w:ind w:left="4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8D0441A">
      <w:start w:val="1"/>
      <w:numFmt w:val="decimal"/>
      <w:lvlText w:val="%7"/>
      <w:lvlJc w:val="left"/>
      <w:pPr>
        <w:ind w:left="5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39E7898">
      <w:start w:val="1"/>
      <w:numFmt w:val="lowerLetter"/>
      <w:lvlText w:val="%8"/>
      <w:lvlJc w:val="left"/>
      <w:pPr>
        <w:ind w:left="5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6B06F7C">
      <w:start w:val="1"/>
      <w:numFmt w:val="lowerRoman"/>
      <w:lvlText w:val="%9"/>
      <w:lvlJc w:val="left"/>
      <w:pPr>
        <w:ind w:left="6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1">
    <w:nsid w:val="0DEE1233"/>
    <w:multiLevelType w:val="hybridMultilevel"/>
    <w:tmpl w:val="E7B805F8"/>
    <w:lvl w:ilvl="0" w:tplc="387071B0">
      <w:start w:val="1"/>
      <w:numFmt w:val="bullet"/>
      <w:lvlText w:val="–"/>
      <w:lvlJc w:val="left"/>
      <w:pPr>
        <w:ind w:left="29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F086C62C">
      <w:start w:val="1"/>
      <w:numFmt w:val="bullet"/>
      <w:lvlText w:val="o"/>
      <w:lvlJc w:val="left"/>
      <w:pPr>
        <w:ind w:left="115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FED86152">
      <w:start w:val="1"/>
      <w:numFmt w:val="bullet"/>
      <w:lvlText w:val="▪"/>
      <w:lvlJc w:val="left"/>
      <w:pPr>
        <w:ind w:left="18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05E4622E">
      <w:start w:val="1"/>
      <w:numFmt w:val="bullet"/>
      <w:lvlText w:val="•"/>
      <w:lvlJc w:val="left"/>
      <w:pPr>
        <w:ind w:left="259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1AA0D7F4">
      <w:start w:val="1"/>
      <w:numFmt w:val="bullet"/>
      <w:lvlText w:val="o"/>
      <w:lvlJc w:val="left"/>
      <w:pPr>
        <w:ind w:left="331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5A6C4F34">
      <w:start w:val="1"/>
      <w:numFmt w:val="bullet"/>
      <w:lvlText w:val="▪"/>
      <w:lvlJc w:val="left"/>
      <w:pPr>
        <w:ind w:left="403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032AAAB6">
      <w:start w:val="1"/>
      <w:numFmt w:val="bullet"/>
      <w:lvlText w:val="•"/>
      <w:lvlJc w:val="left"/>
      <w:pPr>
        <w:ind w:left="475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B8122134">
      <w:start w:val="1"/>
      <w:numFmt w:val="bullet"/>
      <w:lvlText w:val="o"/>
      <w:lvlJc w:val="left"/>
      <w:pPr>
        <w:ind w:left="5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253A95C8">
      <w:start w:val="1"/>
      <w:numFmt w:val="bullet"/>
      <w:lvlText w:val="▪"/>
      <w:lvlJc w:val="left"/>
      <w:pPr>
        <w:ind w:left="619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52">
    <w:nsid w:val="0E295A3C"/>
    <w:multiLevelType w:val="hybridMultilevel"/>
    <w:tmpl w:val="E2B871CE"/>
    <w:lvl w:ilvl="0" w:tplc="735ACEA4">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49A3C2A">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CDE715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8248018">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ED4256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908372C">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9221990">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6C6A330">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0E0DF86">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3">
    <w:nsid w:val="0EAD2336"/>
    <w:multiLevelType w:val="hybridMultilevel"/>
    <w:tmpl w:val="EDF0CF46"/>
    <w:lvl w:ilvl="0" w:tplc="6E1A51B2">
      <w:start w:val="1"/>
      <w:numFmt w:val="bullet"/>
      <w:lvlText w:val="–"/>
      <w:lvlJc w:val="left"/>
      <w:pPr>
        <w:ind w:left="4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9A682A24">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181E96CC">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A72A9E0A">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51B64E28">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AC6C5D7A">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788E545C">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C9FA0F66">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2A7C41D4">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54">
    <w:nsid w:val="0EAE4FCB"/>
    <w:multiLevelType w:val="hybridMultilevel"/>
    <w:tmpl w:val="C8DC5706"/>
    <w:lvl w:ilvl="0" w:tplc="D9A63E42">
      <w:start w:val="1"/>
      <w:numFmt w:val="bullet"/>
      <w:lvlText w:val="–"/>
      <w:lvlJc w:val="left"/>
      <w:pPr>
        <w:ind w:left="5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420FF46">
      <w:start w:val="1"/>
      <w:numFmt w:val="bullet"/>
      <w:lvlText w:val="o"/>
      <w:lvlJc w:val="left"/>
      <w:pPr>
        <w:ind w:left="14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3BE8272">
      <w:start w:val="1"/>
      <w:numFmt w:val="bullet"/>
      <w:lvlText w:val="▪"/>
      <w:lvlJc w:val="left"/>
      <w:pPr>
        <w:ind w:left="21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F58B638">
      <w:start w:val="1"/>
      <w:numFmt w:val="bullet"/>
      <w:lvlText w:val="•"/>
      <w:lvlJc w:val="left"/>
      <w:pPr>
        <w:ind w:left="2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28E0960">
      <w:start w:val="1"/>
      <w:numFmt w:val="bullet"/>
      <w:lvlText w:val="o"/>
      <w:lvlJc w:val="left"/>
      <w:pPr>
        <w:ind w:left="35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66239F4">
      <w:start w:val="1"/>
      <w:numFmt w:val="bullet"/>
      <w:lvlText w:val="▪"/>
      <w:lvlJc w:val="left"/>
      <w:pPr>
        <w:ind w:left="42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4508596">
      <w:start w:val="1"/>
      <w:numFmt w:val="bullet"/>
      <w:lvlText w:val="•"/>
      <w:lvlJc w:val="left"/>
      <w:pPr>
        <w:ind w:left="50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798B720">
      <w:start w:val="1"/>
      <w:numFmt w:val="bullet"/>
      <w:lvlText w:val="o"/>
      <w:lvlJc w:val="left"/>
      <w:pPr>
        <w:ind w:left="57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2A82532">
      <w:start w:val="1"/>
      <w:numFmt w:val="bullet"/>
      <w:lvlText w:val="▪"/>
      <w:lvlJc w:val="left"/>
      <w:pPr>
        <w:ind w:left="64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5">
    <w:nsid w:val="0EF5736B"/>
    <w:multiLevelType w:val="hybridMultilevel"/>
    <w:tmpl w:val="6540DBAA"/>
    <w:lvl w:ilvl="0" w:tplc="B35C62E4">
      <w:start w:val="1"/>
      <w:numFmt w:val="bullet"/>
      <w:lvlText w:val="•"/>
      <w:lvlJc w:val="left"/>
      <w:pPr>
        <w:ind w:left="428"/>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lvl w:ilvl="1" w:tplc="2A5EE2DE">
      <w:start w:val="1"/>
      <w:numFmt w:val="bullet"/>
      <w:lvlText w:val="o"/>
      <w:lvlJc w:val="left"/>
      <w:pPr>
        <w:ind w:left="1490"/>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lvl w:ilvl="2" w:tplc="E86C0B56">
      <w:start w:val="1"/>
      <w:numFmt w:val="bullet"/>
      <w:lvlText w:val="▪"/>
      <w:lvlJc w:val="left"/>
      <w:pPr>
        <w:ind w:left="2210"/>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lvl w:ilvl="3" w:tplc="3BE42738">
      <w:start w:val="1"/>
      <w:numFmt w:val="bullet"/>
      <w:lvlText w:val="•"/>
      <w:lvlJc w:val="left"/>
      <w:pPr>
        <w:ind w:left="2930"/>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lvl w:ilvl="4" w:tplc="E1DE8882">
      <w:start w:val="1"/>
      <w:numFmt w:val="bullet"/>
      <w:lvlText w:val="o"/>
      <w:lvlJc w:val="left"/>
      <w:pPr>
        <w:ind w:left="3650"/>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lvl w:ilvl="5" w:tplc="82D23532">
      <w:start w:val="1"/>
      <w:numFmt w:val="bullet"/>
      <w:lvlText w:val="▪"/>
      <w:lvlJc w:val="left"/>
      <w:pPr>
        <w:ind w:left="4370"/>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lvl w:ilvl="6" w:tplc="0A0025B2">
      <w:start w:val="1"/>
      <w:numFmt w:val="bullet"/>
      <w:lvlText w:val="•"/>
      <w:lvlJc w:val="left"/>
      <w:pPr>
        <w:ind w:left="5090"/>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lvl w:ilvl="7" w:tplc="6CC09EAA">
      <w:start w:val="1"/>
      <w:numFmt w:val="bullet"/>
      <w:lvlText w:val="o"/>
      <w:lvlJc w:val="left"/>
      <w:pPr>
        <w:ind w:left="5810"/>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lvl w:ilvl="8" w:tplc="8E10A008">
      <w:start w:val="1"/>
      <w:numFmt w:val="bullet"/>
      <w:lvlText w:val="▪"/>
      <w:lvlJc w:val="left"/>
      <w:pPr>
        <w:ind w:left="6530"/>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abstractNum>
  <w:abstractNum w:abstractNumId="56">
    <w:nsid w:val="0F6A0CDE"/>
    <w:multiLevelType w:val="hybridMultilevel"/>
    <w:tmpl w:val="941C904C"/>
    <w:lvl w:ilvl="0" w:tplc="3C8EA636">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4B4C452">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62CD60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9D008C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91C5D9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39A135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BC6274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9D23392">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234B1A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7">
    <w:nsid w:val="0F7E76D1"/>
    <w:multiLevelType w:val="hybridMultilevel"/>
    <w:tmpl w:val="FD22A1B6"/>
    <w:lvl w:ilvl="0" w:tplc="32F654A0">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01C0770E">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F4308A88">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F2C4CDA4">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A4F2456C">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B380C038">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D86888D8">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634A95D6">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D318F028">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58">
    <w:nsid w:val="101765C2"/>
    <w:multiLevelType w:val="hybridMultilevel"/>
    <w:tmpl w:val="4284193E"/>
    <w:lvl w:ilvl="0" w:tplc="ADA8790C">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6726A0C2">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C15ECEAC">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33FA5E2C">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4316F802">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E9AACDC0">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C194C0F6">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53A8C6A0">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8764763A">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59">
    <w:nsid w:val="103A4318"/>
    <w:multiLevelType w:val="hybridMultilevel"/>
    <w:tmpl w:val="6C66E3B4"/>
    <w:lvl w:ilvl="0" w:tplc="0CE4D188">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9CED888">
      <w:start w:val="1"/>
      <w:numFmt w:val="bullet"/>
      <w:lvlText w:val="o"/>
      <w:lvlJc w:val="left"/>
      <w:pPr>
        <w:ind w:left="11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2B8D340">
      <w:start w:val="1"/>
      <w:numFmt w:val="bullet"/>
      <w:lvlText w:val="▪"/>
      <w:lvlJc w:val="left"/>
      <w:pPr>
        <w:ind w:left="19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EC85DD4">
      <w:start w:val="1"/>
      <w:numFmt w:val="bullet"/>
      <w:lvlText w:val="•"/>
      <w:lvlJc w:val="left"/>
      <w:pPr>
        <w:ind w:left="26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79C2490">
      <w:start w:val="1"/>
      <w:numFmt w:val="bullet"/>
      <w:lvlText w:val="o"/>
      <w:lvlJc w:val="left"/>
      <w:pPr>
        <w:ind w:left="33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BD22A8C">
      <w:start w:val="1"/>
      <w:numFmt w:val="bullet"/>
      <w:lvlText w:val="▪"/>
      <w:lvlJc w:val="left"/>
      <w:pPr>
        <w:ind w:left="406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16E865C">
      <w:start w:val="1"/>
      <w:numFmt w:val="bullet"/>
      <w:lvlText w:val="•"/>
      <w:lvlJc w:val="left"/>
      <w:pPr>
        <w:ind w:left="47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B24908E">
      <w:start w:val="1"/>
      <w:numFmt w:val="bullet"/>
      <w:lvlText w:val="o"/>
      <w:lvlJc w:val="left"/>
      <w:pPr>
        <w:ind w:left="55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EF2B22A">
      <w:start w:val="1"/>
      <w:numFmt w:val="bullet"/>
      <w:lvlText w:val="▪"/>
      <w:lvlJc w:val="left"/>
      <w:pPr>
        <w:ind w:left="62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0">
    <w:nsid w:val="10734CBA"/>
    <w:multiLevelType w:val="hybridMultilevel"/>
    <w:tmpl w:val="60EA4B14"/>
    <w:lvl w:ilvl="0" w:tplc="B352DA72">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D6BA3094">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04662B8C">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068A1438">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2004BB1C">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D1F64E8E">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FB0CA6C6">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629EBB30">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C25A94A0">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61">
    <w:nsid w:val="10E30C57"/>
    <w:multiLevelType w:val="hybridMultilevel"/>
    <w:tmpl w:val="4E0443B2"/>
    <w:lvl w:ilvl="0" w:tplc="7BF4A474">
      <w:start w:val="1"/>
      <w:numFmt w:val="lowerLetter"/>
      <w:lvlText w:val="%1)"/>
      <w:lvlJc w:val="left"/>
      <w:pPr>
        <w:ind w:left="30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99EA529C">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948A15A8">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3A52C9C4">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153ACD86">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497222A4">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6D70F138">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98EC292E">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0DBAEA1C">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62">
    <w:nsid w:val="10E8571E"/>
    <w:multiLevelType w:val="hybridMultilevel"/>
    <w:tmpl w:val="B0808F14"/>
    <w:lvl w:ilvl="0" w:tplc="7CF43D00">
      <w:start w:val="1"/>
      <w:numFmt w:val="bullet"/>
      <w:lvlText w:val="–"/>
      <w:lvlJc w:val="left"/>
      <w:pPr>
        <w:ind w:left="1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1FC7406">
      <w:start w:val="1"/>
      <w:numFmt w:val="bullet"/>
      <w:lvlText w:val="o"/>
      <w:lvlJc w:val="left"/>
      <w:pPr>
        <w:ind w:left="10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A386802">
      <w:start w:val="1"/>
      <w:numFmt w:val="bullet"/>
      <w:lvlText w:val="▪"/>
      <w:lvlJc w:val="left"/>
      <w:pPr>
        <w:ind w:left="18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C52BF80">
      <w:start w:val="1"/>
      <w:numFmt w:val="bullet"/>
      <w:lvlText w:val="•"/>
      <w:lvlJc w:val="left"/>
      <w:pPr>
        <w:ind w:left="25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C60394E">
      <w:start w:val="1"/>
      <w:numFmt w:val="bullet"/>
      <w:lvlText w:val="o"/>
      <w:lvlJc w:val="left"/>
      <w:pPr>
        <w:ind w:left="32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2DC2836">
      <w:start w:val="1"/>
      <w:numFmt w:val="bullet"/>
      <w:lvlText w:val="▪"/>
      <w:lvlJc w:val="left"/>
      <w:pPr>
        <w:ind w:left="39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AAC605E">
      <w:start w:val="1"/>
      <w:numFmt w:val="bullet"/>
      <w:lvlText w:val="•"/>
      <w:lvlJc w:val="left"/>
      <w:pPr>
        <w:ind w:left="46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C2E60DE">
      <w:start w:val="1"/>
      <w:numFmt w:val="bullet"/>
      <w:lvlText w:val="o"/>
      <w:lvlJc w:val="left"/>
      <w:pPr>
        <w:ind w:left="54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9267B1A">
      <w:start w:val="1"/>
      <w:numFmt w:val="bullet"/>
      <w:lvlText w:val="▪"/>
      <w:lvlJc w:val="left"/>
      <w:pPr>
        <w:ind w:left="61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3">
    <w:nsid w:val="119118E0"/>
    <w:multiLevelType w:val="hybridMultilevel"/>
    <w:tmpl w:val="FD0C4ED2"/>
    <w:lvl w:ilvl="0" w:tplc="47BEBE5E">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D7AF794">
      <w:start w:val="1"/>
      <w:numFmt w:val="bullet"/>
      <w:lvlText w:val="o"/>
      <w:lvlJc w:val="left"/>
      <w:pPr>
        <w:ind w:left="140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D60DCEC">
      <w:start w:val="1"/>
      <w:numFmt w:val="bullet"/>
      <w:lvlText w:val="▪"/>
      <w:lvlJc w:val="left"/>
      <w:pPr>
        <w:ind w:left="212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F56825C">
      <w:start w:val="1"/>
      <w:numFmt w:val="bullet"/>
      <w:lvlText w:val="•"/>
      <w:lvlJc w:val="left"/>
      <w:pPr>
        <w:ind w:left="284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CC88B8E">
      <w:start w:val="1"/>
      <w:numFmt w:val="bullet"/>
      <w:lvlText w:val="o"/>
      <w:lvlJc w:val="left"/>
      <w:pPr>
        <w:ind w:left="356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8DE9304">
      <w:start w:val="1"/>
      <w:numFmt w:val="bullet"/>
      <w:lvlText w:val="▪"/>
      <w:lvlJc w:val="left"/>
      <w:pPr>
        <w:ind w:left="428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C565134">
      <w:start w:val="1"/>
      <w:numFmt w:val="bullet"/>
      <w:lvlText w:val="•"/>
      <w:lvlJc w:val="left"/>
      <w:pPr>
        <w:ind w:left="500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3BED720">
      <w:start w:val="1"/>
      <w:numFmt w:val="bullet"/>
      <w:lvlText w:val="o"/>
      <w:lvlJc w:val="left"/>
      <w:pPr>
        <w:ind w:left="572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AACD41E">
      <w:start w:val="1"/>
      <w:numFmt w:val="bullet"/>
      <w:lvlText w:val="▪"/>
      <w:lvlJc w:val="left"/>
      <w:pPr>
        <w:ind w:left="644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4">
    <w:nsid w:val="12271757"/>
    <w:multiLevelType w:val="multilevel"/>
    <w:tmpl w:val="192E6D34"/>
    <w:lvl w:ilvl="0">
      <w:start w:val="2"/>
      <w:numFmt w:val="decimal"/>
      <w:lvlText w:val="%1."/>
      <w:lvlJc w:val="left"/>
      <w:pPr>
        <w:ind w:left="254"/>
      </w:pPr>
      <w:rPr>
        <w:rFonts w:ascii="Calibri" w:eastAsia="Calibri" w:hAnsi="Calibri" w:cs="Calibri"/>
        <w:b/>
        <w:bCs/>
        <w:i w:val="0"/>
        <w:strike w:val="0"/>
        <w:dstrike w:val="0"/>
        <w:color w:val="B62E27"/>
        <w:sz w:val="25"/>
        <w:szCs w:val="25"/>
        <w:u w:val="none" w:color="000000"/>
        <w:bdr w:val="none" w:sz="0" w:space="0" w:color="auto"/>
        <w:shd w:val="clear" w:color="auto" w:fill="auto"/>
        <w:vertAlign w:val="baseline"/>
      </w:rPr>
    </w:lvl>
    <w:lvl w:ilvl="1">
      <w:start w:val="1"/>
      <w:numFmt w:val="decimal"/>
      <w:lvlText w:val="%1.%2."/>
      <w:lvlJc w:val="left"/>
      <w:pPr>
        <w:ind w:left="1144"/>
      </w:pPr>
      <w:rPr>
        <w:rFonts w:ascii="Calibri" w:eastAsia="Calibri" w:hAnsi="Calibri" w:cs="Calibri"/>
        <w:b/>
        <w:bCs/>
        <w:i/>
        <w:iCs/>
        <w:strike w:val="0"/>
        <w:dstrike w:val="0"/>
        <w:color w:val="181717"/>
        <w:sz w:val="25"/>
        <w:szCs w:val="25"/>
        <w:u w:val="none" w:color="000000"/>
        <w:bdr w:val="none" w:sz="0" w:space="0" w:color="auto"/>
        <w:shd w:val="clear" w:color="auto" w:fill="auto"/>
        <w:vertAlign w:val="baseline"/>
      </w:rPr>
    </w:lvl>
    <w:lvl w:ilvl="2">
      <w:start w:val="1"/>
      <w:numFmt w:val="bullet"/>
      <w:lvlText w:val="–"/>
      <w:lvlJc w:val="left"/>
      <w:pPr>
        <w:ind w:left="162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start w:val="1"/>
      <w:numFmt w:val="bullet"/>
      <w:lvlText w:val="•"/>
      <w:lvlJc w:val="left"/>
      <w:pPr>
        <w:ind w:left="140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start w:val="1"/>
      <w:numFmt w:val="bullet"/>
      <w:lvlText w:val="o"/>
      <w:lvlJc w:val="left"/>
      <w:pPr>
        <w:ind w:left="212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start w:val="1"/>
      <w:numFmt w:val="bullet"/>
      <w:lvlText w:val="▪"/>
      <w:lvlJc w:val="left"/>
      <w:pPr>
        <w:ind w:left="284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start w:val="1"/>
      <w:numFmt w:val="bullet"/>
      <w:lvlText w:val="•"/>
      <w:lvlJc w:val="left"/>
      <w:pPr>
        <w:ind w:left="356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start w:val="1"/>
      <w:numFmt w:val="bullet"/>
      <w:lvlText w:val="o"/>
      <w:lvlJc w:val="left"/>
      <w:pPr>
        <w:ind w:left="428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start w:val="1"/>
      <w:numFmt w:val="bullet"/>
      <w:lvlText w:val="▪"/>
      <w:lvlJc w:val="left"/>
      <w:pPr>
        <w:ind w:left="500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5">
    <w:nsid w:val="129E6BF0"/>
    <w:multiLevelType w:val="hybridMultilevel"/>
    <w:tmpl w:val="35BA9976"/>
    <w:lvl w:ilvl="0" w:tplc="B5C0F528">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B498C1DC">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CAD84BFA">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29D8BDC4">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C1DA6CCE">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72E682AE">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B75E3CC6">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EA6CCF6A">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A7E0B1FC">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66">
    <w:nsid w:val="12A1558D"/>
    <w:multiLevelType w:val="hybridMultilevel"/>
    <w:tmpl w:val="7D081616"/>
    <w:lvl w:ilvl="0" w:tplc="AEFA5E6E">
      <w:start w:val="1"/>
      <w:numFmt w:val="bullet"/>
      <w:lvlText w:val="–"/>
      <w:lvlJc w:val="left"/>
      <w:pPr>
        <w:ind w:left="29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08E6B2C0">
      <w:start w:val="1"/>
      <w:numFmt w:val="bullet"/>
      <w:lvlText w:val="o"/>
      <w:lvlJc w:val="left"/>
      <w:pPr>
        <w:ind w:left="119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F374365C">
      <w:start w:val="1"/>
      <w:numFmt w:val="bullet"/>
      <w:lvlText w:val="▪"/>
      <w:lvlJc w:val="left"/>
      <w:pPr>
        <w:ind w:left="191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B7BAE326">
      <w:start w:val="1"/>
      <w:numFmt w:val="bullet"/>
      <w:lvlText w:val="•"/>
      <w:lvlJc w:val="left"/>
      <w:pPr>
        <w:ind w:left="263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C0448404">
      <w:start w:val="1"/>
      <w:numFmt w:val="bullet"/>
      <w:lvlText w:val="o"/>
      <w:lvlJc w:val="left"/>
      <w:pPr>
        <w:ind w:left="335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2FECF94A">
      <w:start w:val="1"/>
      <w:numFmt w:val="bullet"/>
      <w:lvlText w:val="▪"/>
      <w:lvlJc w:val="left"/>
      <w:pPr>
        <w:ind w:left="407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500E99AA">
      <w:start w:val="1"/>
      <w:numFmt w:val="bullet"/>
      <w:lvlText w:val="•"/>
      <w:lvlJc w:val="left"/>
      <w:pPr>
        <w:ind w:left="479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A0C4261A">
      <w:start w:val="1"/>
      <w:numFmt w:val="bullet"/>
      <w:lvlText w:val="o"/>
      <w:lvlJc w:val="left"/>
      <w:pPr>
        <w:ind w:left="551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3D485420">
      <w:start w:val="1"/>
      <w:numFmt w:val="bullet"/>
      <w:lvlText w:val="▪"/>
      <w:lvlJc w:val="left"/>
      <w:pPr>
        <w:ind w:left="623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67">
    <w:nsid w:val="12C551B0"/>
    <w:multiLevelType w:val="hybridMultilevel"/>
    <w:tmpl w:val="2048ABDA"/>
    <w:lvl w:ilvl="0" w:tplc="5DFAA620">
      <w:start w:val="1"/>
      <w:numFmt w:val="lowerLetter"/>
      <w:lvlText w:val="%1)"/>
      <w:lvlJc w:val="left"/>
      <w:pPr>
        <w:ind w:left="596"/>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AF20FA6C">
      <w:start w:val="1"/>
      <w:numFmt w:val="lowerLetter"/>
      <w:lvlText w:val="%2"/>
      <w:lvlJc w:val="left"/>
      <w:pPr>
        <w:ind w:left="12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898434D4">
      <w:start w:val="1"/>
      <w:numFmt w:val="lowerRoman"/>
      <w:lvlText w:val="%3"/>
      <w:lvlJc w:val="left"/>
      <w:pPr>
        <w:ind w:left="19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26CA8936">
      <w:start w:val="1"/>
      <w:numFmt w:val="decimal"/>
      <w:lvlText w:val="%4"/>
      <w:lvlJc w:val="left"/>
      <w:pPr>
        <w:ind w:left="26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6136E330">
      <w:start w:val="1"/>
      <w:numFmt w:val="lowerLetter"/>
      <w:lvlText w:val="%5"/>
      <w:lvlJc w:val="left"/>
      <w:pPr>
        <w:ind w:left="338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4BAED400">
      <w:start w:val="1"/>
      <w:numFmt w:val="lowerRoman"/>
      <w:lvlText w:val="%6"/>
      <w:lvlJc w:val="left"/>
      <w:pPr>
        <w:ind w:left="410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A40E45E6">
      <w:start w:val="1"/>
      <w:numFmt w:val="decimal"/>
      <w:lvlText w:val="%7"/>
      <w:lvlJc w:val="left"/>
      <w:pPr>
        <w:ind w:left="48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A4A965C">
      <w:start w:val="1"/>
      <w:numFmt w:val="lowerLetter"/>
      <w:lvlText w:val="%8"/>
      <w:lvlJc w:val="left"/>
      <w:pPr>
        <w:ind w:left="55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974AE98">
      <w:start w:val="1"/>
      <w:numFmt w:val="lowerRoman"/>
      <w:lvlText w:val="%9"/>
      <w:lvlJc w:val="left"/>
      <w:pPr>
        <w:ind w:left="62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68">
    <w:nsid w:val="132523AD"/>
    <w:multiLevelType w:val="hybridMultilevel"/>
    <w:tmpl w:val="BFCC7424"/>
    <w:lvl w:ilvl="0" w:tplc="168A2D84">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10E3FD2">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542417C">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61E5A42">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D103990">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D90FBA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2662882">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DC4DF64">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2403110">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9">
    <w:nsid w:val="13E14883"/>
    <w:multiLevelType w:val="hybridMultilevel"/>
    <w:tmpl w:val="2C504AAE"/>
    <w:lvl w:ilvl="0" w:tplc="83B4F9CE">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E3E2D816">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3D28B0D6">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75082E00">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FC70E3A0">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152CB012">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0FD0FE4A">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F87061C8">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94146300">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70">
    <w:nsid w:val="13E917EA"/>
    <w:multiLevelType w:val="hybridMultilevel"/>
    <w:tmpl w:val="4B904832"/>
    <w:lvl w:ilvl="0" w:tplc="1F30E4C2">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A6D6D9C6">
      <w:start w:val="1"/>
      <w:numFmt w:val="bullet"/>
      <w:lvlText w:val="o"/>
      <w:lvlJc w:val="left"/>
      <w:pPr>
        <w:ind w:left="141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188C2D3A">
      <w:start w:val="1"/>
      <w:numFmt w:val="bullet"/>
      <w:lvlText w:val="▪"/>
      <w:lvlJc w:val="left"/>
      <w:pPr>
        <w:ind w:left="213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7FC89978">
      <w:start w:val="1"/>
      <w:numFmt w:val="bullet"/>
      <w:lvlText w:val="•"/>
      <w:lvlJc w:val="left"/>
      <w:pPr>
        <w:ind w:left="285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18D8548A">
      <w:start w:val="1"/>
      <w:numFmt w:val="bullet"/>
      <w:lvlText w:val="o"/>
      <w:lvlJc w:val="left"/>
      <w:pPr>
        <w:ind w:left="357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8C1EF3FC">
      <w:start w:val="1"/>
      <w:numFmt w:val="bullet"/>
      <w:lvlText w:val="▪"/>
      <w:lvlJc w:val="left"/>
      <w:pPr>
        <w:ind w:left="429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B4D6165C">
      <w:start w:val="1"/>
      <w:numFmt w:val="bullet"/>
      <w:lvlText w:val="•"/>
      <w:lvlJc w:val="left"/>
      <w:pPr>
        <w:ind w:left="501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2ABCE790">
      <w:start w:val="1"/>
      <w:numFmt w:val="bullet"/>
      <w:lvlText w:val="o"/>
      <w:lvlJc w:val="left"/>
      <w:pPr>
        <w:ind w:left="573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468E48FA">
      <w:start w:val="1"/>
      <w:numFmt w:val="bullet"/>
      <w:lvlText w:val="▪"/>
      <w:lvlJc w:val="left"/>
      <w:pPr>
        <w:ind w:left="645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71">
    <w:nsid w:val="140C4E6B"/>
    <w:multiLevelType w:val="hybridMultilevel"/>
    <w:tmpl w:val="54E8A94A"/>
    <w:lvl w:ilvl="0" w:tplc="FF368706">
      <w:start w:val="1"/>
      <w:numFmt w:val="decimal"/>
      <w:lvlText w:val="%1."/>
      <w:lvlJc w:val="left"/>
      <w:pPr>
        <w:ind w:left="34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89A94E0">
      <w:start w:val="1"/>
      <w:numFmt w:val="lowerLetter"/>
      <w:lvlText w:val="%2"/>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B583D18">
      <w:start w:val="1"/>
      <w:numFmt w:val="lowerRoman"/>
      <w:lvlText w:val="%3"/>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5EEC382">
      <w:start w:val="1"/>
      <w:numFmt w:val="decimal"/>
      <w:lvlText w:val="%4"/>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00A6D0E">
      <w:start w:val="1"/>
      <w:numFmt w:val="lowerLetter"/>
      <w:lvlText w:val="%5"/>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9FC2EB6">
      <w:start w:val="1"/>
      <w:numFmt w:val="lowerRoman"/>
      <w:lvlText w:val="%6"/>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7100CF4">
      <w:start w:val="1"/>
      <w:numFmt w:val="decimal"/>
      <w:lvlText w:val="%7"/>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0489498">
      <w:start w:val="1"/>
      <w:numFmt w:val="lowerLetter"/>
      <w:lvlText w:val="%8"/>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2D6A66C">
      <w:start w:val="1"/>
      <w:numFmt w:val="lowerRoman"/>
      <w:lvlText w:val="%9"/>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2">
    <w:nsid w:val="144C56FB"/>
    <w:multiLevelType w:val="hybridMultilevel"/>
    <w:tmpl w:val="3FF4C524"/>
    <w:lvl w:ilvl="0" w:tplc="701C6674">
      <w:start w:val="1"/>
      <w:numFmt w:val="lowerLetter"/>
      <w:lvlText w:val="%1)"/>
      <w:lvlJc w:val="left"/>
      <w:pPr>
        <w:ind w:left="53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EF1A7018">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A0AC616A">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BB6468BC">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50205CE6">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46F24376">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98DC95D0">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F228A9F8">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3C0ADCDC">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73">
    <w:nsid w:val="144C601D"/>
    <w:multiLevelType w:val="hybridMultilevel"/>
    <w:tmpl w:val="2A8A6B80"/>
    <w:lvl w:ilvl="0" w:tplc="A8BEE9FE">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53904302">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EF368742">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8F18FE66">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249002C6">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BDD05CCC">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8F3A24B2">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10EC942C">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D69A51F6">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74">
    <w:nsid w:val="1463530B"/>
    <w:multiLevelType w:val="hybridMultilevel"/>
    <w:tmpl w:val="106C73D6"/>
    <w:lvl w:ilvl="0" w:tplc="50EC06B6">
      <w:start w:val="1"/>
      <w:numFmt w:val="bullet"/>
      <w:lvlText w:val="–"/>
      <w:lvlJc w:val="left"/>
      <w:pPr>
        <w:ind w:left="29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B7467B0C">
      <w:start w:val="1"/>
      <w:numFmt w:val="bullet"/>
      <w:lvlText w:val="o"/>
      <w:lvlJc w:val="left"/>
      <w:pPr>
        <w:ind w:left="115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EB40A276">
      <w:start w:val="1"/>
      <w:numFmt w:val="bullet"/>
      <w:lvlText w:val="▪"/>
      <w:lvlJc w:val="left"/>
      <w:pPr>
        <w:ind w:left="18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3376A70A">
      <w:start w:val="1"/>
      <w:numFmt w:val="bullet"/>
      <w:lvlText w:val="•"/>
      <w:lvlJc w:val="left"/>
      <w:pPr>
        <w:ind w:left="259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D1564F8C">
      <w:start w:val="1"/>
      <w:numFmt w:val="bullet"/>
      <w:lvlText w:val="o"/>
      <w:lvlJc w:val="left"/>
      <w:pPr>
        <w:ind w:left="331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062620DA">
      <w:start w:val="1"/>
      <w:numFmt w:val="bullet"/>
      <w:lvlText w:val="▪"/>
      <w:lvlJc w:val="left"/>
      <w:pPr>
        <w:ind w:left="403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A0D48736">
      <w:start w:val="1"/>
      <w:numFmt w:val="bullet"/>
      <w:lvlText w:val="•"/>
      <w:lvlJc w:val="left"/>
      <w:pPr>
        <w:ind w:left="475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9E105C90">
      <w:start w:val="1"/>
      <w:numFmt w:val="bullet"/>
      <w:lvlText w:val="o"/>
      <w:lvlJc w:val="left"/>
      <w:pPr>
        <w:ind w:left="5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97647D40">
      <w:start w:val="1"/>
      <w:numFmt w:val="bullet"/>
      <w:lvlText w:val="▪"/>
      <w:lvlJc w:val="left"/>
      <w:pPr>
        <w:ind w:left="619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75">
    <w:nsid w:val="14AF3230"/>
    <w:multiLevelType w:val="hybridMultilevel"/>
    <w:tmpl w:val="0E1E0102"/>
    <w:lvl w:ilvl="0" w:tplc="E78EBFA2">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B38B418">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21274B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81EAA70">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DD28A32">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DAA191C">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670F55E">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AE082E0">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F4E2124">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6">
    <w:nsid w:val="151F02DA"/>
    <w:multiLevelType w:val="hybridMultilevel"/>
    <w:tmpl w:val="2918CB1C"/>
    <w:lvl w:ilvl="0" w:tplc="AAEE0636">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C09CD2E0">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974CA52C">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11789160">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7DC2F0F8">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ECA649DA">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A936F51C">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B3A421BE">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E8BC22FE">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77">
    <w:nsid w:val="15DC43A0"/>
    <w:multiLevelType w:val="hybridMultilevel"/>
    <w:tmpl w:val="1688C76E"/>
    <w:lvl w:ilvl="0" w:tplc="69D81DBC">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FE65E78">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43073C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12657B0">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5BC9550">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5A6D5C6">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6D0FB04">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ED275B0">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26E458E">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8">
    <w:nsid w:val="16086A08"/>
    <w:multiLevelType w:val="hybridMultilevel"/>
    <w:tmpl w:val="F0663E2E"/>
    <w:lvl w:ilvl="0" w:tplc="B91AC52E">
      <w:start w:val="1"/>
      <w:numFmt w:val="bullet"/>
      <w:lvlText w:val="–"/>
      <w:lvlJc w:val="left"/>
      <w:pPr>
        <w:ind w:left="487"/>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281061F4">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29285480">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21E83698">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E932C91A">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76E6F8C4">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0BD415CE">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D660D9D2">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06B80578">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79">
    <w:nsid w:val="16666FDC"/>
    <w:multiLevelType w:val="hybridMultilevel"/>
    <w:tmpl w:val="5936EC02"/>
    <w:lvl w:ilvl="0" w:tplc="CFF45C68">
      <w:start w:val="1"/>
      <w:numFmt w:val="bullet"/>
      <w:lvlText w:val="–"/>
      <w:lvlJc w:val="left"/>
      <w:pPr>
        <w:ind w:left="47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58DC87EC">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CD941F26">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6D6679CC">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EADEE406">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5F5CDD38">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264CB6AC">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70862496">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05B8C7BA">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80">
    <w:nsid w:val="167A7A67"/>
    <w:multiLevelType w:val="hybridMultilevel"/>
    <w:tmpl w:val="095EAE0E"/>
    <w:lvl w:ilvl="0" w:tplc="E2A0AB5A">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504CCBBE">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D0667612">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ED32339E">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A5D67CFE">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AA3C61A0">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8B9E8D0E">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D77C55F6">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1A7418B2">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81">
    <w:nsid w:val="167D6A1A"/>
    <w:multiLevelType w:val="hybridMultilevel"/>
    <w:tmpl w:val="8F3EE5D4"/>
    <w:lvl w:ilvl="0" w:tplc="9BC8DDC0">
      <w:start w:val="1"/>
      <w:numFmt w:val="bullet"/>
      <w:lvlText w:val="•"/>
      <w:lvlJc w:val="left"/>
      <w:pPr>
        <w:ind w:left="654"/>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lvl w:ilvl="1" w:tplc="9F2CCCA8">
      <w:start w:val="1"/>
      <w:numFmt w:val="bullet"/>
      <w:lvlText w:val="o"/>
      <w:lvlJc w:val="left"/>
      <w:pPr>
        <w:ind w:left="1193"/>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lvl w:ilvl="2" w:tplc="D89E9F6E">
      <w:start w:val="1"/>
      <w:numFmt w:val="bullet"/>
      <w:lvlText w:val="▪"/>
      <w:lvlJc w:val="left"/>
      <w:pPr>
        <w:ind w:left="1913"/>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lvl w:ilvl="3" w:tplc="CE004C04">
      <w:start w:val="1"/>
      <w:numFmt w:val="bullet"/>
      <w:lvlText w:val="•"/>
      <w:lvlJc w:val="left"/>
      <w:pPr>
        <w:ind w:left="2633"/>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lvl w:ilvl="4" w:tplc="A0D2151E">
      <w:start w:val="1"/>
      <w:numFmt w:val="bullet"/>
      <w:lvlText w:val="o"/>
      <w:lvlJc w:val="left"/>
      <w:pPr>
        <w:ind w:left="3353"/>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lvl w:ilvl="5" w:tplc="6440464E">
      <w:start w:val="1"/>
      <w:numFmt w:val="bullet"/>
      <w:lvlText w:val="▪"/>
      <w:lvlJc w:val="left"/>
      <w:pPr>
        <w:ind w:left="4073"/>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lvl w:ilvl="6" w:tplc="6CB0F732">
      <w:start w:val="1"/>
      <w:numFmt w:val="bullet"/>
      <w:lvlText w:val="•"/>
      <w:lvlJc w:val="left"/>
      <w:pPr>
        <w:ind w:left="4793"/>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lvl w:ilvl="7" w:tplc="F862894A">
      <w:start w:val="1"/>
      <w:numFmt w:val="bullet"/>
      <w:lvlText w:val="o"/>
      <w:lvlJc w:val="left"/>
      <w:pPr>
        <w:ind w:left="5513"/>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lvl w:ilvl="8" w:tplc="4DC4C0EE">
      <w:start w:val="1"/>
      <w:numFmt w:val="bullet"/>
      <w:lvlText w:val="▪"/>
      <w:lvlJc w:val="left"/>
      <w:pPr>
        <w:ind w:left="6233"/>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abstractNum>
  <w:abstractNum w:abstractNumId="82">
    <w:nsid w:val="16A610BC"/>
    <w:multiLevelType w:val="hybridMultilevel"/>
    <w:tmpl w:val="847C1D32"/>
    <w:lvl w:ilvl="0" w:tplc="91165ADE">
      <w:start w:val="1"/>
      <w:numFmt w:val="lowerLetter"/>
      <w:lvlText w:val="%1)"/>
      <w:lvlJc w:val="left"/>
      <w:pPr>
        <w:ind w:left="54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73A894D6">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71CCFF6C">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759A2930">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70F84D8C">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66AEA476">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CACC8F58">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8A00A506">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619292CC">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83">
    <w:nsid w:val="181A4DCB"/>
    <w:multiLevelType w:val="hybridMultilevel"/>
    <w:tmpl w:val="4FEECE8E"/>
    <w:lvl w:ilvl="0" w:tplc="AA0E886C">
      <w:start w:val="1"/>
      <w:numFmt w:val="lowerLetter"/>
      <w:lvlText w:val="%1)"/>
      <w:lvlJc w:val="left"/>
      <w:pPr>
        <w:ind w:left="557"/>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1E12E434">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43A0C0EA">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537E96B8">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A36CF7B6">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9CEA6C9E">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570A9A3E">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46ECC16">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E701D34">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84">
    <w:nsid w:val="18594EA2"/>
    <w:multiLevelType w:val="hybridMultilevel"/>
    <w:tmpl w:val="A9D25D86"/>
    <w:lvl w:ilvl="0" w:tplc="668CA142">
      <w:start w:val="1"/>
      <w:numFmt w:val="decimal"/>
      <w:lvlText w:val="%1."/>
      <w:lvlJc w:val="left"/>
      <w:pPr>
        <w:ind w:left="6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D46F034">
      <w:start w:val="1"/>
      <w:numFmt w:val="lowerLetter"/>
      <w:lvlText w:val="%2"/>
      <w:lvlJc w:val="left"/>
      <w:pPr>
        <w:ind w:left="14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FBE5E3A">
      <w:start w:val="1"/>
      <w:numFmt w:val="lowerRoman"/>
      <w:lvlText w:val="%3"/>
      <w:lvlJc w:val="left"/>
      <w:pPr>
        <w:ind w:left="2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B0426C4">
      <w:start w:val="1"/>
      <w:numFmt w:val="decimal"/>
      <w:lvlText w:val="%4"/>
      <w:lvlJc w:val="left"/>
      <w:pPr>
        <w:ind w:left="2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05EE818">
      <w:start w:val="1"/>
      <w:numFmt w:val="lowerLetter"/>
      <w:lvlText w:val="%5"/>
      <w:lvlJc w:val="left"/>
      <w:pPr>
        <w:ind w:left="3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2A07C88">
      <w:start w:val="1"/>
      <w:numFmt w:val="lowerRoman"/>
      <w:lvlText w:val="%6"/>
      <w:lvlJc w:val="left"/>
      <w:pPr>
        <w:ind w:left="4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51C5782">
      <w:start w:val="1"/>
      <w:numFmt w:val="decimal"/>
      <w:lvlText w:val="%7"/>
      <w:lvlJc w:val="left"/>
      <w:pPr>
        <w:ind w:left="5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82A2E60">
      <w:start w:val="1"/>
      <w:numFmt w:val="lowerLetter"/>
      <w:lvlText w:val="%8"/>
      <w:lvlJc w:val="left"/>
      <w:pPr>
        <w:ind w:left="5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E8A8DC6">
      <w:start w:val="1"/>
      <w:numFmt w:val="lowerRoman"/>
      <w:lvlText w:val="%9"/>
      <w:lvlJc w:val="left"/>
      <w:pPr>
        <w:ind w:left="6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5">
    <w:nsid w:val="18A65D5C"/>
    <w:multiLevelType w:val="hybridMultilevel"/>
    <w:tmpl w:val="98E63DB2"/>
    <w:lvl w:ilvl="0" w:tplc="507C2416">
      <w:start w:val="1"/>
      <w:numFmt w:val="bullet"/>
      <w:lvlText w:val="–"/>
      <w:lvlJc w:val="left"/>
      <w:pPr>
        <w:ind w:left="5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2445A96">
      <w:start w:val="1"/>
      <w:numFmt w:val="bullet"/>
      <w:lvlText w:val="o"/>
      <w:lvlJc w:val="left"/>
      <w:pPr>
        <w:ind w:left="143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060E422">
      <w:start w:val="1"/>
      <w:numFmt w:val="bullet"/>
      <w:lvlText w:val="▪"/>
      <w:lvlJc w:val="left"/>
      <w:pPr>
        <w:ind w:left="215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6666C88">
      <w:start w:val="1"/>
      <w:numFmt w:val="bullet"/>
      <w:lvlText w:val="•"/>
      <w:lvlJc w:val="left"/>
      <w:pPr>
        <w:ind w:left="287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27A0390">
      <w:start w:val="1"/>
      <w:numFmt w:val="bullet"/>
      <w:lvlText w:val="o"/>
      <w:lvlJc w:val="left"/>
      <w:pPr>
        <w:ind w:left="359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6F86F8E">
      <w:start w:val="1"/>
      <w:numFmt w:val="bullet"/>
      <w:lvlText w:val="▪"/>
      <w:lvlJc w:val="left"/>
      <w:pPr>
        <w:ind w:left="431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BF62256">
      <w:start w:val="1"/>
      <w:numFmt w:val="bullet"/>
      <w:lvlText w:val="•"/>
      <w:lvlJc w:val="left"/>
      <w:pPr>
        <w:ind w:left="503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D14436E">
      <w:start w:val="1"/>
      <w:numFmt w:val="bullet"/>
      <w:lvlText w:val="o"/>
      <w:lvlJc w:val="left"/>
      <w:pPr>
        <w:ind w:left="575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DC4C54C">
      <w:start w:val="1"/>
      <w:numFmt w:val="bullet"/>
      <w:lvlText w:val="▪"/>
      <w:lvlJc w:val="left"/>
      <w:pPr>
        <w:ind w:left="647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6">
    <w:nsid w:val="18C61DBC"/>
    <w:multiLevelType w:val="hybridMultilevel"/>
    <w:tmpl w:val="C3CAAD8E"/>
    <w:lvl w:ilvl="0" w:tplc="D4BCEAB8">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87A03C6">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D32245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340A3E8">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8A04B2A">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F0A40F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BA416C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5B414C8">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8504B56">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7">
    <w:nsid w:val="193F4342"/>
    <w:multiLevelType w:val="hybridMultilevel"/>
    <w:tmpl w:val="F6664DF8"/>
    <w:lvl w:ilvl="0" w:tplc="93022858">
      <w:start w:val="1"/>
      <w:numFmt w:val="bullet"/>
      <w:lvlText w:val="–"/>
      <w:lvlJc w:val="left"/>
      <w:pPr>
        <w:ind w:left="5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E9A1C8E">
      <w:start w:val="1"/>
      <w:numFmt w:val="bullet"/>
      <w:lvlText w:val="o"/>
      <w:lvlJc w:val="left"/>
      <w:pPr>
        <w:ind w:left="12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66ACB5E">
      <w:start w:val="1"/>
      <w:numFmt w:val="bullet"/>
      <w:lvlText w:val="▪"/>
      <w:lvlJc w:val="left"/>
      <w:pPr>
        <w:ind w:left="19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7C6B35A">
      <w:start w:val="1"/>
      <w:numFmt w:val="bullet"/>
      <w:lvlText w:val="•"/>
      <w:lvlJc w:val="left"/>
      <w:pPr>
        <w:ind w:left="26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140F488">
      <w:start w:val="1"/>
      <w:numFmt w:val="bullet"/>
      <w:lvlText w:val="o"/>
      <w:lvlJc w:val="left"/>
      <w:pPr>
        <w:ind w:left="34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45C943A">
      <w:start w:val="1"/>
      <w:numFmt w:val="bullet"/>
      <w:lvlText w:val="▪"/>
      <w:lvlJc w:val="left"/>
      <w:pPr>
        <w:ind w:left="41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F2AD6B0">
      <w:start w:val="1"/>
      <w:numFmt w:val="bullet"/>
      <w:lvlText w:val="•"/>
      <w:lvlJc w:val="left"/>
      <w:pPr>
        <w:ind w:left="48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814D0A0">
      <w:start w:val="1"/>
      <w:numFmt w:val="bullet"/>
      <w:lvlText w:val="o"/>
      <w:lvlJc w:val="left"/>
      <w:pPr>
        <w:ind w:left="55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81C9B16">
      <w:start w:val="1"/>
      <w:numFmt w:val="bullet"/>
      <w:lvlText w:val="▪"/>
      <w:lvlJc w:val="left"/>
      <w:pPr>
        <w:ind w:left="62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8">
    <w:nsid w:val="1ADC236F"/>
    <w:multiLevelType w:val="hybridMultilevel"/>
    <w:tmpl w:val="0C64A192"/>
    <w:lvl w:ilvl="0" w:tplc="0C521330">
      <w:start w:val="1"/>
      <w:numFmt w:val="bullet"/>
      <w:lvlText w:val="–"/>
      <w:lvlJc w:val="left"/>
      <w:pPr>
        <w:ind w:left="30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7580505A">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ECD09D98">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4FC0D81E">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91120AF8">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37E0081A">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455ADBC0">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CF28C1BE">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0C20ADBE">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89">
    <w:nsid w:val="1B1769AA"/>
    <w:multiLevelType w:val="hybridMultilevel"/>
    <w:tmpl w:val="EBDE3068"/>
    <w:lvl w:ilvl="0" w:tplc="8A044720">
      <w:start w:val="1"/>
      <w:numFmt w:val="lowerLetter"/>
      <w:lvlText w:val="%1)"/>
      <w:lvlJc w:val="left"/>
      <w:pPr>
        <w:ind w:left="3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3C0921E">
      <w:start w:val="1"/>
      <w:numFmt w:val="lowerLetter"/>
      <w:lvlText w:val="%2"/>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73C50A8">
      <w:start w:val="1"/>
      <w:numFmt w:val="lowerRoman"/>
      <w:lvlText w:val="%3"/>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8C8B580">
      <w:start w:val="1"/>
      <w:numFmt w:val="decimal"/>
      <w:lvlText w:val="%4"/>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6F4F6EE">
      <w:start w:val="1"/>
      <w:numFmt w:val="lowerLetter"/>
      <w:lvlText w:val="%5"/>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63C2994">
      <w:start w:val="1"/>
      <w:numFmt w:val="lowerRoman"/>
      <w:lvlText w:val="%6"/>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65870B6">
      <w:start w:val="1"/>
      <w:numFmt w:val="decimal"/>
      <w:lvlText w:val="%7"/>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9566F18">
      <w:start w:val="1"/>
      <w:numFmt w:val="lowerLetter"/>
      <w:lvlText w:val="%8"/>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9264A16">
      <w:start w:val="1"/>
      <w:numFmt w:val="lowerRoman"/>
      <w:lvlText w:val="%9"/>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0">
    <w:nsid w:val="1B8A3938"/>
    <w:multiLevelType w:val="hybridMultilevel"/>
    <w:tmpl w:val="D62E31C6"/>
    <w:lvl w:ilvl="0" w:tplc="DD128B4C">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7CDCAA46">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C65E790E">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7068D938">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D9483FF6">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3BD6E95E">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46B2A19E">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B39E573E">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62C6ACA0">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91">
    <w:nsid w:val="1CC97D9C"/>
    <w:multiLevelType w:val="hybridMultilevel"/>
    <w:tmpl w:val="3C5AB2F8"/>
    <w:lvl w:ilvl="0" w:tplc="86E8D73A">
      <w:start w:val="1"/>
      <w:numFmt w:val="lowerLetter"/>
      <w:lvlText w:val="%1)"/>
      <w:lvlJc w:val="left"/>
      <w:pPr>
        <w:ind w:left="596"/>
      </w:pPr>
      <w:rPr>
        <w:rFonts w:ascii="Times New Roman" w:eastAsia="Times New Roman" w:hAnsi="Times New Roman" w:cs="Times New Roman"/>
        <w:b w:val="0"/>
        <w:i/>
        <w:iCs/>
        <w:strike w:val="0"/>
        <w:dstrike w:val="0"/>
        <w:color w:val="2F2925"/>
        <w:sz w:val="25"/>
        <w:szCs w:val="25"/>
        <w:u w:val="none" w:color="000000"/>
        <w:bdr w:val="none" w:sz="0" w:space="0" w:color="auto"/>
        <w:shd w:val="clear" w:color="auto" w:fill="auto"/>
        <w:vertAlign w:val="baseline"/>
      </w:rPr>
    </w:lvl>
    <w:lvl w:ilvl="1" w:tplc="5828484C">
      <w:start w:val="1"/>
      <w:numFmt w:val="lowerLetter"/>
      <w:lvlText w:val="%2"/>
      <w:lvlJc w:val="left"/>
      <w:pPr>
        <w:ind w:left="1363"/>
      </w:pPr>
      <w:rPr>
        <w:rFonts w:ascii="Times New Roman" w:eastAsia="Times New Roman" w:hAnsi="Times New Roman" w:cs="Times New Roman"/>
        <w:b w:val="0"/>
        <w:i/>
        <w:iCs/>
        <w:strike w:val="0"/>
        <w:dstrike w:val="0"/>
        <w:color w:val="2F2925"/>
        <w:sz w:val="25"/>
        <w:szCs w:val="25"/>
        <w:u w:val="none" w:color="000000"/>
        <w:bdr w:val="none" w:sz="0" w:space="0" w:color="auto"/>
        <w:shd w:val="clear" w:color="auto" w:fill="auto"/>
        <w:vertAlign w:val="baseline"/>
      </w:rPr>
    </w:lvl>
    <w:lvl w:ilvl="2" w:tplc="131C781C">
      <w:start w:val="1"/>
      <w:numFmt w:val="lowerRoman"/>
      <w:lvlText w:val="%3"/>
      <w:lvlJc w:val="left"/>
      <w:pPr>
        <w:ind w:left="2083"/>
      </w:pPr>
      <w:rPr>
        <w:rFonts w:ascii="Times New Roman" w:eastAsia="Times New Roman" w:hAnsi="Times New Roman" w:cs="Times New Roman"/>
        <w:b w:val="0"/>
        <w:i/>
        <w:iCs/>
        <w:strike w:val="0"/>
        <w:dstrike w:val="0"/>
        <w:color w:val="2F2925"/>
        <w:sz w:val="25"/>
        <w:szCs w:val="25"/>
        <w:u w:val="none" w:color="000000"/>
        <w:bdr w:val="none" w:sz="0" w:space="0" w:color="auto"/>
        <w:shd w:val="clear" w:color="auto" w:fill="auto"/>
        <w:vertAlign w:val="baseline"/>
      </w:rPr>
    </w:lvl>
    <w:lvl w:ilvl="3" w:tplc="33FA7AAA">
      <w:start w:val="1"/>
      <w:numFmt w:val="decimal"/>
      <w:lvlText w:val="%4"/>
      <w:lvlJc w:val="left"/>
      <w:pPr>
        <w:ind w:left="2803"/>
      </w:pPr>
      <w:rPr>
        <w:rFonts w:ascii="Times New Roman" w:eastAsia="Times New Roman" w:hAnsi="Times New Roman" w:cs="Times New Roman"/>
        <w:b w:val="0"/>
        <w:i/>
        <w:iCs/>
        <w:strike w:val="0"/>
        <w:dstrike w:val="0"/>
        <w:color w:val="2F2925"/>
        <w:sz w:val="25"/>
        <w:szCs w:val="25"/>
        <w:u w:val="none" w:color="000000"/>
        <w:bdr w:val="none" w:sz="0" w:space="0" w:color="auto"/>
        <w:shd w:val="clear" w:color="auto" w:fill="auto"/>
        <w:vertAlign w:val="baseline"/>
      </w:rPr>
    </w:lvl>
    <w:lvl w:ilvl="4" w:tplc="627A42C0">
      <w:start w:val="1"/>
      <w:numFmt w:val="lowerLetter"/>
      <w:lvlText w:val="%5"/>
      <w:lvlJc w:val="left"/>
      <w:pPr>
        <w:ind w:left="3523"/>
      </w:pPr>
      <w:rPr>
        <w:rFonts w:ascii="Times New Roman" w:eastAsia="Times New Roman" w:hAnsi="Times New Roman" w:cs="Times New Roman"/>
        <w:b w:val="0"/>
        <w:i/>
        <w:iCs/>
        <w:strike w:val="0"/>
        <w:dstrike w:val="0"/>
        <w:color w:val="2F2925"/>
        <w:sz w:val="25"/>
        <w:szCs w:val="25"/>
        <w:u w:val="none" w:color="000000"/>
        <w:bdr w:val="none" w:sz="0" w:space="0" w:color="auto"/>
        <w:shd w:val="clear" w:color="auto" w:fill="auto"/>
        <w:vertAlign w:val="baseline"/>
      </w:rPr>
    </w:lvl>
    <w:lvl w:ilvl="5" w:tplc="3B045A80">
      <w:start w:val="1"/>
      <w:numFmt w:val="lowerRoman"/>
      <w:lvlText w:val="%6"/>
      <w:lvlJc w:val="left"/>
      <w:pPr>
        <w:ind w:left="4243"/>
      </w:pPr>
      <w:rPr>
        <w:rFonts w:ascii="Times New Roman" w:eastAsia="Times New Roman" w:hAnsi="Times New Roman" w:cs="Times New Roman"/>
        <w:b w:val="0"/>
        <w:i/>
        <w:iCs/>
        <w:strike w:val="0"/>
        <w:dstrike w:val="0"/>
        <w:color w:val="2F2925"/>
        <w:sz w:val="25"/>
        <w:szCs w:val="25"/>
        <w:u w:val="none" w:color="000000"/>
        <w:bdr w:val="none" w:sz="0" w:space="0" w:color="auto"/>
        <w:shd w:val="clear" w:color="auto" w:fill="auto"/>
        <w:vertAlign w:val="baseline"/>
      </w:rPr>
    </w:lvl>
    <w:lvl w:ilvl="6" w:tplc="6CB867EE">
      <w:start w:val="1"/>
      <w:numFmt w:val="decimal"/>
      <w:lvlText w:val="%7"/>
      <w:lvlJc w:val="left"/>
      <w:pPr>
        <w:ind w:left="4963"/>
      </w:pPr>
      <w:rPr>
        <w:rFonts w:ascii="Times New Roman" w:eastAsia="Times New Roman" w:hAnsi="Times New Roman" w:cs="Times New Roman"/>
        <w:b w:val="0"/>
        <w:i/>
        <w:iCs/>
        <w:strike w:val="0"/>
        <w:dstrike w:val="0"/>
        <w:color w:val="2F2925"/>
        <w:sz w:val="25"/>
        <w:szCs w:val="25"/>
        <w:u w:val="none" w:color="000000"/>
        <w:bdr w:val="none" w:sz="0" w:space="0" w:color="auto"/>
        <w:shd w:val="clear" w:color="auto" w:fill="auto"/>
        <w:vertAlign w:val="baseline"/>
      </w:rPr>
    </w:lvl>
    <w:lvl w:ilvl="7" w:tplc="8DE63422">
      <w:start w:val="1"/>
      <w:numFmt w:val="lowerLetter"/>
      <w:lvlText w:val="%8"/>
      <w:lvlJc w:val="left"/>
      <w:pPr>
        <w:ind w:left="5683"/>
      </w:pPr>
      <w:rPr>
        <w:rFonts w:ascii="Times New Roman" w:eastAsia="Times New Roman" w:hAnsi="Times New Roman" w:cs="Times New Roman"/>
        <w:b w:val="0"/>
        <w:i/>
        <w:iCs/>
        <w:strike w:val="0"/>
        <w:dstrike w:val="0"/>
        <w:color w:val="2F2925"/>
        <w:sz w:val="25"/>
        <w:szCs w:val="25"/>
        <w:u w:val="none" w:color="000000"/>
        <w:bdr w:val="none" w:sz="0" w:space="0" w:color="auto"/>
        <w:shd w:val="clear" w:color="auto" w:fill="auto"/>
        <w:vertAlign w:val="baseline"/>
      </w:rPr>
    </w:lvl>
    <w:lvl w:ilvl="8" w:tplc="4AE8F88C">
      <w:start w:val="1"/>
      <w:numFmt w:val="lowerRoman"/>
      <w:lvlText w:val="%9"/>
      <w:lvlJc w:val="left"/>
      <w:pPr>
        <w:ind w:left="6403"/>
      </w:pPr>
      <w:rPr>
        <w:rFonts w:ascii="Times New Roman" w:eastAsia="Times New Roman" w:hAnsi="Times New Roman" w:cs="Times New Roman"/>
        <w:b w:val="0"/>
        <w:i/>
        <w:iCs/>
        <w:strike w:val="0"/>
        <w:dstrike w:val="0"/>
        <w:color w:val="2F2925"/>
        <w:sz w:val="25"/>
        <w:szCs w:val="25"/>
        <w:u w:val="none" w:color="000000"/>
        <w:bdr w:val="none" w:sz="0" w:space="0" w:color="auto"/>
        <w:shd w:val="clear" w:color="auto" w:fill="auto"/>
        <w:vertAlign w:val="baseline"/>
      </w:rPr>
    </w:lvl>
  </w:abstractNum>
  <w:abstractNum w:abstractNumId="92">
    <w:nsid w:val="1CEC3799"/>
    <w:multiLevelType w:val="hybridMultilevel"/>
    <w:tmpl w:val="2CC027E2"/>
    <w:lvl w:ilvl="0" w:tplc="9230D752">
      <w:start w:val="1"/>
      <w:numFmt w:val="lowerLetter"/>
      <w:lvlText w:val="%1)"/>
      <w:lvlJc w:val="left"/>
      <w:pPr>
        <w:ind w:left="5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084818FA">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8BB2A966">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31C4860C">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E20A21BE">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BD84030A">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04964068">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4CD4F930">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37147ABC">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93">
    <w:nsid w:val="1DD64EA6"/>
    <w:multiLevelType w:val="hybridMultilevel"/>
    <w:tmpl w:val="E45C2074"/>
    <w:lvl w:ilvl="0" w:tplc="78F4CAA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C9C80C8">
      <w:start w:val="1"/>
      <w:numFmt w:val="bullet"/>
      <w:lvlText w:val="o"/>
      <w:lvlJc w:val="left"/>
      <w:pPr>
        <w:ind w:left="11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4EC5380">
      <w:start w:val="1"/>
      <w:numFmt w:val="bullet"/>
      <w:lvlText w:val="▪"/>
      <w:lvlJc w:val="left"/>
      <w:pPr>
        <w:ind w:left="19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AEEDD82">
      <w:start w:val="1"/>
      <w:numFmt w:val="bullet"/>
      <w:lvlText w:val="•"/>
      <w:lvlJc w:val="left"/>
      <w:pPr>
        <w:ind w:left="26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49C3E30">
      <w:start w:val="1"/>
      <w:numFmt w:val="bullet"/>
      <w:lvlText w:val="o"/>
      <w:lvlJc w:val="left"/>
      <w:pPr>
        <w:ind w:left="33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DE43B26">
      <w:start w:val="1"/>
      <w:numFmt w:val="bullet"/>
      <w:lvlText w:val="▪"/>
      <w:lvlJc w:val="left"/>
      <w:pPr>
        <w:ind w:left="40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EA808E4">
      <w:start w:val="1"/>
      <w:numFmt w:val="bullet"/>
      <w:lvlText w:val="•"/>
      <w:lvlJc w:val="left"/>
      <w:pPr>
        <w:ind w:left="47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02C0B1C">
      <w:start w:val="1"/>
      <w:numFmt w:val="bullet"/>
      <w:lvlText w:val="o"/>
      <w:lvlJc w:val="left"/>
      <w:pPr>
        <w:ind w:left="55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F12E114">
      <w:start w:val="1"/>
      <w:numFmt w:val="bullet"/>
      <w:lvlText w:val="▪"/>
      <w:lvlJc w:val="left"/>
      <w:pPr>
        <w:ind w:left="62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4">
    <w:nsid w:val="1E347568"/>
    <w:multiLevelType w:val="hybridMultilevel"/>
    <w:tmpl w:val="CBAC3502"/>
    <w:lvl w:ilvl="0" w:tplc="16BC9FF6">
      <w:start w:val="1"/>
      <w:numFmt w:val="bullet"/>
      <w:lvlText w:val="–"/>
      <w:lvlJc w:val="left"/>
      <w:pPr>
        <w:ind w:left="1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26B07FAE">
      <w:start w:val="1"/>
      <w:numFmt w:val="bullet"/>
      <w:lvlText w:val="o"/>
      <w:lvlJc w:val="left"/>
      <w:pPr>
        <w:ind w:left="119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D39241FA">
      <w:start w:val="1"/>
      <w:numFmt w:val="bullet"/>
      <w:lvlText w:val="▪"/>
      <w:lvlJc w:val="left"/>
      <w:pPr>
        <w:ind w:left="191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86AE369C">
      <w:start w:val="1"/>
      <w:numFmt w:val="bullet"/>
      <w:lvlText w:val="•"/>
      <w:lvlJc w:val="left"/>
      <w:pPr>
        <w:ind w:left="263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5B00A422">
      <w:start w:val="1"/>
      <w:numFmt w:val="bullet"/>
      <w:lvlText w:val="o"/>
      <w:lvlJc w:val="left"/>
      <w:pPr>
        <w:ind w:left="335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469066BC">
      <w:start w:val="1"/>
      <w:numFmt w:val="bullet"/>
      <w:lvlText w:val="▪"/>
      <w:lvlJc w:val="left"/>
      <w:pPr>
        <w:ind w:left="407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99F6087C">
      <w:start w:val="1"/>
      <w:numFmt w:val="bullet"/>
      <w:lvlText w:val="•"/>
      <w:lvlJc w:val="left"/>
      <w:pPr>
        <w:ind w:left="479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EF32FC9A">
      <w:start w:val="1"/>
      <w:numFmt w:val="bullet"/>
      <w:lvlText w:val="o"/>
      <w:lvlJc w:val="left"/>
      <w:pPr>
        <w:ind w:left="551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3D7AF8F2">
      <w:start w:val="1"/>
      <w:numFmt w:val="bullet"/>
      <w:lvlText w:val="▪"/>
      <w:lvlJc w:val="left"/>
      <w:pPr>
        <w:ind w:left="623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95">
    <w:nsid w:val="1EA31324"/>
    <w:multiLevelType w:val="hybridMultilevel"/>
    <w:tmpl w:val="FB7C5FC4"/>
    <w:lvl w:ilvl="0" w:tplc="54E8D308">
      <w:start w:val="1"/>
      <w:numFmt w:val="bullet"/>
      <w:lvlText w:val="–"/>
      <w:lvlJc w:val="left"/>
      <w:pPr>
        <w:ind w:left="5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93811AA">
      <w:start w:val="1"/>
      <w:numFmt w:val="bullet"/>
      <w:lvlText w:val="o"/>
      <w:lvlJc w:val="left"/>
      <w:pPr>
        <w:ind w:left="14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97257A4">
      <w:start w:val="1"/>
      <w:numFmt w:val="bullet"/>
      <w:lvlText w:val="▪"/>
      <w:lvlJc w:val="left"/>
      <w:pPr>
        <w:ind w:left="21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820EAC6">
      <w:start w:val="1"/>
      <w:numFmt w:val="bullet"/>
      <w:lvlText w:val="•"/>
      <w:lvlJc w:val="left"/>
      <w:pPr>
        <w:ind w:left="28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D4E8882">
      <w:start w:val="1"/>
      <w:numFmt w:val="bullet"/>
      <w:lvlText w:val="o"/>
      <w:lvlJc w:val="left"/>
      <w:pPr>
        <w:ind w:left="35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8123CEA">
      <w:start w:val="1"/>
      <w:numFmt w:val="bullet"/>
      <w:lvlText w:val="▪"/>
      <w:lvlJc w:val="left"/>
      <w:pPr>
        <w:ind w:left="43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53A0DFC">
      <w:start w:val="1"/>
      <w:numFmt w:val="bullet"/>
      <w:lvlText w:val="•"/>
      <w:lvlJc w:val="left"/>
      <w:pPr>
        <w:ind w:left="50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E4C83BC">
      <w:start w:val="1"/>
      <w:numFmt w:val="bullet"/>
      <w:lvlText w:val="o"/>
      <w:lvlJc w:val="left"/>
      <w:pPr>
        <w:ind w:left="57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ECC1B8A">
      <w:start w:val="1"/>
      <w:numFmt w:val="bullet"/>
      <w:lvlText w:val="▪"/>
      <w:lvlJc w:val="left"/>
      <w:pPr>
        <w:ind w:left="64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6">
    <w:nsid w:val="1EB2497D"/>
    <w:multiLevelType w:val="hybridMultilevel"/>
    <w:tmpl w:val="F940CBFA"/>
    <w:lvl w:ilvl="0" w:tplc="B428ED5E">
      <w:start w:val="1"/>
      <w:numFmt w:val="lowerLetter"/>
      <w:lvlText w:val="%1)"/>
      <w:lvlJc w:val="left"/>
      <w:pPr>
        <w:ind w:left="53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F74E18E2">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149AA09E">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484601E2">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76109DC6">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49EEA52E">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63645872">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6B9CCF9C">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0F822A00">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97">
    <w:nsid w:val="1EC232D6"/>
    <w:multiLevelType w:val="hybridMultilevel"/>
    <w:tmpl w:val="DAC8ACFC"/>
    <w:lvl w:ilvl="0" w:tplc="B9EE8BC2">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7D80B74">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91CF43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F001DCA">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4887D28">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6A4DD34">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E68E7F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5F87246">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92AF586">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8">
    <w:nsid w:val="1F1764A5"/>
    <w:multiLevelType w:val="hybridMultilevel"/>
    <w:tmpl w:val="D8969812"/>
    <w:lvl w:ilvl="0" w:tplc="5E8809BE">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8F4479A">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566983C">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1C2BBFC">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6F85958">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E62A2B8">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0689024">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A842284">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88E861A">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9">
    <w:nsid w:val="1F1928E2"/>
    <w:multiLevelType w:val="hybridMultilevel"/>
    <w:tmpl w:val="2F9C03E6"/>
    <w:lvl w:ilvl="0" w:tplc="C79C5BB4">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73B67E68">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FF4A7716">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12441BC6">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F1DE9238">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017C434C">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2092F69E">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90B4E3BA">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EEE4543C">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00">
    <w:nsid w:val="1F5658DE"/>
    <w:multiLevelType w:val="hybridMultilevel"/>
    <w:tmpl w:val="1DDA86CA"/>
    <w:lvl w:ilvl="0" w:tplc="5784F8BE">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323691AA">
      <w:start w:val="1"/>
      <w:numFmt w:val="bullet"/>
      <w:lvlText w:val="o"/>
      <w:lvlJc w:val="left"/>
      <w:pPr>
        <w:ind w:left="140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AE4C42D0">
      <w:start w:val="1"/>
      <w:numFmt w:val="bullet"/>
      <w:lvlText w:val="▪"/>
      <w:lvlJc w:val="left"/>
      <w:pPr>
        <w:ind w:left="212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8B7C92E0">
      <w:start w:val="1"/>
      <w:numFmt w:val="bullet"/>
      <w:lvlText w:val="•"/>
      <w:lvlJc w:val="left"/>
      <w:pPr>
        <w:ind w:left="284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3404CED8">
      <w:start w:val="1"/>
      <w:numFmt w:val="bullet"/>
      <w:lvlText w:val="o"/>
      <w:lvlJc w:val="left"/>
      <w:pPr>
        <w:ind w:left="356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AF3AD3AC">
      <w:start w:val="1"/>
      <w:numFmt w:val="bullet"/>
      <w:lvlText w:val="▪"/>
      <w:lvlJc w:val="left"/>
      <w:pPr>
        <w:ind w:left="428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FDECE2BC">
      <w:start w:val="1"/>
      <w:numFmt w:val="bullet"/>
      <w:lvlText w:val="•"/>
      <w:lvlJc w:val="left"/>
      <w:pPr>
        <w:ind w:left="500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CA0241AE">
      <w:start w:val="1"/>
      <w:numFmt w:val="bullet"/>
      <w:lvlText w:val="o"/>
      <w:lvlJc w:val="left"/>
      <w:pPr>
        <w:ind w:left="572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0BAAEDA0">
      <w:start w:val="1"/>
      <w:numFmt w:val="bullet"/>
      <w:lvlText w:val="▪"/>
      <w:lvlJc w:val="left"/>
      <w:pPr>
        <w:ind w:left="644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01">
    <w:nsid w:val="1F6771E5"/>
    <w:multiLevelType w:val="hybridMultilevel"/>
    <w:tmpl w:val="38E4F248"/>
    <w:lvl w:ilvl="0" w:tplc="55E6D47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81254B8">
      <w:start w:val="1"/>
      <w:numFmt w:val="bullet"/>
      <w:lvlText w:val="o"/>
      <w:lvlJc w:val="left"/>
      <w:pPr>
        <w:ind w:left="11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C96D406">
      <w:start w:val="1"/>
      <w:numFmt w:val="bullet"/>
      <w:lvlText w:val="▪"/>
      <w:lvlJc w:val="left"/>
      <w:pPr>
        <w:ind w:left="18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D7414E4">
      <w:start w:val="1"/>
      <w:numFmt w:val="bullet"/>
      <w:lvlText w:val="•"/>
      <w:lvlJc w:val="left"/>
      <w:pPr>
        <w:ind w:left="26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1022BB4">
      <w:start w:val="1"/>
      <w:numFmt w:val="bullet"/>
      <w:lvlText w:val="o"/>
      <w:lvlJc w:val="left"/>
      <w:pPr>
        <w:ind w:left="33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DB028BC">
      <w:start w:val="1"/>
      <w:numFmt w:val="bullet"/>
      <w:lvlText w:val="▪"/>
      <w:lvlJc w:val="left"/>
      <w:pPr>
        <w:ind w:left="40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8D4CE96">
      <w:start w:val="1"/>
      <w:numFmt w:val="bullet"/>
      <w:lvlText w:val="•"/>
      <w:lvlJc w:val="left"/>
      <w:pPr>
        <w:ind w:left="47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F2096A0">
      <w:start w:val="1"/>
      <w:numFmt w:val="bullet"/>
      <w:lvlText w:val="o"/>
      <w:lvlJc w:val="left"/>
      <w:pPr>
        <w:ind w:left="5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FDA34A6">
      <w:start w:val="1"/>
      <w:numFmt w:val="bullet"/>
      <w:lvlText w:val="▪"/>
      <w:lvlJc w:val="left"/>
      <w:pPr>
        <w:ind w:left="62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2">
    <w:nsid w:val="1FB93AE7"/>
    <w:multiLevelType w:val="hybridMultilevel"/>
    <w:tmpl w:val="D892DE46"/>
    <w:lvl w:ilvl="0" w:tplc="D1DC9B78">
      <w:start w:val="1"/>
      <w:numFmt w:val="bullet"/>
      <w:lvlText w:val="–"/>
      <w:lvlJc w:val="left"/>
      <w:pPr>
        <w:ind w:left="1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F74BA6E">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260E902">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DAA9CD8">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140BB6C">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AF08F42">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540B152">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0960CBC">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5500AE8">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3">
    <w:nsid w:val="1FBF0D8B"/>
    <w:multiLevelType w:val="hybridMultilevel"/>
    <w:tmpl w:val="9482E3FE"/>
    <w:lvl w:ilvl="0" w:tplc="1E040930">
      <w:start w:val="1"/>
      <w:numFmt w:val="bullet"/>
      <w:lvlText w:val="–"/>
      <w:lvlJc w:val="left"/>
      <w:pPr>
        <w:ind w:left="47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DFE87E10">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A8CAC884">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F8EE7D30">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320C5688">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23ACD988">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D9E811F0">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A7448EA6">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D8528568">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04">
    <w:nsid w:val="209C40B6"/>
    <w:multiLevelType w:val="hybridMultilevel"/>
    <w:tmpl w:val="A3628E3E"/>
    <w:lvl w:ilvl="0" w:tplc="595C78B4">
      <w:start w:val="1"/>
      <w:numFmt w:val="lowerLetter"/>
      <w:lvlText w:val="%1)"/>
      <w:lvlJc w:val="left"/>
      <w:pPr>
        <w:ind w:left="53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253CC518">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C338D52E">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C14C2948">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3E1AF938">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8246335C">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D2582028">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F5C2AA74">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ADBCA642">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05">
    <w:nsid w:val="20EE702F"/>
    <w:multiLevelType w:val="hybridMultilevel"/>
    <w:tmpl w:val="2D84A682"/>
    <w:lvl w:ilvl="0" w:tplc="42FC5120">
      <w:start w:val="1"/>
      <w:numFmt w:val="lowerLetter"/>
      <w:lvlText w:val="%1)"/>
      <w:lvlJc w:val="left"/>
      <w:pPr>
        <w:ind w:left="5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96469FF0">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3E38745E">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9A309532">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4890313C">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54304C44">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275070D8">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A3CEB4B4">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CCE28E24">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06">
    <w:nsid w:val="214A57F3"/>
    <w:multiLevelType w:val="hybridMultilevel"/>
    <w:tmpl w:val="795AFEFC"/>
    <w:lvl w:ilvl="0" w:tplc="B1105870">
      <w:start w:val="1"/>
      <w:numFmt w:val="lowerLetter"/>
      <w:lvlText w:val="%1)"/>
      <w:lvlJc w:val="left"/>
      <w:pPr>
        <w:ind w:left="53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401A78BC">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3AEE2008">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1BB41D24">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5D12D842">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D8BE94B2">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FEAC933C">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DFE27616">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CE8A0A14">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07">
    <w:nsid w:val="217A6B0B"/>
    <w:multiLevelType w:val="hybridMultilevel"/>
    <w:tmpl w:val="93469328"/>
    <w:lvl w:ilvl="0" w:tplc="F02EB1DA">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8A3EFA44">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B790B26A">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06AA03DA">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30E8BCC8">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CD0037A8">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7068E7A2">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BB402A90">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251AC198">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08">
    <w:nsid w:val="21E17CE1"/>
    <w:multiLevelType w:val="hybridMultilevel"/>
    <w:tmpl w:val="4B4046CC"/>
    <w:lvl w:ilvl="0" w:tplc="942611D6">
      <w:start w:val="1"/>
      <w:numFmt w:val="bullet"/>
      <w:lvlText w:val="–"/>
      <w:lvlJc w:val="left"/>
      <w:pPr>
        <w:ind w:left="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A11E962E">
      <w:start w:val="1"/>
      <w:numFmt w:val="bullet"/>
      <w:lvlText w:val="o"/>
      <w:lvlJc w:val="left"/>
      <w:pPr>
        <w:ind w:left="118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0D5489BE">
      <w:start w:val="1"/>
      <w:numFmt w:val="bullet"/>
      <w:lvlText w:val="▪"/>
      <w:lvlJc w:val="left"/>
      <w:pPr>
        <w:ind w:left="190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CC685EE4">
      <w:start w:val="1"/>
      <w:numFmt w:val="bullet"/>
      <w:lvlText w:val="•"/>
      <w:lvlJc w:val="left"/>
      <w:pPr>
        <w:ind w:left="262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D884F7C2">
      <w:start w:val="1"/>
      <w:numFmt w:val="bullet"/>
      <w:lvlText w:val="o"/>
      <w:lvlJc w:val="left"/>
      <w:pPr>
        <w:ind w:left="334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89E6DB8A">
      <w:start w:val="1"/>
      <w:numFmt w:val="bullet"/>
      <w:lvlText w:val="▪"/>
      <w:lvlJc w:val="left"/>
      <w:pPr>
        <w:ind w:left="406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E3B65A70">
      <w:start w:val="1"/>
      <w:numFmt w:val="bullet"/>
      <w:lvlText w:val="•"/>
      <w:lvlJc w:val="left"/>
      <w:pPr>
        <w:ind w:left="478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D80264C0">
      <w:start w:val="1"/>
      <w:numFmt w:val="bullet"/>
      <w:lvlText w:val="o"/>
      <w:lvlJc w:val="left"/>
      <w:pPr>
        <w:ind w:left="550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8820B0EA">
      <w:start w:val="1"/>
      <w:numFmt w:val="bullet"/>
      <w:lvlText w:val="▪"/>
      <w:lvlJc w:val="left"/>
      <w:pPr>
        <w:ind w:left="622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09">
    <w:nsid w:val="21F27EB0"/>
    <w:multiLevelType w:val="hybridMultilevel"/>
    <w:tmpl w:val="F56CC7A4"/>
    <w:lvl w:ilvl="0" w:tplc="6C3EEC50">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558A2204">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564E590C">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81E6B548">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2E607F22">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A576086E">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B8E26FD2">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5F686DF0">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F90A822C">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10">
    <w:nsid w:val="226402CF"/>
    <w:multiLevelType w:val="hybridMultilevel"/>
    <w:tmpl w:val="C9264D5A"/>
    <w:lvl w:ilvl="0" w:tplc="E64C85A6">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0B0090E">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D8AD1F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382E938">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F40837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6FEADE4">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5322B3C">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AA4A5B4">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D021720">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1">
    <w:nsid w:val="2265301A"/>
    <w:multiLevelType w:val="hybridMultilevel"/>
    <w:tmpl w:val="476ED37C"/>
    <w:lvl w:ilvl="0" w:tplc="F21CD0C6">
      <w:start w:val="1"/>
      <w:numFmt w:val="bullet"/>
      <w:lvlText w:val="–"/>
      <w:lvlJc w:val="left"/>
      <w:pPr>
        <w:ind w:left="3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3AA440A">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1906544">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92AE8A8">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32CF660">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F045D9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270D9A2">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89CB90E">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976DAF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2">
    <w:nsid w:val="22717A72"/>
    <w:multiLevelType w:val="hybridMultilevel"/>
    <w:tmpl w:val="95BE02EA"/>
    <w:lvl w:ilvl="0" w:tplc="04B27096">
      <w:start w:val="1"/>
      <w:numFmt w:val="bullet"/>
      <w:lvlText w:val="–"/>
      <w:lvlJc w:val="left"/>
      <w:pPr>
        <w:ind w:left="47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A790BA34">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F0B6F838">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4164F8E0">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5DA26250">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2B606858">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70FCE0EC">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47CEF77C">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09685E62">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13">
    <w:nsid w:val="22B10A7D"/>
    <w:multiLevelType w:val="hybridMultilevel"/>
    <w:tmpl w:val="18782C28"/>
    <w:lvl w:ilvl="0" w:tplc="60ECA294">
      <w:start w:val="1"/>
      <w:numFmt w:val="lowerLetter"/>
      <w:lvlText w:val="%1)"/>
      <w:lvlJc w:val="left"/>
      <w:pPr>
        <w:ind w:left="53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ABE4EA02">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D430AFAC">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E9562CB6">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B35A11CC">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FAF04BD4">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85CA2944">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74D82388">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65C6D532">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14">
    <w:nsid w:val="231514E3"/>
    <w:multiLevelType w:val="hybridMultilevel"/>
    <w:tmpl w:val="03A2D5BC"/>
    <w:lvl w:ilvl="0" w:tplc="3D2C267E">
      <w:start w:val="1"/>
      <w:numFmt w:val="lowerLetter"/>
      <w:lvlText w:val="%1)"/>
      <w:lvlJc w:val="left"/>
      <w:pPr>
        <w:ind w:left="54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FCAC0FA2">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2926F4E6">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E75A2412">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39BA1BCC">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A8E4BDAC">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1AE4F794">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8F880222">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35FECC44">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15">
    <w:nsid w:val="234A1524"/>
    <w:multiLevelType w:val="hybridMultilevel"/>
    <w:tmpl w:val="8502FBE2"/>
    <w:lvl w:ilvl="0" w:tplc="D778B438">
      <w:start w:val="1"/>
      <w:numFmt w:val="bullet"/>
      <w:lvlText w:val="–"/>
      <w:lvlJc w:val="left"/>
      <w:pPr>
        <w:ind w:left="5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C06EF62">
      <w:start w:val="1"/>
      <w:numFmt w:val="bullet"/>
      <w:lvlText w:val="o"/>
      <w:lvlJc w:val="left"/>
      <w:pPr>
        <w:ind w:left="14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4723028">
      <w:start w:val="1"/>
      <w:numFmt w:val="bullet"/>
      <w:lvlText w:val="▪"/>
      <w:lvlJc w:val="left"/>
      <w:pPr>
        <w:ind w:left="21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8F49738">
      <w:start w:val="1"/>
      <w:numFmt w:val="bullet"/>
      <w:lvlText w:val="•"/>
      <w:lvlJc w:val="left"/>
      <w:pPr>
        <w:ind w:left="28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8F6FA8A">
      <w:start w:val="1"/>
      <w:numFmt w:val="bullet"/>
      <w:lvlText w:val="o"/>
      <w:lvlJc w:val="left"/>
      <w:pPr>
        <w:ind w:left="35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A467454">
      <w:start w:val="1"/>
      <w:numFmt w:val="bullet"/>
      <w:lvlText w:val="▪"/>
      <w:lvlJc w:val="left"/>
      <w:pPr>
        <w:ind w:left="43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E403F90">
      <w:start w:val="1"/>
      <w:numFmt w:val="bullet"/>
      <w:lvlText w:val="•"/>
      <w:lvlJc w:val="left"/>
      <w:pPr>
        <w:ind w:left="50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ABA975C">
      <w:start w:val="1"/>
      <w:numFmt w:val="bullet"/>
      <w:lvlText w:val="o"/>
      <w:lvlJc w:val="left"/>
      <w:pPr>
        <w:ind w:left="57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46247F0">
      <w:start w:val="1"/>
      <w:numFmt w:val="bullet"/>
      <w:lvlText w:val="▪"/>
      <w:lvlJc w:val="left"/>
      <w:pPr>
        <w:ind w:left="64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6">
    <w:nsid w:val="24260C89"/>
    <w:multiLevelType w:val="hybridMultilevel"/>
    <w:tmpl w:val="44CA809E"/>
    <w:lvl w:ilvl="0" w:tplc="CEC4E714">
      <w:start w:val="1"/>
      <w:numFmt w:val="lowerLetter"/>
      <w:lvlText w:val="%1)"/>
      <w:lvlJc w:val="left"/>
      <w:pPr>
        <w:ind w:left="407"/>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66647792">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A0E61B9C">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B09A82CA">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039AA342">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B298FC62">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C1880572">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486A7F0A">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22D24A2C">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17">
    <w:nsid w:val="24655FA6"/>
    <w:multiLevelType w:val="hybridMultilevel"/>
    <w:tmpl w:val="364C5654"/>
    <w:lvl w:ilvl="0" w:tplc="2670DB14">
      <w:start w:val="1"/>
      <w:numFmt w:val="decimal"/>
      <w:lvlText w:val="%1."/>
      <w:lvlJc w:val="left"/>
      <w:pPr>
        <w:ind w:left="3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92217D6">
      <w:start w:val="1"/>
      <w:numFmt w:val="lowerLetter"/>
      <w:lvlText w:val="%2"/>
      <w:lvlJc w:val="left"/>
      <w:pPr>
        <w:ind w:left="14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6E6BDBE">
      <w:start w:val="1"/>
      <w:numFmt w:val="lowerRoman"/>
      <w:lvlText w:val="%3"/>
      <w:lvlJc w:val="left"/>
      <w:pPr>
        <w:ind w:left="2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824044C">
      <w:start w:val="1"/>
      <w:numFmt w:val="decimal"/>
      <w:lvlText w:val="%4"/>
      <w:lvlJc w:val="left"/>
      <w:pPr>
        <w:ind w:left="2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3963CC8">
      <w:start w:val="1"/>
      <w:numFmt w:val="lowerLetter"/>
      <w:lvlText w:val="%5"/>
      <w:lvlJc w:val="left"/>
      <w:pPr>
        <w:ind w:left="3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0AA3606">
      <w:start w:val="1"/>
      <w:numFmt w:val="lowerRoman"/>
      <w:lvlText w:val="%6"/>
      <w:lvlJc w:val="left"/>
      <w:pPr>
        <w:ind w:left="4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D22BAA6">
      <w:start w:val="1"/>
      <w:numFmt w:val="decimal"/>
      <w:lvlText w:val="%7"/>
      <w:lvlJc w:val="left"/>
      <w:pPr>
        <w:ind w:left="5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40CBC70">
      <w:start w:val="1"/>
      <w:numFmt w:val="lowerLetter"/>
      <w:lvlText w:val="%8"/>
      <w:lvlJc w:val="left"/>
      <w:pPr>
        <w:ind w:left="5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6926236">
      <w:start w:val="1"/>
      <w:numFmt w:val="lowerRoman"/>
      <w:lvlText w:val="%9"/>
      <w:lvlJc w:val="left"/>
      <w:pPr>
        <w:ind w:left="6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8">
    <w:nsid w:val="24B43DB1"/>
    <w:multiLevelType w:val="hybridMultilevel"/>
    <w:tmpl w:val="CCFC96B2"/>
    <w:lvl w:ilvl="0" w:tplc="AE989C86">
      <w:start w:val="1"/>
      <w:numFmt w:val="lowerLetter"/>
      <w:lvlText w:val="%1)"/>
      <w:lvlJc w:val="left"/>
      <w:pPr>
        <w:ind w:left="397"/>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43F21412">
      <w:start w:val="1"/>
      <w:numFmt w:val="lowerLetter"/>
      <w:lvlText w:val="%2"/>
      <w:lvlJc w:val="left"/>
      <w:pPr>
        <w:ind w:left="12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457882DE">
      <w:start w:val="1"/>
      <w:numFmt w:val="lowerRoman"/>
      <w:lvlText w:val="%3"/>
      <w:lvlJc w:val="left"/>
      <w:pPr>
        <w:ind w:left="19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E154D8F8">
      <w:start w:val="1"/>
      <w:numFmt w:val="decimal"/>
      <w:lvlText w:val="%4"/>
      <w:lvlJc w:val="left"/>
      <w:pPr>
        <w:ind w:left="26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5892722A">
      <w:start w:val="1"/>
      <w:numFmt w:val="lowerLetter"/>
      <w:lvlText w:val="%5"/>
      <w:lvlJc w:val="left"/>
      <w:pPr>
        <w:ind w:left="338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2B12BC7E">
      <w:start w:val="1"/>
      <w:numFmt w:val="lowerRoman"/>
      <w:lvlText w:val="%6"/>
      <w:lvlJc w:val="left"/>
      <w:pPr>
        <w:ind w:left="410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B4F6F860">
      <w:start w:val="1"/>
      <w:numFmt w:val="decimal"/>
      <w:lvlText w:val="%7"/>
      <w:lvlJc w:val="left"/>
      <w:pPr>
        <w:ind w:left="48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22B62D08">
      <w:start w:val="1"/>
      <w:numFmt w:val="lowerLetter"/>
      <w:lvlText w:val="%8"/>
      <w:lvlJc w:val="left"/>
      <w:pPr>
        <w:ind w:left="55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4DA52EA">
      <w:start w:val="1"/>
      <w:numFmt w:val="lowerRoman"/>
      <w:lvlText w:val="%9"/>
      <w:lvlJc w:val="left"/>
      <w:pPr>
        <w:ind w:left="62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19">
    <w:nsid w:val="24B72AF3"/>
    <w:multiLevelType w:val="hybridMultilevel"/>
    <w:tmpl w:val="A92C80C8"/>
    <w:lvl w:ilvl="0" w:tplc="F88CA370">
      <w:start w:val="1"/>
      <w:numFmt w:val="bullet"/>
      <w:lvlText w:val="–"/>
      <w:lvlJc w:val="left"/>
      <w:pPr>
        <w:ind w:left="32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A33CD63E">
      <w:start w:val="1"/>
      <w:numFmt w:val="bullet"/>
      <w:lvlText w:val="o"/>
      <w:lvlJc w:val="left"/>
      <w:pPr>
        <w:ind w:left="122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9CF4E138">
      <w:start w:val="1"/>
      <w:numFmt w:val="bullet"/>
      <w:lvlText w:val="▪"/>
      <w:lvlJc w:val="left"/>
      <w:pPr>
        <w:ind w:left="194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DAA8EA64">
      <w:start w:val="1"/>
      <w:numFmt w:val="bullet"/>
      <w:lvlText w:val="•"/>
      <w:lvlJc w:val="left"/>
      <w:pPr>
        <w:ind w:left="266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7F80B880">
      <w:start w:val="1"/>
      <w:numFmt w:val="bullet"/>
      <w:lvlText w:val="o"/>
      <w:lvlJc w:val="left"/>
      <w:pPr>
        <w:ind w:left="338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A9D87832">
      <w:start w:val="1"/>
      <w:numFmt w:val="bullet"/>
      <w:lvlText w:val="▪"/>
      <w:lvlJc w:val="left"/>
      <w:pPr>
        <w:ind w:left="410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AFC0C3FE">
      <w:start w:val="1"/>
      <w:numFmt w:val="bullet"/>
      <w:lvlText w:val="•"/>
      <w:lvlJc w:val="left"/>
      <w:pPr>
        <w:ind w:left="482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8DFEC14A">
      <w:start w:val="1"/>
      <w:numFmt w:val="bullet"/>
      <w:lvlText w:val="o"/>
      <w:lvlJc w:val="left"/>
      <w:pPr>
        <w:ind w:left="554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DF8CA6B2">
      <w:start w:val="1"/>
      <w:numFmt w:val="bullet"/>
      <w:lvlText w:val="▪"/>
      <w:lvlJc w:val="left"/>
      <w:pPr>
        <w:ind w:left="626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20">
    <w:nsid w:val="257D691D"/>
    <w:multiLevelType w:val="hybridMultilevel"/>
    <w:tmpl w:val="B81A36E4"/>
    <w:lvl w:ilvl="0" w:tplc="3CE6AAB0">
      <w:start w:val="1"/>
      <w:numFmt w:val="lowerLetter"/>
      <w:lvlText w:val="%1)"/>
      <w:lvlJc w:val="left"/>
      <w:pPr>
        <w:ind w:left="30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A7D290BC">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1C2AC30C">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377623E2">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E1040312">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06C4DE72">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6FACA2FA">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D376CE7A">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C10427C4">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21">
    <w:nsid w:val="25C648BF"/>
    <w:multiLevelType w:val="hybridMultilevel"/>
    <w:tmpl w:val="F7A4DAE6"/>
    <w:lvl w:ilvl="0" w:tplc="2524264C">
      <w:start w:val="1"/>
      <w:numFmt w:val="bullet"/>
      <w:lvlText w:val="–"/>
      <w:lvlJc w:val="left"/>
      <w:pPr>
        <w:ind w:left="6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FDA0A92">
      <w:start w:val="1"/>
      <w:numFmt w:val="bullet"/>
      <w:lvlText w:val="o"/>
      <w:lvlJc w:val="left"/>
      <w:pPr>
        <w:ind w:left="14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A9254A8">
      <w:start w:val="1"/>
      <w:numFmt w:val="bullet"/>
      <w:lvlText w:val="▪"/>
      <w:lvlJc w:val="left"/>
      <w:pPr>
        <w:ind w:left="21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2A25192">
      <w:start w:val="1"/>
      <w:numFmt w:val="bullet"/>
      <w:lvlText w:val="•"/>
      <w:lvlJc w:val="left"/>
      <w:pPr>
        <w:ind w:left="28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B4E49C6">
      <w:start w:val="1"/>
      <w:numFmt w:val="bullet"/>
      <w:lvlText w:val="o"/>
      <w:lvlJc w:val="left"/>
      <w:pPr>
        <w:ind w:left="35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A02035E">
      <w:start w:val="1"/>
      <w:numFmt w:val="bullet"/>
      <w:lvlText w:val="▪"/>
      <w:lvlJc w:val="left"/>
      <w:pPr>
        <w:ind w:left="43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C9271B0">
      <w:start w:val="1"/>
      <w:numFmt w:val="bullet"/>
      <w:lvlText w:val="•"/>
      <w:lvlJc w:val="left"/>
      <w:pPr>
        <w:ind w:left="50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E1C6BA2">
      <w:start w:val="1"/>
      <w:numFmt w:val="bullet"/>
      <w:lvlText w:val="o"/>
      <w:lvlJc w:val="left"/>
      <w:pPr>
        <w:ind w:left="57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33C148E">
      <w:start w:val="1"/>
      <w:numFmt w:val="bullet"/>
      <w:lvlText w:val="▪"/>
      <w:lvlJc w:val="left"/>
      <w:pPr>
        <w:ind w:left="6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2">
    <w:nsid w:val="262647A9"/>
    <w:multiLevelType w:val="hybridMultilevel"/>
    <w:tmpl w:val="DDA232EA"/>
    <w:lvl w:ilvl="0" w:tplc="8EDAA64C">
      <w:start w:val="1"/>
      <w:numFmt w:val="bullet"/>
      <w:lvlText w:val="–"/>
      <w:lvlJc w:val="left"/>
      <w:pPr>
        <w:ind w:left="5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CC04AE6">
      <w:start w:val="1"/>
      <w:numFmt w:val="bullet"/>
      <w:lvlText w:val="o"/>
      <w:lvlJc w:val="left"/>
      <w:pPr>
        <w:ind w:left="142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C6E0BE0">
      <w:start w:val="1"/>
      <w:numFmt w:val="bullet"/>
      <w:lvlText w:val="▪"/>
      <w:lvlJc w:val="left"/>
      <w:pPr>
        <w:ind w:left="214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62E3D48">
      <w:start w:val="1"/>
      <w:numFmt w:val="bullet"/>
      <w:lvlText w:val="•"/>
      <w:lvlJc w:val="left"/>
      <w:pPr>
        <w:ind w:left="286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446940C">
      <w:start w:val="1"/>
      <w:numFmt w:val="bullet"/>
      <w:lvlText w:val="o"/>
      <w:lvlJc w:val="left"/>
      <w:pPr>
        <w:ind w:left="358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C5A0BA0">
      <w:start w:val="1"/>
      <w:numFmt w:val="bullet"/>
      <w:lvlText w:val="▪"/>
      <w:lvlJc w:val="left"/>
      <w:pPr>
        <w:ind w:left="430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9AC678A">
      <w:start w:val="1"/>
      <w:numFmt w:val="bullet"/>
      <w:lvlText w:val="•"/>
      <w:lvlJc w:val="left"/>
      <w:pPr>
        <w:ind w:left="502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832CAC0">
      <w:start w:val="1"/>
      <w:numFmt w:val="bullet"/>
      <w:lvlText w:val="o"/>
      <w:lvlJc w:val="left"/>
      <w:pPr>
        <w:ind w:left="574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10AC174">
      <w:start w:val="1"/>
      <w:numFmt w:val="bullet"/>
      <w:lvlText w:val="▪"/>
      <w:lvlJc w:val="left"/>
      <w:pPr>
        <w:ind w:left="646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3">
    <w:nsid w:val="267E645F"/>
    <w:multiLevelType w:val="hybridMultilevel"/>
    <w:tmpl w:val="D3FC03F8"/>
    <w:lvl w:ilvl="0" w:tplc="A8C8906E">
      <w:start w:val="1"/>
      <w:numFmt w:val="lowerLetter"/>
      <w:lvlText w:val="%1)"/>
      <w:lvlJc w:val="left"/>
      <w:pPr>
        <w:ind w:left="3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E6EA018">
      <w:start w:val="1"/>
      <w:numFmt w:val="lowerLetter"/>
      <w:lvlText w:val="%2"/>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29AC938">
      <w:start w:val="1"/>
      <w:numFmt w:val="lowerRoman"/>
      <w:lvlText w:val="%3"/>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2EC1BDC">
      <w:start w:val="1"/>
      <w:numFmt w:val="decimal"/>
      <w:lvlText w:val="%4"/>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0CA6786">
      <w:start w:val="1"/>
      <w:numFmt w:val="lowerLetter"/>
      <w:lvlText w:val="%5"/>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2D2F874">
      <w:start w:val="1"/>
      <w:numFmt w:val="lowerRoman"/>
      <w:lvlText w:val="%6"/>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3586E66">
      <w:start w:val="1"/>
      <w:numFmt w:val="decimal"/>
      <w:lvlText w:val="%7"/>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A7024C0">
      <w:start w:val="1"/>
      <w:numFmt w:val="lowerLetter"/>
      <w:lvlText w:val="%8"/>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F486260">
      <w:start w:val="1"/>
      <w:numFmt w:val="lowerRoman"/>
      <w:lvlText w:val="%9"/>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4">
    <w:nsid w:val="268E5493"/>
    <w:multiLevelType w:val="hybridMultilevel"/>
    <w:tmpl w:val="939433AA"/>
    <w:lvl w:ilvl="0" w:tplc="85A0AE78">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B3463AEE">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44B41F7C">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3650E780">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E0DA8C12">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1918F416">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AB626214">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FA0E856A">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AE403ED0">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25">
    <w:nsid w:val="26B77DED"/>
    <w:multiLevelType w:val="hybridMultilevel"/>
    <w:tmpl w:val="A0903ECC"/>
    <w:lvl w:ilvl="0" w:tplc="69D6946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78A56E8">
      <w:start w:val="1"/>
      <w:numFmt w:val="bullet"/>
      <w:lvlText w:val="o"/>
      <w:lvlJc w:val="left"/>
      <w:pPr>
        <w:ind w:left="11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6BA7902">
      <w:start w:val="1"/>
      <w:numFmt w:val="bullet"/>
      <w:lvlText w:val="▪"/>
      <w:lvlJc w:val="left"/>
      <w:pPr>
        <w:ind w:left="18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4F20210">
      <w:start w:val="1"/>
      <w:numFmt w:val="bullet"/>
      <w:lvlText w:val="•"/>
      <w:lvlJc w:val="left"/>
      <w:pPr>
        <w:ind w:left="26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300580E">
      <w:start w:val="1"/>
      <w:numFmt w:val="bullet"/>
      <w:lvlText w:val="o"/>
      <w:lvlJc w:val="left"/>
      <w:pPr>
        <w:ind w:left="33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BC655FC">
      <w:start w:val="1"/>
      <w:numFmt w:val="bullet"/>
      <w:lvlText w:val="▪"/>
      <w:lvlJc w:val="left"/>
      <w:pPr>
        <w:ind w:left="40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51C3EF2">
      <w:start w:val="1"/>
      <w:numFmt w:val="bullet"/>
      <w:lvlText w:val="•"/>
      <w:lvlJc w:val="left"/>
      <w:pPr>
        <w:ind w:left="47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C0CE570">
      <w:start w:val="1"/>
      <w:numFmt w:val="bullet"/>
      <w:lvlText w:val="o"/>
      <w:lvlJc w:val="left"/>
      <w:pPr>
        <w:ind w:left="5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35C9438">
      <w:start w:val="1"/>
      <w:numFmt w:val="bullet"/>
      <w:lvlText w:val="▪"/>
      <w:lvlJc w:val="left"/>
      <w:pPr>
        <w:ind w:left="62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6">
    <w:nsid w:val="26CD3D60"/>
    <w:multiLevelType w:val="hybridMultilevel"/>
    <w:tmpl w:val="B5389A08"/>
    <w:lvl w:ilvl="0" w:tplc="D2BE738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508BF9E">
      <w:start w:val="1"/>
      <w:numFmt w:val="bullet"/>
      <w:lvlText w:val="o"/>
      <w:lvlJc w:val="left"/>
      <w:pPr>
        <w:ind w:left="11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17A033A">
      <w:start w:val="1"/>
      <w:numFmt w:val="bullet"/>
      <w:lvlText w:val="▪"/>
      <w:lvlJc w:val="left"/>
      <w:pPr>
        <w:ind w:left="18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EEA50D8">
      <w:start w:val="1"/>
      <w:numFmt w:val="bullet"/>
      <w:lvlText w:val="•"/>
      <w:lvlJc w:val="left"/>
      <w:pPr>
        <w:ind w:left="26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4082366">
      <w:start w:val="1"/>
      <w:numFmt w:val="bullet"/>
      <w:lvlText w:val="o"/>
      <w:lvlJc w:val="left"/>
      <w:pPr>
        <w:ind w:left="33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20E7484">
      <w:start w:val="1"/>
      <w:numFmt w:val="bullet"/>
      <w:lvlText w:val="▪"/>
      <w:lvlJc w:val="left"/>
      <w:pPr>
        <w:ind w:left="40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996D3AA">
      <w:start w:val="1"/>
      <w:numFmt w:val="bullet"/>
      <w:lvlText w:val="•"/>
      <w:lvlJc w:val="left"/>
      <w:pPr>
        <w:ind w:left="47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A221D72">
      <w:start w:val="1"/>
      <w:numFmt w:val="bullet"/>
      <w:lvlText w:val="o"/>
      <w:lvlJc w:val="left"/>
      <w:pPr>
        <w:ind w:left="5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918CE4C">
      <w:start w:val="1"/>
      <w:numFmt w:val="bullet"/>
      <w:lvlText w:val="▪"/>
      <w:lvlJc w:val="left"/>
      <w:pPr>
        <w:ind w:left="62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7">
    <w:nsid w:val="27163646"/>
    <w:multiLevelType w:val="hybridMultilevel"/>
    <w:tmpl w:val="B892700C"/>
    <w:lvl w:ilvl="0" w:tplc="0182112A">
      <w:start w:val="1"/>
      <w:numFmt w:val="bullet"/>
      <w:lvlText w:val="–"/>
      <w:lvlJc w:val="left"/>
      <w:pPr>
        <w:ind w:left="30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BC0A7FD6">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991EA780">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4E103E4E">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A120C36A">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2F4E0B04">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0C208330">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2ABAA22E">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34A875E0">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28">
    <w:nsid w:val="279C4887"/>
    <w:multiLevelType w:val="hybridMultilevel"/>
    <w:tmpl w:val="618839BC"/>
    <w:lvl w:ilvl="0" w:tplc="6BBEB408">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1CC4EAAC">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8E1EAA08">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8084D8BE">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A7ECBA7C">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A5D66AB2">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87BE06D4">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7466D0FA">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8AE04172">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29">
    <w:nsid w:val="27AF111E"/>
    <w:multiLevelType w:val="hybridMultilevel"/>
    <w:tmpl w:val="A1B40580"/>
    <w:lvl w:ilvl="0" w:tplc="75D847AA">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7AEFF24">
      <w:start w:val="1"/>
      <w:numFmt w:val="bullet"/>
      <w:lvlText w:val="o"/>
      <w:lvlJc w:val="left"/>
      <w:pPr>
        <w:ind w:left="13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DE4E2BC">
      <w:start w:val="1"/>
      <w:numFmt w:val="bullet"/>
      <w:lvlText w:val="▪"/>
      <w:lvlJc w:val="left"/>
      <w:pPr>
        <w:ind w:left="20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A849DC2">
      <w:start w:val="1"/>
      <w:numFmt w:val="bullet"/>
      <w:lvlText w:val="•"/>
      <w:lvlJc w:val="left"/>
      <w:pPr>
        <w:ind w:left="28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7A8DEEC">
      <w:start w:val="1"/>
      <w:numFmt w:val="bullet"/>
      <w:lvlText w:val="o"/>
      <w:lvlJc w:val="left"/>
      <w:pPr>
        <w:ind w:left="353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F023634">
      <w:start w:val="1"/>
      <w:numFmt w:val="bullet"/>
      <w:lvlText w:val="▪"/>
      <w:lvlJc w:val="left"/>
      <w:pPr>
        <w:ind w:left="42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150EC64">
      <w:start w:val="1"/>
      <w:numFmt w:val="bullet"/>
      <w:lvlText w:val="•"/>
      <w:lvlJc w:val="left"/>
      <w:pPr>
        <w:ind w:left="49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8BA0F6E">
      <w:start w:val="1"/>
      <w:numFmt w:val="bullet"/>
      <w:lvlText w:val="o"/>
      <w:lvlJc w:val="left"/>
      <w:pPr>
        <w:ind w:left="56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2DC5464">
      <w:start w:val="1"/>
      <w:numFmt w:val="bullet"/>
      <w:lvlText w:val="▪"/>
      <w:lvlJc w:val="left"/>
      <w:pPr>
        <w:ind w:left="64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0">
    <w:nsid w:val="27FD43A0"/>
    <w:multiLevelType w:val="hybridMultilevel"/>
    <w:tmpl w:val="02DE7790"/>
    <w:lvl w:ilvl="0" w:tplc="64CA3960">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A06CC7E4">
      <w:start w:val="1"/>
      <w:numFmt w:val="bullet"/>
      <w:lvlText w:val="o"/>
      <w:lvlJc w:val="left"/>
      <w:pPr>
        <w:ind w:left="139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23C458CE">
      <w:start w:val="1"/>
      <w:numFmt w:val="bullet"/>
      <w:lvlText w:val="▪"/>
      <w:lvlJc w:val="left"/>
      <w:pPr>
        <w:ind w:left="211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53160490">
      <w:start w:val="1"/>
      <w:numFmt w:val="bullet"/>
      <w:lvlText w:val="•"/>
      <w:lvlJc w:val="left"/>
      <w:pPr>
        <w:ind w:left="283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4F2823B4">
      <w:start w:val="1"/>
      <w:numFmt w:val="bullet"/>
      <w:lvlText w:val="o"/>
      <w:lvlJc w:val="left"/>
      <w:pPr>
        <w:ind w:left="355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12E08D06">
      <w:start w:val="1"/>
      <w:numFmt w:val="bullet"/>
      <w:lvlText w:val="▪"/>
      <w:lvlJc w:val="left"/>
      <w:pPr>
        <w:ind w:left="427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C0364ACA">
      <w:start w:val="1"/>
      <w:numFmt w:val="bullet"/>
      <w:lvlText w:val="•"/>
      <w:lvlJc w:val="left"/>
      <w:pPr>
        <w:ind w:left="499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9A2C0E20">
      <w:start w:val="1"/>
      <w:numFmt w:val="bullet"/>
      <w:lvlText w:val="o"/>
      <w:lvlJc w:val="left"/>
      <w:pPr>
        <w:ind w:left="571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30B62294">
      <w:start w:val="1"/>
      <w:numFmt w:val="bullet"/>
      <w:lvlText w:val="▪"/>
      <w:lvlJc w:val="left"/>
      <w:pPr>
        <w:ind w:left="643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31">
    <w:nsid w:val="280B69C5"/>
    <w:multiLevelType w:val="hybridMultilevel"/>
    <w:tmpl w:val="D592D092"/>
    <w:lvl w:ilvl="0" w:tplc="2F8C7434">
      <w:start w:val="2"/>
      <w:numFmt w:val="decimal"/>
      <w:lvlText w:val="%1."/>
      <w:lvlJc w:val="left"/>
      <w:pPr>
        <w:ind w:left="7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D2A229C">
      <w:start w:val="1"/>
      <w:numFmt w:val="lowerLetter"/>
      <w:lvlText w:val="%2"/>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E966268">
      <w:start w:val="1"/>
      <w:numFmt w:val="lowerRoman"/>
      <w:lvlText w:val="%3"/>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CA6F248">
      <w:start w:val="1"/>
      <w:numFmt w:val="decimal"/>
      <w:lvlText w:val="%4"/>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B7A017C">
      <w:start w:val="1"/>
      <w:numFmt w:val="lowerLetter"/>
      <w:lvlText w:val="%5"/>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89AE610">
      <w:start w:val="1"/>
      <w:numFmt w:val="lowerRoman"/>
      <w:lvlText w:val="%6"/>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10EDD94">
      <w:start w:val="1"/>
      <w:numFmt w:val="decimal"/>
      <w:lvlText w:val="%7"/>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4BC9024">
      <w:start w:val="1"/>
      <w:numFmt w:val="lowerLetter"/>
      <w:lvlText w:val="%8"/>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1E495BC">
      <w:start w:val="1"/>
      <w:numFmt w:val="lowerRoman"/>
      <w:lvlText w:val="%9"/>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2">
    <w:nsid w:val="281E376A"/>
    <w:multiLevelType w:val="hybridMultilevel"/>
    <w:tmpl w:val="506A588A"/>
    <w:lvl w:ilvl="0" w:tplc="268E5BC6">
      <w:start w:val="1"/>
      <w:numFmt w:val="lowerLetter"/>
      <w:lvlText w:val="%1)"/>
      <w:lvlJc w:val="left"/>
      <w:pPr>
        <w:ind w:left="2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293AF464">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363AC14E">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75047C6C">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CFC676D0">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AF6A21DE">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BFE6781E">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A0E6105C">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0ADE67EA">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33">
    <w:nsid w:val="28417B04"/>
    <w:multiLevelType w:val="hybridMultilevel"/>
    <w:tmpl w:val="51CEA2A0"/>
    <w:lvl w:ilvl="0" w:tplc="54AA508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8AC3F5A">
      <w:start w:val="1"/>
      <w:numFmt w:val="bullet"/>
      <w:lvlText w:val="o"/>
      <w:lvlJc w:val="left"/>
      <w:pPr>
        <w:ind w:left="11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B9CAD56">
      <w:start w:val="1"/>
      <w:numFmt w:val="bullet"/>
      <w:lvlText w:val="▪"/>
      <w:lvlJc w:val="left"/>
      <w:pPr>
        <w:ind w:left="19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DF4D92C">
      <w:start w:val="1"/>
      <w:numFmt w:val="bullet"/>
      <w:lvlText w:val="•"/>
      <w:lvlJc w:val="left"/>
      <w:pPr>
        <w:ind w:left="26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AD81568">
      <w:start w:val="1"/>
      <w:numFmt w:val="bullet"/>
      <w:lvlText w:val="o"/>
      <w:lvlJc w:val="left"/>
      <w:pPr>
        <w:ind w:left="33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FA6F1E4">
      <w:start w:val="1"/>
      <w:numFmt w:val="bullet"/>
      <w:lvlText w:val="▪"/>
      <w:lvlJc w:val="left"/>
      <w:pPr>
        <w:ind w:left="40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43272C2">
      <w:start w:val="1"/>
      <w:numFmt w:val="bullet"/>
      <w:lvlText w:val="•"/>
      <w:lvlJc w:val="left"/>
      <w:pPr>
        <w:ind w:left="47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D78C89A">
      <w:start w:val="1"/>
      <w:numFmt w:val="bullet"/>
      <w:lvlText w:val="o"/>
      <w:lvlJc w:val="left"/>
      <w:pPr>
        <w:ind w:left="55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A26F9BE">
      <w:start w:val="1"/>
      <w:numFmt w:val="bullet"/>
      <w:lvlText w:val="▪"/>
      <w:lvlJc w:val="left"/>
      <w:pPr>
        <w:ind w:left="62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4">
    <w:nsid w:val="286268C7"/>
    <w:multiLevelType w:val="hybridMultilevel"/>
    <w:tmpl w:val="DCDA5418"/>
    <w:lvl w:ilvl="0" w:tplc="9E7451C0">
      <w:start w:val="1"/>
      <w:numFmt w:val="bullet"/>
      <w:lvlText w:val="–"/>
      <w:lvlJc w:val="left"/>
      <w:pPr>
        <w:ind w:left="157"/>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85826FF8">
      <w:start w:val="1"/>
      <w:numFmt w:val="bullet"/>
      <w:lvlText w:val="o"/>
      <w:lvlJc w:val="left"/>
      <w:pPr>
        <w:ind w:left="122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FBBAC9FE">
      <w:start w:val="1"/>
      <w:numFmt w:val="bullet"/>
      <w:lvlText w:val="▪"/>
      <w:lvlJc w:val="left"/>
      <w:pPr>
        <w:ind w:left="194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96082FCE">
      <w:start w:val="1"/>
      <w:numFmt w:val="bullet"/>
      <w:lvlText w:val="•"/>
      <w:lvlJc w:val="left"/>
      <w:pPr>
        <w:ind w:left="266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43DCC144">
      <w:start w:val="1"/>
      <w:numFmt w:val="bullet"/>
      <w:lvlText w:val="o"/>
      <w:lvlJc w:val="left"/>
      <w:pPr>
        <w:ind w:left="338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E78EE2F6">
      <w:start w:val="1"/>
      <w:numFmt w:val="bullet"/>
      <w:lvlText w:val="▪"/>
      <w:lvlJc w:val="left"/>
      <w:pPr>
        <w:ind w:left="410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BBB21D6E">
      <w:start w:val="1"/>
      <w:numFmt w:val="bullet"/>
      <w:lvlText w:val="•"/>
      <w:lvlJc w:val="left"/>
      <w:pPr>
        <w:ind w:left="482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47D2A470">
      <w:start w:val="1"/>
      <w:numFmt w:val="bullet"/>
      <w:lvlText w:val="o"/>
      <w:lvlJc w:val="left"/>
      <w:pPr>
        <w:ind w:left="554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F04E8B6C">
      <w:start w:val="1"/>
      <w:numFmt w:val="bullet"/>
      <w:lvlText w:val="▪"/>
      <w:lvlJc w:val="left"/>
      <w:pPr>
        <w:ind w:left="626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35">
    <w:nsid w:val="28656B93"/>
    <w:multiLevelType w:val="hybridMultilevel"/>
    <w:tmpl w:val="64CC5E42"/>
    <w:lvl w:ilvl="0" w:tplc="7BF86B56">
      <w:start w:val="1"/>
      <w:numFmt w:val="lowerLetter"/>
      <w:lvlText w:val="%1)"/>
      <w:lvlJc w:val="left"/>
      <w:pPr>
        <w:ind w:left="54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53401544">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5992C4C2">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C78CFF40">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DA78CD20">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D4A8C994">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B2FCE14A">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5386A9D0">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3E3E3376">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36">
    <w:nsid w:val="290C5B56"/>
    <w:multiLevelType w:val="hybridMultilevel"/>
    <w:tmpl w:val="68E20832"/>
    <w:lvl w:ilvl="0" w:tplc="A1E08A0E">
      <w:start w:val="3"/>
      <w:numFmt w:val="lowerLetter"/>
      <w:lvlText w:val="%1)"/>
      <w:lvlJc w:val="left"/>
      <w:pPr>
        <w:ind w:left="27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6D6DF2E">
      <w:start w:val="1"/>
      <w:numFmt w:val="lowerLetter"/>
      <w:lvlText w:val="%2"/>
      <w:lvlJc w:val="left"/>
      <w:pPr>
        <w:ind w:left="11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1A83C22">
      <w:start w:val="1"/>
      <w:numFmt w:val="lowerRoman"/>
      <w:lvlText w:val="%3"/>
      <w:lvlJc w:val="left"/>
      <w:pPr>
        <w:ind w:left="19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5BE904A">
      <w:start w:val="1"/>
      <w:numFmt w:val="decimal"/>
      <w:lvlText w:val="%4"/>
      <w:lvlJc w:val="left"/>
      <w:pPr>
        <w:ind w:left="26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2328606">
      <w:start w:val="1"/>
      <w:numFmt w:val="lowerLetter"/>
      <w:lvlText w:val="%5"/>
      <w:lvlJc w:val="left"/>
      <w:pPr>
        <w:ind w:left="33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EC0C2C8">
      <w:start w:val="1"/>
      <w:numFmt w:val="lowerRoman"/>
      <w:lvlText w:val="%6"/>
      <w:lvlJc w:val="left"/>
      <w:pPr>
        <w:ind w:left="40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354A0CC">
      <w:start w:val="1"/>
      <w:numFmt w:val="decimal"/>
      <w:lvlText w:val="%7"/>
      <w:lvlJc w:val="left"/>
      <w:pPr>
        <w:ind w:left="47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D2870B8">
      <w:start w:val="1"/>
      <w:numFmt w:val="lowerLetter"/>
      <w:lvlText w:val="%8"/>
      <w:lvlJc w:val="left"/>
      <w:pPr>
        <w:ind w:left="55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3E01E4A">
      <w:start w:val="1"/>
      <w:numFmt w:val="lowerRoman"/>
      <w:lvlText w:val="%9"/>
      <w:lvlJc w:val="left"/>
      <w:pPr>
        <w:ind w:left="62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7">
    <w:nsid w:val="290F713C"/>
    <w:multiLevelType w:val="hybridMultilevel"/>
    <w:tmpl w:val="D3EE081E"/>
    <w:lvl w:ilvl="0" w:tplc="E51E6B4C">
      <w:start w:val="1"/>
      <w:numFmt w:val="lowerLetter"/>
      <w:lvlText w:val="%1)"/>
      <w:lvlJc w:val="left"/>
      <w:pPr>
        <w:ind w:left="54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A4EEE2BE">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291449BA">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DDA82898">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98D013E4">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5B7C41CE">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E118E5A8">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192CF82C">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3F6C7992">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38">
    <w:nsid w:val="29D33B62"/>
    <w:multiLevelType w:val="hybridMultilevel"/>
    <w:tmpl w:val="D62CE2DA"/>
    <w:lvl w:ilvl="0" w:tplc="868C44BC">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37A07DA4">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A3E4E7D2">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0FBA95EA">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DE2845AA">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10B66D48">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D0909A34">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34BC93A8">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33906478">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39">
    <w:nsid w:val="29FA069A"/>
    <w:multiLevelType w:val="hybridMultilevel"/>
    <w:tmpl w:val="FC18DAC0"/>
    <w:lvl w:ilvl="0" w:tplc="948AF54A">
      <w:start w:val="1"/>
      <w:numFmt w:val="lowerLetter"/>
      <w:lvlText w:val="%1)"/>
      <w:lvlJc w:val="left"/>
      <w:pPr>
        <w:ind w:left="5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B92C5FE4">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3042C740">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5C6E80DE">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695EBB04">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41CA6A04">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BBC27016">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6E6A5240">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E862AA2C">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40">
    <w:nsid w:val="2A216D2F"/>
    <w:multiLevelType w:val="hybridMultilevel"/>
    <w:tmpl w:val="C092530A"/>
    <w:lvl w:ilvl="0" w:tplc="0154619C">
      <w:start w:val="1"/>
      <w:numFmt w:val="bullet"/>
      <w:lvlText w:val="–"/>
      <w:lvlJc w:val="left"/>
      <w:pPr>
        <w:ind w:left="51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1A0E1388">
      <w:start w:val="1"/>
      <w:numFmt w:val="bullet"/>
      <w:lvlText w:val="o"/>
      <w:lvlJc w:val="left"/>
      <w:pPr>
        <w:ind w:left="142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AE928E9C">
      <w:start w:val="1"/>
      <w:numFmt w:val="bullet"/>
      <w:lvlText w:val="▪"/>
      <w:lvlJc w:val="left"/>
      <w:pPr>
        <w:ind w:left="214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A02E7378">
      <w:start w:val="1"/>
      <w:numFmt w:val="bullet"/>
      <w:lvlText w:val="•"/>
      <w:lvlJc w:val="left"/>
      <w:pPr>
        <w:ind w:left="286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5D3AF7C4">
      <w:start w:val="1"/>
      <w:numFmt w:val="bullet"/>
      <w:lvlText w:val="o"/>
      <w:lvlJc w:val="left"/>
      <w:pPr>
        <w:ind w:left="35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9E84B714">
      <w:start w:val="1"/>
      <w:numFmt w:val="bullet"/>
      <w:lvlText w:val="▪"/>
      <w:lvlJc w:val="left"/>
      <w:pPr>
        <w:ind w:left="43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3154C48A">
      <w:start w:val="1"/>
      <w:numFmt w:val="bullet"/>
      <w:lvlText w:val="•"/>
      <w:lvlJc w:val="left"/>
      <w:pPr>
        <w:ind w:left="502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797A9E26">
      <w:start w:val="1"/>
      <w:numFmt w:val="bullet"/>
      <w:lvlText w:val="o"/>
      <w:lvlJc w:val="left"/>
      <w:pPr>
        <w:ind w:left="574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C5CEEE9A">
      <w:start w:val="1"/>
      <w:numFmt w:val="bullet"/>
      <w:lvlText w:val="▪"/>
      <w:lvlJc w:val="left"/>
      <w:pPr>
        <w:ind w:left="646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41">
    <w:nsid w:val="2A4976CC"/>
    <w:multiLevelType w:val="hybridMultilevel"/>
    <w:tmpl w:val="A23C4C1A"/>
    <w:lvl w:ilvl="0" w:tplc="DD0E0328">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4CC4034">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0BA02EE">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17AE138">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948D90A">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43201E4">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4C2B1CA">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370725C">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0544E7C">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2">
    <w:nsid w:val="2ABB7E20"/>
    <w:multiLevelType w:val="hybridMultilevel"/>
    <w:tmpl w:val="D584C6F0"/>
    <w:lvl w:ilvl="0" w:tplc="87402E9E">
      <w:start w:val="1"/>
      <w:numFmt w:val="lowerLetter"/>
      <w:lvlText w:val="%1)"/>
      <w:lvlJc w:val="left"/>
      <w:pPr>
        <w:ind w:left="5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AE0ECED6">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A3206B1C">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772A234A">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1C9E3B42">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BE068B88">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670CC8EA">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33C2E7EC">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4B47EA8">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43">
    <w:nsid w:val="2AE01F2E"/>
    <w:multiLevelType w:val="hybridMultilevel"/>
    <w:tmpl w:val="C9765834"/>
    <w:lvl w:ilvl="0" w:tplc="45ECBECA">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05A95D0">
      <w:start w:val="1"/>
      <w:numFmt w:val="bullet"/>
      <w:lvlText w:val="o"/>
      <w:lvlJc w:val="left"/>
      <w:pPr>
        <w:ind w:left="13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1B67792">
      <w:start w:val="1"/>
      <w:numFmt w:val="bullet"/>
      <w:lvlText w:val="▪"/>
      <w:lvlJc w:val="left"/>
      <w:pPr>
        <w:ind w:left="20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ECEB218">
      <w:start w:val="1"/>
      <w:numFmt w:val="bullet"/>
      <w:lvlText w:val="•"/>
      <w:lvlJc w:val="left"/>
      <w:pPr>
        <w:ind w:left="27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99E069C">
      <w:start w:val="1"/>
      <w:numFmt w:val="bullet"/>
      <w:lvlText w:val="o"/>
      <w:lvlJc w:val="left"/>
      <w:pPr>
        <w:ind w:left="34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CF2AF72">
      <w:start w:val="1"/>
      <w:numFmt w:val="bullet"/>
      <w:lvlText w:val="▪"/>
      <w:lvlJc w:val="left"/>
      <w:pPr>
        <w:ind w:left="42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344DDBE">
      <w:start w:val="1"/>
      <w:numFmt w:val="bullet"/>
      <w:lvlText w:val="•"/>
      <w:lvlJc w:val="left"/>
      <w:pPr>
        <w:ind w:left="49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4DAB48A">
      <w:start w:val="1"/>
      <w:numFmt w:val="bullet"/>
      <w:lvlText w:val="o"/>
      <w:lvlJc w:val="left"/>
      <w:pPr>
        <w:ind w:left="56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AB2D5FE">
      <w:start w:val="1"/>
      <w:numFmt w:val="bullet"/>
      <w:lvlText w:val="▪"/>
      <w:lvlJc w:val="left"/>
      <w:pPr>
        <w:ind w:left="6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4">
    <w:nsid w:val="2B383A70"/>
    <w:multiLevelType w:val="hybridMultilevel"/>
    <w:tmpl w:val="456233B0"/>
    <w:lvl w:ilvl="0" w:tplc="5590FF8E">
      <w:start w:val="1"/>
      <w:numFmt w:val="bullet"/>
      <w:lvlText w:val="–"/>
      <w:lvlJc w:val="left"/>
      <w:pPr>
        <w:ind w:left="1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870FA12">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0EACBAC">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C8CB118">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9DCBBA2">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BDCE5DE">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188A48E">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CC2D834">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3884396">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5">
    <w:nsid w:val="2BA93E93"/>
    <w:multiLevelType w:val="hybridMultilevel"/>
    <w:tmpl w:val="BA9A506C"/>
    <w:lvl w:ilvl="0" w:tplc="D58E2382">
      <w:start w:val="1"/>
      <w:numFmt w:val="bullet"/>
      <w:lvlText w:val="–"/>
      <w:lvlJc w:val="left"/>
      <w:pPr>
        <w:ind w:left="47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9E849BCC">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7F2EAAEE">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E4BA3824">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115A12A4">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611E247A">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E050E600">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3D02E872">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F3188636">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46">
    <w:nsid w:val="2BC67EFB"/>
    <w:multiLevelType w:val="hybridMultilevel"/>
    <w:tmpl w:val="6C76886A"/>
    <w:lvl w:ilvl="0" w:tplc="C520FF78">
      <w:start w:val="1"/>
      <w:numFmt w:val="bullet"/>
      <w:lvlText w:val="–"/>
      <w:lvlJc w:val="left"/>
      <w:pPr>
        <w:ind w:left="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26389A50">
      <w:start w:val="1"/>
      <w:numFmt w:val="bullet"/>
      <w:lvlText w:val="o"/>
      <w:lvlJc w:val="left"/>
      <w:pPr>
        <w:ind w:left="118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8D265A1A">
      <w:start w:val="1"/>
      <w:numFmt w:val="bullet"/>
      <w:lvlText w:val="▪"/>
      <w:lvlJc w:val="left"/>
      <w:pPr>
        <w:ind w:left="190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F0569B50">
      <w:start w:val="1"/>
      <w:numFmt w:val="bullet"/>
      <w:lvlText w:val="•"/>
      <w:lvlJc w:val="left"/>
      <w:pPr>
        <w:ind w:left="262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BE845968">
      <w:start w:val="1"/>
      <w:numFmt w:val="bullet"/>
      <w:lvlText w:val="o"/>
      <w:lvlJc w:val="left"/>
      <w:pPr>
        <w:ind w:left="334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6450BE8E">
      <w:start w:val="1"/>
      <w:numFmt w:val="bullet"/>
      <w:lvlText w:val="▪"/>
      <w:lvlJc w:val="left"/>
      <w:pPr>
        <w:ind w:left="406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FAAE8EB4">
      <w:start w:val="1"/>
      <w:numFmt w:val="bullet"/>
      <w:lvlText w:val="•"/>
      <w:lvlJc w:val="left"/>
      <w:pPr>
        <w:ind w:left="478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2F8A3C6E">
      <w:start w:val="1"/>
      <w:numFmt w:val="bullet"/>
      <w:lvlText w:val="o"/>
      <w:lvlJc w:val="left"/>
      <w:pPr>
        <w:ind w:left="550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C2C8F96A">
      <w:start w:val="1"/>
      <w:numFmt w:val="bullet"/>
      <w:lvlText w:val="▪"/>
      <w:lvlJc w:val="left"/>
      <w:pPr>
        <w:ind w:left="622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47">
    <w:nsid w:val="2C3400BF"/>
    <w:multiLevelType w:val="hybridMultilevel"/>
    <w:tmpl w:val="B1AA5A28"/>
    <w:lvl w:ilvl="0" w:tplc="3B8E2DCE">
      <w:start w:val="1"/>
      <w:numFmt w:val="lowerLetter"/>
      <w:lvlText w:val="%1)"/>
      <w:lvlJc w:val="left"/>
      <w:pPr>
        <w:ind w:left="54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A3EE88E4">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F5CAE168">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ECCABA86">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20D86B3C">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4D5AC93A">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3D042630">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6E0E9F8A">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059C8C84">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48">
    <w:nsid w:val="2CC24596"/>
    <w:multiLevelType w:val="hybridMultilevel"/>
    <w:tmpl w:val="A01CD880"/>
    <w:lvl w:ilvl="0" w:tplc="22185CE2">
      <w:start w:val="1"/>
      <w:numFmt w:val="bullet"/>
      <w:lvlText w:val="–"/>
      <w:lvlJc w:val="left"/>
      <w:pPr>
        <w:ind w:left="1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6F2D91C">
      <w:start w:val="1"/>
      <w:numFmt w:val="bullet"/>
      <w:lvlText w:val="o"/>
      <w:lvlJc w:val="left"/>
      <w:pPr>
        <w:ind w:left="11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B323D58">
      <w:start w:val="1"/>
      <w:numFmt w:val="bullet"/>
      <w:lvlText w:val="▪"/>
      <w:lvlJc w:val="left"/>
      <w:pPr>
        <w:ind w:left="18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372D74E">
      <w:start w:val="1"/>
      <w:numFmt w:val="bullet"/>
      <w:lvlText w:val="•"/>
      <w:lvlJc w:val="left"/>
      <w:pPr>
        <w:ind w:left="26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9244846">
      <w:start w:val="1"/>
      <w:numFmt w:val="bullet"/>
      <w:lvlText w:val="o"/>
      <w:lvlJc w:val="left"/>
      <w:pPr>
        <w:ind w:left="33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0A4A33A">
      <w:start w:val="1"/>
      <w:numFmt w:val="bullet"/>
      <w:lvlText w:val="▪"/>
      <w:lvlJc w:val="left"/>
      <w:pPr>
        <w:ind w:left="40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1088F74">
      <w:start w:val="1"/>
      <w:numFmt w:val="bullet"/>
      <w:lvlText w:val="•"/>
      <w:lvlJc w:val="left"/>
      <w:pPr>
        <w:ind w:left="47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EECB84A">
      <w:start w:val="1"/>
      <w:numFmt w:val="bullet"/>
      <w:lvlText w:val="o"/>
      <w:lvlJc w:val="left"/>
      <w:pPr>
        <w:ind w:left="54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570AE62">
      <w:start w:val="1"/>
      <w:numFmt w:val="bullet"/>
      <w:lvlText w:val="▪"/>
      <w:lvlJc w:val="left"/>
      <w:pPr>
        <w:ind w:left="621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9">
    <w:nsid w:val="2CD9377A"/>
    <w:multiLevelType w:val="hybridMultilevel"/>
    <w:tmpl w:val="1986A094"/>
    <w:lvl w:ilvl="0" w:tplc="FF5AE9D6">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528AE32E">
      <w:start w:val="1"/>
      <w:numFmt w:val="bullet"/>
      <w:lvlText w:val="o"/>
      <w:lvlJc w:val="left"/>
      <w:pPr>
        <w:ind w:left="133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D62A9FA0">
      <w:start w:val="1"/>
      <w:numFmt w:val="bullet"/>
      <w:lvlText w:val="▪"/>
      <w:lvlJc w:val="left"/>
      <w:pPr>
        <w:ind w:left="205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6D248CE2">
      <w:start w:val="1"/>
      <w:numFmt w:val="bullet"/>
      <w:lvlText w:val="•"/>
      <w:lvlJc w:val="left"/>
      <w:pPr>
        <w:ind w:left="277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39E21FDA">
      <w:start w:val="1"/>
      <w:numFmt w:val="bullet"/>
      <w:lvlText w:val="o"/>
      <w:lvlJc w:val="left"/>
      <w:pPr>
        <w:ind w:left="349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74FC502E">
      <w:start w:val="1"/>
      <w:numFmt w:val="bullet"/>
      <w:lvlText w:val="▪"/>
      <w:lvlJc w:val="left"/>
      <w:pPr>
        <w:ind w:left="421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493AAAC2">
      <w:start w:val="1"/>
      <w:numFmt w:val="bullet"/>
      <w:lvlText w:val="•"/>
      <w:lvlJc w:val="left"/>
      <w:pPr>
        <w:ind w:left="493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898C50B8">
      <w:start w:val="1"/>
      <w:numFmt w:val="bullet"/>
      <w:lvlText w:val="o"/>
      <w:lvlJc w:val="left"/>
      <w:pPr>
        <w:ind w:left="565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34A4EA16">
      <w:start w:val="1"/>
      <w:numFmt w:val="bullet"/>
      <w:lvlText w:val="▪"/>
      <w:lvlJc w:val="left"/>
      <w:pPr>
        <w:ind w:left="637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50">
    <w:nsid w:val="2DD747C9"/>
    <w:multiLevelType w:val="hybridMultilevel"/>
    <w:tmpl w:val="766220C2"/>
    <w:lvl w:ilvl="0" w:tplc="0D5CC842">
      <w:start w:val="1"/>
      <w:numFmt w:val="decimal"/>
      <w:lvlText w:val="%1."/>
      <w:lvlJc w:val="left"/>
      <w:pPr>
        <w:ind w:left="6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07EAD5E">
      <w:start w:val="1"/>
      <w:numFmt w:val="lowerLetter"/>
      <w:lvlText w:val="%2"/>
      <w:lvlJc w:val="left"/>
      <w:pPr>
        <w:ind w:left="14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7201512">
      <w:start w:val="1"/>
      <w:numFmt w:val="lowerRoman"/>
      <w:lvlText w:val="%3"/>
      <w:lvlJc w:val="left"/>
      <w:pPr>
        <w:ind w:left="2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24633B4">
      <w:start w:val="1"/>
      <w:numFmt w:val="decimal"/>
      <w:lvlText w:val="%4"/>
      <w:lvlJc w:val="left"/>
      <w:pPr>
        <w:ind w:left="2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1B23700">
      <w:start w:val="1"/>
      <w:numFmt w:val="lowerLetter"/>
      <w:lvlText w:val="%5"/>
      <w:lvlJc w:val="left"/>
      <w:pPr>
        <w:ind w:left="3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AA0D9DC">
      <w:start w:val="1"/>
      <w:numFmt w:val="lowerRoman"/>
      <w:lvlText w:val="%6"/>
      <w:lvlJc w:val="left"/>
      <w:pPr>
        <w:ind w:left="4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A0816D8">
      <w:start w:val="1"/>
      <w:numFmt w:val="decimal"/>
      <w:lvlText w:val="%7"/>
      <w:lvlJc w:val="left"/>
      <w:pPr>
        <w:ind w:left="5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6024CC8">
      <w:start w:val="1"/>
      <w:numFmt w:val="lowerLetter"/>
      <w:lvlText w:val="%8"/>
      <w:lvlJc w:val="left"/>
      <w:pPr>
        <w:ind w:left="5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4C0454C">
      <w:start w:val="1"/>
      <w:numFmt w:val="lowerRoman"/>
      <w:lvlText w:val="%9"/>
      <w:lvlJc w:val="left"/>
      <w:pPr>
        <w:ind w:left="6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1">
    <w:nsid w:val="2DEA2A44"/>
    <w:multiLevelType w:val="hybridMultilevel"/>
    <w:tmpl w:val="3C18DFD0"/>
    <w:lvl w:ilvl="0" w:tplc="BF84BB88">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D18C9E4E">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7F80D926">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33A83708">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81229D6E">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EDF2ECF6">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208E3CC2">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2C449FEA">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3B9E79E8">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52">
    <w:nsid w:val="2E3B4368"/>
    <w:multiLevelType w:val="hybridMultilevel"/>
    <w:tmpl w:val="7FBE0E1A"/>
    <w:lvl w:ilvl="0" w:tplc="7F02118E">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D67AB956">
      <w:start w:val="1"/>
      <w:numFmt w:val="lowerLetter"/>
      <w:lvlText w:val="%2"/>
      <w:lvlJc w:val="left"/>
      <w:pPr>
        <w:ind w:left="45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9910A374">
      <w:start w:val="1"/>
      <w:numFmt w:val="lowerRoman"/>
      <w:lvlText w:val="%3"/>
      <w:lvlJc w:val="left"/>
      <w:pPr>
        <w:ind w:left="54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4B4ABC50">
      <w:start w:val="1"/>
      <w:numFmt w:val="lowerLetter"/>
      <w:lvlRestart w:val="0"/>
      <w:lvlText w:val="%4)"/>
      <w:lvlJc w:val="left"/>
      <w:pPr>
        <w:ind w:left="53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C5E45C8A">
      <w:start w:val="1"/>
      <w:numFmt w:val="lowerLetter"/>
      <w:lvlText w:val="%5"/>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B2588AB6">
      <w:start w:val="1"/>
      <w:numFmt w:val="lowerRoman"/>
      <w:lvlText w:val="%6"/>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EF226DA4">
      <w:start w:val="1"/>
      <w:numFmt w:val="decimal"/>
      <w:lvlText w:val="%7"/>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9D66D5B8">
      <w:start w:val="1"/>
      <w:numFmt w:val="lowerLetter"/>
      <w:lvlText w:val="%8"/>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B30C540A">
      <w:start w:val="1"/>
      <w:numFmt w:val="lowerRoman"/>
      <w:lvlText w:val="%9"/>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53">
    <w:nsid w:val="2E787223"/>
    <w:multiLevelType w:val="hybridMultilevel"/>
    <w:tmpl w:val="F9D63E5E"/>
    <w:lvl w:ilvl="0" w:tplc="21C62F6A">
      <w:start w:val="1"/>
      <w:numFmt w:val="bullet"/>
      <w:lvlText w:val="–"/>
      <w:lvlJc w:val="left"/>
      <w:pPr>
        <w:ind w:left="1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084F4C6">
      <w:start w:val="1"/>
      <w:numFmt w:val="bullet"/>
      <w:lvlText w:val="o"/>
      <w:lvlJc w:val="left"/>
      <w:pPr>
        <w:ind w:left="11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894FE62">
      <w:start w:val="1"/>
      <w:numFmt w:val="bullet"/>
      <w:lvlText w:val="▪"/>
      <w:lvlJc w:val="left"/>
      <w:pPr>
        <w:ind w:left="19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90832F8">
      <w:start w:val="1"/>
      <w:numFmt w:val="bullet"/>
      <w:lvlText w:val="•"/>
      <w:lvlJc w:val="left"/>
      <w:pPr>
        <w:ind w:left="26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ACE1784">
      <w:start w:val="1"/>
      <w:numFmt w:val="bullet"/>
      <w:lvlText w:val="o"/>
      <w:lvlJc w:val="left"/>
      <w:pPr>
        <w:ind w:left="33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DEC6C8C">
      <w:start w:val="1"/>
      <w:numFmt w:val="bullet"/>
      <w:lvlText w:val="▪"/>
      <w:lvlJc w:val="left"/>
      <w:pPr>
        <w:ind w:left="40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38AAA32">
      <w:start w:val="1"/>
      <w:numFmt w:val="bullet"/>
      <w:lvlText w:val="•"/>
      <w:lvlJc w:val="left"/>
      <w:pPr>
        <w:ind w:left="47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3D26D78">
      <w:start w:val="1"/>
      <w:numFmt w:val="bullet"/>
      <w:lvlText w:val="o"/>
      <w:lvlJc w:val="left"/>
      <w:pPr>
        <w:ind w:left="55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FA4199E">
      <w:start w:val="1"/>
      <w:numFmt w:val="bullet"/>
      <w:lvlText w:val="▪"/>
      <w:lvlJc w:val="left"/>
      <w:pPr>
        <w:ind w:left="62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4">
    <w:nsid w:val="2EA93FD9"/>
    <w:multiLevelType w:val="hybridMultilevel"/>
    <w:tmpl w:val="56B861D2"/>
    <w:lvl w:ilvl="0" w:tplc="1F90402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3125DD8">
      <w:start w:val="1"/>
      <w:numFmt w:val="bullet"/>
      <w:lvlText w:val="o"/>
      <w:lvlJc w:val="left"/>
      <w:pPr>
        <w:ind w:left="11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280A4FE">
      <w:start w:val="1"/>
      <w:numFmt w:val="bullet"/>
      <w:lvlText w:val="▪"/>
      <w:lvlJc w:val="left"/>
      <w:pPr>
        <w:ind w:left="18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F1CF32A">
      <w:start w:val="1"/>
      <w:numFmt w:val="bullet"/>
      <w:lvlText w:val="•"/>
      <w:lvlJc w:val="left"/>
      <w:pPr>
        <w:ind w:left="26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0542408">
      <w:start w:val="1"/>
      <w:numFmt w:val="bullet"/>
      <w:lvlText w:val="o"/>
      <w:lvlJc w:val="left"/>
      <w:pPr>
        <w:ind w:left="33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62451E8">
      <w:start w:val="1"/>
      <w:numFmt w:val="bullet"/>
      <w:lvlText w:val="▪"/>
      <w:lvlJc w:val="left"/>
      <w:pPr>
        <w:ind w:left="40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F189F02">
      <w:start w:val="1"/>
      <w:numFmt w:val="bullet"/>
      <w:lvlText w:val="•"/>
      <w:lvlJc w:val="left"/>
      <w:pPr>
        <w:ind w:left="47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1E8EDFE">
      <w:start w:val="1"/>
      <w:numFmt w:val="bullet"/>
      <w:lvlText w:val="o"/>
      <w:lvlJc w:val="left"/>
      <w:pPr>
        <w:ind w:left="5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B3A8094">
      <w:start w:val="1"/>
      <w:numFmt w:val="bullet"/>
      <w:lvlText w:val="▪"/>
      <w:lvlJc w:val="left"/>
      <w:pPr>
        <w:ind w:left="62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5">
    <w:nsid w:val="2F38447D"/>
    <w:multiLevelType w:val="hybridMultilevel"/>
    <w:tmpl w:val="7444B54E"/>
    <w:lvl w:ilvl="0" w:tplc="195AF890">
      <w:start w:val="1"/>
      <w:numFmt w:val="bullet"/>
      <w:lvlText w:val="–"/>
      <w:lvlJc w:val="left"/>
      <w:pPr>
        <w:ind w:left="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4E0CBA90">
      <w:start w:val="1"/>
      <w:numFmt w:val="bullet"/>
      <w:lvlText w:val="o"/>
      <w:lvlJc w:val="left"/>
      <w:pPr>
        <w:ind w:left="118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9572E018">
      <w:start w:val="1"/>
      <w:numFmt w:val="bullet"/>
      <w:lvlText w:val="▪"/>
      <w:lvlJc w:val="left"/>
      <w:pPr>
        <w:ind w:left="190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98127698">
      <w:start w:val="1"/>
      <w:numFmt w:val="bullet"/>
      <w:lvlText w:val="•"/>
      <w:lvlJc w:val="left"/>
      <w:pPr>
        <w:ind w:left="262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23D87822">
      <w:start w:val="1"/>
      <w:numFmt w:val="bullet"/>
      <w:lvlText w:val="o"/>
      <w:lvlJc w:val="left"/>
      <w:pPr>
        <w:ind w:left="334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256C1900">
      <w:start w:val="1"/>
      <w:numFmt w:val="bullet"/>
      <w:lvlText w:val="▪"/>
      <w:lvlJc w:val="left"/>
      <w:pPr>
        <w:ind w:left="406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95324A7C">
      <w:start w:val="1"/>
      <w:numFmt w:val="bullet"/>
      <w:lvlText w:val="•"/>
      <w:lvlJc w:val="left"/>
      <w:pPr>
        <w:ind w:left="478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E78C9F8E">
      <w:start w:val="1"/>
      <w:numFmt w:val="bullet"/>
      <w:lvlText w:val="o"/>
      <w:lvlJc w:val="left"/>
      <w:pPr>
        <w:ind w:left="550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775A24E6">
      <w:start w:val="1"/>
      <w:numFmt w:val="bullet"/>
      <w:lvlText w:val="▪"/>
      <w:lvlJc w:val="left"/>
      <w:pPr>
        <w:ind w:left="622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56">
    <w:nsid w:val="2F396524"/>
    <w:multiLevelType w:val="hybridMultilevel"/>
    <w:tmpl w:val="CFC8CC68"/>
    <w:lvl w:ilvl="0" w:tplc="3D1008C6">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1B6CFF6">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862A76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9DC5758">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A602226">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26A947C">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C16084A">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EB84B68">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8F407D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7">
    <w:nsid w:val="2F65773B"/>
    <w:multiLevelType w:val="hybridMultilevel"/>
    <w:tmpl w:val="A752A0E8"/>
    <w:lvl w:ilvl="0" w:tplc="5838D29E">
      <w:start w:val="1"/>
      <w:numFmt w:val="lowerLetter"/>
      <w:lvlText w:val="%1)"/>
      <w:lvlJc w:val="left"/>
      <w:pPr>
        <w:ind w:left="3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D62877E">
      <w:start w:val="1"/>
      <w:numFmt w:val="lowerLetter"/>
      <w:lvlText w:val="%2"/>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88C353A">
      <w:start w:val="1"/>
      <w:numFmt w:val="lowerRoman"/>
      <w:lvlText w:val="%3"/>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B2439F2">
      <w:start w:val="1"/>
      <w:numFmt w:val="decimal"/>
      <w:lvlText w:val="%4"/>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462B6F8">
      <w:start w:val="1"/>
      <w:numFmt w:val="lowerLetter"/>
      <w:lvlText w:val="%5"/>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FE6051C">
      <w:start w:val="1"/>
      <w:numFmt w:val="lowerRoman"/>
      <w:lvlText w:val="%6"/>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5D897C4">
      <w:start w:val="1"/>
      <w:numFmt w:val="decimal"/>
      <w:lvlText w:val="%7"/>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A10557A">
      <w:start w:val="1"/>
      <w:numFmt w:val="lowerLetter"/>
      <w:lvlText w:val="%8"/>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07EB78A">
      <w:start w:val="1"/>
      <w:numFmt w:val="lowerRoman"/>
      <w:lvlText w:val="%9"/>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8">
    <w:nsid w:val="300A23E5"/>
    <w:multiLevelType w:val="hybridMultilevel"/>
    <w:tmpl w:val="9C7CDF0C"/>
    <w:lvl w:ilvl="0" w:tplc="7068D794">
      <w:start w:val="1"/>
      <w:numFmt w:val="lowerLetter"/>
      <w:lvlText w:val="%1)"/>
      <w:lvlJc w:val="left"/>
      <w:pPr>
        <w:ind w:left="41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D8E5D26">
      <w:start w:val="1"/>
      <w:numFmt w:val="lowerLetter"/>
      <w:lvlText w:val="%2"/>
      <w:lvlJc w:val="left"/>
      <w:pPr>
        <w:ind w:left="12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0DA23D7E">
      <w:start w:val="1"/>
      <w:numFmt w:val="lowerRoman"/>
      <w:lvlText w:val="%3"/>
      <w:lvlJc w:val="left"/>
      <w:pPr>
        <w:ind w:left="19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9F388FB2">
      <w:start w:val="1"/>
      <w:numFmt w:val="decimal"/>
      <w:lvlText w:val="%4"/>
      <w:lvlJc w:val="left"/>
      <w:pPr>
        <w:ind w:left="26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0E620DE8">
      <w:start w:val="1"/>
      <w:numFmt w:val="lowerLetter"/>
      <w:lvlText w:val="%5"/>
      <w:lvlJc w:val="left"/>
      <w:pPr>
        <w:ind w:left="338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0330A4C6">
      <w:start w:val="1"/>
      <w:numFmt w:val="lowerRoman"/>
      <w:lvlText w:val="%6"/>
      <w:lvlJc w:val="left"/>
      <w:pPr>
        <w:ind w:left="410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EFA8C47E">
      <w:start w:val="1"/>
      <w:numFmt w:val="decimal"/>
      <w:lvlText w:val="%7"/>
      <w:lvlJc w:val="left"/>
      <w:pPr>
        <w:ind w:left="48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881AC0AE">
      <w:start w:val="1"/>
      <w:numFmt w:val="lowerLetter"/>
      <w:lvlText w:val="%8"/>
      <w:lvlJc w:val="left"/>
      <w:pPr>
        <w:ind w:left="55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59128CAC">
      <w:start w:val="1"/>
      <w:numFmt w:val="lowerRoman"/>
      <w:lvlText w:val="%9"/>
      <w:lvlJc w:val="left"/>
      <w:pPr>
        <w:ind w:left="62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59">
    <w:nsid w:val="3032327A"/>
    <w:multiLevelType w:val="hybridMultilevel"/>
    <w:tmpl w:val="6E4E0636"/>
    <w:lvl w:ilvl="0" w:tplc="A614D112">
      <w:start w:val="1"/>
      <w:numFmt w:val="bullet"/>
      <w:lvlText w:val="–"/>
      <w:lvlJc w:val="left"/>
      <w:pPr>
        <w:ind w:left="527"/>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4086B4E2">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F0EE7AAC">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BB88EBB4">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1B028C18">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E83CEF98">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36D02950">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3288D3D0">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5C6C1BE0">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60">
    <w:nsid w:val="303809AD"/>
    <w:multiLevelType w:val="hybridMultilevel"/>
    <w:tmpl w:val="B04E0ED2"/>
    <w:lvl w:ilvl="0" w:tplc="11425A4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4583E16">
      <w:start w:val="1"/>
      <w:numFmt w:val="bullet"/>
      <w:lvlText w:val="o"/>
      <w:lvlJc w:val="left"/>
      <w:pPr>
        <w:ind w:left="1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B20E088">
      <w:start w:val="1"/>
      <w:numFmt w:val="bullet"/>
      <w:lvlText w:val="▪"/>
      <w:lvlJc w:val="left"/>
      <w:pPr>
        <w:ind w:left="21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6126D60">
      <w:start w:val="1"/>
      <w:numFmt w:val="bullet"/>
      <w:lvlText w:val="•"/>
      <w:lvlJc w:val="left"/>
      <w:pPr>
        <w:ind w:left="29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13C7C98">
      <w:start w:val="1"/>
      <w:numFmt w:val="bullet"/>
      <w:lvlText w:val="o"/>
      <w:lvlJc w:val="left"/>
      <w:pPr>
        <w:ind w:left="36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A0CB300">
      <w:start w:val="1"/>
      <w:numFmt w:val="bullet"/>
      <w:lvlText w:val="▪"/>
      <w:lvlJc w:val="left"/>
      <w:pPr>
        <w:ind w:left="43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4C6FD36">
      <w:start w:val="1"/>
      <w:numFmt w:val="bullet"/>
      <w:lvlText w:val="•"/>
      <w:lvlJc w:val="left"/>
      <w:pPr>
        <w:ind w:left="50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2AC1428">
      <w:start w:val="1"/>
      <w:numFmt w:val="bullet"/>
      <w:lvlText w:val="o"/>
      <w:lvlJc w:val="left"/>
      <w:pPr>
        <w:ind w:left="57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92EA4AA">
      <w:start w:val="1"/>
      <w:numFmt w:val="bullet"/>
      <w:lvlText w:val="▪"/>
      <w:lvlJc w:val="left"/>
      <w:pPr>
        <w:ind w:left="65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1">
    <w:nsid w:val="30E02C0B"/>
    <w:multiLevelType w:val="hybridMultilevel"/>
    <w:tmpl w:val="BF26B6B2"/>
    <w:lvl w:ilvl="0" w:tplc="5656914C">
      <w:start w:val="1"/>
      <w:numFmt w:val="decimal"/>
      <w:lvlText w:val="%1."/>
      <w:lvlJc w:val="left"/>
      <w:pPr>
        <w:ind w:left="2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5402BE4">
      <w:start w:val="1"/>
      <w:numFmt w:val="lowerLetter"/>
      <w:lvlText w:val="%2"/>
      <w:lvlJc w:val="left"/>
      <w:pPr>
        <w:ind w:left="11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D083744">
      <w:start w:val="1"/>
      <w:numFmt w:val="lowerRoman"/>
      <w:lvlText w:val="%3"/>
      <w:lvlJc w:val="left"/>
      <w:pPr>
        <w:ind w:left="19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C64F084">
      <w:start w:val="1"/>
      <w:numFmt w:val="decimal"/>
      <w:lvlText w:val="%4"/>
      <w:lvlJc w:val="left"/>
      <w:pPr>
        <w:ind w:left="26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E8422AE">
      <w:start w:val="1"/>
      <w:numFmt w:val="lowerLetter"/>
      <w:lvlText w:val="%5"/>
      <w:lvlJc w:val="left"/>
      <w:pPr>
        <w:ind w:left="33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352E694">
      <w:start w:val="1"/>
      <w:numFmt w:val="lowerRoman"/>
      <w:lvlText w:val="%6"/>
      <w:lvlJc w:val="left"/>
      <w:pPr>
        <w:ind w:left="40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9B8E960">
      <w:start w:val="1"/>
      <w:numFmt w:val="decimal"/>
      <w:lvlText w:val="%7"/>
      <w:lvlJc w:val="left"/>
      <w:pPr>
        <w:ind w:left="47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53CBABC">
      <w:start w:val="1"/>
      <w:numFmt w:val="lowerLetter"/>
      <w:lvlText w:val="%8"/>
      <w:lvlJc w:val="left"/>
      <w:pPr>
        <w:ind w:left="55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8A838CE">
      <w:start w:val="1"/>
      <w:numFmt w:val="lowerRoman"/>
      <w:lvlText w:val="%9"/>
      <w:lvlJc w:val="left"/>
      <w:pPr>
        <w:ind w:left="62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2">
    <w:nsid w:val="31111C69"/>
    <w:multiLevelType w:val="hybridMultilevel"/>
    <w:tmpl w:val="61B618B4"/>
    <w:lvl w:ilvl="0" w:tplc="2EE2FB74">
      <w:start w:val="1"/>
      <w:numFmt w:val="bullet"/>
      <w:lvlText w:val="–"/>
      <w:lvlJc w:val="left"/>
      <w:pPr>
        <w:ind w:left="1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4C523E02">
      <w:start w:val="1"/>
      <w:numFmt w:val="bullet"/>
      <w:lvlText w:val="o"/>
      <w:lvlJc w:val="left"/>
      <w:pPr>
        <w:ind w:left="117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24F6524E">
      <w:start w:val="1"/>
      <w:numFmt w:val="bullet"/>
      <w:lvlText w:val="▪"/>
      <w:lvlJc w:val="left"/>
      <w:pPr>
        <w:ind w:left="189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FA785568">
      <w:start w:val="1"/>
      <w:numFmt w:val="bullet"/>
      <w:lvlText w:val="•"/>
      <w:lvlJc w:val="left"/>
      <w:pPr>
        <w:ind w:left="261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DC4CC7CC">
      <w:start w:val="1"/>
      <w:numFmt w:val="bullet"/>
      <w:lvlText w:val="o"/>
      <w:lvlJc w:val="left"/>
      <w:pPr>
        <w:ind w:left="333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6492C840">
      <w:start w:val="1"/>
      <w:numFmt w:val="bullet"/>
      <w:lvlText w:val="▪"/>
      <w:lvlJc w:val="left"/>
      <w:pPr>
        <w:ind w:left="405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E8A6E344">
      <w:start w:val="1"/>
      <w:numFmt w:val="bullet"/>
      <w:lvlText w:val="•"/>
      <w:lvlJc w:val="left"/>
      <w:pPr>
        <w:ind w:left="477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5B40FA3A">
      <w:start w:val="1"/>
      <w:numFmt w:val="bullet"/>
      <w:lvlText w:val="o"/>
      <w:lvlJc w:val="left"/>
      <w:pPr>
        <w:ind w:left="549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368AD594">
      <w:start w:val="1"/>
      <w:numFmt w:val="bullet"/>
      <w:lvlText w:val="▪"/>
      <w:lvlJc w:val="left"/>
      <w:pPr>
        <w:ind w:left="621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63">
    <w:nsid w:val="312506A6"/>
    <w:multiLevelType w:val="hybridMultilevel"/>
    <w:tmpl w:val="884C581E"/>
    <w:lvl w:ilvl="0" w:tplc="E218682E">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435EDDF6">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E01AE89E">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A75880CE">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FE2C789E">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CD888FDA">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37D2E4DE">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A0E0186C">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5E7C53DA">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64">
    <w:nsid w:val="319152C8"/>
    <w:multiLevelType w:val="hybridMultilevel"/>
    <w:tmpl w:val="FFE0FA92"/>
    <w:lvl w:ilvl="0" w:tplc="3D7A041E">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B822376">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B2AD68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552E7C6">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A12D8A0">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DE67C0C">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0A4666A">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364BC78">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F42FF20">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5">
    <w:nsid w:val="31C80792"/>
    <w:multiLevelType w:val="hybridMultilevel"/>
    <w:tmpl w:val="1B780B2A"/>
    <w:lvl w:ilvl="0" w:tplc="C05CFFE8">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31E45B8C">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8DF43AF2">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A2A06B04">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EA64A0A8">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C890C5E2">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1D3E436E">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4DAE6CE2">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75AA664C">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66">
    <w:nsid w:val="31D62E83"/>
    <w:multiLevelType w:val="hybridMultilevel"/>
    <w:tmpl w:val="12665146"/>
    <w:lvl w:ilvl="0" w:tplc="6316A56C">
      <w:start w:val="1"/>
      <w:numFmt w:val="upperLetter"/>
      <w:lvlText w:val="%1."/>
      <w:lvlJc w:val="left"/>
      <w:pPr>
        <w:ind w:left="2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B9ACAA6">
      <w:start w:val="1"/>
      <w:numFmt w:val="lowerLetter"/>
      <w:lvlText w:val="%2"/>
      <w:lvlJc w:val="left"/>
      <w:pPr>
        <w:ind w:left="1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DC8167E">
      <w:start w:val="1"/>
      <w:numFmt w:val="lowerRoman"/>
      <w:lvlText w:val="%3"/>
      <w:lvlJc w:val="left"/>
      <w:pPr>
        <w:ind w:left="21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E8EB440">
      <w:start w:val="1"/>
      <w:numFmt w:val="decimal"/>
      <w:lvlText w:val="%4"/>
      <w:lvlJc w:val="left"/>
      <w:pPr>
        <w:ind w:left="29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890E196">
      <w:start w:val="1"/>
      <w:numFmt w:val="lowerLetter"/>
      <w:lvlText w:val="%5"/>
      <w:lvlJc w:val="left"/>
      <w:pPr>
        <w:ind w:left="36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E948D04">
      <w:start w:val="1"/>
      <w:numFmt w:val="lowerRoman"/>
      <w:lvlText w:val="%6"/>
      <w:lvlJc w:val="left"/>
      <w:pPr>
        <w:ind w:left="43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DB63FBC">
      <w:start w:val="1"/>
      <w:numFmt w:val="decimal"/>
      <w:lvlText w:val="%7"/>
      <w:lvlJc w:val="left"/>
      <w:pPr>
        <w:ind w:left="50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96235CE">
      <w:start w:val="1"/>
      <w:numFmt w:val="lowerLetter"/>
      <w:lvlText w:val="%8"/>
      <w:lvlJc w:val="left"/>
      <w:pPr>
        <w:ind w:left="57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92286F4">
      <w:start w:val="1"/>
      <w:numFmt w:val="lowerRoman"/>
      <w:lvlText w:val="%9"/>
      <w:lvlJc w:val="left"/>
      <w:pPr>
        <w:ind w:left="65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7">
    <w:nsid w:val="321B6697"/>
    <w:multiLevelType w:val="hybridMultilevel"/>
    <w:tmpl w:val="F2FEB75E"/>
    <w:lvl w:ilvl="0" w:tplc="32AAFE32">
      <w:start w:val="1"/>
      <w:numFmt w:val="bullet"/>
      <w:lvlText w:val="–"/>
      <w:lvlJc w:val="left"/>
      <w:pPr>
        <w:ind w:left="1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0BEBB7E">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F38C3DC">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6E03694">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EDA5DA0">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F8ED40A">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5507886">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9F29036">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0AAECCE">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8">
    <w:nsid w:val="32483466"/>
    <w:multiLevelType w:val="hybridMultilevel"/>
    <w:tmpl w:val="B5565CDA"/>
    <w:lvl w:ilvl="0" w:tplc="99CCAB16">
      <w:start w:val="1"/>
      <w:numFmt w:val="bullet"/>
      <w:lvlText w:val="–"/>
      <w:lvlJc w:val="left"/>
      <w:pPr>
        <w:ind w:left="30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E746E678">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16460406">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CBE82B74">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7A68525E">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66D4644E">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58CE3254">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0FC67FDC">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ACA6070A">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69">
    <w:nsid w:val="329A7474"/>
    <w:multiLevelType w:val="hybridMultilevel"/>
    <w:tmpl w:val="B32C25FC"/>
    <w:lvl w:ilvl="0" w:tplc="7BD893B2">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7FC3804">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49E9A7C">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40C271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220EAC6">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2F2962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44A0E8C">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7CC3C50">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606324E">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0">
    <w:nsid w:val="32C8522D"/>
    <w:multiLevelType w:val="hybridMultilevel"/>
    <w:tmpl w:val="A776EDC6"/>
    <w:lvl w:ilvl="0" w:tplc="657A77BA">
      <w:start w:val="1"/>
      <w:numFmt w:val="lowerLetter"/>
      <w:lvlText w:val="%1)"/>
      <w:lvlJc w:val="left"/>
      <w:pPr>
        <w:ind w:left="53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84761B08">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683E8308">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436E33A6">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E5882F4C">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C2B42BC0">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E802162E">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516E449A">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49408356">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71">
    <w:nsid w:val="3348154E"/>
    <w:multiLevelType w:val="hybridMultilevel"/>
    <w:tmpl w:val="1AD84DE6"/>
    <w:lvl w:ilvl="0" w:tplc="EAFEBA8C">
      <w:start w:val="1"/>
      <w:numFmt w:val="lowerLetter"/>
      <w:lvlText w:val="%1)"/>
      <w:lvlJc w:val="left"/>
      <w:pPr>
        <w:ind w:left="54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1A4C2E74">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958EF58E">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F38E12B4">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C862FFEA">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73ECBF7E">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CAC437E6">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CF84B42E">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00425AF0">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72">
    <w:nsid w:val="335050AD"/>
    <w:multiLevelType w:val="hybridMultilevel"/>
    <w:tmpl w:val="73145FC4"/>
    <w:lvl w:ilvl="0" w:tplc="59E88310">
      <w:start w:val="1"/>
      <w:numFmt w:val="bullet"/>
      <w:lvlText w:val="–"/>
      <w:lvlJc w:val="left"/>
      <w:pPr>
        <w:ind w:left="25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DCCAA68">
      <w:start w:val="1"/>
      <w:numFmt w:val="bullet"/>
      <w:lvlText w:val="o"/>
      <w:lvlJc w:val="left"/>
      <w:pPr>
        <w:ind w:left="11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87AF588">
      <w:start w:val="1"/>
      <w:numFmt w:val="bullet"/>
      <w:lvlText w:val="▪"/>
      <w:lvlJc w:val="left"/>
      <w:pPr>
        <w:ind w:left="19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4B2173C">
      <w:start w:val="1"/>
      <w:numFmt w:val="bullet"/>
      <w:lvlText w:val="•"/>
      <w:lvlJc w:val="left"/>
      <w:pPr>
        <w:ind w:left="26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E6C6A00">
      <w:start w:val="1"/>
      <w:numFmt w:val="bullet"/>
      <w:lvlText w:val="o"/>
      <w:lvlJc w:val="left"/>
      <w:pPr>
        <w:ind w:left="33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AB8B73E">
      <w:start w:val="1"/>
      <w:numFmt w:val="bullet"/>
      <w:lvlText w:val="▪"/>
      <w:lvlJc w:val="left"/>
      <w:pPr>
        <w:ind w:left="40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E645560">
      <w:start w:val="1"/>
      <w:numFmt w:val="bullet"/>
      <w:lvlText w:val="•"/>
      <w:lvlJc w:val="left"/>
      <w:pPr>
        <w:ind w:left="47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ED62180">
      <w:start w:val="1"/>
      <w:numFmt w:val="bullet"/>
      <w:lvlText w:val="o"/>
      <w:lvlJc w:val="left"/>
      <w:pPr>
        <w:ind w:left="55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5F22C8A">
      <w:start w:val="1"/>
      <w:numFmt w:val="bullet"/>
      <w:lvlText w:val="▪"/>
      <w:lvlJc w:val="left"/>
      <w:pPr>
        <w:ind w:left="62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3">
    <w:nsid w:val="335469CE"/>
    <w:multiLevelType w:val="hybridMultilevel"/>
    <w:tmpl w:val="95267A28"/>
    <w:lvl w:ilvl="0" w:tplc="DF821AC6">
      <w:start w:val="1"/>
      <w:numFmt w:val="lowerLetter"/>
      <w:lvlText w:val="%1)"/>
      <w:lvlJc w:val="left"/>
      <w:pPr>
        <w:ind w:left="53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8E606E32">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CD5E4736">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4252CFCC">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5B82E8C2">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F6FEFD38">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F9BAF8A4">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5A2263AC">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3F2E12AA">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74">
    <w:nsid w:val="33C95B89"/>
    <w:multiLevelType w:val="hybridMultilevel"/>
    <w:tmpl w:val="BA18E14A"/>
    <w:lvl w:ilvl="0" w:tplc="8564CBE6">
      <w:start w:val="1"/>
      <w:numFmt w:val="lowerLetter"/>
      <w:lvlText w:val="%1)"/>
      <w:lvlJc w:val="left"/>
      <w:pPr>
        <w:ind w:left="3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C10C466">
      <w:start w:val="1"/>
      <w:numFmt w:val="lowerLetter"/>
      <w:lvlText w:val="%2"/>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442AB64">
      <w:start w:val="1"/>
      <w:numFmt w:val="lowerRoman"/>
      <w:lvlText w:val="%3"/>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94467CE">
      <w:start w:val="1"/>
      <w:numFmt w:val="decimal"/>
      <w:lvlText w:val="%4"/>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C0279C0">
      <w:start w:val="1"/>
      <w:numFmt w:val="lowerLetter"/>
      <w:lvlText w:val="%5"/>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15CB9BC">
      <w:start w:val="1"/>
      <w:numFmt w:val="lowerRoman"/>
      <w:lvlText w:val="%6"/>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00E040A">
      <w:start w:val="1"/>
      <w:numFmt w:val="decimal"/>
      <w:lvlText w:val="%7"/>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F2CD400">
      <w:start w:val="1"/>
      <w:numFmt w:val="lowerLetter"/>
      <w:lvlText w:val="%8"/>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C3A7A50">
      <w:start w:val="1"/>
      <w:numFmt w:val="lowerRoman"/>
      <w:lvlText w:val="%9"/>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5">
    <w:nsid w:val="342948E4"/>
    <w:multiLevelType w:val="hybridMultilevel"/>
    <w:tmpl w:val="2ECA63D4"/>
    <w:lvl w:ilvl="0" w:tplc="46AA45E8">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6A8E4456">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19923BA8">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F6C20D2A">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545E2550">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E634E48A">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32FA0342">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7E0C0A48">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B588C8C6">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76">
    <w:nsid w:val="34A612FF"/>
    <w:multiLevelType w:val="hybridMultilevel"/>
    <w:tmpl w:val="03A2DFD6"/>
    <w:lvl w:ilvl="0" w:tplc="D8084822">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F10C26A">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170508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8AC68B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5BCE0C0">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D7CCC9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176543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F985216">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E92E8C2">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7">
    <w:nsid w:val="34D804B4"/>
    <w:multiLevelType w:val="hybridMultilevel"/>
    <w:tmpl w:val="3E245B8A"/>
    <w:lvl w:ilvl="0" w:tplc="0ECA9F84">
      <w:start w:val="1"/>
      <w:numFmt w:val="bullet"/>
      <w:lvlText w:val="–"/>
      <w:lvlJc w:val="left"/>
      <w:pPr>
        <w:ind w:left="47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1E02A312">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524CB480">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37365A84">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15607E58">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83A6DA1A">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BCC4597E">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9DFA195E">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90D47900">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78">
    <w:nsid w:val="34FF6166"/>
    <w:multiLevelType w:val="hybridMultilevel"/>
    <w:tmpl w:val="8632C798"/>
    <w:lvl w:ilvl="0" w:tplc="92E6E996">
      <w:start w:val="1"/>
      <w:numFmt w:val="decimal"/>
      <w:lvlText w:val="%1)"/>
      <w:lvlJc w:val="left"/>
      <w:pPr>
        <w:ind w:left="63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CEA3162">
      <w:start w:val="1"/>
      <w:numFmt w:val="lowerLetter"/>
      <w:lvlText w:val="%2"/>
      <w:lvlJc w:val="left"/>
      <w:pPr>
        <w:ind w:left="14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3E6D676">
      <w:start w:val="1"/>
      <w:numFmt w:val="lowerRoman"/>
      <w:lvlText w:val="%3"/>
      <w:lvlJc w:val="left"/>
      <w:pPr>
        <w:ind w:left="2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E1A23B2">
      <w:start w:val="1"/>
      <w:numFmt w:val="decimal"/>
      <w:lvlText w:val="%4"/>
      <w:lvlJc w:val="left"/>
      <w:pPr>
        <w:ind w:left="2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47EFAF2">
      <w:start w:val="1"/>
      <w:numFmt w:val="lowerLetter"/>
      <w:lvlText w:val="%5"/>
      <w:lvlJc w:val="left"/>
      <w:pPr>
        <w:ind w:left="3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594A560">
      <w:start w:val="1"/>
      <w:numFmt w:val="lowerRoman"/>
      <w:lvlText w:val="%6"/>
      <w:lvlJc w:val="left"/>
      <w:pPr>
        <w:ind w:left="4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C709FF6">
      <w:start w:val="1"/>
      <w:numFmt w:val="decimal"/>
      <w:lvlText w:val="%7"/>
      <w:lvlJc w:val="left"/>
      <w:pPr>
        <w:ind w:left="5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28472EE">
      <w:start w:val="1"/>
      <w:numFmt w:val="lowerLetter"/>
      <w:lvlText w:val="%8"/>
      <w:lvlJc w:val="left"/>
      <w:pPr>
        <w:ind w:left="5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AA222C0">
      <w:start w:val="1"/>
      <w:numFmt w:val="lowerRoman"/>
      <w:lvlText w:val="%9"/>
      <w:lvlJc w:val="left"/>
      <w:pPr>
        <w:ind w:left="6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9">
    <w:nsid w:val="351C271A"/>
    <w:multiLevelType w:val="hybridMultilevel"/>
    <w:tmpl w:val="983E2478"/>
    <w:lvl w:ilvl="0" w:tplc="8C925358">
      <w:start w:val="1"/>
      <w:numFmt w:val="bullet"/>
      <w:lvlText w:val="–"/>
      <w:lvlJc w:val="left"/>
      <w:pPr>
        <w:ind w:left="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EA985D7E">
      <w:start w:val="1"/>
      <w:numFmt w:val="bullet"/>
      <w:lvlText w:val="o"/>
      <w:lvlJc w:val="left"/>
      <w:pPr>
        <w:ind w:left="118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48C87D56">
      <w:start w:val="1"/>
      <w:numFmt w:val="bullet"/>
      <w:lvlText w:val="▪"/>
      <w:lvlJc w:val="left"/>
      <w:pPr>
        <w:ind w:left="190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A942C3EE">
      <w:start w:val="1"/>
      <w:numFmt w:val="bullet"/>
      <w:lvlText w:val="•"/>
      <w:lvlJc w:val="left"/>
      <w:pPr>
        <w:ind w:left="262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0E5AE2C8">
      <w:start w:val="1"/>
      <w:numFmt w:val="bullet"/>
      <w:lvlText w:val="o"/>
      <w:lvlJc w:val="left"/>
      <w:pPr>
        <w:ind w:left="334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915AA83E">
      <w:start w:val="1"/>
      <w:numFmt w:val="bullet"/>
      <w:lvlText w:val="▪"/>
      <w:lvlJc w:val="left"/>
      <w:pPr>
        <w:ind w:left="406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C4D6E3B2">
      <w:start w:val="1"/>
      <w:numFmt w:val="bullet"/>
      <w:lvlText w:val="•"/>
      <w:lvlJc w:val="left"/>
      <w:pPr>
        <w:ind w:left="478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9F3EAE92">
      <w:start w:val="1"/>
      <w:numFmt w:val="bullet"/>
      <w:lvlText w:val="o"/>
      <w:lvlJc w:val="left"/>
      <w:pPr>
        <w:ind w:left="550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C486E0C4">
      <w:start w:val="1"/>
      <w:numFmt w:val="bullet"/>
      <w:lvlText w:val="▪"/>
      <w:lvlJc w:val="left"/>
      <w:pPr>
        <w:ind w:left="622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80">
    <w:nsid w:val="35553A2F"/>
    <w:multiLevelType w:val="hybridMultilevel"/>
    <w:tmpl w:val="99C45C9C"/>
    <w:lvl w:ilvl="0" w:tplc="52B6A68C">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E396AA28">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384E8594">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F1EA4370">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76DA23DA">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E04C5FEC">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79DA018A">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8464671A">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C040FC38">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81">
    <w:nsid w:val="357A5A20"/>
    <w:multiLevelType w:val="hybridMultilevel"/>
    <w:tmpl w:val="8784692C"/>
    <w:lvl w:ilvl="0" w:tplc="456CA39E">
      <w:start w:val="1"/>
      <w:numFmt w:val="bullet"/>
      <w:lvlText w:val="–"/>
      <w:lvlJc w:val="left"/>
      <w:pPr>
        <w:ind w:left="1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08C8FD4">
      <w:start w:val="1"/>
      <w:numFmt w:val="bullet"/>
      <w:lvlText w:val="o"/>
      <w:lvlJc w:val="left"/>
      <w:pPr>
        <w:ind w:left="11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3567450">
      <w:start w:val="1"/>
      <w:numFmt w:val="bullet"/>
      <w:lvlText w:val="▪"/>
      <w:lvlJc w:val="left"/>
      <w:pPr>
        <w:ind w:left="183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2F6F52A">
      <w:start w:val="1"/>
      <w:numFmt w:val="bullet"/>
      <w:lvlText w:val="•"/>
      <w:lvlJc w:val="left"/>
      <w:pPr>
        <w:ind w:left="255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EC448E2">
      <w:start w:val="1"/>
      <w:numFmt w:val="bullet"/>
      <w:lvlText w:val="o"/>
      <w:lvlJc w:val="left"/>
      <w:pPr>
        <w:ind w:left="327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7881CC8">
      <w:start w:val="1"/>
      <w:numFmt w:val="bullet"/>
      <w:lvlText w:val="▪"/>
      <w:lvlJc w:val="left"/>
      <w:pPr>
        <w:ind w:left="399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30817B2">
      <w:start w:val="1"/>
      <w:numFmt w:val="bullet"/>
      <w:lvlText w:val="•"/>
      <w:lvlJc w:val="left"/>
      <w:pPr>
        <w:ind w:left="47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CE890E6">
      <w:start w:val="1"/>
      <w:numFmt w:val="bullet"/>
      <w:lvlText w:val="o"/>
      <w:lvlJc w:val="left"/>
      <w:pPr>
        <w:ind w:left="543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46264B2">
      <w:start w:val="1"/>
      <w:numFmt w:val="bullet"/>
      <w:lvlText w:val="▪"/>
      <w:lvlJc w:val="left"/>
      <w:pPr>
        <w:ind w:left="615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2">
    <w:nsid w:val="359A13E1"/>
    <w:multiLevelType w:val="hybridMultilevel"/>
    <w:tmpl w:val="840C697C"/>
    <w:lvl w:ilvl="0" w:tplc="16AC40F2">
      <w:start w:val="1"/>
      <w:numFmt w:val="lowerLetter"/>
      <w:lvlText w:val="%1)"/>
      <w:lvlJc w:val="left"/>
      <w:pPr>
        <w:ind w:left="5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F53E0552">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64707E8A">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05668618">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D3E69856">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B9C8A446">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988CC0E0">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C5E6882C">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701EA3A2">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83">
    <w:nsid w:val="35BD4B5B"/>
    <w:multiLevelType w:val="hybridMultilevel"/>
    <w:tmpl w:val="2E749834"/>
    <w:lvl w:ilvl="0" w:tplc="77D82BBA">
      <w:start w:val="1"/>
      <w:numFmt w:val="bullet"/>
      <w:lvlText w:val="•"/>
      <w:lvlJc w:val="left"/>
      <w:pPr>
        <w:ind w:left="26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D827554">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C56DC6A">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B32E198">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B748444">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A22BA1E">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A26E270">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42E9DE8">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8E29AE6">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4">
    <w:nsid w:val="35DA1CFE"/>
    <w:multiLevelType w:val="hybridMultilevel"/>
    <w:tmpl w:val="D3CCB51C"/>
    <w:lvl w:ilvl="0" w:tplc="8D96532A">
      <w:start w:val="1"/>
      <w:numFmt w:val="lowerLetter"/>
      <w:lvlText w:val="%1)"/>
      <w:lvlJc w:val="left"/>
      <w:pPr>
        <w:ind w:left="3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51654C8">
      <w:start w:val="1"/>
      <w:numFmt w:val="lowerLetter"/>
      <w:lvlText w:val="%2"/>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15619F2">
      <w:start w:val="1"/>
      <w:numFmt w:val="lowerRoman"/>
      <w:lvlText w:val="%3"/>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8900C06">
      <w:start w:val="1"/>
      <w:numFmt w:val="decimal"/>
      <w:lvlText w:val="%4"/>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36851C4">
      <w:start w:val="1"/>
      <w:numFmt w:val="lowerLetter"/>
      <w:lvlText w:val="%5"/>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CB6BCDC">
      <w:start w:val="1"/>
      <w:numFmt w:val="lowerRoman"/>
      <w:lvlText w:val="%6"/>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95EA76C">
      <w:start w:val="1"/>
      <w:numFmt w:val="decimal"/>
      <w:lvlText w:val="%7"/>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A6ECB10">
      <w:start w:val="1"/>
      <w:numFmt w:val="lowerLetter"/>
      <w:lvlText w:val="%8"/>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7720A56">
      <w:start w:val="1"/>
      <w:numFmt w:val="lowerRoman"/>
      <w:lvlText w:val="%9"/>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5">
    <w:nsid w:val="35E97C7D"/>
    <w:multiLevelType w:val="hybridMultilevel"/>
    <w:tmpl w:val="52CE2144"/>
    <w:lvl w:ilvl="0" w:tplc="8F8A0B4E">
      <w:start w:val="1"/>
      <w:numFmt w:val="bullet"/>
      <w:lvlText w:val="–"/>
      <w:lvlJc w:val="left"/>
      <w:pPr>
        <w:ind w:left="1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ABCE04A">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1B8DBE8">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98C2F10">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86022D2">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01E7C86">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69CC98E">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F82EDF6">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A386EF4">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6">
    <w:nsid w:val="36412908"/>
    <w:multiLevelType w:val="hybridMultilevel"/>
    <w:tmpl w:val="C0949DD0"/>
    <w:lvl w:ilvl="0" w:tplc="CFD81644">
      <w:start w:val="2"/>
      <w:numFmt w:val="lowerLetter"/>
      <w:lvlText w:val="%1)"/>
      <w:lvlJc w:val="left"/>
      <w:pPr>
        <w:ind w:left="2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62E9DD8">
      <w:start w:val="1"/>
      <w:numFmt w:val="lowerLetter"/>
      <w:lvlText w:val="%2"/>
      <w:lvlJc w:val="left"/>
      <w:pPr>
        <w:ind w:left="11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A34BED4">
      <w:start w:val="1"/>
      <w:numFmt w:val="lowerRoman"/>
      <w:lvlText w:val="%3"/>
      <w:lvlJc w:val="left"/>
      <w:pPr>
        <w:ind w:left="19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5EA727E">
      <w:start w:val="1"/>
      <w:numFmt w:val="decimal"/>
      <w:lvlText w:val="%4"/>
      <w:lvlJc w:val="left"/>
      <w:pPr>
        <w:ind w:left="26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A80611E">
      <w:start w:val="1"/>
      <w:numFmt w:val="lowerLetter"/>
      <w:lvlText w:val="%5"/>
      <w:lvlJc w:val="left"/>
      <w:pPr>
        <w:ind w:left="33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80A9818">
      <w:start w:val="1"/>
      <w:numFmt w:val="lowerRoman"/>
      <w:lvlText w:val="%6"/>
      <w:lvlJc w:val="left"/>
      <w:pPr>
        <w:ind w:left="40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CEA2B2E">
      <w:start w:val="1"/>
      <w:numFmt w:val="decimal"/>
      <w:lvlText w:val="%7"/>
      <w:lvlJc w:val="left"/>
      <w:pPr>
        <w:ind w:left="47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BF61758">
      <w:start w:val="1"/>
      <w:numFmt w:val="lowerLetter"/>
      <w:lvlText w:val="%8"/>
      <w:lvlJc w:val="left"/>
      <w:pPr>
        <w:ind w:left="55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082BF32">
      <w:start w:val="1"/>
      <w:numFmt w:val="lowerRoman"/>
      <w:lvlText w:val="%9"/>
      <w:lvlJc w:val="left"/>
      <w:pPr>
        <w:ind w:left="62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7">
    <w:nsid w:val="36DB35C3"/>
    <w:multiLevelType w:val="hybridMultilevel"/>
    <w:tmpl w:val="8D462A3E"/>
    <w:lvl w:ilvl="0" w:tplc="FFEE113C">
      <w:start w:val="1"/>
      <w:numFmt w:val="bullet"/>
      <w:lvlText w:val="–"/>
      <w:lvlJc w:val="left"/>
      <w:pPr>
        <w:ind w:left="2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0C8E436">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7E85EBC">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220E4E6">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0F83C7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1A25BE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2E2ABC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D4EE4CE">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036698A">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8">
    <w:nsid w:val="374755DB"/>
    <w:multiLevelType w:val="hybridMultilevel"/>
    <w:tmpl w:val="0A9E8EAA"/>
    <w:lvl w:ilvl="0" w:tplc="7AC083F8">
      <w:start w:val="1"/>
      <w:numFmt w:val="bullet"/>
      <w:lvlText w:val="–"/>
      <w:lvlJc w:val="left"/>
      <w:pPr>
        <w:ind w:left="51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6324D29E">
      <w:start w:val="1"/>
      <w:numFmt w:val="bullet"/>
      <w:lvlText w:val="o"/>
      <w:lvlJc w:val="left"/>
      <w:pPr>
        <w:ind w:left="142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6DA23F0E">
      <w:start w:val="1"/>
      <w:numFmt w:val="bullet"/>
      <w:lvlText w:val="▪"/>
      <w:lvlJc w:val="left"/>
      <w:pPr>
        <w:ind w:left="214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57FCB558">
      <w:start w:val="1"/>
      <w:numFmt w:val="bullet"/>
      <w:lvlText w:val="•"/>
      <w:lvlJc w:val="left"/>
      <w:pPr>
        <w:ind w:left="286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6186CB7A">
      <w:start w:val="1"/>
      <w:numFmt w:val="bullet"/>
      <w:lvlText w:val="o"/>
      <w:lvlJc w:val="left"/>
      <w:pPr>
        <w:ind w:left="35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98F0D2F6">
      <w:start w:val="1"/>
      <w:numFmt w:val="bullet"/>
      <w:lvlText w:val="▪"/>
      <w:lvlJc w:val="left"/>
      <w:pPr>
        <w:ind w:left="43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D72C6DA2">
      <w:start w:val="1"/>
      <w:numFmt w:val="bullet"/>
      <w:lvlText w:val="•"/>
      <w:lvlJc w:val="left"/>
      <w:pPr>
        <w:ind w:left="502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422608DA">
      <w:start w:val="1"/>
      <w:numFmt w:val="bullet"/>
      <w:lvlText w:val="o"/>
      <w:lvlJc w:val="left"/>
      <w:pPr>
        <w:ind w:left="574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053AF5C4">
      <w:start w:val="1"/>
      <w:numFmt w:val="bullet"/>
      <w:lvlText w:val="▪"/>
      <w:lvlJc w:val="left"/>
      <w:pPr>
        <w:ind w:left="646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89">
    <w:nsid w:val="37795740"/>
    <w:multiLevelType w:val="hybridMultilevel"/>
    <w:tmpl w:val="DA208DBC"/>
    <w:lvl w:ilvl="0" w:tplc="CCE2A7B6">
      <w:start w:val="1"/>
      <w:numFmt w:val="decimal"/>
      <w:lvlText w:val="%1"/>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4D0BBD8">
      <w:start w:val="1"/>
      <w:numFmt w:val="lowerLetter"/>
      <w:lvlText w:val="%2"/>
      <w:lvlJc w:val="left"/>
      <w:pPr>
        <w:ind w:left="49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E3AAD66">
      <w:start w:val="1"/>
      <w:numFmt w:val="lowerRoman"/>
      <w:lvlText w:val="%3"/>
      <w:lvlJc w:val="left"/>
      <w:pPr>
        <w:ind w:left="6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33A9438">
      <w:start w:val="1"/>
      <w:numFmt w:val="lowerLetter"/>
      <w:lvlRestart w:val="0"/>
      <w:lvlText w:val="%4)"/>
      <w:lvlJc w:val="left"/>
      <w:pPr>
        <w:ind w:left="6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AC84F4A">
      <w:start w:val="1"/>
      <w:numFmt w:val="lowerLetter"/>
      <w:lvlText w:val="%5"/>
      <w:lvlJc w:val="left"/>
      <w:pPr>
        <w:ind w:left="14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2D6AF52">
      <w:start w:val="1"/>
      <w:numFmt w:val="lowerRoman"/>
      <w:lvlText w:val="%6"/>
      <w:lvlJc w:val="left"/>
      <w:pPr>
        <w:ind w:left="2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AB2850A">
      <w:start w:val="1"/>
      <w:numFmt w:val="decimal"/>
      <w:lvlText w:val="%7"/>
      <w:lvlJc w:val="left"/>
      <w:pPr>
        <w:ind w:left="2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A8EA1C0">
      <w:start w:val="1"/>
      <w:numFmt w:val="lowerLetter"/>
      <w:lvlText w:val="%8"/>
      <w:lvlJc w:val="left"/>
      <w:pPr>
        <w:ind w:left="3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CFAA0E8">
      <w:start w:val="1"/>
      <w:numFmt w:val="lowerRoman"/>
      <w:lvlText w:val="%9"/>
      <w:lvlJc w:val="left"/>
      <w:pPr>
        <w:ind w:left="4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0">
    <w:nsid w:val="379514B3"/>
    <w:multiLevelType w:val="hybridMultilevel"/>
    <w:tmpl w:val="8B944410"/>
    <w:lvl w:ilvl="0" w:tplc="84007D36">
      <w:start w:val="1"/>
      <w:numFmt w:val="lowerLetter"/>
      <w:lvlText w:val="%1)"/>
      <w:lvlJc w:val="left"/>
      <w:pPr>
        <w:ind w:left="53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FC54C4AE">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FED8729E">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959E54A4">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7F545806">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52B8D698">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032AA9DE">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16B460FA">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C46A93FA">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91">
    <w:nsid w:val="37D81E99"/>
    <w:multiLevelType w:val="hybridMultilevel"/>
    <w:tmpl w:val="1FDCB960"/>
    <w:lvl w:ilvl="0" w:tplc="3F38AD38">
      <w:start w:val="1"/>
      <w:numFmt w:val="decimal"/>
      <w:lvlText w:val="%1."/>
      <w:lvlJc w:val="left"/>
      <w:pPr>
        <w:ind w:left="235"/>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B57E457A">
      <w:start w:val="1"/>
      <w:numFmt w:val="lowerLetter"/>
      <w:lvlText w:val="%2"/>
      <w:lvlJc w:val="left"/>
      <w:pPr>
        <w:ind w:left="1188"/>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DAA0CA92">
      <w:start w:val="1"/>
      <w:numFmt w:val="lowerRoman"/>
      <w:lvlText w:val="%3"/>
      <w:lvlJc w:val="left"/>
      <w:pPr>
        <w:ind w:left="1908"/>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C2C200FE">
      <w:start w:val="1"/>
      <w:numFmt w:val="decimal"/>
      <w:lvlText w:val="%4"/>
      <w:lvlJc w:val="left"/>
      <w:pPr>
        <w:ind w:left="2628"/>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8BCA69B2">
      <w:start w:val="1"/>
      <w:numFmt w:val="lowerLetter"/>
      <w:lvlText w:val="%5"/>
      <w:lvlJc w:val="left"/>
      <w:pPr>
        <w:ind w:left="3348"/>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5F6C4990">
      <w:start w:val="1"/>
      <w:numFmt w:val="lowerRoman"/>
      <w:lvlText w:val="%6"/>
      <w:lvlJc w:val="left"/>
      <w:pPr>
        <w:ind w:left="4068"/>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932A4E2A">
      <w:start w:val="1"/>
      <w:numFmt w:val="decimal"/>
      <w:lvlText w:val="%7"/>
      <w:lvlJc w:val="left"/>
      <w:pPr>
        <w:ind w:left="4788"/>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F3745510">
      <w:start w:val="1"/>
      <w:numFmt w:val="lowerLetter"/>
      <w:lvlText w:val="%8"/>
      <w:lvlJc w:val="left"/>
      <w:pPr>
        <w:ind w:left="5508"/>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C2967BF2">
      <w:start w:val="1"/>
      <w:numFmt w:val="lowerRoman"/>
      <w:lvlText w:val="%9"/>
      <w:lvlJc w:val="left"/>
      <w:pPr>
        <w:ind w:left="6228"/>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192">
    <w:nsid w:val="37FE4004"/>
    <w:multiLevelType w:val="hybridMultilevel"/>
    <w:tmpl w:val="37D4406A"/>
    <w:lvl w:ilvl="0" w:tplc="A54CF7D0">
      <w:start w:val="1"/>
      <w:numFmt w:val="bullet"/>
      <w:lvlText w:val="–"/>
      <w:lvlJc w:val="left"/>
      <w:pPr>
        <w:ind w:left="2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5EC415A">
      <w:start w:val="1"/>
      <w:numFmt w:val="bullet"/>
      <w:lvlText w:val="o"/>
      <w:lvlJc w:val="left"/>
      <w:pPr>
        <w:ind w:left="1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EF68310">
      <w:start w:val="1"/>
      <w:numFmt w:val="bullet"/>
      <w:lvlText w:val="▪"/>
      <w:lvlJc w:val="left"/>
      <w:pPr>
        <w:ind w:left="21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06CA930">
      <w:start w:val="1"/>
      <w:numFmt w:val="bullet"/>
      <w:lvlText w:val="•"/>
      <w:lvlJc w:val="left"/>
      <w:pPr>
        <w:ind w:left="29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B5C3854">
      <w:start w:val="1"/>
      <w:numFmt w:val="bullet"/>
      <w:lvlText w:val="o"/>
      <w:lvlJc w:val="left"/>
      <w:pPr>
        <w:ind w:left="36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B042B40">
      <w:start w:val="1"/>
      <w:numFmt w:val="bullet"/>
      <w:lvlText w:val="▪"/>
      <w:lvlJc w:val="left"/>
      <w:pPr>
        <w:ind w:left="43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EC218AA">
      <w:start w:val="1"/>
      <w:numFmt w:val="bullet"/>
      <w:lvlText w:val="•"/>
      <w:lvlJc w:val="left"/>
      <w:pPr>
        <w:ind w:left="50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FD4FC82">
      <w:start w:val="1"/>
      <w:numFmt w:val="bullet"/>
      <w:lvlText w:val="o"/>
      <w:lvlJc w:val="left"/>
      <w:pPr>
        <w:ind w:left="57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4862C0C">
      <w:start w:val="1"/>
      <w:numFmt w:val="bullet"/>
      <w:lvlText w:val="▪"/>
      <w:lvlJc w:val="left"/>
      <w:pPr>
        <w:ind w:left="65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3">
    <w:nsid w:val="38654CD2"/>
    <w:multiLevelType w:val="hybridMultilevel"/>
    <w:tmpl w:val="9782C024"/>
    <w:lvl w:ilvl="0" w:tplc="D2A499E4">
      <w:start w:val="1"/>
      <w:numFmt w:val="bullet"/>
      <w:lvlText w:val="–"/>
      <w:lvlJc w:val="left"/>
      <w:pPr>
        <w:ind w:left="5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E187B94">
      <w:start w:val="1"/>
      <w:numFmt w:val="bullet"/>
      <w:lvlText w:val="o"/>
      <w:lvlJc w:val="left"/>
      <w:pPr>
        <w:ind w:left="11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6E6F01E">
      <w:start w:val="1"/>
      <w:numFmt w:val="bullet"/>
      <w:lvlText w:val="▪"/>
      <w:lvlJc w:val="left"/>
      <w:pPr>
        <w:ind w:left="18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E90944C">
      <w:start w:val="1"/>
      <w:numFmt w:val="bullet"/>
      <w:lvlText w:val="•"/>
      <w:lvlJc w:val="left"/>
      <w:pPr>
        <w:ind w:left="25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94C39B0">
      <w:start w:val="1"/>
      <w:numFmt w:val="bullet"/>
      <w:lvlText w:val="o"/>
      <w:lvlJc w:val="left"/>
      <w:pPr>
        <w:ind w:left="33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07E1204">
      <w:start w:val="1"/>
      <w:numFmt w:val="bullet"/>
      <w:lvlText w:val="▪"/>
      <w:lvlJc w:val="left"/>
      <w:pPr>
        <w:ind w:left="40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81EAB56">
      <w:start w:val="1"/>
      <w:numFmt w:val="bullet"/>
      <w:lvlText w:val="•"/>
      <w:lvlJc w:val="left"/>
      <w:pPr>
        <w:ind w:left="47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6BEB99E">
      <w:start w:val="1"/>
      <w:numFmt w:val="bullet"/>
      <w:lvlText w:val="o"/>
      <w:lvlJc w:val="left"/>
      <w:pPr>
        <w:ind w:left="54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EF4C758">
      <w:start w:val="1"/>
      <w:numFmt w:val="bullet"/>
      <w:lvlText w:val="▪"/>
      <w:lvlJc w:val="left"/>
      <w:pPr>
        <w:ind w:left="61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4">
    <w:nsid w:val="393D2B9F"/>
    <w:multiLevelType w:val="hybridMultilevel"/>
    <w:tmpl w:val="43185456"/>
    <w:lvl w:ilvl="0" w:tplc="F0D0E0FC">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CF45D76">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2246D4E">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4BC02F6">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7AA588E">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2B2B63E">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6E4710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7BE3DB0">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084009E">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5">
    <w:nsid w:val="393E4595"/>
    <w:multiLevelType w:val="hybridMultilevel"/>
    <w:tmpl w:val="6F44EC64"/>
    <w:lvl w:ilvl="0" w:tplc="6ABC0A84">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CBBC9466">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7208056E">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C6B21ED4">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30EC517E">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9DB6C17C">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6070019E">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74A08094">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0C185CDC">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96">
    <w:nsid w:val="3969362C"/>
    <w:multiLevelType w:val="hybridMultilevel"/>
    <w:tmpl w:val="C6C8A256"/>
    <w:lvl w:ilvl="0" w:tplc="559CA49A">
      <w:start w:val="1"/>
      <w:numFmt w:val="lowerLetter"/>
      <w:lvlText w:val="%1)"/>
      <w:lvlJc w:val="left"/>
      <w:pPr>
        <w:ind w:left="65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23E2E0BC">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155A85F0">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DD885610">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FF122334">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0DE2067A">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BE36A57E">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505EA728">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2A04527E">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97">
    <w:nsid w:val="396D4B63"/>
    <w:multiLevelType w:val="hybridMultilevel"/>
    <w:tmpl w:val="C29A1E8C"/>
    <w:lvl w:ilvl="0" w:tplc="39083462">
      <w:start w:val="1"/>
      <w:numFmt w:val="decimal"/>
      <w:lvlText w:val="%1."/>
      <w:lvlJc w:val="left"/>
      <w:pPr>
        <w:ind w:left="8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36C2326">
      <w:start w:val="1"/>
      <w:numFmt w:val="lowerLetter"/>
      <w:lvlText w:val="%2"/>
      <w:lvlJc w:val="left"/>
      <w:pPr>
        <w:ind w:left="15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BAE7DA4">
      <w:start w:val="1"/>
      <w:numFmt w:val="lowerRoman"/>
      <w:lvlText w:val="%3"/>
      <w:lvlJc w:val="left"/>
      <w:pPr>
        <w:ind w:left="22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FB208A0">
      <w:start w:val="1"/>
      <w:numFmt w:val="decimal"/>
      <w:lvlText w:val="%4"/>
      <w:lvlJc w:val="left"/>
      <w:pPr>
        <w:ind w:left="29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000B858">
      <w:start w:val="1"/>
      <w:numFmt w:val="lowerLetter"/>
      <w:lvlText w:val="%5"/>
      <w:lvlJc w:val="left"/>
      <w:pPr>
        <w:ind w:left="37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7501198">
      <w:start w:val="1"/>
      <w:numFmt w:val="lowerRoman"/>
      <w:lvlText w:val="%6"/>
      <w:lvlJc w:val="left"/>
      <w:pPr>
        <w:ind w:left="44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FBAC382">
      <w:start w:val="1"/>
      <w:numFmt w:val="decimal"/>
      <w:lvlText w:val="%7"/>
      <w:lvlJc w:val="left"/>
      <w:pPr>
        <w:ind w:left="51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7C45FE6">
      <w:start w:val="1"/>
      <w:numFmt w:val="lowerLetter"/>
      <w:lvlText w:val="%8"/>
      <w:lvlJc w:val="left"/>
      <w:pPr>
        <w:ind w:left="58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0285D76">
      <w:start w:val="1"/>
      <w:numFmt w:val="lowerRoman"/>
      <w:lvlText w:val="%9"/>
      <w:lvlJc w:val="left"/>
      <w:pPr>
        <w:ind w:left="65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8">
    <w:nsid w:val="39825CA4"/>
    <w:multiLevelType w:val="hybridMultilevel"/>
    <w:tmpl w:val="86E8F352"/>
    <w:lvl w:ilvl="0" w:tplc="343650E8">
      <w:start w:val="1"/>
      <w:numFmt w:val="lowerLetter"/>
      <w:lvlText w:val="%1)"/>
      <w:lvlJc w:val="left"/>
      <w:pPr>
        <w:ind w:left="5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3EE2D462">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6F3856B6">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FC2EF8BE">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5276E5E0">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6BAAB36A">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73449170">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21D42552">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102CB51E">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99">
    <w:nsid w:val="39EB3445"/>
    <w:multiLevelType w:val="hybridMultilevel"/>
    <w:tmpl w:val="F27E7556"/>
    <w:lvl w:ilvl="0" w:tplc="DE96A0D8">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7923B5E">
      <w:start w:val="1"/>
      <w:numFmt w:val="bullet"/>
      <w:lvlText w:val="o"/>
      <w:lvlJc w:val="left"/>
      <w:pPr>
        <w:ind w:left="11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06446E0">
      <w:start w:val="1"/>
      <w:numFmt w:val="bullet"/>
      <w:lvlText w:val="▪"/>
      <w:lvlJc w:val="left"/>
      <w:pPr>
        <w:ind w:left="19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958E174">
      <w:start w:val="1"/>
      <w:numFmt w:val="bullet"/>
      <w:lvlText w:val="•"/>
      <w:lvlJc w:val="left"/>
      <w:pPr>
        <w:ind w:left="26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4C4924C">
      <w:start w:val="1"/>
      <w:numFmt w:val="bullet"/>
      <w:lvlText w:val="o"/>
      <w:lvlJc w:val="left"/>
      <w:pPr>
        <w:ind w:left="33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AE40DBA">
      <w:start w:val="1"/>
      <w:numFmt w:val="bullet"/>
      <w:lvlText w:val="▪"/>
      <w:lvlJc w:val="left"/>
      <w:pPr>
        <w:ind w:left="406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3C0C468">
      <w:start w:val="1"/>
      <w:numFmt w:val="bullet"/>
      <w:lvlText w:val="•"/>
      <w:lvlJc w:val="left"/>
      <w:pPr>
        <w:ind w:left="47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64C23A2">
      <w:start w:val="1"/>
      <w:numFmt w:val="bullet"/>
      <w:lvlText w:val="o"/>
      <w:lvlJc w:val="left"/>
      <w:pPr>
        <w:ind w:left="55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77C2E7C">
      <w:start w:val="1"/>
      <w:numFmt w:val="bullet"/>
      <w:lvlText w:val="▪"/>
      <w:lvlJc w:val="left"/>
      <w:pPr>
        <w:ind w:left="62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00">
    <w:nsid w:val="3A645340"/>
    <w:multiLevelType w:val="hybridMultilevel"/>
    <w:tmpl w:val="2C82C478"/>
    <w:lvl w:ilvl="0" w:tplc="BEC89B38">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8B8361E">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67275B4">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E7CC28E">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54EDB68">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8F6EAC6">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8F0AE6C">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0A873E0">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27A75DA">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1">
    <w:nsid w:val="3A7C745F"/>
    <w:multiLevelType w:val="hybridMultilevel"/>
    <w:tmpl w:val="822898DE"/>
    <w:lvl w:ilvl="0" w:tplc="E0CEC906">
      <w:start w:val="1"/>
      <w:numFmt w:val="bullet"/>
      <w:lvlText w:val="–"/>
      <w:lvlJc w:val="left"/>
      <w:pPr>
        <w:ind w:left="57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62C828D0">
      <w:start w:val="1"/>
      <w:numFmt w:val="bullet"/>
      <w:lvlText w:val="o"/>
      <w:lvlJc w:val="left"/>
      <w:pPr>
        <w:ind w:left="10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F990A0AA">
      <w:start w:val="1"/>
      <w:numFmt w:val="bullet"/>
      <w:lvlText w:val="▪"/>
      <w:lvlJc w:val="left"/>
      <w:pPr>
        <w:ind w:left="18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31A4EAF2">
      <w:start w:val="1"/>
      <w:numFmt w:val="bullet"/>
      <w:lvlText w:val="•"/>
      <w:lvlJc w:val="left"/>
      <w:pPr>
        <w:ind w:left="252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D4FC7C4C">
      <w:start w:val="1"/>
      <w:numFmt w:val="bullet"/>
      <w:lvlText w:val="o"/>
      <w:lvlJc w:val="left"/>
      <w:pPr>
        <w:ind w:left="324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E92CD1D6">
      <w:start w:val="1"/>
      <w:numFmt w:val="bullet"/>
      <w:lvlText w:val="▪"/>
      <w:lvlJc w:val="left"/>
      <w:pPr>
        <w:ind w:left="396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9F3A11A4">
      <w:start w:val="1"/>
      <w:numFmt w:val="bullet"/>
      <w:lvlText w:val="•"/>
      <w:lvlJc w:val="left"/>
      <w:pPr>
        <w:ind w:left="46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3C4239C0">
      <w:start w:val="1"/>
      <w:numFmt w:val="bullet"/>
      <w:lvlText w:val="o"/>
      <w:lvlJc w:val="left"/>
      <w:pPr>
        <w:ind w:left="54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C546C0B2">
      <w:start w:val="1"/>
      <w:numFmt w:val="bullet"/>
      <w:lvlText w:val="▪"/>
      <w:lvlJc w:val="left"/>
      <w:pPr>
        <w:ind w:left="612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02">
    <w:nsid w:val="3B5A2AEA"/>
    <w:multiLevelType w:val="hybridMultilevel"/>
    <w:tmpl w:val="20E0A6CC"/>
    <w:lvl w:ilvl="0" w:tplc="68F4E004">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7412496A">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F5320B92">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22A22494">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8B0EF9A8">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5224B620">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A01836C0">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E9AE6760">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674426AA">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03">
    <w:nsid w:val="3BE44CA2"/>
    <w:multiLevelType w:val="hybridMultilevel"/>
    <w:tmpl w:val="521430D0"/>
    <w:lvl w:ilvl="0" w:tplc="0814224E">
      <w:start w:val="1"/>
      <w:numFmt w:val="decimal"/>
      <w:lvlText w:val="%1."/>
      <w:lvlJc w:val="left"/>
      <w:pPr>
        <w:ind w:left="6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27896DC">
      <w:start w:val="1"/>
      <w:numFmt w:val="lowerLetter"/>
      <w:lvlText w:val="%2"/>
      <w:lvlJc w:val="left"/>
      <w:pPr>
        <w:ind w:left="14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E0ABB14">
      <w:start w:val="1"/>
      <w:numFmt w:val="lowerRoman"/>
      <w:lvlText w:val="%3"/>
      <w:lvlJc w:val="left"/>
      <w:pPr>
        <w:ind w:left="2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C78738E">
      <w:start w:val="1"/>
      <w:numFmt w:val="decimal"/>
      <w:lvlText w:val="%4"/>
      <w:lvlJc w:val="left"/>
      <w:pPr>
        <w:ind w:left="2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2BCF7B0">
      <w:start w:val="1"/>
      <w:numFmt w:val="lowerLetter"/>
      <w:lvlText w:val="%5"/>
      <w:lvlJc w:val="left"/>
      <w:pPr>
        <w:ind w:left="3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D605142">
      <w:start w:val="1"/>
      <w:numFmt w:val="lowerRoman"/>
      <w:lvlText w:val="%6"/>
      <w:lvlJc w:val="left"/>
      <w:pPr>
        <w:ind w:left="4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E784F08">
      <w:start w:val="1"/>
      <w:numFmt w:val="decimal"/>
      <w:lvlText w:val="%7"/>
      <w:lvlJc w:val="left"/>
      <w:pPr>
        <w:ind w:left="5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7D8DFFE">
      <w:start w:val="1"/>
      <w:numFmt w:val="lowerLetter"/>
      <w:lvlText w:val="%8"/>
      <w:lvlJc w:val="left"/>
      <w:pPr>
        <w:ind w:left="5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F968068">
      <w:start w:val="1"/>
      <w:numFmt w:val="lowerRoman"/>
      <w:lvlText w:val="%9"/>
      <w:lvlJc w:val="left"/>
      <w:pPr>
        <w:ind w:left="6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4">
    <w:nsid w:val="3BFB51C0"/>
    <w:multiLevelType w:val="hybridMultilevel"/>
    <w:tmpl w:val="D8306714"/>
    <w:lvl w:ilvl="0" w:tplc="078E5556">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1C4A8AF2">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E96C8B78">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DA9AE13C">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6B76083E">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9B76A6BE">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51DA69E4">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A84884E2">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66C89596">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05">
    <w:nsid w:val="3C4E304B"/>
    <w:multiLevelType w:val="hybridMultilevel"/>
    <w:tmpl w:val="E4E25342"/>
    <w:lvl w:ilvl="0" w:tplc="9C7473B0">
      <w:start w:val="1"/>
      <w:numFmt w:val="lowerLetter"/>
      <w:lvlText w:val="%1)"/>
      <w:lvlJc w:val="left"/>
      <w:pPr>
        <w:ind w:left="1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ABCBE4A">
      <w:start w:val="1"/>
      <w:numFmt w:val="lowerLetter"/>
      <w:lvlText w:val="%2"/>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66258F4">
      <w:start w:val="1"/>
      <w:numFmt w:val="lowerRoman"/>
      <w:lvlText w:val="%3"/>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0761A8E">
      <w:start w:val="1"/>
      <w:numFmt w:val="decimal"/>
      <w:lvlText w:val="%4"/>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2E81BCE">
      <w:start w:val="1"/>
      <w:numFmt w:val="lowerLetter"/>
      <w:lvlText w:val="%5"/>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F202CE0">
      <w:start w:val="1"/>
      <w:numFmt w:val="lowerRoman"/>
      <w:lvlText w:val="%6"/>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8D0316A">
      <w:start w:val="1"/>
      <w:numFmt w:val="decimal"/>
      <w:lvlText w:val="%7"/>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3009102">
      <w:start w:val="1"/>
      <w:numFmt w:val="lowerLetter"/>
      <w:lvlText w:val="%8"/>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42A0CDE">
      <w:start w:val="1"/>
      <w:numFmt w:val="lowerRoman"/>
      <w:lvlText w:val="%9"/>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6">
    <w:nsid w:val="3C5B1DED"/>
    <w:multiLevelType w:val="hybridMultilevel"/>
    <w:tmpl w:val="7C1A9330"/>
    <w:lvl w:ilvl="0" w:tplc="1466FED2">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AF483C4">
      <w:start w:val="1"/>
      <w:numFmt w:val="bullet"/>
      <w:lvlText w:val="o"/>
      <w:lvlJc w:val="left"/>
      <w:pPr>
        <w:ind w:left="11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BEE8C2A">
      <w:start w:val="1"/>
      <w:numFmt w:val="bullet"/>
      <w:lvlText w:val="▪"/>
      <w:lvlJc w:val="left"/>
      <w:pPr>
        <w:ind w:left="19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4523EBA">
      <w:start w:val="1"/>
      <w:numFmt w:val="bullet"/>
      <w:lvlText w:val="•"/>
      <w:lvlJc w:val="left"/>
      <w:pPr>
        <w:ind w:left="26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FFC6A3C">
      <w:start w:val="1"/>
      <w:numFmt w:val="bullet"/>
      <w:lvlText w:val="o"/>
      <w:lvlJc w:val="left"/>
      <w:pPr>
        <w:ind w:left="33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FA0BAE2">
      <w:start w:val="1"/>
      <w:numFmt w:val="bullet"/>
      <w:lvlText w:val="▪"/>
      <w:lvlJc w:val="left"/>
      <w:pPr>
        <w:ind w:left="406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19CBA62">
      <w:start w:val="1"/>
      <w:numFmt w:val="bullet"/>
      <w:lvlText w:val="•"/>
      <w:lvlJc w:val="left"/>
      <w:pPr>
        <w:ind w:left="47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E3403D4">
      <w:start w:val="1"/>
      <w:numFmt w:val="bullet"/>
      <w:lvlText w:val="o"/>
      <w:lvlJc w:val="left"/>
      <w:pPr>
        <w:ind w:left="55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5DC902A">
      <w:start w:val="1"/>
      <w:numFmt w:val="bullet"/>
      <w:lvlText w:val="▪"/>
      <w:lvlJc w:val="left"/>
      <w:pPr>
        <w:ind w:left="62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07">
    <w:nsid w:val="3CF25238"/>
    <w:multiLevelType w:val="hybridMultilevel"/>
    <w:tmpl w:val="00925002"/>
    <w:lvl w:ilvl="0" w:tplc="D7AA37C0">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1B46A89C">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D1DEBB28">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6E9845D4">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4BECFE40">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6E10BF44">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4194286C">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42C8607C">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D34CC1FA">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08">
    <w:nsid w:val="3DD022FB"/>
    <w:multiLevelType w:val="hybridMultilevel"/>
    <w:tmpl w:val="693A572C"/>
    <w:lvl w:ilvl="0" w:tplc="A7ACFFCA">
      <w:start w:val="1"/>
      <w:numFmt w:val="bullet"/>
      <w:lvlText w:val="–"/>
      <w:lvlJc w:val="left"/>
      <w:pPr>
        <w:ind w:left="1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A8F67C2C">
      <w:start w:val="1"/>
      <w:numFmt w:val="bullet"/>
      <w:lvlText w:val="o"/>
      <w:lvlJc w:val="left"/>
      <w:pPr>
        <w:ind w:left="114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2A4AB0A0">
      <w:start w:val="1"/>
      <w:numFmt w:val="bullet"/>
      <w:lvlText w:val="▪"/>
      <w:lvlJc w:val="left"/>
      <w:pPr>
        <w:ind w:left="186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8CA2956E">
      <w:start w:val="1"/>
      <w:numFmt w:val="bullet"/>
      <w:lvlText w:val="•"/>
      <w:lvlJc w:val="left"/>
      <w:pPr>
        <w:ind w:left="258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0A04BA30">
      <w:start w:val="1"/>
      <w:numFmt w:val="bullet"/>
      <w:lvlText w:val="o"/>
      <w:lvlJc w:val="left"/>
      <w:pPr>
        <w:ind w:left="330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68FE49FE">
      <w:start w:val="1"/>
      <w:numFmt w:val="bullet"/>
      <w:lvlText w:val="▪"/>
      <w:lvlJc w:val="left"/>
      <w:pPr>
        <w:ind w:left="402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1F928BE4">
      <w:start w:val="1"/>
      <w:numFmt w:val="bullet"/>
      <w:lvlText w:val="•"/>
      <w:lvlJc w:val="left"/>
      <w:pPr>
        <w:ind w:left="474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31CCB296">
      <w:start w:val="1"/>
      <w:numFmt w:val="bullet"/>
      <w:lvlText w:val="o"/>
      <w:lvlJc w:val="left"/>
      <w:pPr>
        <w:ind w:left="546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D706AFD2">
      <w:start w:val="1"/>
      <w:numFmt w:val="bullet"/>
      <w:lvlText w:val="▪"/>
      <w:lvlJc w:val="left"/>
      <w:pPr>
        <w:ind w:left="618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09">
    <w:nsid w:val="3E382D46"/>
    <w:multiLevelType w:val="hybridMultilevel"/>
    <w:tmpl w:val="32660096"/>
    <w:lvl w:ilvl="0" w:tplc="CB7E2EA6">
      <w:start w:val="2"/>
      <w:numFmt w:val="decimal"/>
      <w:lvlText w:val="%1."/>
      <w:lvlJc w:val="left"/>
      <w:pPr>
        <w:ind w:left="22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BF6045E">
      <w:start w:val="1"/>
      <w:numFmt w:val="lowerLetter"/>
      <w:lvlText w:val="%2"/>
      <w:lvlJc w:val="left"/>
      <w:pPr>
        <w:ind w:left="11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C92AFAC">
      <w:start w:val="1"/>
      <w:numFmt w:val="lowerRoman"/>
      <w:lvlText w:val="%3"/>
      <w:lvlJc w:val="left"/>
      <w:pPr>
        <w:ind w:left="19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F744B5E">
      <w:start w:val="1"/>
      <w:numFmt w:val="decimal"/>
      <w:lvlText w:val="%4"/>
      <w:lvlJc w:val="left"/>
      <w:pPr>
        <w:ind w:left="26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2965D70">
      <w:start w:val="1"/>
      <w:numFmt w:val="lowerLetter"/>
      <w:lvlText w:val="%5"/>
      <w:lvlJc w:val="left"/>
      <w:pPr>
        <w:ind w:left="33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3EEAA88">
      <w:start w:val="1"/>
      <w:numFmt w:val="lowerRoman"/>
      <w:lvlText w:val="%6"/>
      <w:lvlJc w:val="left"/>
      <w:pPr>
        <w:ind w:left="40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69E2CEC">
      <w:start w:val="1"/>
      <w:numFmt w:val="decimal"/>
      <w:lvlText w:val="%7"/>
      <w:lvlJc w:val="left"/>
      <w:pPr>
        <w:ind w:left="47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40C9D56">
      <w:start w:val="1"/>
      <w:numFmt w:val="lowerLetter"/>
      <w:lvlText w:val="%8"/>
      <w:lvlJc w:val="left"/>
      <w:pPr>
        <w:ind w:left="55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CD89CB0">
      <w:start w:val="1"/>
      <w:numFmt w:val="lowerRoman"/>
      <w:lvlText w:val="%9"/>
      <w:lvlJc w:val="left"/>
      <w:pPr>
        <w:ind w:left="62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0">
    <w:nsid w:val="3EE772E5"/>
    <w:multiLevelType w:val="hybridMultilevel"/>
    <w:tmpl w:val="300A4BEA"/>
    <w:lvl w:ilvl="0" w:tplc="C6E25F88">
      <w:start w:val="1"/>
      <w:numFmt w:val="bullet"/>
      <w:lvlText w:val="–"/>
      <w:lvlJc w:val="left"/>
      <w:pPr>
        <w:ind w:left="47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6068FC74">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A64AE784">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3D58D18C">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691A87C2">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C7A45268">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CC9049AA">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6F7684B0">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B5DAE3BE">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11">
    <w:nsid w:val="40007A49"/>
    <w:multiLevelType w:val="hybridMultilevel"/>
    <w:tmpl w:val="493AA466"/>
    <w:lvl w:ilvl="0" w:tplc="6D06E388">
      <w:start w:val="1"/>
      <w:numFmt w:val="decimal"/>
      <w:lvlText w:val="%1."/>
      <w:lvlJc w:val="left"/>
      <w:pPr>
        <w:ind w:left="6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0D8A402">
      <w:start w:val="1"/>
      <w:numFmt w:val="lowerLetter"/>
      <w:lvlText w:val="%2"/>
      <w:lvlJc w:val="left"/>
      <w:pPr>
        <w:ind w:left="14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928F22C">
      <w:start w:val="1"/>
      <w:numFmt w:val="lowerRoman"/>
      <w:lvlText w:val="%3"/>
      <w:lvlJc w:val="left"/>
      <w:pPr>
        <w:ind w:left="2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3247400">
      <w:start w:val="1"/>
      <w:numFmt w:val="decimal"/>
      <w:lvlText w:val="%4"/>
      <w:lvlJc w:val="left"/>
      <w:pPr>
        <w:ind w:left="2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012D4C8">
      <w:start w:val="1"/>
      <w:numFmt w:val="lowerLetter"/>
      <w:lvlText w:val="%5"/>
      <w:lvlJc w:val="left"/>
      <w:pPr>
        <w:ind w:left="3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35CB176">
      <w:start w:val="1"/>
      <w:numFmt w:val="lowerRoman"/>
      <w:lvlText w:val="%6"/>
      <w:lvlJc w:val="left"/>
      <w:pPr>
        <w:ind w:left="4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156FD8A">
      <w:start w:val="1"/>
      <w:numFmt w:val="decimal"/>
      <w:lvlText w:val="%7"/>
      <w:lvlJc w:val="left"/>
      <w:pPr>
        <w:ind w:left="5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50A385E">
      <w:start w:val="1"/>
      <w:numFmt w:val="lowerLetter"/>
      <w:lvlText w:val="%8"/>
      <w:lvlJc w:val="left"/>
      <w:pPr>
        <w:ind w:left="5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AD6DD6E">
      <w:start w:val="1"/>
      <w:numFmt w:val="lowerRoman"/>
      <w:lvlText w:val="%9"/>
      <w:lvlJc w:val="left"/>
      <w:pPr>
        <w:ind w:left="6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2">
    <w:nsid w:val="400D745B"/>
    <w:multiLevelType w:val="hybridMultilevel"/>
    <w:tmpl w:val="1FE86ED4"/>
    <w:lvl w:ilvl="0" w:tplc="1EBA0FCE">
      <w:start w:val="4"/>
      <w:numFmt w:val="decimal"/>
      <w:lvlText w:val="%1."/>
      <w:lvlJc w:val="left"/>
      <w:pPr>
        <w:ind w:left="22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ED6878E">
      <w:start w:val="1"/>
      <w:numFmt w:val="lowerLetter"/>
      <w:lvlText w:val="%2"/>
      <w:lvlJc w:val="left"/>
      <w:pPr>
        <w:ind w:left="11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E9019EE">
      <w:start w:val="1"/>
      <w:numFmt w:val="lowerRoman"/>
      <w:lvlText w:val="%3"/>
      <w:lvlJc w:val="left"/>
      <w:pPr>
        <w:ind w:left="19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ECA3792">
      <w:start w:val="1"/>
      <w:numFmt w:val="decimal"/>
      <w:lvlText w:val="%4"/>
      <w:lvlJc w:val="left"/>
      <w:pPr>
        <w:ind w:left="26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98E261C">
      <w:start w:val="1"/>
      <w:numFmt w:val="lowerLetter"/>
      <w:lvlText w:val="%5"/>
      <w:lvlJc w:val="left"/>
      <w:pPr>
        <w:ind w:left="33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5F60F18">
      <w:start w:val="1"/>
      <w:numFmt w:val="lowerRoman"/>
      <w:lvlText w:val="%6"/>
      <w:lvlJc w:val="left"/>
      <w:pPr>
        <w:ind w:left="40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B8EE8EE">
      <w:start w:val="1"/>
      <w:numFmt w:val="decimal"/>
      <w:lvlText w:val="%7"/>
      <w:lvlJc w:val="left"/>
      <w:pPr>
        <w:ind w:left="47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DBCA80A">
      <w:start w:val="1"/>
      <w:numFmt w:val="lowerLetter"/>
      <w:lvlText w:val="%8"/>
      <w:lvlJc w:val="left"/>
      <w:pPr>
        <w:ind w:left="55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C14B1F4">
      <w:start w:val="1"/>
      <w:numFmt w:val="lowerRoman"/>
      <w:lvlText w:val="%9"/>
      <w:lvlJc w:val="left"/>
      <w:pPr>
        <w:ind w:left="62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3">
    <w:nsid w:val="4052433D"/>
    <w:multiLevelType w:val="hybridMultilevel"/>
    <w:tmpl w:val="5DA2A0E0"/>
    <w:lvl w:ilvl="0" w:tplc="35F4481A">
      <w:start w:val="1"/>
      <w:numFmt w:val="bullet"/>
      <w:lvlText w:val="–"/>
      <w:lvlJc w:val="left"/>
      <w:pPr>
        <w:ind w:left="5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04ECFA8">
      <w:start w:val="1"/>
      <w:numFmt w:val="bullet"/>
      <w:lvlText w:val="•"/>
      <w:lvlJc w:val="left"/>
      <w:pPr>
        <w:ind w:left="526"/>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lvl w:ilvl="2" w:tplc="F0AC9F5C">
      <w:start w:val="1"/>
      <w:numFmt w:val="bullet"/>
      <w:lvlText w:val="▪"/>
      <w:lvlJc w:val="left"/>
      <w:pPr>
        <w:ind w:left="1476"/>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lvl w:ilvl="3" w:tplc="20360370">
      <w:start w:val="1"/>
      <w:numFmt w:val="bullet"/>
      <w:lvlText w:val="•"/>
      <w:lvlJc w:val="left"/>
      <w:pPr>
        <w:ind w:left="2196"/>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lvl w:ilvl="4" w:tplc="3B42B940">
      <w:start w:val="1"/>
      <w:numFmt w:val="bullet"/>
      <w:lvlText w:val="o"/>
      <w:lvlJc w:val="left"/>
      <w:pPr>
        <w:ind w:left="2916"/>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lvl w:ilvl="5" w:tplc="47D4EE98">
      <w:start w:val="1"/>
      <w:numFmt w:val="bullet"/>
      <w:lvlText w:val="▪"/>
      <w:lvlJc w:val="left"/>
      <w:pPr>
        <w:ind w:left="3636"/>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lvl w:ilvl="6" w:tplc="C3F05DDC">
      <w:start w:val="1"/>
      <w:numFmt w:val="bullet"/>
      <w:lvlText w:val="•"/>
      <w:lvlJc w:val="left"/>
      <w:pPr>
        <w:ind w:left="4356"/>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lvl w:ilvl="7" w:tplc="17CC6398">
      <w:start w:val="1"/>
      <w:numFmt w:val="bullet"/>
      <w:lvlText w:val="o"/>
      <w:lvlJc w:val="left"/>
      <w:pPr>
        <w:ind w:left="5076"/>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lvl w:ilvl="8" w:tplc="2D06A7E6">
      <w:start w:val="1"/>
      <w:numFmt w:val="bullet"/>
      <w:lvlText w:val="▪"/>
      <w:lvlJc w:val="left"/>
      <w:pPr>
        <w:ind w:left="5796"/>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abstractNum>
  <w:abstractNum w:abstractNumId="214">
    <w:nsid w:val="40AD7BF1"/>
    <w:multiLevelType w:val="hybridMultilevel"/>
    <w:tmpl w:val="1C4627EA"/>
    <w:lvl w:ilvl="0" w:tplc="7EDE8BDE">
      <w:start w:val="1"/>
      <w:numFmt w:val="bullet"/>
      <w:lvlText w:val="–"/>
      <w:lvlJc w:val="left"/>
      <w:pPr>
        <w:ind w:left="30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4648CA06">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D09EF76A">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471EBFF0">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ED0433D4">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B84832C4">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E5C2C3C2">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99F26804">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D87495AA">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15">
    <w:nsid w:val="41702206"/>
    <w:multiLevelType w:val="hybridMultilevel"/>
    <w:tmpl w:val="11368390"/>
    <w:lvl w:ilvl="0" w:tplc="9188A0D8">
      <w:start w:val="1"/>
      <w:numFmt w:val="bullet"/>
      <w:lvlText w:val="–"/>
      <w:lvlJc w:val="left"/>
      <w:pPr>
        <w:ind w:left="45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14E4B100">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F0080C0E">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B2A28222">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D06A30FC">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8880F84A">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D242EB62">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BD5C12D4">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B1408D8E">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16">
    <w:nsid w:val="427D02EA"/>
    <w:multiLevelType w:val="hybridMultilevel"/>
    <w:tmpl w:val="D7B6DBFC"/>
    <w:lvl w:ilvl="0" w:tplc="13CCDE22">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5C6633C8">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C7F0B99A">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C25CC85C">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1D909B6C">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2B9C43A6">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B2D89954">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B226EB2C">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73AAB46E">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17">
    <w:nsid w:val="4298012E"/>
    <w:multiLevelType w:val="hybridMultilevel"/>
    <w:tmpl w:val="EE5AA50C"/>
    <w:lvl w:ilvl="0" w:tplc="378A1A74">
      <w:start w:val="1"/>
      <w:numFmt w:val="bullet"/>
      <w:lvlText w:val="–"/>
      <w:lvlJc w:val="left"/>
      <w:pPr>
        <w:ind w:left="29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40847578">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1C50A272">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A1AE337A">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4B82098A">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6DA49578">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AB52EF54">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08249954">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B02296A8">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18">
    <w:nsid w:val="42AF6DB1"/>
    <w:multiLevelType w:val="hybridMultilevel"/>
    <w:tmpl w:val="EE248756"/>
    <w:lvl w:ilvl="0" w:tplc="811C713E">
      <w:start w:val="1"/>
      <w:numFmt w:val="lowerLetter"/>
      <w:lvlText w:val="%1)"/>
      <w:lvlJc w:val="left"/>
      <w:pPr>
        <w:ind w:left="2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BFE446C2">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F9001C56">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777895B6">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F998CD2C">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C5B2C38E">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BB5088E2">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5E2A31A">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C2B0816C">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19">
    <w:nsid w:val="433B69FF"/>
    <w:multiLevelType w:val="hybridMultilevel"/>
    <w:tmpl w:val="65B6929E"/>
    <w:lvl w:ilvl="0" w:tplc="2CDC7FE4">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2A881E6">
      <w:start w:val="1"/>
      <w:numFmt w:val="bullet"/>
      <w:lvlText w:val="o"/>
      <w:lvlJc w:val="left"/>
      <w:pPr>
        <w:ind w:left="11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F008FB2">
      <w:start w:val="1"/>
      <w:numFmt w:val="bullet"/>
      <w:lvlText w:val="▪"/>
      <w:lvlJc w:val="left"/>
      <w:pPr>
        <w:ind w:left="19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E143C36">
      <w:start w:val="1"/>
      <w:numFmt w:val="bullet"/>
      <w:lvlText w:val="•"/>
      <w:lvlJc w:val="left"/>
      <w:pPr>
        <w:ind w:left="26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16A58AA">
      <w:start w:val="1"/>
      <w:numFmt w:val="bullet"/>
      <w:lvlText w:val="o"/>
      <w:lvlJc w:val="left"/>
      <w:pPr>
        <w:ind w:left="33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E3278FC">
      <w:start w:val="1"/>
      <w:numFmt w:val="bullet"/>
      <w:lvlText w:val="▪"/>
      <w:lvlJc w:val="left"/>
      <w:pPr>
        <w:ind w:left="406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E2CB952">
      <w:start w:val="1"/>
      <w:numFmt w:val="bullet"/>
      <w:lvlText w:val="•"/>
      <w:lvlJc w:val="left"/>
      <w:pPr>
        <w:ind w:left="47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29C6074">
      <w:start w:val="1"/>
      <w:numFmt w:val="bullet"/>
      <w:lvlText w:val="o"/>
      <w:lvlJc w:val="left"/>
      <w:pPr>
        <w:ind w:left="55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31A8854">
      <w:start w:val="1"/>
      <w:numFmt w:val="bullet"/>
      <w:lvlText w:val="▪"/>
      <w:lvlJc w:val="left"/>
      <w:pPr>
        <w:ind w:left="62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20">
    <w:nsid w:val="4398645A"/>
    <w:multiLevelType w:val="hybridMultilevel"/>
    <w:tmpl w:val="407654DA"/>
    <w:lvl w:ilvl="0" w:tplc="90743FD4">
      <w:start w:val="1"/>
      <w:numFmt w:val="lowerLetter"/>
      <w:lvlText w:val="%1)"/>
      <w:lvlJc w:val="left"/>
      <w:pPr>
        <w:ind w:left="5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040C9CE6">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A980401A">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B1127264">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07DE3444">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9BA69C7E">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08DAE1B4">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42E240D6">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7DEECF8">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21">
    <w:nsid w:val="44041F2F"/>
    <w:multiLevelType w:val="hybridMultilevel"/>
    <w:tmpl w:val="1E2CE7AC"/>
    <w:lvl w:ilvl="0" w:tplc="3C587BA4">
      <w:start w:val="1"/>
      <w:numFmt w:val="decimal"/>
      <w:lvlText w:val="%1."/>
      <w:lvlJc w:val="left"/>
      <w:pPr>
        <w:ind w:left="6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95AE6F0">
      <w:start w:val="1"/>
      <w:numFmt w:val="lowerLetter"/>
      <w:lvlText w:val="%2"/>
      <w:lvlJc w:val="left"/>
      <w:pPr>
        <w:ind w:left="14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218918A">
      <w:start w:val="1"/>
      <w:numFmt w:val="lowerRoman"/>
      <w:lvlText w:val="%3"/>
      <w:lvlJc w:val="left"/>
      <w:pPr>
        <w:ind w:left="2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8643D70">
      <w:start w:val="1"/>
      <w:numFmt w:val="decimal"/>
      <w:lvlText w:val="%4"/>
      <w:lvlJc w:val="left"/>
      <w:pPr>
        <w:ind w:left="2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6AC5850">
      <w:start w:val="1"/>
      <w:numFmt w:val="lowerLetter"/>
      <w:lvlText w:val="%5"/>
      <w:lvlJc w:val="left"/>
      <w:pPr>
        <w:ind w:left="3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4461432">
      <w:start w:val="1"/>
      <w:numFmt w:val="lowerRoman"/>
      <w:lvlText w:val="%6"/>
      <w:lvlJc w:val="left"/>
      <w:pPr>
        <w:ind w:left="4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27E6458">
      <w:start w:val="1"/>
      <w:numFmt w:val="decimal"/>
      <w:lvlText w:val="%7"/>
      <w:lvlJc w:val="left"/>
      <w:pPr>
        <w:ind w:left="5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FF0E0B6">
      <w:start w:val="1"/>
      <w:numFmt w:val="lowerLetter"/>
      <w:lvlText w:val="%8"/>
      <w:lvlJc w:val="left"/>
      <w:pPr>
        <w:ind w:left="5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8CE6D0C">
      <w:start w:val="1"/>
      <w:numFmt w:val="lowerRoman"/>
      <w:lvlText w:val="%9"/>
      <w:lvlJc w:val="left"/>
      <w:pPr>
        <w:ind w:left="6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2">
    <w:nsid w:val="442E54CD"/>
    <w:multiLevelType w:val="hybridMultilevel"/>
    <w:tmpl w:val="115C4424"/>
    <w:lvl w:ilvl="0" w:tplc="818A07E6">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5F943266">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F640A49E">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EB92E77A">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D8B89E96">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619285BE">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560A3D72">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BC2C9598">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91CE0572">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23">
    <w:nsid w:val="44430372"/>
    <w:multiLevelType w:val="hybridMultilevel"/>
    <w:tmpl w:val="D942622A"/>
    <w:lvl w:ilvl="0" w:tplc="4D90211E">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C38E39E">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2F0C75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0D66732">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80E39E8">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E0E544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DE2F0FE">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38C775A">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576857C">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4">
    <w:nsid w:val="44732A48"/>
    <w:multiLevelType w:val="hybridMultilevel"/>
    <w:tmpl w:val="92728E86"/>
    <w:lvl w:ilvl="0" w:tplc="23001FC4">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6A25E40">
      <w:start w:val="1"/>
      <w:numFmt w:val="bullet"/>
      <w:lvlText w:val="o"/>
      <w:lvlJc w:val="left"/>
      <w:pPr>
        <w:ind w:left="1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44AF702">
      <w:start w:val="1"/>
      <w:numFmt w:val="bullet"/>
      <w:lvlText w:val="▪"/>
      <w:lvlJc w:val="left"/>
      <w:pPr>
        <w:ind w:left="21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2CAF172">
      <w:start w:val="1"/>
      <w:numFmt w:val="bullet"/>
      <w:lvlText w:val="•"/>
      <w:lvlJc w:val="left"/>
      <w:pPr>
        <w:ind w:left="28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74A7DCE">
      <w:start w:val="1"/>
      <w:numFmt w:val="bullet"/>
      <w:lvlText w:val="o"/>
      <w:lvlJc w:val="left"/>
      <w:pPr>
        <w:ind w:left="35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5C61430">
      <w:start w:val="1"/>
      <w:numFmt w:val="bullet"/>
      <w:lvlText w:val="▪"/>
      <w:lvlJc w:val="left"/>
      <w:pPr>
        <w:ind w:left="42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22EE57C">
      <w:start w:val="1"/>
      <w:numFmt w:val="bullet"/>
      <w:lvlText w:val="•"/>
      <w:lvlJc w:val="left"/>
      <w:pPr>
        <w:ind w:left="50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7CC3920">
      <w:start w:val="1"/>
      <w:numFmt w:val="bullet"/>
      <w:lvlText w:val="o"/>
      <w:lvlJc w:val="left"/>
      <w:pPr>
        <w:ind w:left="57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2868DAC">
      <w:start w:val="1"/>
      <w:numFmt w:val="bullet"/>
      <w:lvlText w:val="▪"/>
      <w:lvlJc w:val="left"/>
      <w:pPr>
        <w:ind w:left="64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5">
    <w:nsid w:val="448B41A7"/>
    <w:multiLevelType w:val="hybridMultilevel"/>
    <w:tmpl w:val="B5CAA3FC"/>
    <w:lvl w:ilvl="0" w:tplc="A7F606CE">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30EC3A2">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85890B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2DCC5D4">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0A6239A">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3A42CC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72E233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C8EF49E">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10444D4">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6">
    <w:nsid w:val="44F24897"/>
    <w:multiLevelType w:val="hybridMultilevel"/>
    <w:tmpl w:val="25D01870"/>
    <w:lvl w:ilvl="0" w:tplc="F9561E4E">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208A920E">
      <w:start w:val="1"/>
      <w:numFmt w:val="bullet"/>
      <w:lvlText w:val="o"/>
      <w:lvlJc w:val="left"/>
      <w:pPr>
        <w:ind w:left="126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C95E987C">
      <w:start w:val="1"/>
      <w:numFmt w:val="bullet"/>
      <w:lvlText w:val="▪"/>
      <w:lvlJc w:val="left"/>
      <w:pPr>
        <w:ind w:left="198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385C8A94">
      <w:start w:val="1"/>
      <w:numFmt w:val="bullet"/>
      <w:lvlText w:val="•"/>
      <w:lvlJc w:val="left"/>
      <w:pPr>
        <w:ind w:left="270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BC582F56">
      <w:start w:val="1"/>
      <w:numFmt w:val="bullet"/>
      <w:lvlText w:val="o"/>
      <w:lvlJc w:val="left"/>
      <w:pPr>
        <w:ind w:left="342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86D4102E">
      <w:start w:val="1"/>
      <w:numFmt w:val="bullet"/>
      <w:lvlText w:val="▪"/>
      <w:lvlJc w:val="left"/>
      <w:pPr>
        <w:ind w:left="414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031A749C">
      <w:start w:val="1"/>
      <w:numFmt w:val="bullet"/>
      <w:lvlText w:val="•"/>
      <w:lvlJc w:val="left"/>
      <w:pPr>
        <w:ind w:left="486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1B3ACD50">
      <w:start w:val="1"/>
      <w:numFmt w:val="bullet"/>
      <w:lvlText w:val="o"/>
      <w:lvlJc w:val="left"/>
      <w:pPr>
        <w:ind w:left="558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F8CADF80">
      <w:start w:val="1"/>
      <w:numFmt w:val="bullet"/>
      <w:lvlText w:val="▪"/>
      <w:lvlJc w:val="left"/>
      <w:pPr>
        <w:ind w:left="630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27">
    <w:nsid w:val="45162F6D"/>
    <w:multiLevelType w:val="hybridMultilevel"/>
    <w:tmpl w:val="608EA60C"/>
    <w:lvl w:ilvl="0" w:tplc="CC3EE268">
      <w:start w:val="1"/>
      <w:numFmt w:val="lowerLetter"/>
      <w:lvlText w:val="%1)"/>
      <w:lvlJc w:val="left"/>
      <w:pPr>
        <w:ind w:left="407"/>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45A41D50">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CCA46A40">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7FCA06B6">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F4CCDA08">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07A482F4">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4282E9B4">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2D2EAEF8">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BE81416">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28">
    <w:nsid w:val="451D3238"/>
    <w:multiLevelType w:val="hybridMultilevel"/>
    <w:tmpl w:val="8CCCEF6E"/>
    <w:lvl w:ilvl="0" w:tplc="0DA82832">
      <w:start w:val="1"/>
      <w:numFmt w:val="lowerLetter"/>
      <w:lvlText w:val="%1)"/>
      <w:lvlJc w:val="left"/>
      <w:pPr>
        <w:ind w:left="53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48ECD9DA">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258CCEEC">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F4261D8A">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8F0AE7F0">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8FE839B4">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18D0280E">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1E087446">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16BEE24C">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29">
    <w:nsid w:val="453D67B2"/>
    <w:multiLevelType w:val="hybridMultilevel"/>
    <w:tmpl w:val="AE523590"/>
    <w:lvl w:ilvl="0" w:tplc="4176997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50E7542">
      <w:start w:val="1"/>
      <w:numFmt w:val="bullet"/>
      <w:lvlText w:val="o"/>
      <w:lvlJc w:val="left"/>
      <w:pPr>
        <w:ind w:left="11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28C9478">
      <w:start w:val="1"/>
      <w:numFmt w:val="bullet"/>
      <w:lvlText w:val="▪"/>
      <w:lvlJc w:val="left"/>
      <w:pPr>
        <w:ind w:left="18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002BE32">
      <w:start w:val="1"/>
      <w:numFmt w:val="bullet"/>
      <w:lvlText w:val="•"/>
      <w:lvlJc w:val="left"/>
      <w:pPr>
        <w:ind w:left="26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DB2202C">
      <w:start w:val="1"/>
      <w:numFmt w:val="bullet"/>
      <w:lvlText w:val="o"/>
      <w:lvlJc w:val="left"/>
      <w:pPr>
        <w:ind w:left="33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99C3E02">
      <w:start w:val="1"/>
      <w:numFmt w:val="bullet"/>
      <w:lvlText w:val="▪"/>
      <w:lvlJc w:val="left"/>
      <w:pPr>
        <w:ind w:left="40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9C0E292">
      <w:start w:val="1"/>
      <w:numFmt w:val="bullet"/>
      <w:lvlText w:val="•"/>
      <w:lvlJc w:val="left"/>
      <w:pPr>
        <w:ind w:left="47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8DCF712">
      <w:start w:val="1"/>
      <w:numFmt w:val="bullet"/>
      <w:lvlText w:val="o"/>
      <w:lvlJc w:val="left"/>
      <w:pPr>
        <w:ind w:left="5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33A0AB0">
      <w:start w:val="1"/>
      <w:numFmt w:val="bullet"/>
      <w:lvlText w:val="▪"/>
      <w:lvlJc w:val="left"/>
      <w:pPr>
        <w:ind w:left="62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0">
    <w:nsid w:val="455F1E6F"/>
    <w:multiLevelType w:val="hybridMultilevel"/>
    <w:tmpl w:val="909C337C"/>
    <w:lvl w:ilvl="0" w:tplc="61AEBD30">
      <w:start w:val="1"/>
      <w:numFmt w:val="lowerLetter"/>
      <w:lvlText w:val="%1)"/>
      <w:lvlJc w:val="left"/>
      <w:pPr>
        <w:ind w:left="397"/>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94D8A4EE">
      <w:start w:val="1"/>
      <w:numFmt w:val="lowerLetter"/>
      <w:lvlText w:val="%2"/>
      <w:lvlJc w:val="left"/>
      <w:pPr>
        <w:ind w:left="12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EAA6917A">
      <w:start w:val="1"/>
      <w:numFmt w:val="lowerRoman"/>
      <w:lvlText w:val="%3"/>
      <w:lvlJc w:val="left"/>
      <w:pPr>
        <w:ind w:left="19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59129102">
      <w:start w:val="1"/>
      <w:numFmt w:val="decimal"/>
      <w:lvlText w:val="%4"/>
      <w:lvlJc w:val="left"/>
      <w:pPr>
        <w:ind w:left="26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A2A654D0">
      <w:start w:val="1"/>
      <w:numFmt w:val="lowerLetter"/>
      <w:lvlText w:val="%5"/>
      <w:lvlJc w:val="left"/>
      <w:pPr>
        <w:ind w:left="338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2AC8A5C8">
      <w:start w:val="1"/>
      <w:numFmt w:val="lowerRoman"/>
      <w:lvlText w:val="%6"/>
      <w:lvlJc w:val="left"/>
      <w:pPr>
        <w:ind w:left="410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5C5228E6">
      <w:start w:val="1"/>
      <w:numFmt w:val="decimal"/>
      <w:lvlText w:val="%7"/>
      <w:lvlJc w:val="left"/>
      <w:pPr>
        <w:ind w:left="48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4E928A48">
      <w:start w:val="1"/>
      <w:numFmt w:val="lowerLetter"/>
      <w:lvlText w:val="%8"/>
      <w:lvlJc w:val="left"/>
      <w:pPr>
        <w:ind w:left="55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95F454E2">
      <w:start w:val="1"/>
      <w:numFmt w:val="lowerRoman"/>
      <w:lvlText w:val="%9"/>
      <w:lvlJc w:val="left"/>
      <w:pPr>
        <w:ind w:left="62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31">
    <w:nsid w:val="45A75247"/>
    <w:multiLevelType w:val="hybridMultilevel"/>
    <w:tmpl w:val="7A00EDC0"/>
    <w:lvl w:ilvl="0" w:tplc="7B6654F8">
      <w:start w:val="1"/>
      <w:numFmt w:val="lowerLetter"/>
      <w:lvlText w:val="%1)"/>
      <w:lvlJc w:val="left"/>
      <w:pPr>
        <w:ind w:left="608"/>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10586602">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F5508C02">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AC4EB15E">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DDA6E33C">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FC1431EE">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C1C8C030">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7D4AF366">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35E85BF8">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32">
    <w:nsid w:val="45B608E9"/>
    <w:multiLevelType w:val="hybridMultilevel"/>
    <w:tmpl w:val="08E4934E"/>
    <w:lvl w:ilvl="0" w:tplc="999C8F6A">
      <w:start w:val="1"/>
      <w:numFmt w:val="bullet"/>
      <w:lvlText w:val="–"/>
      <w:lvlJc w:val="left"/>
      <w:pPr>
        <w:ind w:left="5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1F49852">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6E6C954">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D9CBF34">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8EA25E8">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C463AC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0001EF2">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BEAF772">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D9C8F32">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3">
    <w:nsid w:val="45BC0634"/>
    <w:multiLevelType w:val="hybridMultilevel"/>
    <w:tmpl w:val="75F00FF0"/>
    <w:lvl w:ilvl="0" w:tplc="ECC4B52E">
      <w:start w:val="1"/>
      <w:numFmt w:val="bullet"/>
      <w:lvlText w:val="–"/>
      <w:lvlJc w:val="left"/>
      <w:pPr>
        <w:ind w:left="1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43381AAE">
      <w:start w:val="1"/>
      <w:numFmt w:val="bullet"/>
      <w:lvlText w:val="o"/>
      <w:lvlJc w:val="left"/>
      <w:pPr>
        <w:ind w:left="10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01381336">
      <w:start w:val="1"/>
      <w:numFmt w:val="bullet"/>
      <w:lvlText w:val="▪"/>
      <w:lvlJc w:val="left"/>
      <w:pPr>
        <w:ind w:left="18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83E66C7E">
      <w:start w:val="1"/>
      <w:numFmt w:val="bullet"/>
      <w:lvlText w:val="•"/>
      <w:lvlJc w:val="left"/>
      <w:pPr>
        <w:ind w:left="252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912CE06E">
      <w:start w:val="1"/>
      <w:numFmt w:val="bullet"/>
      <w:lvlText w:val="o"/>
      <w:lvlJc w:val="left"/>
      <w:pPr>
        <w:ind w:left="324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88E06F0E">
      <w:start w:val="1"/>
      <w:numFmt w:val="bullet"/>
      <w:lvlText w:val="▪"/>
      <w:lvlJc w:val="left"/>
      <w:pPr>
        <w:ind w:left="396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0B668588">
      <w:start w:val="1"/>
      <w:numFmt w:val="bullet"/>
      <w:lvlText w:val="•"/>
      <w:lvlJc w:val="left"/>
      <w:pPr>
        <w:ind w:left="46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3C5AD606">
      <w:start w:val="1"/>
      <w:numFmt w:val="bullet"/>
      <w:lvlText w:val="o"/>
      <w:lvlJc w:val="left"/>
      <w:pPr>
        <w:ind w:left="54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586453B8">
      <w:start w:val="1"/>
      <w:numFmt w:val="bullet"/>
      <w:lvlText w:val="▪"/>
      <w:lvlJc w:val="left"/>
      <w:pPr>
        <w:ind w:left="612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34">
    <w:nsid w:val="45ED6ABF"/>
    <w:multiLevelType w:val="hybridMultilevel"/>
    <w:tmpl w:val="E66E9F62"/>
    <w:lvl w:ilvl="0" w:tplc="05A00D0A">
      <w:start w:val="1"/>
      <w:numFmt w:val="bullet"/>
      <w:lvlText w:val="–"/>
      <w:lvlJc w:val="left"/>
      <w:pPr>
        <w:ind w:left="23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8A42822C">
      <w:start w:val="1"/>
      <w:numFmt w:val="bullet"/>
      <w:lvlText w:val="o"/>
      <w:lvlJc w:val="left"/>
      <w:pPr>
        <w:ind w:left="1137"/>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63B69E58">
      <w:start w:val="1"/>
      <w:numFmt w:val="bullet"/>
      <w:lvlText w:val="▪"/>
      <w:lvlJc w:val="left"/>
      <w:pPr>
        <w:ind w:left="1857"/>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2F624FBE">
      <w:start w:val="1"/>
      <w:numFmt w:val="bullet"/>
      <w:lvlText w:val="•"/>
      <w:lvlJc w:val="left"/>
      <w:pPr>
        <w:ind w:left="2577"/>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961656CA">
      <w:start w:val="1"/>
      <w:numFmt w:val="bullet"/>
      <w:lvlText w:val="o"/>
      <w:lvlJc w:val="left"/>
      <w:pPr>
        <w:ind w:left="3297"/>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EE9EE364">
      <w:start w:val="1"/>
      <w:numFmt w:val="bullet"/>
      <w:lvlText w:val="▪"/>
      <w:lvlJc w:val="left"/>
      <w:pPr>
        <w:ind w:left="4017"/>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14323CDA">
      <w:start w:val="1"/>
      <w:numFmt w:val="bullet"/>
      <w:lvlText w:val="•"/>
      <w:lvlJc w:val="left"/>
      <w:pPr>
        <w:ind w:left="4737"/>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DCB82A90">
      <w:start w:val="1"/>
      <w:numFmt w:val="bullet"/>
      <w:lvlText w:val="o"/>
      <w:lvlJc w:val="left"/>
      <w:pPr>
        <w:ind w:left="5457"/>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2376C130">
      <w:start w:val="1"/>
      <w:numFmt w:val="bullet"/>
      <w:lvlText w:val="▪"/>
      <w:lvlJc w:val="left"/>
      <w:pPr>
        <w:ind w:left="6177"/>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35">
    <w:nsid w:val="4628352E"/>
    <w:multiLevelType w:val="hybridMultilevel"/>
    <w:tmpl w:val="A8D68466"/>
    <w:lvl w:ilvl="0" w:tplc="DA7ED17A">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EDA0C2B2">
      <w:start w:val="1"/>
      <w:numFmt w:val="bullet"/>
      <w:lvlText w:val="o"/>
      <w:lvlJc w:val="left"/>
      <w:pPr>
        <w:ind w:left="126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A50EA6C2">
      <w:start w:val="1"/>
      <w:numFmt w:val="bullet"/>
      <w:lvlText w:val="▪"/>
      <w:lvlJc w:val="left"/>
      <w:pPr>
        <w:ind w:left="198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CA083D26">
      <w:start w:val="1"/>
      <w:numFmt w:val="bullet"/>
      <w:lvlText w:val="•"/>
      <w:lvlJc w:val="left"/>
      <w:pPr>
        <w:ind w:left="270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2ED4D93E">
      <w:start w:val="1"/>
      <w:numFmt w:val="bullet"/>
      <w:lvlText w:val="o"/>
      <w:lvlJc w:val="left"/>
      <w:pPr>
        <w:ind w:left="342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D40EADD8">
      <w:start w:val="1"/>
      <w:numFmt w:val="bullet"/>
      <w:lvlText w:val="▪"/>
      <w:lvlJc w:val="left"/>
      <w:pPr>
        <w:ind w:left="414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BD78304C">
      <w:start w:val="1"/>
      <w:numFmt w:val="bullet"/>
      <w:lvlText w:val="•"/>
      <w:lvlJc w:val="left"/>
      <w:pPr>
        <w:ind w:left="486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2158A450">
      <w:start w:val="1"/>
      <w:numFmt w:val="bullet"/>
      <w:lvlText w:val="o"/>
      <w:lvlJc w:val="left"/>
      <w:pPr>
        <w:ind w:left="558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1E30569E">
      <w:start w:val="1"/>
      <w:numFmt w:val="bullet"/>
      <w:lvlText w:val="▪"/>
      <w:lvlJc w:val="left"/>
      <w:pPr>
        <w:ind w:left="630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36">
    <w:nsid w:val="467D623D"/>
    <w:multiLevelType w:val="hybridMultilevel"/>
    <w:tmpl w:val="00D8AE60"/>
    <w:lvl w:ilvl="0" w:tplc="11705E0E">
      <w:start w:val="1"/>
      <w:numFmt w:val="bullet"/>
      <w:lvlText w:val="–"/>
      <w:lvlJc w:val="left"/>
      <w:pPr>
        <w:ind w:left="57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A3F47AEE">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9196AA66">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BC34A9CE">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BB0A2712">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37123CB4">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1F985990">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7D0CD9F8">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C10A5068">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37">
    <w:nsid w:val="47DF70DB"/>
    <w:multiLevelType w:val="hybridMultilevel"/>
    <w:tmpl w:val="B854E7EE"/>
    <w:lvl w:ilvl="0" w:tplc="54246186">
      <w:start w:val="1"/>
      <w:numFmt w:val="bullet"/>
      <w:lvlText w:val="–"/>
      <w:lvlJc w:val="left"/>
      <w:pPr>
        <w:ind w:left="47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A626718C">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87044B6A">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8AC2C93A">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6092355E">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B25C0786">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074E770C">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7918EAB0">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FEEC5DEA">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38">
    <w:nsid w:val="47E1446B"/>
    <w:multiLevelType w:val="hybridMultilevel"/>
    <w:tmpl w:val="DC9CE1C0"/>
    <w:lvl w:ilvl="0" w:tplc="10EED398">
      <w:start w:val="1"/>
      <w:numFmt w:val="bullet"/>
      <w:lvlText w:val="–"/>
      <w:lvlJc w:val="left"/>
      <w:pPr>
        <w:ind w:left="1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00AC4358">
      <w:start w:val="1"/>
      <w:numFmt w:val="bullet"/>
      <w:lvlText w:val="o"/>
      <w:lvlJc w:val="left"/>
      <w:pPr>
        <w:ind w:left="10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DC2C0C72">
      <w:start w:val="1"/>
      <w:numFmt w:val="bullet"/>
      <w:lvlText w:val="▪"/>
      <w:lvlJc w:val="left"/>
      <w:pPr>
        <w:ind w:left="18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E15AC5AC">
      <w:start w:val="1"/>
      <w:numFmt w:val="bullet"/>
      <w:lvlText w:val="•"/>
      <w:lvlJc w:val="left"/>
      <w:pPr>
        <w:ind w:left="252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D1AE9B3A">
      <w:start w:val="1"/>
      <w:numFmt w:val="bullet"/>
      <w:lvlText w:val="o"/>
      <w:lvlJc w:val="left"/>
      <w:pPr>
        <w:ind w:left="324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8810610E">
      <w:start w:val="1"/>
      <w:numFmt w:val="bullet"/>
      <w:lvlText w:val="▪"/>
      <w:lvlJc w:val="left"/>
      <w:pPr>
        <w:ind w:left="396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D00C10AA">
      <w:start w:val="1"/>
      <w:numFmt w:val="bullet"/>
      <w:lvlText w:val="•"/>
      <w:lvlJc w:val="left"/>
      <w:pPr>
        <w:ind w:left="46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BB94AC52">
      <w:start w:val="1"/>
      <w:numFmt w:val="bullet"/>
      <w:lvlText w:val="o"/>
      <w:lvlJc w:val="left"/>
      <w:pPr>
        <w:ind w:left="54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3C82C170">
      <w:start w:val="1"/>
      <w:numFmt w:val="bullet"/>
      <w:lvlText w:val="▪"/>
      <w:lvlJc w:val="left"/>
      <w:pPr>
        <w:ind w:left="612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39">
    <w:nsid w:val="48397C5D"/>
    <w:multiLevelType w:val="hybridMultilevel"/>
    <w:tmpl w:val="A01A96B8"/>
    <w:lvl w:ilvl="0" w:tplc="BCA0D0A0">
      <w:start w:val="1"/>
      <w:numFmt w:val="bullet"/>
      <w:lvlText w:val="–"/>
      <w:lvlJc w:val="left"/>
      <w:pPr>
        <w:ind w:left="514"/>
      </w:pPr>
      <w:rPr>
        <w:rFonts w:ascii="Calibri" w:eastAsia="Calibri" w:hAnsi="Calibri" w:cs="Calibri"/>
        <w:b w:val="0"/>
        <w:i w:val="0"/>
        <w:strike w:val="0"/>
        <w:dstrike w:val="0"/>
        <w:color w:val="2F2925"/>
        <w:sz w:val="25"/>
        <w:szCs w:val="25"/>
        <w:u w:val="none" w:color="000000"/>
        <w:bdr w:val="none" w:sz="0" w:space="0" w:color="auto"/>
        <w:shd w:val="clear" w:color="auto" w:fill="auto"/>
        <w:vertAlign w:val="baseline"/>
      </w:rPr>
    </w:lvl>
    <w:lvl w:ilvl="1" w:tplc="1A1E6D10">
      <w:start w:val="1"/>
      <w:numFmt w:val="bullet"/>
      <w:lvlText w:val="o"/>
      <w:lvlJc w:val="left"/>
      <w:pPr>
        <w:ind w:left="1363"/>
      </w:pPr>
      <w:rPr>
        <w:rFonts w:ascii="Calibri" w:eastAsia="Calibri" w:hAnsi="Calibri" w:cs="Calibri"/>
        <w:b w:val="0"/>
        <w:i w:val="0"/>
        <w:strike w:val="0"/>
        <w:dstrike w:val="0"/>
        <w:color w:val="2F2925"/>
        <w:sz w:val="25"/>
        <w:szCs w:val="25"/>
        <w:u w:val="none" w:color="000000"/>
        <w:bdr w:val="none" w:sz="0" w:space="0" w:color="auto"/>
        <w:shd w:val="clear" w:color="auto" w:fill="auto"/>
        <w:vertAlign w:val="baseline"/>
      </w:rPr>
    </w:lvl>
    <w:lvl w:ilvl="2" w:tplc="63AE805A">
      <w:start w:val="1"/>
      <w:numFmt w:val="bullet"/>
      <w:lvlText w:val="▪"/>
      <w:lvlJc w:val="left"/>
      <w:pPr>
        <w:ind w:left="2083"/>
      </w:pPr>
      <w:rPr>
        <w:rFonts w:ascii="Calibri" w:eastAsia="Calibri" w:hAnsi="Calibri" w:cs="Calibri"/>
        <w:b w:val="0"/>
        <w:i w:val="0"/>
        <w:strike w:val="0"/>
        <w:dstrike w:val="0"/>
        <w:color w:val="2F2925"/>
        <w:sz w:val="25"/>
        <w:szCs w:val="25"/>
        <w:u w:val="none" w:color="000000"/>
        <w:bdr w:val="none" w:sz="0" w:space="0" w:color="auto"/>
        <w:shd w:val="clear" w:color="auto" w:fill="auto"/>
        <w:vertAlign w:val="baseline"/>
      </w:rPr>
    </w:lvl>
    <w:lvl w:ilvl="3" w:tplc="7EB08F96">
      <w:start w:val="1"/>
      <w:numFmt w:val="bullet"/>
      <w:lvlText w:val="•"/>
      <w:lvlJc w:val="left"/>
      <w:pPr>
        <w:ind w:left="2803"/>
      </w:pPr>
      <w:rPr>
        <w:rFonts w:ascii="Calibri" w:eastAsia="Calibri" w:hAnsi="Calibri" w:cs="Calibri"/>
        <w:b w:val="0"/>
        <w:i w:val="0"/>
        <w:strike w:val="0"/>
        <w:dstrike w:val="0"/>
        <w:color w:val="2F2925"/>
        <w:sz w:val="25"/>
        <w:szCs w:val="25"/>
        <w:u w:val="none" w:color="000000"/>
        <w:bdr w:val="none" w:sz="0" w:space="0" w:color="auto"/>
        <w:shd w:val="clear" w:color="auto" w:fill="auto"/>
        <w:vertAlign w:val="baseline"/>
      </w:rPr>
    </w:lvl>
    <w:lvl w:ilvl="4" w:tplc="176A918C">
      <w:start w:val="1"/>
      <w:numFmt w:val="bullet"/>
      <w:lvlText w:val="o"/>
      <w:lvlJc w:val="left"/>
      <w:pPr>
        <w:ind w:left="3523"/>
      </w:pPr>
      <w:rPr>
        <w:rFonts w:ascii="Calibri" w:eastAsia="Calibri" w:hAnsi="Calibri" w:cs="Calibri"/>
        <w:b w:val="0"/>
        <w:i w:val="0"/>
        <w:strike w:val="0"/>
        <w:dstrike w:val="0"/>
        <w:color w:val="2F2925"/>
        <w:sz w:val="25"/>
        <w:szCs w:val="25"/>
        <w:u w:val="none" w:color="000000"/>
        <w:bdr w:val="none" w:sz="0" w:space="0" w:color="auto"/>
        <w:shd w:val="clear" w:color="auto" w:fill="auto"/>
        <w:vertAlign w:val="baseline"/>
      </w:rPr>
    </w:lvl>
    <w:lvl w:ilvl="5" w:tplc="38C677DA">
      <w:start w:val="1"/>
      <w:numFmt w:val="bullet"/>
      <w:lvlText w:val="▪"/>
      <w:lvlJc w:val="left"/>
      <w:pPr>
        <w:ind w:left="4243"/>
      </w:pPr>
      <w:rPr>
        <w:rFonts w:ascii="Calibri" w:eastAsia="Calibri" w:hAnsi="Calibri" w:cs="Calibri"/>
        <w:b w:val="0"/>
        <w:i w:val="0"/>
        <w:strike w:val="0"/>
        <w:dstrike w:val="0"/>
        <w:color w:val="2F2925"/>
        <w:sz w:val="25"/>
        <w:szCs w:val="25"/>
        <w:u w:val="none" w:color="000000"/>
        <w:bdr w:val="none" w:sz="0" w:space="0" w:color="auto"/>
        <w:shd w:val="clear" w:color="auto" w:fill="auto"/>
        <w:vertAlign w:val="baseline"/>
      </w:rPr>
    </w:lvl>
    <w:lvl w:ilvl="6" w:tplc="72CC74A6">
      <w:start w:val="1"/>
      <w:numFmt w:val="bullet"/>
      <w:lvlText w:val="•"/>
      <w:lvlJc w:val="left"/>
      <w:pPr>
        <w:ind w:left="4963"/>
      </w:pPr>
      <w:rPr>
        <w:rFonts w:ascii="Calibri" w:eastAsia="Calibri" w:hAnsi="Calibri" w:cs="Calibri"/>
        <w:b w:val="0"/>
        <w:i w:val="0"/>
        <w:strike w:val="0"/>
        <w:dstrike w:val="0"/>
        <w:color w:val="2F2925"/>
        <w:sz w:val="25"/>
        <w:szCs w:val="25"/>
        <w:u w:val="none" w:color="000000"/>
        <w:bdr w:val="none" w:sz="0" w:space="0" w:color="auto"/>
        <w:shd w:val="clear" w:color="auto" w:fill="auto"/>
        <w:vertAlign w:val="baseline"/>
      </w:rPr>
    </w:lvl>
    <w:lvl w:ilvl="7" w:tplc="628AABF0">
      <w:start w:val="1"/>
      <w:numFmt w:val="bullet"/>
      <w:lvlText w:val="o"/>
      <w:lvlJc w:val="left"/>
      <w:pPr>
        <w:ind w:left="5683"/>
      </w:pPr>
      <w:rPr>
        <w:rFonts w:ascii="Calibri" w:eastAsia="Calibri" w:hAnsi="Calibri" w:cs="Calibri"/>
        <w:b w:val="0"/>
        <w:i w:val="0"/>
        <w:strike w:val="0"/>
        <w:dstrike w:val="0"/>
        <w:color w:val="2F2925"/>
        <w:sz w:val="25"/>
        <w:szCs w:val="25"/>
        <w:u w:val="none" w:color="000000"/>
        <w:bdr w:val="none" w:sz="0" w:space="0" w:color="auto"/>
        <w:shd w:val="clear" w:color="auto" w:fill="auto"/>
        <w:vertAlign w:val="baseline"/>
      </w:rPr>
    </w:lvl>
    <w:lvl w:ilvl="8" w:tplc="C106A5C4">
      <w:start w:val="1"/>
      <w:numFmt w:val="bullet"/>
      <w:lvlText w:val="▪"/>
      <w:lvlJc w:val="left"/>
      <w:pPr>
        <w:ind w:left="6403"/>
      </w:pPr>
      <w:rPr>
        <w:rFonts w:ascii="Calibri" w:eastAsia="Calibri" w:hAnsi="Calibri" w:cs="Calibri"/>
        <w:b w:val="0"/>
        <w:i w:val="0"/>
        <w:strike w:val="0"/>
        <w:dstrike w:val="0"/>
        <w:color w:val="2F2925"/>
        <w:sz w:val="25"/>
        <w:szCs w:val="25"/>
        <w:u w:val="none" w:color="000000"/>
        <w:bdr w:val="none" w:sz="0" w:space="0" w:color="auto"/>
        <w:shd w:val="clear" w:color="auto" w:fill="auto"/>
        <w:vertAlign w:val="baseline"/>
      </w:rPr>
    </w:lvl>
  </w:abstractNum>
  <w:abstractNum w:abstractNumId="240">
    <w:nsid w:val="485244A0"/>
    <w:multiLevelType w:val="hybridMultilevel"/>
    <w:tmpl w:val="01567A56"/>
    <w:lvl w:ilvl="0" w:tplc="BAA0330E">
      <w:start w:val="1"/>
      <w:numFmt w:val="bullet"/>
      <w:lvlText w:val="–"/>
      <w:lvlJc w:val="left"/>
      <w:pPr>
        <w:ind w:left="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FA2AB1A6">
      <w:start w:val="1"/>
      <w:numFmt w:val="bullet"/>
      <w:lvlText w:val="o"/>
      <w:lvlJc w:val="left"/>
      <w:pPr>
        <w:ind w:left="118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BC42DF0A">
      <w:start w:val="1"/>
      <w:numFmt w:val="bullet"/>
      <w:lvlText w:val="▪"/>
      <w:lvlJc w:val="left"/>
      <w:pPr>
        <w:ind w:left="190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371694E0">
      <w:start w:val="1"/>
      <w:numFmt w:val="bullet"/>
      <w:lvlText w:val="•"/>
      <w:lvlJc w:val="left"/>
      <w:pPr>
        <w:ind w:left="262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C94CEEAC">
      <w:start w:val="1"/>
      <w:numFmt w:val="bullet"/>
      <w:lvlText w:val="o"/>
      <w:lvlJc w:val="left"/>
      <w:pPr>
        <w:ind w:left="334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DD128A44">
      <w:start w:val="1"/>
      <w:numFmt w:val="bullet"/>
      <w:lvlText w:val="▪"/>
      <w:lvlJc w:val="left"/>
      <w:pPr>
        <w:ind w:left="406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F6640036">
      <w:start w:val="1"/>
      <w:numFmt w:val="bullet"/>
      <w:lvlText w:val="•"/>
      <w:lvlJc w:val="left"/>
      <w:pPr>
        <w:ind w:left="478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52784F5C">
      <w:start w:val="1"/>
      <w:numFmt w:val="bullet"/>
      <w:lvlText w:val="o"/>
      <w:lvlJc w:val="left"/>
      <w:pPr>
        <w:ind w:left="550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CB807406">
      <w:start w:val="1"/>
      <w:numFmt w:val="bullet"/>
      <w:lvlText w:val="▪"/>
      <w:lvlJc w:val="left"/>
      <w:pPr>
        <w:ind w:left="622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41">
    <w:nsid w:val="485A7B9A"/>
    <w:multiLevelType w:val="hybridMultilevel"/>
    <w:tmpl w:val="3282F014"/>
    <w:lvl w:ilvl="0" w:tplc="BF48A434">
      <w:start w:val="1"/>
      <w:numFmt w:val="lowerLetter"/>
      <w:lvlText w:val="%1)"/>
      <w:lvlJc w:val="left"/>
      <w:pPr>
        <w:ind w:left="278"/>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D228CE3E">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D3A2A32C">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763A352C">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2A427970">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325C6FB4">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DBAC1120">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680C34C4">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A6DAA9A6">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42">
    <w:nsid w:val="486645D1"/>
    <w:multiLevelType w:val="hybridMultilevel"/>
    <w:tmpl w:val="3B802FEE"/>
    <w:lvl w:ilvl="0" w:tplc="09CEA0E2">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60ACCC2">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72008DC">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07E4EF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D1C6098">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2EEAF8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D5467BA">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A40E164">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0BCABA4">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3">
    <w:nsid w:val="489B1E4F"/>
    <w:multiLevelType w:val="hybridMultilevel"/>
    <w:tmpl w:val="0B229C8A"/>
    <w:lvl w:ilvl="0" w:tplc="040CB088">
      <w:start w:val="1"/>
      <w:numFmt w:val="bullet"/>
      <w:lvlText w:val="–"/>
      <w:lvlJc w:val="left"/>
      <w:pPr>
        <w:ind w:left="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C31A74E2">
      <w:start w:val="1"/>
      <w:numFmt w:val="bullet"/>
      <w:lvlText w:val="o"/>
      <w:lvlJc w:val="left"/>
      <w:pPr>
        <w:ind w:left="118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985C7480">
      <w:start w:val="1"/>
      <w:numFmt w:val="bullet"/>
      <w:lvlText w:val="▪"/>
      <w:lvlJc w:val="left"/>
      <w:pPr>
        <w:ind w:left="190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D0C49626">
      <w:start w:val="1"/>
      <w:numFmt w:val="bullet"/>
      <w:lvlText w:val="•"/>
      <w:lvlJc w:val="left"/>
      <w:pPr>
        <w:ind w:left="262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B6E289A4">
      <w:start w:val="1"/>
      <w:numFmt w:val="bullet"/>
      <w:lvlText w:val="o"/>
      <w:lvlJc w:val="left"/>
      <w:pPr>
        <w:ind w:left="334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FE406AAE">
      <w:start w:val="1"/>
      <w:numFmt w:val="bullet"/>
      <w:lvlText w:val="▪"/>
      <w:lvlJc w:val="left"/>
      <w:pPr>
        <w:ind w:left="406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2814E1E0">
      <w:start w:val="1"/>
      <w:numFmt w:val="bullet"/>
      <w:lvlText w:val="•"/>
      <w:lvlJc w:val="left"/>
      <w:pPr>
        <w:ind w:left="478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E9FABBAA">
      <w:start w:val="1"/>
      <w:numFmt w:val="bullet"/>
      <w:lvlText w:val="o"/>
      <w:lvlJc w:val="left"/>
      <w:pPr>
        <w:ind w:left="550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E050E342">
      <w:start w:val="1"/>
      <w:numFmt w:val="bullet"/>
      <w:lvlText w:val="▪"/>
      <w:lvlJc w:val="left"/>
      <w:pPr>
        <w:ind w:left="622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44">
    <w:nsid w:val="48B76A67"/>
    <w:multiLevelType w:val="hybridMultilevel"/>
    <w:tmpl w:val="7626EF60"/>
    <w:lvl w:ilvl="0" w:tplc="B538D8A4">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218C63A">
      <w:start w:val="1"/>
      <w:numFmt w:val="bullet"/>
      <w:lvlText w:val="o"/>
      <w:lvlJc w:val="left"/>
      <w:pPr>
        <w:ind w:left="11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D6E5528">
      <w:start w:val="1"/>
      <w:numFmt w:val="bullet"/>
      <w:lvlText w:val="▪"/>
      <w:lvlJc w:val="left"/>
      <w:pPr>
        <w:ind w:left="19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C249994">
      <w:start w:val="1"/>
      <w:numFmt w:val="bullet"/>
      <w:lvlText w:val="•"/>
      <w:lvlJc w:val="left"/>
      <w:pPr>
        <w:ind w:left="26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FB0A8E6">
      <w:start w:val="1"/>
      <w:numFmt w:val="bullet"/>
      <w:lvlText w:val="o"/>
      <w:lvlJc w:val="left"/>
      <w:pPr>
        <w:ind w:left="33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36C8914">
      <w:start w:val="1"/>
      <w:numFmt w:val="bullet"/>
      <w:lvlText w:val="▪"/>
      <w:lvlJc w:val="left"/>
      <w:pPr>
        <w:ind w:left="406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21C821A">
      <w:start w:val="1"/>
      <w:numFmt w:val="bullet"/>
      <w:lvlText w:val="•"/>
      <w:lvlJc w:val="left"/>
      <w:pPr>
        <w:ind w:left="47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F4C40E4">
      <w:start w:val="1"/>
      <w:numFmt w:val="bullet"/>
      <w:lvlText w:val="o"/>
      <w:lvlJc w:val="left"/>
      <w:pPr>
        <w:ind w:left="55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E2249EE">
      <w:start w:val="1"/>
      <w:numFmt w:val="bullet"/>
      <w:lvlText w:val="▪"/>
      <w:lvlJc w:val="left"/>
      <w:pPr>
        <w:ind w:left="62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45">
    <w:nsid w:val="491312D3"/>
    <w:multiLevelType w:val="hybridMultilevel"/>
    <w:tmpl w:val="D41A6BEA"/>
    <w:lvl w:ilvl="0" w:tplc="89C0054A">
      <w:start w:val="1"/>
      <w:numFmt w:val="bullet"/>
      <w:lvlText w:val="–"/>
      <w:lvlJc w:val="left"/>
      <w:pPr>
        <w:ind w:left="1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916F9E4">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CBC2A3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2B4FC98">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E12DD92">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5AE53D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E909A3E">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A3AB346">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ED8374C">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6">
    <w:nsid w:val="49760228"/>
    <w:multiLevelType w:val="hybridMultilevel"/>
    <w:tmpl w:val="E9B6A656"/>
    <w:lvl w:ilvl="0" w:tplc="9E34D8DC">
      <w:start w:val="1"/>
      <w:numFmt w:val="bullet"/>
      <w:lvlText w:val="–"/>
      <w:lvlJc w:val="left"/>
      <w:pPr>
        <w:ind w:left="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21B45884">
      <w:start w:val="1"/>
      <w:numFmt w:val="bullet"/>
      <w:lvlText w:val="o"/>
      <w:lvlJc w:val="left"/>
      <w:pPr>
        <w:ind w:left="118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273A271E">
      <w:start w:val="1"/>
      <w:numFmt w:val="bullet"/>
      <w:lvlText w:val="▪"/>
      <w:lvlJc w:val="left"/>
      <w:pPr>
        <w:ind w:left="190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348C53AC">
      <w:start w:val="1"/>
      <w:numFmt w:val="bullet"/>
      <w:lvlText w:val="•"/>
      <w:lvlJc w:val="left"/>
      <w:pPr>
        <w:ind w:left="262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520E7950">
      <w:start w:val="1"/>
      <w:numFmt w:val="bullet"/>
      <w:lvlText w:val="o"/>
      <w:lvlJc w:val="left"/>
      <w:pPr>
        <w:ind w:left="334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7CF423FE">
      <w:start w:val="1"/>
      <w:numFmt w:val="bullet"/>
      <w:lvlText w:val="▪"/>
      <w:lvlJc w:val="left"/>
      <w:pPr>
        <w:ind w:left="406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0B680044">
      <w:start w:val="1"/>
      <w:numFmt w:val="bullet"/>
      <w:lvlText w:val="•"/>
      <w:lvlJc w:val="left"/>
      <w:pPr>
        <w:ind w:left="478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ABCC2740">
      <w:start w:val="1"/>
      <w:numFmt w:val="bullet"/>
      <w:lvlText w:val="o"/>
      <w:lvlJc w:val="left"/>
      <w:pPr>
        <w:ind w:left="550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4790EDE6">
      <w:start w:val="1"/>
      <w:numFmt w:val="bullet"/>
      <w:lvlText w:val="▪"/>
      <w:lvlJc w:val="left"/>
      <w:pPr>
        <w:ind w:left="622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47">
    <w:nsid w:val="49A05013"/>
    <w:multiLevelType w:val="hybridMultilevel"/>
    <w:tmpl w:val="68167D2C"/>
    <w:lvl w:ilvl="0" w:tplc="791802C6">
      <w:start w:val="1"/>
      <w:numFmt w:val="bullet"/>
      <w:lvlText w:val="–"/>
      <w:lvlJc w:val="left"/>
      <w:pPr>
        <w:ind w:left="30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A68E2FDC">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93022B24">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77740FBE">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36E2E512">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7974D084">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DA3E1A70">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BD342624">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BE52C1CC">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48">
    <w:nsid w:val="49A509BB"/>
    <w:multiLevelType w:val="hybridMultilevel"/>
    <w:tmpl w:val="1D468AC8"/>
    <w:lvl w:ilvl="0" w:tplc="AA74C5B6">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8396AA0E">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65061104">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1DCCA668">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8064E85A">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505A0F04">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7DEA0D7C">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BF969472">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800AA818">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49">
    <w:nsid w:val="49BF7711"/>
    <w:multiLevelType w:val="hybridMultilevel"/>
    <w:tmpl w:val="54D4A2D8"/>
    <w:lvl w:ilvl="0" w:tplc="BE72B844">
      <w:start w:val="1"/>
      <w:numFmt w:val="decimal"/>
      <w:lvlText w:val="%1)"/>
      <w:lvlJc w:val="left"/>
      <w:pPr>
        <w:ind w:left="1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0083DCA">
      <w:start w:val="1"/>
      <w:numFmt w:val="lowerLetter"/>
      <w:lvlText w:val="%2"/>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754C916">
      <w:start w:val="1"/>
      <w:numFmt w:val="lowerRoman"/>
      <w:lvlText w:val="%3"/>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50A37AC">
      <w:start w:val="1"/>
      <w:numFmt w:val="decimal"/>
      <w:lvlText w:val="%4"/>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9EEAE62">
      <w:start w:val="1"/>
      <w:numFmt w:val="lowerLetter"/>
      <w:lvlText w:val="%5"/>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732487A">
      <w:start w:val="1"/>
      <w:numFmt w:val="lowerRoman"/>
      <w:lvlText w:val="%6"/>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E1ACC30">
      <w:start w:val="1"/>
      <w:numFmt w:val="decimal"/>
      <w:lvlText w:val="%7"/>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6288E52">
      <w:start w:val="1"/>
      <w:numFmt w:val="lowerLetter"/>
      <w:lvlText w:val="%8"/>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6163F6E">
      <w:start w:val="1"/>
      <w:numFmt w:val="lowerRoman"/>
      <w:lvlText w:val="%9"/>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0">
    <w:nsid w:val="4A1834B7"/>
    <w:multiLevelType w:val="hybridMultilevel"/>
    <w:tmpl w:val="FED0382C"/>
    <w:lvl w:ilvl="0" w:tplc="55DEAC84">
      <w:start w:val="1"/>
      <w:numFmt w:val="lowerLetter"/>
      <w:lvlText w:val="%1)"/>
      <w:lvlJc w:val="left"/>
      <w:pPr>
        <w:ind w:left="544"/>
      </w:pPr>
      <w:rPr>
        <w:rFonts w:ascii="Times New Roman" w:eastAsia="Times New Roman" w:hAnsi="Times New Roman" w:cs="Times New Roman"/>
        <w:b w:val="0"/>
        <w:i/>
        <w:iCs/>
        <w:strike w:val="0"/>
        <w:dstrike w:val="0"/>
        <w:color w:val="2F2925"/>
        <w:sz w:val="25"/>
        <w:szCs w:val="25"/>
        <w:u w:val="none" w:color="000000"/>
        <w:bdr w:val="none" w:sz="0" w:space="0" w:color="auto"/>
        <w:shd w:val="clear" w:color="auto" w:fill="auto"/>
        <w:vertAlign w:val="baseline"/>
      </w:rPr>
    </w:lvl>
    <w:lvl w:ilvl="1" w:tplc="E246318C">
      <w:start w:val="1"/>
      <w:numFmt w:val="lowerLetter"/>
      <w:lvlText w:val="%2"/>
      <w:lvlJc w:val="left"/>
      <w:pPr>
        <w:ind w:left="1363"/>
      </w:pPr>
      <w:rPr>
        <w:rFonts w:ascii="Times New Roman" w:eastAsia="Times New Roman" w:hAnsi="Times New Roman" w:cs="Times New Roman"/>
        <w:b w:val="0"/>
        <w:i/>
        <w:iCs/>
        <w:strike w:val="0"/>
        <w:dstrike w:val="0"/>
        <w:color w:val="2F2925"/>
        <w:sz w:val="25"/>
        <w:szCs w:val="25"/>
        <w:u w:val="none" w:color="000000"/>
        <w:bdr w:val="none" w:sz="0" w:space="0" w:color="auto"/>
        <w:shd w:val="clear" w:color="auto" w:fill="auto"/>
        <w:vertAlign w:val="baseline"/>
      </w:rPr>
    </w:lvl>
    <w:lvl w:ilvl="2" w:tplc="513A87D2">
      <w:start w:val="1"/>
      <w:numFmt w:val="lowerRoman"/>
      <w:lvlText w:val="%3"/>
      <w:lvlJc w:val="left"/>
      <w:pPr>
        <w:ind w:left="2083"/>
      </w:pPr>
      <w:rPr>
        <w:rFonts w:ascii="Times New Roman" w:eastAsia="Times New Roman" w:hAnsi="Times New Roman" w:cs="Times New Roman"/>
        <w:b w:val="0"/>
        <w:i/>
        <w:iCs/>
        <w:strike w:val="0"/>
        <w:dstrike w:val="0"/>
        <w:color w:val="2F2925"/>
        <w:sz w:val="25"/>
        <w:szCs w:val="25"/>
        <w:u w:val="none" w:color="000000"/>
        <w:bdr w:val="none" w:sz="0" w:space="0" w:color="auto"/>
        <w:shd w:val="clear" w:color="auto" w:fill="auto"/>
        <w:vertAlign w:val="baseline"/>
      </w:rPr>
    </w:lvl>
    <w:lvl w:ilvl="3" w:tplc="F6361092">
      <w:start w:val="1"/>
      <w:numFmt w:val="decimal"/>
      <w:lvlText w:val="%4"/>
      <w:lvlJc w:val="left"/>
      <w:pPr>
        <w:ind w:left="2803"/>
      </w:pPr>
      <w:rPr>
        <w:rFonts w:ascii="Times New Roman" w:eastAsia="Times New Roman" w:hAnsi="Times New Roman" w:cs="Times New Roman"/>
        <w:b w:val="0"/>
        <w:i/>
        <w:iCs/>
        <w:strike w:val="0"/>
        <w:dstrike w:val="0"/>
        <w:color w:val="2F2925"/>
        <w:sz w:val="25"/>
        <w:szCs w:val="25"/>
        <w:u w:val="none" w:color="000000"/>
        <w:bdr w:val="none" w:sz="0" w:space="0" w:color="auto"/>
        <w:shd w:val="clear" w:color="auto" w:fill="auto"/>
        <w:vertAlign w:val="baseline"/>
      </w:rPr>
    </w:lvl>
    <w:lvl w:ilvl="4" w:tplc="F80EEC30">
      <w:start w:val="1"/>
      <w:numFmt w:val="lowerLetter"/>
      <w:lvlText w:val="%5"/>
      <w:lvlJc w:val="left"/>
      <w:pPr>
        <w:ind w:left="3523"/>
      </w:pPr>
      <w:rPr>
        <w:rFonts w:ascii="Times New Roman" w:eastAsia="Times New Roman" w:hAnsi="Times New Roman" w:cs="Times New Roman"/>
        <w:b w:val="0"/>
        <w:i/>
        <w:iCs/>
        <w:strike w:val="0"/>
        <w:dstrike w:val="0"/>
        <w:color w:val="2F2925"/>
        <w:sz w:val="25"/>
        <w:szCs w:val="25"/>
        <w:u w:val="none" w:color="000000"/>
        <w:bdr w:val="none" w:sz="0" w:space="0" w:color="auto"/>
        <w:shd w:val="clear" w:color="auto" w:fill="auto"/>
        <w:vertAlign w:val="baseline"/>
      </w:rPr>
    </w:lvl>
    <w:lvl w:ilvl="5" w:tplc="8A6A8D74">
      <w:start w:val="1"/>
      <w:numFmt w:val="lowerRoman"/>
      <w:lvlText w:val="%6"/>
      <w:lvlJc w:val="left"/>
      <w:pPr>
        <w:ind w:left="4243"/>
      </w:pPr>
      <w:rPr>
        <w:rFonts w:ascii="Times New Roman" w:eastAsia="Times New Roman" w:hAnsi="Times New Roman" w:cs="Times New Roman"/>
        <w:b w:val="0"/>
        <w:i/>
        <w:iCs/>
        <w:strike w:val="0"/>
        <w:dstrike w:val="0"/>
        <w:color w:val="2F2925"/>
        <w:sz w:val="25"/>
        <w:szCs w:val="25"/>
        <w:u w:val="none" w:color="000000"/>
        <w:bdr w:val="none" w:sz="0" w:space="0" w:color="auto"/>
        <w:shd w:val="clear" w:color="auto" w:fill="auto"/>
        <w:vertAlign w:val="baseline"/>
      </w:rPr>
    </w:lvl>
    <w:lvl w:ilvl="6" w:tplc="11EE1D2A">
      <w:start w:val="1"/>
      <w:numFmt w:val="decimal"/>
      <w:lvlText w:val="%7"/>
      <w:lvlJc w:val="left"/>
      <w:pPr>
        <w:ind w:left="4963"/>
      </w:pPr>
      <w:rPr>
        <w:rFonts w:ascii="Times New Roman" w:eastAsia="Times New Roman" w:hAnsi="Times New Roman" w:cs="Times New Roman"/>
        <w:b w:val="0"/>
        <w:i/>
        <w:iCs/>
        <w:strike w:val="0"/>
        <w:dstrike w:val="0"/>
        <w:color w:val="2F2925"/>
        <w:sz w:val="25"/>
        <w:szCs w:val="25"/>
        <w:u w:val="none" w:color="000000"/>
        <w:bdr w:val="none" w:sz="0" w:space="0" w:color="auto"/>
        <w:shd w:val="clear" w:color="auto" w:fill="auto"/>
        <w:vertAlign w:val="baseline"/>
      </w:rPr>
    </w:lvl>
    <w:lvl w:ilvl="7" w:tplc="158875CA">
      <w:start w:val="1"/>
      <w:numFmt w:val="lowerLetter"/>
      <w:lvlText w:val="%8"/>
      <w:lvlJc w:val="left"/>
      <w:pPr>
        <w:ind w:left="5683"/>
      </w:pPr>
      <w:rPr>
        <w:rFonts w:ascii="Times New Roman" w:eastAsia="Times New Roman" w:hAnsi="Times New Roman" w:cs="Times New Roman"/>
        <w:b w:val="0"/>
        <w:i/>
        <w:iCs/>
        <w:strike w:val="0"/>
        <w:dstrike w:val="0"/>
        <w:color w:val="2F2925"/>
        <w:sz w:val="25"/>
        <w:szCs w:val="25"/>
        <w:u w:val="none" w:color="000000"/>
        <w:bdr w:val="none" w:sz="0" w:space="0" w:color="auto"/>
        <w:shd w:val="clear" w:color="auto" w:fill="auto"/>
        <w:vertAlign w:val="baseline"/>
      </w:rPr>
    </w:lvl>
    <w:lvl w:ilvl="8" w:tplc="444A1742">
      <w:start w:val="1"/>
      <w:numFmt w:val="lowerRoman"/>
      <w:lvlText w:val="%9"/>
      <w:lvlJc w:val="left"/>
      <w:pPr>
        <w:ind w:left="6403"/>
      </w:pPr>
      <w:rPr>
        <w:rFonts w:ascii="Times New Roman" w:eastAsia="Times New Roman" w:hAnsi="Times New Roman" w:cs="Times New Roman"/>
        <w:b w:val="0"/>
        <w:i/>
        <w:iCs/>
        <w:strike w:val="0"/>
        <w:dstrike w:val="0"/>
        <w:color w:val="2F2925"/>
        <w:sz w:val="25"/>
        <w:szCs w:val="25"/>
        <w:u w:val="none" w:color="000000"/>
        <w:bdr w:val="none" w:sz="0" w:space="0" w:color="auto"/>
        <w:shd w:val="clear" w:color="auto" w:fill="auto"/>
        <w:vertAlign w:val="baseline"/>
      </w:rPr>
    </w:lvl>
  </w:abstractNum>
  <w:abstractNum w:abstractNumId="251">
    <w:nsid w:val="4A3D3D93"/>
    <w:multiLevelType w:val="hybridMultilevel"/>
    <w:tmpl w:val="BDB6A4C8"/>
    <w:lvl w:ilvl="0" w:tplc="20B2AEBA">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BF363422">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78689958">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75AA904C">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1B60AA16">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A1F2440E">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29667E1E">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C2C8ED14">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A5203C26">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52">
    <w:nsid w:val="4AA71B64"/>
    <w:multiLevelType w:val="hybridMultilevel"/>
    <w:tmpl w:val="002CE880"/>
    <w:lvl w:ilvl="0" w:tplc="28C2088E">
      <w:start w:val="1"/>
      <w:numFmt w:val="lowerLetter"/>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38A5330">
      <w:start w:val="1"/>
      <w:numFmt w:val="lowerLetter"/>
      <w:lvlText w:val="%2"/>
      <w:lvlJc w:val="left"/>
      <w:pPr>
        <w:ind w:left="11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D063650">
      <w:start w:val="1"/>
      <w:numFmt w:val="lowerRoman"/>
      <w:lvlText w:val="%3"/>
      <w:lvlJc w:val="left"/>
      <w:pPr>
        <w:ind w:left="19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FA45182">
      <w:start w:val="1"/>
      <w:numFmt w:val="decimal"/>
      <w:lvlText w:val="%4"/>
      <w:lvlJc w:val="left"/>
      <w:pPr>
        <w:ind w:left="26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CF800BE">
      <w:start w:val="1"/>
      <w:numFmt w:val="lowerLetter"/>
      <w:lvlText w:val="%5"/>
      <w:lvlJc w:val="left"/>
      <w:pPr>
        <w:ind w:left="33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76CC648">
      <w:start w:val="1"/>
      <w:numFmt w:val="lowerRoman"/>
      <w:lvlText w:val="%6"/>
      <w:lvlJc w:val="left"/>
      <w:pPr>
        <w:ind w:left="40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CA83594">
      <w:start w:val="1"/>
      <w:numFmt w:val="decimal"/>
      <w:lvlText w:val="%7"/>
      <w:lvlJc w:val="left"/>
      <w:pPr>
        <w:ind w:left="47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98A0CFA">
      <w:start w:val="1"/>
      <w:numFmt w:val="lowerLetter"/>
      <w:lvlText w:val="%8"/>
      <w:lvlJc w:val="left"/>
      <w:pPr>
        <w:ind w:left="55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15C48CC">
      <w:start w:val="1"/>
      <w:numFmt w:val="lowerRoman"/>
      <w:lvlText w:val="%9"/>
      <w:lvlJc w:val="left"/>
      <w:pPr>
        <w:ind w:left="62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3">
    <w:nsid w:val="4AD871F5"/>
    <w:multiLevelType w:val="hybridMultilevel"/>
    <w:tmpl w:val="4D18FA00"/>
    <w:lvl w:ilvl="0" w:tplc="93909D66">
      <w:start w:val="1"/>
      <w:numFmt w:val="lowerLetter"/>
      <w:lvlText w:val="%1)"/>
      <w:lvlJc w:val="left"/>
      <w:pPr>
        <w:ind w:left="2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D9FE9366">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450A2798">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72CA52A0">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1E4E07A2">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4BD48E12">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E098CF84">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92123A20">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67B87FFC">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54">
    <w:nsid w:val="4B1827BF"/>
    <w:multiLevelType w:val="hybridMultilevel"/>
    <w:tmpl w:val="1D5476F2"/>
    <w:lvl w:ilvl="0" w:tplc="C7E66222">
      <w:start w:val="1"/>
      <w:numFmt w:val="bullet"/>
      <w:lvlText w:val="–"/>
      <w:lvlJc w:val="left"/>
      <w:pPr>
        <w:ind w:left="1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2D828FE">
      <w:start w:val="1"/>
      <w:numFmt w:val="bullet"/>
      <w:lvlText w:val="o"/>
      <w:lvlJc w:val="left"/>
      <w:pPr>
        <w:ind w:left="112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1A03FC8">
      <w:start w:val="1"/>
      <w:numFmt w:val="bullet"/>
      <w:lvlText w:val="▪"/>
      <w:lvlJc w:val="left"/>
      <w:pPr>
        <w:ind w:left="184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D54B6A8">
      <w:start w:val="1"/>
      <w:numFmt w:val="bullet"/>
      <w:lvlText w:val="•"/>
      <w:lvlJc w:val="left"/>
      <w:pPr>
        <w:ind w:left="256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FCC7F22">
      <w:start w:val="1"/>
      <w:numFmt w:val="bullet"/>
      <w:lvlText w:val="o"/>
      <w:lvlJc w:val="left"/>
      <w:pPr>
        <w:ind w:left="328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C40BE38">
      <w:start w:val="1"/>
      <w:numFmt w:val="bullet"/>
      <w:lvlText w:val="▪"/>
      <w:lvlJc w:val="left"/>
      <w:pPr>
        <w:ind w:left="400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822BAF0">
      <w:start w:val="1"/>
      <w:numFmt w:val="bullet"/>
      <w:lvlText w:val="•"/>
      <w:lvlJc w:val="left"/>
      <w:pPr>
        <w:ind w:left="472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3A2BD26">
      <w:start w:val="1"/>
      <w:numFmt w:val="bullet"/>
      <w:lvlText w:val="o"/>
      <w:lvlJc w:val="left"/>
      <w:pPr>
        <w:ind w:left="544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B5A8728">
      <w:start w:val="1"/>
      <w:numFmt w:val="bullet"/>
      <w:lvlText w:val="▪"/>
      <w:lvlJc w:val="left"/>
      <w:pPr>
        <w:ind w:left="616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5">
    <w:nsid w:val="4B483E65"/>
    <w:multiLevelType w:val="hybridMultilevel"/>
    <w:tmpl w:val="D2301042"/>
    <w:lvl w:ilvl="0" w:tplc="37EE29C2">
      <w:start w:val="1"/>
      <w:numFmt w:val="bullet"/>
      <w:lvlText w:val="–"/>
      <w:lvlJc w:val="left"/>
      <w:pPr>
        <w:ind w:left="47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58925E6E">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0BFE8DBA">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9ECA1A7A">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29DE7782">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3F8C563E">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FD80BF12">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985A3050">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EFF4EE70">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56">
    <w:nsid w:val="4BFB2072"/>
    <w:multiLevelType w:val="hybridMultilevel"/>
    <w:tmpl w:val="B6743322"/>
    <w:lvl w:ilvl="0" w:tplc="26DE70A8">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27A4EC0">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93AC3E4">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5A48ADE">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8989AC6">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578F58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336A1E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E5AD566">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B82F64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7">
    <w:nsid w:val="4C563DCC"/>
    <w:multiLevelType w:val="hybridMultilevel"/>
    <w:tmpl w:val="E904C52E"/>
    <w:lvl w:ilvl="0" w:tplc="FBB4DE90">
      <w:start w:val="1"/>
      <w:numFmt w:val="decimal"/>
      <w:lvlText w:val="%1)"/>
      <w:lvlJc w:val="left"/>
      <w:pPr>
        <w:ind w:left="36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31C0060">
      <w:start w:val="1"/>
      <w:numFmt w:val="lowerLetter"/>
      <w:lvlText w:val="%2"/>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1A6D56C">
      <w:start w:val="1"/>
      <w:numFmt w:val="lowerRoman"/>
      <w:lvlText w:val="%3"/>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E580E78">
      <w:start w:val="1"/>
      <w:numFmt w:val="decimal"/>
      <w:lvlText w:val="%4"/>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3B847C4">
      <w:start w:val="1"/>
      <w:numFmt w:val="lowerLetter"/>
      <w:lvlText w:val="%5"/>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9A891FC">
      <w:start w:val="1"/>
      <w:numFmt w:val="lowerRoman"/>
      <w:lvlText w:val="%6"/>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336AA8C">
      <w:start w:val="1"/>
      <w:numFmt w:val="decimal"/>
      <w:lvlText w:val="%7"/>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BCC8FAC">
      <w:start w:val="1"/>
      <w:numFmt w:val="lowerLetter"/>
      <w:lvlText w:val="%8"/>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FD835B0">
      <w:start w:val="1"/>
      <w:numFmt w:val="lowerRoman"/>
      <w:lvlText w:val="%9"/>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8">
    <w:nsid w:val="4D660D00"/>
    <w:multiLevelType w:val="hybridMultilevel"/>
    <w:tmpl w:val="B16E5CFE"/>
    <w:lvl w:ilvl="0" w:tplc="DB8629FC">
      <w:start w:val="1"/>
      <w:numFmt w:val="lowerLetter"/>
      <w:lvlText w:val="%1)"/>
      <w:lvlJc w:val="left"/>
      <w:pPr>
        <w:ind w:left="552"/>
      </w:pPr>
      <w:rPr>
        <w:rFonts w:ascii="Times New Roman" w:eastAsia="Times New Roman" w:hAnsi="Times New Roman" w:cs="Times New Roman"/>
        <w:b w:val="0"/>
        <w:i/>
        <w:iCs/>
        <w:strike w:val="0"/>
        <w:dstrike w:val="0"/>
        <w:color w:val="2F2925"/>
        <w:sz w:val="25"/>
        <w:szCs w:val="25"/>
        <w:u w:val="none" w:color="000000"/>
        <w:bdr w:val="none" w:sz="0" w:space="0" w:color="auto"/>
        <w:shd w:val="clear" w:color="auto" w:fill="auto"/>
        <w:vertAlign w:val="baseline"/>
      </w:rPr>
    </w:lvl>
    <w:lvl w:ilvl="1" w:tplc="0DEEAB54">
      <w:start w:val="1"/>
      <w:numFmt w:val="lowerLetter"/>
      <w:lvlText w:val="%2"/>
      <w:lvlJc w:val="left"/>
      <w:pPr>
        <w:ind w:left="1363"/>
      </w:pPr>
      <w:rPr>
        <w:rFonts w:ascii="Times New Roman" w:eastAsia="Times New Roman" w:hAnsi="Times New Roman" w:cs="Times New Roman"/>
        <w:b w:val="0"/>
        <w:i/>
        <w:iCs/>
        <w:strike w:val="0"/>
        <w:dstrike w:val="0"/>
        <w:color w:val="2F2925"/>
        <w:sz w:val="25"/>
        <w:szCs w:val="25"/>
        <w:u w:val="none" w:color="000000"/>
        <w:bdr w:val="none" w:sz="0" w:space="0" w:color="auto"/>
        <w:shd w:val="clear" w:color="auto" w:fill="auto"/>
        <w:vertAlign w:val="baseline"/>
      </w:rPr>
    </w:lvl>
    <w:lvl w:ilvl="2" w:tplc="245ADDAC">
      <w:start w:val="1"/>
      <w:numFmt w:val="lowerRoman"/>
      <w:lvlText w:val="%3"/>
      <w:lvlJc w:val="left"/>
      <w:pPr>
        <w:ind w:left="2083"/>
      </w:pPr>
      <w:rPr>
        <w:rFonts w:ascii="Times New Roman" w:eastAsia="Times New Roman" w:hAnsi="Times New Roman" w:cs="Times New Roman"/>
        <w:b w:val="0"/>
        <w:i/>
        <w:iCs/>
        <w:strike w:val="0"/>
        <w:dstrike w:val="0"/>
        <w:color w:val="2F2925"/>
        <w:sz w:val="25"/>
        <w:szCs w:val="25"/>
        <w:u w:val="none" w:color="000000"/>
        <w:bdr w:val="none" w:sz="0" w:space="0" w:color="auto"/>
        <w:shd w:val="clear" w:color="auto" w:fill="auto"/>
        <w:vertAlign w:val="baseline"/>
      </w:rPr>
    </w:lvl>
    <w:lvl w:ilvl="3" w:tplc="8C2E3E94">
      <w:start w:val="1"/>
      <w:numFmt w:val="decimal"/>
      <w:lvlText w:val="%4"/>
      <w:lvlJc w:val="left"/>
      <w:pPr>
        <w:ind w:left="2803"/>
      </w:pPr>
      <w:rPr>
        <w:rFonts w:ascii="Times New Roman" w:eastAsia="Times New Roman" w:hAnsi="Times New Roman" w:cs="Times New Roman"/>
        <w:b w:val="0"/>
        <w:i/>
        <w:iCs/>
        <w:strike w:val="0"/>
        <w:dstrike w:val="0"/>
        <w:color w:val="2F2925"/>
        <w:sz w:val="25"/>
        <w:szCs w:val="25"/>
        <w:u w:val="none" w:color="000000"/>
        <w:bdr w:val="none" w:sz="0" w:space="0" w:color="auto"/>
        <w:shd w:val="clear" w:color="auto" w:fill="auto"/>
        <w:vertAlign w:val="baseline"/>
      </w:rPr>
    </w:lvl>
    <w:lvl w:ilvl="4" w:tplc="1C1E19BA">
      <w:start w:val="1"/>
      <w:numFmt w:val="lowerLetter"/>
      <w:lvlText w:val="%5"/>
      <w:lvlJc w:val="left"/>
      <w:pPr>
        <w:ind w:left="3523"/>
      </w:pPr>
      <w:rPr>
        <w:rFonts w:ascii="Times New Roman" w:eastAsia="Times New Roman" w:hAnsi="Times New Roman" w:cs="Times New Roman"/>
        <w:b w:val="0"/>
        <w:i/>
        <w:iCs/>
        <w:strike w:val="0"/>
        <w:dstrike w:val="0"/>
        <w:color w:val="2F2925"/>
        <w:sz w:val="25"/>
        <w:szCs w:val="25"/>
        <w:u w:val="none" w:color="000000"/>
        <w:bdr w:val="none" w:sz="0" w:space="0" w:color="auto"/>
        <w:shd w:val="clear" w:color="auto" w:fill="auto"/>
        <w:vertAlign w:val="baseline"/>
      </w:rPr>
    </w:lvl>
    <w:lvl w:ilvl="5" w:tplc="59744246">
      <w:start w:val="1"/>
      <w:numFmt w:val="lowerRoman"/>
      <w:lvlText w:val="%6"/>
      <w:lvlJc w:val="left"/>
      <w:pPr>
        <w:ind w:left="4243"/>
      </w:pPr>
      <w:rPr>
        <w:rFonts w:ascii="Times New Roman" w:eastAsia="Times New Roman" w:hAnsi="Times New Roman" w:cs="Times New Roman"/>
        <w:b w:val="0"/>
        <w:i/>
        <w:iCs/>
        <w:strike w:val="0"/>
        <w:dstrike w:val="0"/>
        <w:color w:val="2F2925"/>
        <w:sz w:val="25"/>
        <w:szCs w:val="25"/>
        <w:u w:val="none" w:color="000000"/>
        <w:bdr w:val="none" w:sz="0" w:space="0" w:color="auto"/>
        <w:shd w:val="clear" w:color="auto" w:fill="auto"/>
        <w:vertAlign w:val="baseline"/>
      </w:rPr>
    </w:lvl>
    <w:lvl w:ilvl="6" w:tplc="FF3A13A6">
      <w:start w:val="1"/>
      <w:numFmt w:val="decimal"/>
      <w:lvlText w:val="%7"/>
      <w:lvlJc w:val="left"/>
      <w:pPr>
        <w:ind w:left="4963"/>
      </w:pPr>
      <w:rPr>
        <w:rFonts w:ascii="Times New Roman" w:eastAsia="Times New Roman" w:hAnsi="Times New Roman" w:cs="Times New Roman"/>
        <w:b w:val="0"/>
        <w:i/>
        <w:iCs/>
        <w:strike w:val="0"/>
        <w:dstrike w:val="0"/>
        <w:color w:val="2F2925"/>
        <w:sz w:val="25"/>
        <w:szCs w:val="25"/>
        <w:u w:val="none" w:color="000000"/>
        <w:bdr w:val="none" w:sz="0" w:space="0" w:color="auto"/>
        <w:shd w:val="clear" w:color="auto" w:fill="auto"/>
        <w:vertAlign w:val="baseline"/>
      </w:rPr>
    </w:lvl>
    <w:lvl w:ilvl="7" w:tplc="09DA4C28">
      <w:start w:val="1"/>
      <w:numFmt w:val="lowerLetter"/>
      <w:lvlText w:val="%8"/>
      <w:lvlJc w:val="left"/>
      <w:pPr>
        <w:ind w:left="5683"/>
      </w:pPr>
      <w:rPr>
        <w:rFonts w:ascii="Times New Roman" w:eastAsia="Times New Roman" w:hAnsi="Times New Roman" w:cs="Times New Roman"/>
        <w:b w:val="0"/>
        <w:i/>
        <w:iCs/>
        <w:strike w:val="0"/>
        <w:dstrike w:val="0"/>
        <w:color w:val="2F2925"/>
        <w:sz w:val="25"/>
        <w:szCs w:val="25"/>
        <w:u w:val="none" w:color="000000"/>
        <w:bdr w:val="none" w:sz="0" w:space="0" w:color="auto"/>
        <w:shd w:val="clear" w:color="auto" w:fill="auto"/>
        <w:vertAlign w:val="baseline"/>
      </w:rPr>
    </w:lvl>
    <w:lvl w:ilvl="8" w:tplc="3092CCAA">
      <w:start w:val="1"/>
      <w:numFmt w:val="lowerRoman"/>
      <w:lvlText w:val="%9"/>
      <w:lvlJc w:val="left"/>
      <w:pPr>
        <w:ind w:left="6403"/>
      </w:pPr>
      <w:rPr>
        <w:rFonts w:ascii="Times New Roman" w:eastAsia="Times New Roman" w:hAnsi="Times New Roman" w:cs="Times New Roman"/>
        <w:b w:val="0"/>
        <w:i/>
        <w:iCs/>
        <w:strike w:val="0"/>
        <w:dstrike w:val="0"/>
        <w:color w:val="2F2925"/>
        <w:sz w:val="25"/>
        <w:szCs w:val="25"/>
        <w:u w:val="none" w:color="000000"/>
        <w:bdr w:val="none" w:sz="0" w:space="0" w:color="auto"/>
        <w:shd w:val="clear" w:color="auto" w:fill="auto"/>
        <w:vertAlign w:val="baseline"/>
      </w:rPr>
    </w:lvl>
  </w:abstractNum>
  <w:abstractNum w:abstractNumId="259">
    <w:nsid w:val="4D7E2A3F"/>
    <w:multiLevelType w:val="hybridMultilevel"/>
    <w:tmpl w:val="B5A041E2"/>
    <w:lvl w:ilvl="0" w:tplc="F79CC32E">
      <w:start w:val="1"/>
      <w:numFmt w:val="bullet"/>
      <w:lvlText w:val="–"/>
      <w:lvlJc w:val="left"/>
      <w:pPr>
        <w:ind w:left="3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96AC198">
      <w:start w:val="1"/>
      <w:numFmt w:val="bullet"/>
      <w:lvlText w:val="o"/>
      <w:lvlJc w:val="left"/>
      <w:pPr>
        <w:ind w:left="116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E1AC1E6">
      <w:start w:val="1"/>
      <w:numFmt w:val="bullet"/>
      <w:lvlText w:val="▪"/>
      <w:lvlJc w:val="left"/>
      <w:pPr>
        <w:ind w:left="18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064FCA0">
      <w:start w:val="1"/>
      <w:numFmt w:val="bullet"/>
      <w:lvlText w:val="•"/>
      <w:lvlJc w:val="left"/>
      <w:pPr>
        <w:ind w:left="260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C8E8214">
      <w:start w:val="1"/>
      <w:numFmt w:val="bullet"/>
      <w:lvlText w:val="o"/>
      <w:lvlJc w:val="left"/>
      <w:pPr>
        <w:ind w:left="332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4105304">
      <w:start w:val="1"/>
      <w:numFmt w:val="bullet"/>
      <w:lvlText w:val="▪"/>
      <w:lvlJc w:val="left"/>
      <w:pPr>
        <w:ind w:left="404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ECA2DA6">
      <w:start w:val="1"/>
      <w:numFmt w:val="bullet"/>
      <w:lvlText w:val="•"/>
      <w:lvlJc w:val="left"/>
      <w:pPr>
        <w:ind w:left="476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476CEB8">
      <w:start w:val="1"/>
      <w:numFmt w:val="bullet"/>
      <w:lvlText w:val="o"/>
      <w:lvlJc w:val="left"/>
      <w:pPr>
        <w:ind w:left="54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E340062">
      <w:start w:val="1"/>
      <w:numFmt w:val="bullet"/>
      <w:lvlText w:val="▪"/>
      <w:lvlJc w:val="left"/>
      <w:pPr>
        <w:ind w:left="620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0">
    <w:nsid w:val="4DCA145B"/>
    <w:multiLevelType w:val="hybridMultilevel"/>
    <w:tmpl w:val="3D7AF6EC"/>
    <w:lvl w:ilvl="0" w:tplc="787241FA">
      <w:start w:val="1"/>
      <w:numFmt w:val="decimal"/>
      <w:lvlText w:val="%1"/>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D74D8CE">
      <w:start w:val="1"/>
      <w:numFmt w:val="lowerLetter"/>
      <w:lvlText w:val="%2"/>
      <w:lvlJc w:val="left"/>
      <w:pPr>
        <w:ind w:left="5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B365F66">
      <w:start w:val="1"/>
      <w:numFmt w:val="decimal"/>
      <w:lvlRestart w:val="0"/>
      <w:lvlText w:val="%3."/>
      <w:lvlJc w:val="left"/>
      <w:pPr>
        <w:ind w:left="6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64AA81E">
      <w:start w:val="1"/>
      <w:numFmt w:val="decimal"/>
      <w:lvlText w:val="%4"/>
      <w:lvlJc w:val="left"/>
      <w:pPr>
        <w:ind w:left="14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3A2BC02">
      <w:start w:val="1"/>
      <w:numFmt w:val="lowerLetter"/>
      <w:lvlText w:val="%5"/>
      <w:lvlJc w:val="left"/>
      <w:pPr>
        <w:ind w:left="2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10A2B42">
      <w:start w:val="1"/>
      <w:numFmt w:val="lowerRoman"/>
      <w:lvlText w:val="%6"/>
      <w:lvlJc w:val="left"/>
      <w:pPr>
        <w:ind w:left="2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D0AEEDA">
      <w:start w:val="1"/>
      <w:numFmt w:val="decimal"/>
      <w:lvlText w:val="%7"/>
      <w:lvlJc w:val="left"/>
      <w:pPr>
        <w:ind w:left="3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74E3E22">
      <w:start w:val="1"/>
      <w:numFmt w:val="lowerLetter"/>
      <w:lvlText w:val="%8"/>
      <w:lvlJc w:val="left"/>
      <w:pPr>
        <w:ind w:left="4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9369F98">
      <w:start w:val="1"/>
      <w:numFmt w:val="lowerRoman"/>
      <w:lvlText w:val="%9"/>
      <w:lvlJc w:val="left"/>
      <w:pPr>
        <w:ind w:left="5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1">
    <w:nsid w:val="4E277590"/>
    <w:multiLevelType w:val="hybridMultilevel"/>
    <w:tmpl w:val="C80E46F0"/>
    <w:lvl w:ilvl="0" w:tplc="CF6E5694">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FE65B7A">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9D0F71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A10D798">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D7ADA32">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0A8D6C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44C73CE">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3C8B760">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F6A92B4">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2">
    <w:nsid w:val="4EB83455"/>
    <w:multiLevelType w:val="hybridMultilevel"/>
    <w:tmpl w:val="DC10D5EA"/>
    <w:lvl w:ilvl="0" w:tplc="EAA2F446">
      <w:start w:val="1"/>
      <w:numFmt w:val="bullet"/>
      <w:lvlText w:val="–"/>
      <w:lvlJc w:val="left"/>
      <w:pPr>
        <w:ind w:left="23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C0EA8B1E">
      <w:start w:val="1"/>
      <w:numFmt w:val="bullet"/>
      <w:lvlText w:val="o"/>
      <w:lvlJc w:val="left"/>
      <w:pPr>
        <w:ind w:left="115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7C52B962">
      <w:start w:val="1"/>
      <w:numFmt w:val="bullet"/>
      <w:lvlText w:val="▪"/>
      <w:lvlJc w:val="left"/>
      <w:pPr>
        <w:ind w:left="187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8814F802">
      <w:start w:val="1"/>
      <w:numFmt w:val="bullet"/>
      <w:lvlText w:val="•"/>
      <w:lvlJc w:val="left"/>
      <w:pPr>
        <w:ind w:left="259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222EB3BE">
      <w:start w:val="1"/>
      <w:numFmt w:val="bullet"/>
      <w:lvlText w:val="o"/>
      <w:lvlJc w:val="left"/>
      <w:pPr>
        <w:ind w:left="331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1270BA30">
      <w:start w:val="1"/>
      <w:numFmt w:val="bullet"/>
      <w:lvlText w:val="▪"/>
      <w:lvlJc w:val="left"/>
      <w:pPr>
        <w:ind w:left="403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344CA9A4">
      <w:start w:val="1"/>
      <w:numFmt w:val="bullet"/>
      <w:lvlText w:val="•"/>
      <w:lvlJc w:val="left"/>
      <w:pPr>
        <w:ind w:left="475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6B32B812">
      <w:start w:val="1"/>
      <w:numFmt w:val="bullet"/>
      <w:lvlText w:val="o"/>
      <w:lvlJc w:val="left"/>
      <w:pPr>
        <w:ind w:left="547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28383EBE">
      <w:start w:val="1"/>
      <w:numFmt w:val="bullet"/>
      <w:lvlText w:val="▪"/>
      <w:lvlJc w:val="left"/>
      <w:pPr>
        <w:ind w:left="619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63">
    <w:nsid w:val="4EF8563C"/>
    <w:multiLevelType w:val="hybridMultilevel"/>
    <w:tmpl w:val="050861AC"/>
    <w:lvl w:ilvl="0" w:tplc="5BA40FCE">
      <w:start w:val="1"/>
      <w:numFmt w:val="bullet"/>
      <w:lvlText w:val="–"/>
      <w:lvlJc w:val="left"/>
      <w:pPr>
        <w:ind w:left="5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9920CE96">
      <w:start w:val="1"/>
      <w:numFmt w:val="bullet"/>
      <w:lvlText w:val="o"/>
      <w:lvlJc w:val="left"/>
      <w:pPr>
        <w:ind w:left="134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F342BB5A">
      <w:start w:val="1"/>
      <w:numFmt w:val="bullet"/>
      <w:lvlText w:val="▪"/>
      <w:lvlJc w:val="left"/>
      <w:pPr>
        <w:ind w:left="206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253A7750">
      <w:start w:val="1"/>
      <w:numFmt w:val="bullet"/>
      <w:lvlText w:val="•"/>
      <w:lvlJc w:val="left"/>
      <w:pPr>
        <w:ind w:left="278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BA5854A6">
      <w:start w:val="1"/>
      <w:numFmt w:val="bullet"/>
      <w:lvlText w:val="o"/>
      <w:lvlJc w:val="left"/>
      <w:pPr>
        <w:ind w:left="350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C86C795C">
      <w:start w:val="1"/>
      <w:numFmt w:val="bullet"/>
      <w:lvlText w:val="▪"/>
      <w:lvlJc w:val="left"/>
      <w:pPr>
        <w:ind w:left="422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46A23BC6">
      <w:start w:val="1"/>
      <w:numFmt w:val="bullet"/>
      <w:lvlText w:val="•"/>
      <w:lvlJc w:val="left"/>
      <w:pPr>
        <w:ind w:left="494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6AA6E458">
      <w:start w:val="1"/>
      <w:numFmt w:val="bullet"/>
      <w:lvlText w:val="o"/>
      <w:lvlJc w:val="left"/>
      <w:pPr>
        <w:ind w:left="566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C936936A">
      <w:start w:val="1"/>
      <w:numFmt w:val="bullet"/>
      <w:lvlText w:val="▪"/>
      <w:lvlJc w:val="left"/>
      <w:pPr>
        <w:ind w:left="638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64">
    <w:nsid w:val="4F3E3A86"/>
    <w:multiLevelType w:val="hybridMultilevel"/>
    <w:tmpl w:val="B3D43D88"/>
    <w:lvl w:ilvl="0" w:tplc="F18A061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0081052">
      <w:start w:val="1"/>
      <w:numFmt w:val="bullet"/>
      <w:lvlText w:val="o"/>
      <w:lvlJc w:val="left"/>
      <w:pPr>
        <w:ind w:left="11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A3EC7A4">
      <w:start w:val="1"/>
      <w:numFmt w:val="bullet"/>
      <w:lvlText w:val="▪"/>
      <w:lvlJc w:val="left"/>
      <w:pPr>
        <w:ind w:left="18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6B6B0A2">
      <w:start w:val="1"/>
      <w:numFmt w:val="bullet"/>
      <w:lvlText w:val="•"/>
      <w:lvlJc w:val="left"/>
      <w:pPr>
        <w:ind w:left="26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0606E84">
      <w:start w:val="1"/>
      <w:numFmt w:val="bullet"/>
      <w:lvlText w:val="o"/>
      <w:lvlJc w:val="left"/>
      <w:pPr>
        <w:ind w:left="33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99012CC">
      <w:start w:val="1"/>
      <w:numFmt w:val="bullet"/>
      <w:lvlText w:val="▪"/>
      <w:lvlJc w:val="left"/>
      <w:pPr>
        <w:ind w:left="40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B5A3922">
      <w:start w:val="1"/>
      <w:numFmt w:val="bullet"/>
      <w:lvlText w:val="•"/>
      <w:lvlJc w:val="left"/>
      <w:pPr>
        <w:ind w:left="47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E4C8BEA">
      <w:start w:val="1"/>
      <w:numFmt w:val="bullet"/>
      <w:lvlText w:val="o"/>
      <w:lvlJc w:val="left"/>
      <w:pPr>
        <w:ind w:left="5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B408F7A">
      <w:start w:val="1"/>
      <w:numFmt w:val="bullet"/>
      <w:lvlText w:val="▪"/>
      <w:lvlJc w:val="left"/>
      <w:pPr>
        <w:ind w:left="62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5">
    <w:nsid w:val="4FFE7FAA"/>
    <w:multiLevelType w:val="hybridMultilevel"/>
    <w:tmpl w:val="C4D84B08"/>
    <w:lvl w:ilvl="0" w:tplc="BEAA38D6">
      <w:start w:val="1"/>
      <w:numFmt w:val="bullet"/>
      <w:lvlText w:val="–"/>
      <w:lvlJc w:val="left"/>
      <w:pPr>
        <w:ind w:left="51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E5440A16">
      <w:start w:val="1"/>
      <w:numFmt w:val="bullet"/>
      <w:lvlText w:val="o"/>
      <w:lvlJc w:val="left"/>
      <w:pPr>
        <w:ind w:left="138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352C51C8">
      <w:start w:val="1"/>
      <w:numFmt w:val="bullet"/>
      <w:lvlText w:val="▪"/>
      <w:lvlJc w:val="left"/>
      <w:pPr>
        <w:ind w:left="210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EF1EFE2E">
      <w:start w:val="1"/>
      <w:numFmt w:val="bullet"/>
      <w:lvlText w:val="•"/>
      <w:lvlJc w:val="left"/>
      <w:pPr>
        <w:ind w:left="282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C72A4396">
      <w:start w:val="1"/>
      <w:numFmt w:val="bullet"/>
      <w:lvlText w:val="o"/>
      <w:lvlJc w:val="left"/>
      <w:pPr>
        <w:ind w:left="354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61128094">
      <w:start w:val="1"/>
      <w:numFmt w:val="bullet"/>
      <w:lvlText w:val="▪"/>
      <w:lvlJc w:val="left"/>
      <w:pPr>
        <w:ind w:left="426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4CCC8430">
      <w:start w:val="1"/>
      <w:numFmt w:val="bullet"/>
      <w:lvlText w:val="•"/>
      <w:lvlJc w:val="left"/>
      <w:pPr>
        <w:ind w:left="498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C8E214C0">
      <w:start w:val="1"/>
      <w:numFmt w:val="bullet"/>
      <w:lvlText w:val="o"/>
      <w:lvlJc w:val="left"/>
      <w:pPr>
        <w:ind w:left="570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76BC9C3E">
      <w:start w:val="1"/>
      <w:numFmt w:val="bullet"/>
      <w:lvlText w:val="▪"/>
      <w:lvlJc w:val="left"/>
      <w:pPr>
        <w:ind w:left="642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66">
    <w:nsid w:val="50B57006"/>
    <w:multiLevelType w:val="hybridMultilevel"/>
    <w:tmpl w:val="BBCC1C76"/>
    <w:lvl w:ilvl="0" w:tplc="20A4ABBA">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7A22D8E6">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9092AB88">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260E2FA4">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07C4276A">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672EDE8E">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AC9C489E">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56E293F8">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1DDA8F7E">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67">
    <w:nsid w:val="50B90607"/>
    <w:multiLevelType w:val="hybridMultilevel"/>
    <w:tmpl w:val="B9686F3A"/>
    <w:lvl w:ilvl="0" w:tplc="9F5C35E0">
      <w:start w:val="1"/>
      <w:numFmt w:val="decimal"/>
      <w:lvlText w:val="%1."/>
      <w:lvlJc w:val="left"/>
      <w:pPr>
        <w:ind w:left="6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2BC5396">
      <w:start w:val="1"/>
      <w:numFmt w:val="lowerLetter"/>
      <w:lvlText w:val="%2"/>
      <w:lvlJc w:val="left"/>
      <w:pPr>
        <w:ind w:left="14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5C423EA">
      <w:start w:val="1"/>
      <w:numFmt w:val="lowerRoman"/>
      <w:lvlText w:val="%3"/>
      <w:lvlJc w:val="left"/>
      <w:pPr>
        <w:ind w:left="2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220667A">
      <w:start w:val="1"/>
      <w:numFmt w:val="decimal"/>
      <w:lvlText w:val="%4"/>
      <w:lvlJc w:val="left"/>
      <w:pPr>
        <w:ind w:left="2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BA2579E">
      <w:start w:val="1"/>
      <w:numFmt w:val="lowerLetter"/>
      <w:lvlText w:val="%5"/>
      <w:lvlJc w:val="left"/>
      <w:pPr>
        <w:ind w:left="3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1C837B0">
      <w:start w:val="1"/>
      <w:numFmt w:val="lowerRoman"/>
      <w:lvlText w:val="%6"/>
      <w:lvlJc w:val="left"/>
      <w:pPr>
        <w:ind w:left="4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A64E23A">
      <w:start w:val="1"/>
      <w:numFmt w:val="decimal"/>
      <w:lvlText w:val="%7"/>
      <w:lvlJc w:val="left"/>
      <w:pPr>
        <w:ind w:left="5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7342702">
      <w:start w:val="1"/>
      <w:numFmt w:val="lowerLetter"/>
      <w:lvlText w:val="%8"/>
      <w:lvlJc w:val="left"/>
      <w:pPr>
        <w:ind w:left="5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6E0A0F8">
      <w:start w:val="1"/>
      <w:numFmt w:val="lowerRoman"/>
      <w:lvlText w:val="%9"/>
      <w:lvlJc w:val="left"/>
      <w:pPr>
        <w:ind w:left="6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8">
    <w:nsid w:val="51AA1CE8"/>
    <w:multiLevelType w:val="hybridMultilevel"/>
    <w:tmpl w:val="5A2A75B4"/>
    <w:lvl w:ilvl="0" w:tplc="0866790A">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DF60F24E">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202CAD14">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7CAC3CD8">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AC163634">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C5B8C4D4">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6E60F660">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45D2E8E6">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80747A3C">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69">
    <w:nsid w:val="52140DF1"/>
    <w:multiLevelType w:val="hybridMultilevel"/>
    <w:tmpl w:val="162A9354"/>
    <w:lvl w:ilvl="0" w:tplc="89A0315E">
      <w:start w:val="1"/>
      <w:numFmt w:val="bullet"/>
      <w:lvlText w:val="–"/>
      <w:lvlJc w:val="left"/>
      <w:pPr>
        <w:ind w:left="53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1A8DC76">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8EC795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EB23774">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C3AC346">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E5E7926">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D44D660">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830AAFA">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61A90E0">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0">
    <w:nsid w:val="52142056"/>
    <w:multiLevelType w:val="hybridMultilevel"/>
    <w:tmpl w:val="6DAE0F9C"/>
    <w:lvl w:ilvl="0" w:tplc="0EB48CEA">
      <w:start w:val="1"/>
      <w:numFmt w:val="lowerLetter"/>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528C774">
      <w:start w:val="1"/>
      <w:numFmt w:val="lowerLetter"/>
      <w:lvlText w:val="%2"/>
      <w:lvlJc w:val="left"/>
      <w:pPr>
        <w:ind w:left="11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12E15C4">
      <w:start w:val="1"/>
      <w:numFmt w:val="lowerRoman"/>
      <w:lvlText w:val="%3"/>
      <w:lvlJc w:val="left"/>
      <w:pPr>
        <w:ind w:left="19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D406D00">
      <w:start w:val="1"/>
      <w:numFmt w:val="decimal"/>
      <w:lvlText w:val="%4"/>
      <w:lvlJc w:val="left"/>
      <w:pPr>
        <w:ind w:left="26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E9C900E">
      <w:start w:val="1"/>
      <w:numFmt w:val="lowerLetter"/>
      <w:lvlText w:val="%5"/>
      <w:lvlJc w:val="left"/>
      <w:pPr>
        <w:ind w:left="33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9D2ADA6">
      <w:start w:val="1"/>
      <w:numFmt w:val="lowerRoman"/>
      <w:lvlText w:val="%6"/>
      <w:lvlJc w:val="left"/>
      <w:pPr>
        <w:ind w:left="40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76E79DC">
      <w:start w:val="1"/>
      <w:numFmt w:val="decimal"/>
      <w:lvlText w:val="%7"/>
      <w:lvlJc w:val="left"/>
      <w:pPr>
        <w:ind w:left="47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AD4F042">
      <w:start w:val="1"/>
      <w:numFmt w:val="lowerLetter"/>
      <w:lvlText w:val="%8"/>
      <w:lvlJc w:val="left"/>
      <w:pPr>
        <w:ind w:left="55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58863AE">
      <w:start w:val="1"/>
      <w:numFmt w:val="lowerRoman"/>
      <w:lvlText w:val="%9"/>
      <w:lvlJc w:val="left"/>
      <w:pPr>
        <w:ind w:left="62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1">
    <w:nsid w:val="52DF6A7A"/>
    <w:multiLevelType w:val="hybridMultilevel"/>
    <w:tmpl w:val="561CC6AC"/>
    <w:lvl w:ilvl="0" w:tplc="3F3EA732">
      <w:start w:val="1"/>
      <w:numFmt w:val="decimal"/>
      <w:lvlText w:val="%1."/>
      <w:lvlJc w:val="left"/>
      <w:pPr>
        <w:ind w:left="3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BE6EAF0">
      <w:start w:val="1"/>
      <w:numFmt w:val="lowerLetter"/>
      <w:lvlText w:val="%2"/>
      <w:lvlJc w:val="left"/>
      <w:pPr>
        <w:ind w:left="14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0789C02">
      <w:start w:val="1"/>
      <w:numFmt w:val="lowerRoman"/>
      <w:lvlText w:val="%3"/>
      <w:lvlJc w:val="left"/>
      <w:pPr>
        <w:ind w:left="2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77EB76C">
      <w:start w:val="1"/>
      <w:numFmt w:val="decimal"/>
      <w:lvlText w:val="%4"/>
      <w:lvlJc w:val="left"/>
      <w:pPr>
        <w:ind w:left="2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2E8226C">
      <w:start w:val="1"/>
      <w:numFmt w:val="lowerLetter"/>
      <w:lvlText w:val="%5"/>
      <w:lvlJc w:val="left"/>
      <w:pPr>
        <w:ind w:left="3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AEC4620">
      <w:start w:val="1"/>
      <w:numFmt w:val="lowerRoman"/>
      <w:lvlText w:val="%6"/>
      <w:lvlJc w:val="left"/>
      <w:pPr>
        <w:ind w:left="4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54083FA">
      <w:start w:val="1"/>
      <w:numFmt w:val="decimal"/>
      <w:lvlText w:val="%7"/>
      <w:lvlJc w:val="left"/>
      <w:pPr>
        <w:ind w:left="5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72028FC">
      <w:start w:val="1"/>
      <w:numFmt w:val="lowerLetter"/>
      <w:lvlText w:val="%8"/>
      <w:lvlJc w:val="left"/>
      <w:pPr>
        <w:ind w:left="5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53895EE">
      <w:start w:val="1"/>
      <w:numFmt w:val="lowerRoman"/>
      <w:lvlText w:val="%9"/>
      <w:lvlJc w:val="left"/>
      <w:pPr>
        <w:ind w:left="6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2">
    <w:nsid w:val="53DA17C8"/>
    <w:multiLevelType w:val="hybridMultilevel"/>
    <w:tmpl w:val="FDD2F8E0"/>
    <w:lvl w:ilvl="0" w:tplc="484AB142">
      <w:start w:val="1"/>
      <w:numFmt w:val="bullet"/>
      <w:lvlText w:val="–"/>
      <w:lvlJc w:val="left"/>
      <w:pPr>
        <w:ind w:left="29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CB1EB206">
      <w:start w:val="1"/>
      <w:numFmt w:val="bullet"/>
      <w:lvlText w:val="o"/>
      <w:lvlJc w:val="left"/>
      <w:pPr>
        <w:ind w:left="123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10E457E0">
      <w:start w:val="1"/>
      <w:numFmt w:val="bullet"/>
      <w:lvlText w:val="▪"/>
      <w:lvlJc w:val="left"/>
      <w:pPr>
        <w:ind w:left="195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7DD25D48">
      <w:start w:val="1"/>
      <w:numFmt w:val="bullet"/>
      <w:lvlText w:val="•"/>
      <w:lvlJc w:val="left"/>
      <w:pPr>
        <w:ind w:left="267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FD926DFC">
      <w:start w:val="1"/>
      <w:numFmt w:val="bullet"/>
      <w:lvlText w:val="o"/>
      <w:lvlJc w:val="left"/>
      <w:pPr>
        <w:ind w:left="339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F2B4895A">
      <w:start w:val="1"/>
      <w:numFmt w:val="bullet"/>
      <w:lvlText w:val="▪"/>
      <w:lvlJc w:val="left"/>
      <w:pPr>
        <w:ind w:left="411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C3485CB2">
      <w:start w:val="1"/>
      <w:numFmt w:val="bullet"/>
      <w:lvlText w:val="•"/>
      <w:lvlJc w:val="left"/>
      <w:pPr>
        <w:ind w:left="483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78862008">
      <w:start w:val="1"/>
      <w:numFmt w:val="bullet"/>
      <w:lvlText w:val="o"/>
      <w:lvlJc w:val="left"/>
      <w:pPr>
        <w:ind w:left="555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58CAB7BE">
      <w:start w:val="1"/>
      <w:numFmt w:val="bullet"/>
      <w:lvlText w:val="▪"/>
      <w:lvlJc w:val="left"/>
      <w:pPr>
        <w:ind w:left="627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73">
    <w:nsid w:val="540045DB"/>
    <w:multiLevelType w:val="hybridMultilevel"/>
    <w:tmpl w:val="6EFAC714"/>
    <w:lvl w:ilvl="0" w:tplc="C1B60B42">
      <w:start w:val="1"/>
      <w:numFmt w:val="bullet"/>
      <w:lvlText w:val="–"/>
      <w:lvlJc w:val="left"/>
      <w:pPr>
        <w:ind w:left="407"/>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4E98A446">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AF002AAA">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286AD2F0">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C27EF64E">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CE587C92">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4AE461B6">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13D64DBE">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F2C4FBC0">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74">
    <w:nsid w:val="54190C52"/>
    <w:multiLevelType w:val="hybridMultilevel"/>
    <w:tmpl w:val="988A5066"/>
    <w:lvl w:ilvl="0" w:tplc="B9801B36">
      <w:start w:val="1"/>
      <w:numFmt w:val="bullet"/>
      <w:lvlText w:val="–"/>
      <w:lvlJc w:val="left"/>
      <w:pPr>
        <w:ind w:left="6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3E00B2E">
      <w:start w:val="1"/>
      <w:numFmt w:val="bullet"/>
      <w:lvlText w:val="o"/>
      <w:lvlJc w:val="left"/>
      <w:pPr>
        <w:ind w:left="142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84413A2">
      <w:start w:val="1"/>
      <w:numFmt w:val="bullet"/>
      <w:lvlText w:val="▪"/>
      <w:lvlJc w:val="left"/>
      <w:pPr>
        <w:ind w:left="214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2A0A8CC">
      <w:start w:val="1"/>
      <w:numFmt w:val="bullet"/>
      <w:lvlText w:val="•"/>
      <w:lvlJc w:val="left"/>
      <w:pPr>
        <w:ind w:left="286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5AEA3EA">
      <w:start w:val="1"/>
      <w:numFmt w:val="bullet"/>
      <w:lvlText w:val="o"/>
      <w:lvlJc w:val="left"/>
      <w:pPr>
        <w:ind w:left="358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5D04BE4">
      <w:start w:val="1"/>
      <w:numFmt w:val="bullet"/>
      <w:lvlText w:val="▪"/>
      <w:lvlJc w:val="left"/>
      <w:pPr>
        <w:ind w:left="430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352D310">
      <w:start w:val="1"/>
      <w:numFmt w:val="bullet"/>
      <w:lvlText w:val="•"/>
      <w:lvlJc w:val="left"/>
      <w:pPr>
        <w:ind w:left="502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AD4DEB8">
      <w:start w:val="1"/>
      <w:numFmt w:val="bullet"/>
      <w:lvlText w:val="o"/>
      <w:lvlJc w:val="left"/>
      <w:pPr>
        <w:ind w:left="574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9DEEA84">
      <w:start w:val="1"/>
      <w:numFmt w:val="bullet"/>
      <w:lvlText w:val="▪"/>
      <w:lvlJc w:val="left"/>
      <w:pPr>
        <w:ind w:left="646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5">
    <w:nsid w:val="54563E38"/>
    <w:multiLevelType w:val="hybridMultilevel"/>
    <w:tmpl w:val="6BE21E20"/>
    <w:lvl w:ilvl="0" w:tplc="1F882FF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BC0E1B0">
      <w:start w:val="1"/>
      <w:numFmt w:val="bullet"/>
      <w:lvlText w:val="o"/>
      <w:lvlJc w:val="left"/>
      <w:pPr>
        <w:ind w:left="11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60A5212">
      <w:start w:val="1"/>
      <w:numFmt w:val="bullet"/>
      <w:lvlText w:val="▪"/>
      <w:lvlJc w:val="left"/>
      <w:pPr>
        <w:ind w:left="19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5E4B216">
      <w:start w:val="1"/>
      <w:numFmt w:val="bullet"/>
      <w:lvlText w:val="•"/>
      <w:lvlJc w:val="left"/>
      <w:pPr>
        <w:ind w:left="26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44C9CBA">
      <w:start w:val="1"/>
      <w:numFmt w:val="bullet"/>
      <w:lvlText w:val="o"/>
      <w:lvlJc w:val="left"/>
      <w:pPr>
        <w:ind w:left="33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77CF04E">
      <w:start w:val="1"/>
      <w:numFmt w:val="bullet"/>
      <w:lvlText w:val="▪"/>
      <w:lvlJc w:val="left"/>
      <w:pPr>
        <w:ind w:left="40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872658A">
      <w:start w:val="1"/>
      <w:numFmt w:val="bullet"/>
      <w:lvlText w:val="•"/>
      <w:lvlJc w:val="left"/>
      <w:pPr>
        <w:ind w:left="47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1922DF4">
      <w:start w:val="1"/>
      <w:numFmt w:val="bullet"/>
      <w:lvlText w:val="o"/>
      <w:lvlJc w:val="left"/>
      <w:pPr>
        <w:ind w:left="55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DC6CCC6">
      <w:start w:val="1"/>
      <w:numFmt w:val="bullet"/>
      <w:lvlText w:val="▪"/>
      <w:lvlJc w:val="left"/>
      <w:pPr>
        <w:ind w:left="62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6">
    <w:nsid w:val="54587523"/>
    <w:multiLevelType w:val="hybridMultilevel"/>
    <w:tmpl w:val="4104ACD2"/>
    <w:lvl w:ilvl="0" w:tplc="76E0FA3A">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C94CA8E">
      <w:start w:val="1"/>
      <w:numFmt w:val="bullet"/>
      <w:lvlText w:val="o"/>
      <w:lvlJc w:val="left"/>
      <w:pPr>
        <w:ind w:left="13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1443DD0">
      <w:start w:val="1"/>
      <w:numFmt w:val="bullet"/>
      <w:lvlText w:val="▪"/>
      <w:lvlJc w:val="left"/>
      <w:pPr>
        <w:ind w:left="21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44E6B0E">
      <w:start w:val="1"/>
      <w:numFmt w:val="bullet"/>
      <w:lvlText w:val="•"/>
      <w:lvlJc w:val="left"/>
      <w:pPr>
        <w:ind w:left="28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072DD3E">
      <w:start w:val="1"/>
      <w:numFmt w:val="bullet"/>
      <w:lvlText w:val="o"/>
      <w:lvlJc w:val="left"/>
      <w:pPr>
        <w:ind w:left="35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FE8B8CE">
      <w:start w:val="1"/>
      <w:numFmt w:val="bullet"/>
      <w:lvlText w:val="▪"/>
      <w:lvlJc w:val="left"/>
      <w:pPr>
        <w:ind w:left="42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BDA7DCE">
      <w:start w:val="1"/>
      <w:numFmt w:val="bullet"/>
      <w:lvlText w:val="•"/>
      <w:lvlJc w:val="left"/>
      <w:pPr>
        <w:ind w:left="49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59CFD54">
      <w:start w:val="1"/>
      <w:numFmt w:val="bullet"/>
      <w:lvlText w:val="o"/>
      <w:lvlJc w:val="left"/>
      <w:pPr>
        <w:ind w:left="57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4AEADBE">
      <w:start w:val="1"/>
      <w:numFmt w:val="bullet"/>
      <w:lvlText w:val="▪"/>
      <w:lvlJc w:val="left"/>
      <w:pPr>
        <w:ind w:left="64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7">
    <w:nsid w:val="550C64B4"/>
    <w:multiLevelType w:val="hybridMultilevel"/>
    <w:tmpl w:val="3C2A6F24"/>
    <w:lvl w:ilvl="0" w:tplc="4CF0FB56">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2F4EC86">
      <w:start w:val="1"/>
      <w:numFmt w:val="bullet"/>
      <w:lvlText w:val="o"/>
      <w:lvlJc w:val="left"/>
      <w:pPr>
        <w:ind w:left="11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EBCBF34">
      <w:start w:val="1"/>
      <w:numFmt w:val="bullet"/>
      <w:lvlText w:val="▪"/>
      <w:lvlJc w:val="left"/>
      <w:pPr>
        <w:ind w:left="19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70803F4">
      <w:start w:val="1"/>
      <w:numFmt w:val="bullet"/>
      <w:lvlText w:val="•"/>
      <w:lvlJc w:val="left"/>
      <w:pPr>
        <w:ind w:left="26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A2202CE">
      <w:start w:val="1"/>
      <w:numFmt w:val="bullet"/>
      <w:lvlText w:val="o"/>
      <w:lvlJc w:val="left"/>
      <w:pPr>
        <w:ind w:left="33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FBCE91C">
      <w:start w:val="1"/>
      <w:numFmt w:val="bullet"/>
      <w:lvlText w:val="▪"/>
      <w:lvlJc w:val="left"/>
      <w:pPr>
        <w:ind w:left="406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2A20FEA">
      <w:start w:val="1"/>
      <w:numFmt w:val="bullet"/>
      <w:lvlText w:val="•"/>
      <w:lvlJc w:val="left"/>
      <w:pPr>
        <w:ind w:left="47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D00A05E">
      <w:start w:val="1"/>
      <w:numFmt w:val="bullet"/>
      <w:lvlText w:val="o"/>
      <w:lvlJc w:val="left"/>
      <w:pPr>
        <w:ind w:left="55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7CCAA76">
      <w:start w:val="1"/>
      <w:numFmt w:val="bullet"/>
      <w:lvlText w:val="▪"/>
      <w:lvlJc w:val="left"/>
      <w:pPr>
        <w:ind w:left="62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78">
    <w:nsid w:val="55224F70"/>
    <w:multiLevelType w:val="hybridMultilevel"/>
    <w:tmpl w:val="66E849E0"/>
    <w:lvl w:ilvl="0" w:tplc="70C2476E">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87C966C">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E34193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7A45BEA">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13C36E2">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6486B04">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B62F45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2A436C6">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73E2606">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9">
    <w:nsid w:val="55915E61"/>
    <w:multiLevelType w:val="hybridMultilevel"/>
    <w:tmpl w:val="EA96407C"/>
    <w:lvl w:ilvl="0" w:tplc="2332BB72">
      <w:start w:val="1"/>
      <w:numFmt w:val="bullet"/>
      <w:lvlText w:val="–"/>
      <w:lvlJc w:val="left"/>
      <w:pPr>
        <w:ind w:left="47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963AC7BA">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E2103434">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FEE07C16">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D34C907C">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8A847402">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ECB6A152">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5A82C864">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395C0AFA">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80">
    <w:nsid w:val="55AB518F"/>
    <w:multiLevelType w:val="hybridMultilevel"/>
    <w:tmpl w:val="4B4625AC"/>
    <w:lvl w:ilvl="0" w:tplc="9012666A">
      <w:start w:val="1"/>
      <w:numFmt w:val="lowerLetter"/>
      <w:lvlText w:val="%1)"/>
      <w:lvlJc w:val="left"/>
      <w:pPr>
        <w:ind w:left="2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898E74F8">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BDCE2C1A">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35DCBF42">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EC02A04A">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CDDC1B66">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804081E0">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F8CE8ADC">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7E8E7F36">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81">
    <w:nsid w:val="55C4065E"/>
    <w:multiLevelType w:val="hybridMultilevel"/>
    <w:tmpl w:val="0600992C"/>
    <w:lvl w:ilvl="0" w:tplc="A038F7EC">
      <w:start w:val="1"/>
      <w:numFmt w:val="bullet"/>
      <w:lvlText w:val="–"/>
      <w:lvlJc w:val="left"/>
      <w:pPr>
        <w:ind w:left="48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B122F528">
      <w:start w:val="1"/>
      <w:numFmt w:val="bullet"/>
      <w:lvlText w:val="o"/>
      <w:lvlJc w:val="left"/>
      <w:pPr>
        <w:ind w:left="136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C53E982E">
      <w:start w:val="1"/>
      <w:numFmt w:val="bullet"/>
      <w:lvlText w:val="▪"/>
      <w:lvlJc w:val="left"/>
      <w:pPr>
        <w:ind w:left="208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B00641E0">
      <w:start w:val="1"/>
      <w:numFmt w:val="bullet"/>
      <w:lvlText w:val="•"/>
      <w:lvlJc w:val="left"/>
      <w:pPr>
        <w:ind w:left="280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BF28E3F6">
      <w:start w:val="1"/>
      <w:numFmt w:val="bullet"/>
      <w:lvlText w:val="o"/>
      <w:lvlJc w:val="left"/>
      <w:pPr>
        <w:ind w:left="352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08864A04">
      <w:start w:val="1"/>
      <w:numFmt w:val="bullet"/>
      <w:lvlText w:val="▪"/>
      <w:lvlJc w:val="left"/>
      <w:pPr>
        <w:ind w:left="424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13DADEA8">
      <w:start w:val="1"/>
      <w:numFmt w:val="bullet"/>
      <w:lvlText w:val="•"/>
      <w:lvlJc w:val="left"/>
      <w:pPr>
        <w:ind w:left="496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69EC233C">
      <w:start w:val="1"/>
      <w:numFmt w:val="bullet"/>
      <w:lvlText w:val="o"/>
      <w:lvlJc w:val="left"/>
      <w:pPr>
        <w:ind w:left="568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FD2E6D04">
      <w:start w:val="1"/>
      <w:numFmt w:val="bullet"/>
      <w:lvlText w:val="▪"/>
      <w:lvlJc w:val="left"/>
      <w:pPr>
        <w:ind w:left="640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282">
    <w:nsid w:val="560A06DD"/>
    <w:multiLevelType w:val="hybridMultilevel"/>
    <w:tmpl w:val="11D215BE"/>
    <w:lvl w:ilvl="0" w:tplc="92E6F33C">
      <w:start w:val="1"/>
      <w:numFmt w:val="decimal"/>
      <w:lvlText w:val="%1."/>
      <w:lvlJc w:val="left"/>
      <w:pPr>
        <w:ind w:left="6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968E8AC">
      <w:start w:val="1"/>
      <w:numFmt w:val="lowerLetter"/>
      <w:lvlText w:val="%2"/>
      <w:lvlJc w:val="left"/>
      <w:pPr>
        <w:ind w:left="14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81ECD9E">
      <w:start w:val="1"/>
      <w:numFmt w:val="lowerRoman"/>
      <w:lvlText w:val="%3"/>
      <w:lvlJc w:val="left"/>
      <w:pPr>
        <w:ind w:left="2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A4A1ADC">
      <w:start w:val="1"/>
      <w:numFmt w:val="decimal"/>
      <w:lvlText w:val="%4"/>
      <w:lvlJc w:val="left"/>
      <w:pPr>
        <w:ind w:left="2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EB442CA">
      <w:start w:val="1"/>
      <w:numFmt w:val="lowerLetter"/>
      <w:lvlText w:val="%5"/>
      <w:lvlJc w:val="left"/>
      <w:pPr>
        <w:ind w:left="3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1C4A638">
      <w:start w:val="1"/>
      <w:numFmt w:val="lowerRoman"/>
      <w:lvlText w:val="%6"/>
      <w:lvlJc w:val="left"/>
      <w:pPr>
        <w:ind w:left="4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2EAD462">
      <w:start w:val="1"/>
      <w:numFmt w:val="decimal"/>
      <w:lvlText w:val="%7"/>
      <w:lvlJc w:val="left"/>
      <w:pPr>
        <w:ind w:left="5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212D3D6">
      <w:start w:val="1"/>
      <w:numFmt w:val="lowerLetter"/>
      <w:lvlText w:val="%8"/>
      <w:lvlJc w:val="left"/>
      <w:pPr>
        <w:ind w:left="5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2285E7E">
      <w:start w:val="1"/>
      <w:numFmt w:val="lowerRoman"/>
      <w:lvlText w:val="%9"/>
      <w:lvlJc w:val="left"/>
      <w:pPr>
        <w:ind w:left="6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3">
    <w:nsid w:val="56E01D9B"/>
    <w:multiLevelType w:val="hybridMultilevel"/>
    <w:tmpl w:val="FCEEF6DA"/>
    <w:lvl w:ilvl="0" w:tplc="A2C01B78">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30C46060">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D06C65F8">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7BB67B2C">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B4406DA2">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595E063E">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C9A8A684">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C9EAAFBE">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A8B0EF88">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84">
    <w:nsid w:val="5750523D"/>
    <w:multiLevelType w:val="hybridMultilevel"/>
    <w:tmpl w:val="63D20934"/>
    <w:lvl w:ilvl="0" w:tplc="4D74E7D6">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CD2F532">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280110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1144334">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12A4C8C">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DF2E81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7329B6E">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66A7FDA">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5B4708E">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5">
    <w:nsid w:val="57CD0D8A"/>
    <w:multiLevelType w:val="hybridMultilevel"/>
    <w:tmpl w:val="42A88800"/>
    <w:lvl w:ilvl="0" w:tplc="D0F277EE">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40FA391A">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1BEC9B5C">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C676267C">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C966DB6A">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F6746548">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10C84340">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63D2CC72">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B418A702">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86">
    <w:nsid w:val="57F929CD"/>
    <w:multiLevelType w:val="hybridMultilevel"/>
    <w:tmpl w:val="C7F69B12"/>
    <w:lvl w:ilvl="0" w:tplc="6B8C6824">
      <w:start w:val="1"/>
      <w:numFmt w:val="bullet"/>
      <w:lvlText w:val="–"/>
      <w:lvlJc w:val="left"/>
      <w:pPr>
        <w:ind w:left="29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AF38A7A8">
      <w:start w:val="1"/>
      <w:numFmt w:val="bullet"/>
      <w:lvlText w:val="o"/>
      <w:lvlJc w:val="left"/>
      <w:pPr>
        <w:ind w:left="118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77B4C9DC">
      <w:start w:val="1"/>
      <w:numFmt w:val="bullet"/>
      <w:lvlText w:val="▪"/>
      <w:lvlJc w:val="left"/>
      <w:pPr>
        <w:ind w:left="190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A39E8274">
      <w:start w:val="1"/>
      <w:numFmt w:val="bullet"/>
      <w:lvlText w:val="•"/>
      <w:lvlJc w:val="left"/>
      <w:pPr>
        <w:ind w:left="262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3A2E4DE0">
      <w:start w:val="1"/>
      <w:numFmt w:val="bullet"/>
      <w:lvlText w:val="o"/>
      <w:lvlJc w:val="left"/>
      <w:pPr>
        <w:ind w:left="334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150CBA56">
      <w:start w:val="1"/>
      <w:numFmt w:val="bullet"/>
      <w:lvlText w:val="▪"/>
      <w:lvlJc w:val="left"/>
      <w:pPr>
        <w:ind w:left="406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EA8C9112">
      <w:start w:val="1"/>
      <w:numFmt w:val="bullet"/>
      <w:lvlText w:val="•"/>
      <w:lvlJc w:val="left"/>
      <w:pPr>
        <w:ind w:left="478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C144C092">
      <w:start w:val="1"/>
      <w:numFmt w:val="bullet"/>
      <w:lvlText w:val="o"/>
      <w:lvlJc w:val="left"/>
      <w:pPr>
        <w:ind w:left="550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39F28CE2">
      <w:start w:val="1"/>
      <w:numFmt w:val="bullet"/>
      <w:lvlText w:val="▪"/>
      <w:lvlJc w:val="left"/>
      <w:pPr>
        <w:ind w:left="622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87">
    <w:nsid w:val="580053A2"/>
    <w:multiLevelType w:val="hybridMultilevel"/>
    <w:tmpl w:val="48C66000"/>
    <w:lvl w:ilvl="0" w:tplc="7BD051AA">
      <w:start w:val="1"/>
      <w:numFmt w:val="lowerLetter"/>
      <w:lvlText w:val="%1)"/>
      <w:lvlJc w:val="left"/>
      <w:pPr>
        <w:ind w:left="2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6340075A">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485EC9B8">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3AC4C612">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38FC8F7A">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B5EA883A">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A9AEEFDE">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BF78D620">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23B89ED6">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88">
    <w:nsid w:val="5802078B"/>
    <w:multiLevelType w:val="hybridMultilevel"/>
    <w:tmpl w:val="3D1CD348"/>
    <w:lvl w:ilvl="0" w:tplc="F620B844">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7803B20">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91E3D8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68A062E">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9EAA0E0">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4B8D0C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CD6696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CFADCBC">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20E13F2">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9">
    <w:nsid w:val="581974A8"/>
    <w:multiLevelType w:val="hybridMultilevel"/>
    <w:tmpl w:val="3D24107C"/>
    <w:lvl w:ilvl="0" w:tplc="EA58DDD2">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77D80ACE">
      <w:start w:val="1"/>
      <w:numFmt w:val="bullet"/>
      <w:lvlText w:val="o"/>
      <w:lvlJc w:val="left"/>
      <w:pPr>
        <w:ind w:left="140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C77A15B2">
      <w:start w:val="1"/>
      <w:numFmt w:val="bullet"/>
      <w:lvlText w:val="▪"/>
      <w:lvlJc w:val="left"/>
      <w:pPr>
        <w:ind w:left="212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C43249C8">
      <w:start w:val="1"/>
      <w:numFmt w:val="bullet"/>
      <w:lvlText w:val="•"/>
      <w:lvlJc w:val="left"/>
      <w:pPr>
        <w:ind w:left="284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EE1E8540">
      <w:start w:val="1"/>
      <w:numFmt w:val="bullet"/>
      <w:lvlText w:val="o"/>
      <w:lvlJc w:val="left"/>
      <w:pPr>
        <w:ind w:left="356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599E8B80">
      <w:start w:val="1"/>
      <w:numFmt w:val="bullet"/>
      <w:lvlText w:val="▪"/>
      <w:lvlJc w:val="left"/>
      <w:pPr>
        <w:ind w:left="428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4ACCF27C">
      <w:start w:val="1"/>
      <w:numFmt w:val="bullet"/>
      <w:lvlText w:val="•"/>
      <w:lvlJc w:val="left"/>
      <w:pPr>
        <w:ind w:left="500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06D6C010">
      <w:start w:val="1"/>
      <w:numFmt w:val="bullet"/>
      <w:lvlText w:val="o"/>
      <w:lvlJc w:val="left"/>
      <w:pPr>
        <w:ind w:left="572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CA1C24AC">
      <w:start w:val="1"/>
      <w:numFmt w:val="bullet"/>
      <w:lvlText w:val="▪"/>
      <w:lvlJc w:val="left"/>
      <w:pPr>
        <w:ind w:left="644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90">
    <w:nsid w:val="58E10971"/>
    <w:multiLevelType w:val="hybridMultilevel"/>
    <w:tmpl w:val="EDAEEF28"/>
    <w:lvl w:ilvl="0" w:tplc="8F58BE12">
      <w:start w:val="1"/>
      <w:numFmt w:val="bullet"/>
      <w:lvlText w:val="–"/>
      <w:lvlJc w:val="left"/>
      <w:pPr>
        <w:ind w:left="1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792E01C">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6EEACBC">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7649DC0">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9DC772A">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EA891CC">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BE800BE">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016B34C">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B663128">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1">
    <w:nsid w:val="5A3B529B"/>
    <w:multiLevelType w:val="hybridMultilevel"/>
    <w:tmpl w:val="A5984278"/>
    <w:lvl w:ilvl="0" w:tplc="56EC3716">
      <w:start w:val="1"/>
      <w:numFmt w:val="bullet"/>
      <w:lvlText w:val="–"/>
      <w:lvlJc w:val="left"/>
      <w:pPr>
        <w:ind w:left="5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C25E2876">
      <w:start w:val="1"/>
      <w:numFmt w:val="bullet"/>
      <w:lvlText w:val="o"/>
      <w:lvlJc w:val="left"/>
      <w:pPr>
        <w:ind w:left="143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806290F6">
      <w:start w:val="1"/>
      <w:numFmt w:val="bullet"/>
      <w:lvlText w:val="▪"/>
      <w:lvlJc w:val="left"/>
      <w:pPr>
        <w:ind w:left="215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D9B48A20">
      <w:start w:val="1"/>
      <w:numFmt w:val="bullet"/>
      <w:lvlText w:val="•"/>
      <w:lvlJc w:val="left"/>
      <w:pPr>
        <w:ind w:left="287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7B74898E">
      <w:start w:val="1"/>
      <w:numFmt w:val="bullet"/>
      <w:lvlText w:val="o"/>
      <w:lvlJc w:val="left"/>
      <w:pPr>
        <w:ind w:left="359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AF98E012">
      <w:start w:val="1"/>
      <w:numFmt w:val="bullet"/>
      <w:lvlText w:val="▪"/>
      <w:lvlJc w:val="left"/>
      <w:pPr>
        <w:ind w:left="431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CA98DA62">
      <w:start w:val="1"/>
      <w:numFmt w:val="bullet"/>
      <w:lvlText w:val="•"/>
      <w:lvlJc w:val="left"/>
      <w:pPr>
        <w:ind w:left="503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956858CE">
      <w:start w:val="1"/>
      <w:numFmt w:val="bullet"/>
      <w:lvlText w:val="o"/>
      <w:lvlJc w:val="left"/>
      <w:pPr>
        <w:ind w:left="575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5D2E2980">
      <w:start w:val="1"/>
      <w:numFmt w:val="bullet"/>
      <w:lvlText w:val="▪"/>
      <w:lvlJc w:val="left"/>
      <w:pPr>
        <w:ind w:left="647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92">
    <w:nsid w:val="5A4837F0"/>
    <w:multiLevelType w:val="hybridMultilevel"/>
    <w:tmpl w:val="5F385CDC"/>
    <w:lvl w:ilvl="0" w:tplc="F2820262">
      <w:start w:val="1"/>
      <w:numFmt w:val="bullet"/>
      <w:lvlText w:val="–"/>
      <w:lvlJc w:val="left"/>
      <w:pPr>
        <w:ind w:left="30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00AF4C8">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B1CEE3C">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E78C52E">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640E340">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02AE19C">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21483A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B12245C">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9A4863C">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3">
    <w:nsid w:val="5A9C6DBA"/>
    <w:multiLevelType w:val="hybridMultilevel"/>
    <w:tmpl w:val="90161AAC"/>
    <w:lvl w:ilvl="0" w:tplc="8B387734">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0D27420">
      <w:start w:val="1"/>
      <w:numFmt w:val="bullet"/>
      <w:lvlText w:val="o"/>
      <w:lvlJc w:val="left"/>
      <w:pPr>
        <w:ind w:left="139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4400D12">
      <w:start w:val="1"/>
      <w:numFmt w:val="bullet"/>
      <w:lvlText w:val="▪"/>
      <w:lvlJc w:val="left"/>
      <w:pPr>
        <w:ind w:left="21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BD4D4A6">
      <w:start w:val="1"/>
      <w:numFmt w:val="bullet"/>
      <w:lvlText w:val="•"/>
      <w:lvlJc w:val="left"/>
      <w:pPr>
        <w:ind w:left="283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818A112">
      <w:start w:val="1"/>
      <w:numFmt w:val="bullet"/>
      <w:lvlText w:val="o"/>
      <w:lvlJc w:val="left"/>
      <w:pPr>
        <w:ind w:left="355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896915E">
      <w:start w:val="1"/>
      <w:numFmt w:val="bullet"/>
      <w:lvlText w:val="▪"/>
      <w:lvlJc w:val="left"/>
      <w:pPr>
        <w:ind w:left="427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DF0BE48">
      <w:start w:val="1"/>
      <w:numFmt w:val="bullet"/>
      <w:lvlText w:val="•"/>
      <w:lvlJc w:val="left"/>
      <w:pPr>
        <w:ind w:left="499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BCCBC3A">
      <w:start w:val="1"/>
      <w:numFmt w:val="bullet"/>
      <w:lvlText w:val="o"/>
      <w:lvlJc w:val="left"/>
      <w:pPr>
        <w:ind w:left="57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FF80C5C">
      <w:start w:val="1"/>
      <w:numFmt w:val="bullet"/>
      <w:lvlText w:val="▪"/>
      <w:lvlJc w:val="left"/>
      <w:pPr>
        <w:ind w:left="643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4">
    <w:nsid w:val="5B011130"/>
    <w:multiLevelType w:val="hybridMultilevel"/>
    <w:tmpl w:val="3F3A1288"/>
    <w:lvl w:ilvl="0" w:tplc="3FDEAB52">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13E22734">
      <w:start w:val="1"/>
      <w:numFmt w:val="bullet"/>
      <w:lvlText w:val="o"/>
      <w:lvlJc w:val="left"/>
      <w:pPr>
        <w:ind w:left="140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4FE8E6DC">
      <w:start w:val="1"/>
      <w:numFmt w:val="bullet"/>
      <w:lvlText w:val="▪"/>
      <w:lvlJc w:val="left"/>
      <w:pPr>
        <w:ind w:left="212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1F52FB02">
      <w:start w:val="1"/>
      <w:numFmt w:val="bullet"/>
      <w:lvlText w:val="•"/>
      <w:lvlJc w:val="left"/>
      <w:pPr>
        <w:ind w:left="284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0456D4DE">
      <w:start w:val="1"/>
      <w:numFmt w:val="bullet"/>
      <w:lvlText w:val="o"/>
      <w:lvlJc w:val="left"/>
      <w:pPr>
        <w:ind w:left="356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E99A4CCA">
      <w:start w:val="1"/>
      <w:numFmt w:val="bullet"/>
      <w:lvlText w:val="▪"/>
      <w:lvlJc w:val="left"/>
      <w:pPr>
        <w:ind w:left="428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79C04220">
      <w:start w:val="1"/>
      <w:numFmt w:val="bullet"/>
      <w:lvlText w:val="•"/>
      <w:lvlJc w:val="left"/>
      <w:pPr>
        <w:ind w:left="500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58F88712">
      <w:start w:val="1"/>
      <w:numFmt w:val="bullet"/>
      <w:lvlText w:val="o"/>
      <w:lvlJc w:val="left"/>
      <w:pPr>
        <w:ind w:left="572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1E286BE8">
      <w:start w:val="1"/>
      <w:numFmt w:val="bullet"/>
      <w:lvlText w:val="▪"/>
      <w:lvlJc w:val="left"/>
      <w:pPr>
        <w:ind w:left="644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95">
    <w:nsid w:val="5B2A2261"/>
    <w:multiLevelType w:val="hybridMultilevel"/>
    <w:tmpl w:val="15AEFE92"/>
    <w:lvl w:ilvl="0" w:tplc="EF983500">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C128A1D6">
      <w:start w:val="1"/>
      <w:numFmt w:val="bullet"/>
      <w:lvlText w:val="o"/>
      <w:lvlJc w:val="left"/>
      <w:pPr>
        <w:ind w:left="139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3F82DA2C">
      <w:start w:val="1"/>
      <w:numFmt w:val="bullet"/>
      <w:lvlText w:val="▪"/>
      <w:lvlJc w:val="left"/>
      <w:pPr>
        <w:ind w:left="211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6E7E3C5E">
      <w:start w:val="1"/>
      <w:numFmt w:val="bullet"/>
      <w:lvlText w:val="•"/>
      <w:lvlJc w:val="left"/>
      <w:pPr>
        <w:ind w:left="283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55BA5CD6">
      <w:start w:val="1"/>
      <w:numFmt w:val="bullet"/>
      <w:lvlText w:val="o"/>
      <w:lvlJc w:val="left"/>
      <w:pPr>
        <w:ind w:left="355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E086F8CA">
      <w:start w:val="1"/>
      <w:numFmt w:val="bullet"/>
      <w:lvlText w:val="▪"/>
      <w:lvlJc w:val="left"/>
      <w:pPr>
        <w:ind w:left="427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1AF21294">
      <w:start w:val="1"/>
      <w:numFmt w:val="bullet"/>
      <w:lvlText w:val="•"/>
      <w:lvlJc w:val="left"/>
      <w:pPr>
        <w:ind w:left="499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FE303278">
      <w:start w:val="1"/>
      <w:numFmt w:val="bullet"/>
      <w:lvlText w:val="o"/>
      <w:lvlJc w:val="left"/>
      <w:pPr>
        <w:ind w:left="571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8D0A5D6A">
      <w:start w:val="1"/>
      <w:numFmt w:val="bullet"/>
      <w:lvlText w:val="▪"/>
      <w:lvlJc w:val="left"/>
      <w:pPr>
        <w:ind w:left="643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96">
    <w:nsid w:val="5B2D0B1D"/>
    <w:multiLevelType w:val="hybridMultilevel"/>
    <w:tmpl w:val="19BA4838"/>
    <w:lvl w:ilvl="0" w:tplc="1CCACD2A">
      <w:start w:val="1"/>
      <w:numFmt w:val="bullet"/>
      <w:lvlText w:val="–"/>
      <w:lvlJc w:val="left"/>
      <w:pPr>
        <w:ind w:left="3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F28160A">
      <w:start w:val="1"/>
      <w:numFmt w:val="bullet"/>
      <w:lvlText w:val="o"/>
      <w:lvlJc w:val="left"/>
      <w:pPr>
        <w:ind w:left="12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C9C3926">
      <w:start w:val="1"/>
      <w:numFmt w:val="bullet"/>
      <w:lvlText w:val="▪"/>
      <w:lvlJc w:val="left"/>
      <w:pPr>
        <w:ind w:left="19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81E5986">
      <w:start w:val="1"/>
      <w:numFmt w:val="bullet"/>
      <w:lvlText w:val="•"/>
      <w:lvlJc w:val="left"/>
      <w:pPr>
        <w:ind w:left="26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2CA4022">
      <w:start w:val="1"/>
      <w:numFmt w:val="bullet"/>
      <w:lvlText w:val="o"/>
      <w:lvlJc w:val="left"/>
      <w:pPr>
        <w:ind w:left="338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E3ADF70">
      <w:start w:val="1"/>
      <w:numFmt w:val="bullet"/>
      <w:lvlText w:val="▪"/>
      <w:lvlJc w:val="left"/>
      <w:pPr>
        <w:ind w:left="41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B1E2172">
      <w:start w:val="1"/>
      <w:numFmt w:val="bullet"/>
      <w:lvlText w:val="•"/>
      <w:lvlJc w:val="left"/>
      <w:pPr>
        <w:ind w:left="48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71AEB0A">
      <w:start w:val="1"/>
      <w:numFmt w:val="bullet"/>
      <w:lvlText w:val="o"/>
      <w:lvlJc w:val="left"/>
      <w:pPr>
        <w:ind w:left="554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136BECE">
      <w:start w:val="1"/>
      <w:numFmt w:val="bullet"/>
      <w:lvlText w:val="▪"/>
      <w:lvlJc w:val="left"/>
      <w:pPr>
        <w:ind w:left="62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7">
    <w:nsid w:val="5B447AFF"/>
    <w:multiLevelType w:val="hybridMultilevel"/>
    <w:tmpl w:val="99526D6C"/>
    <w:lvl w:ilvl="0" w:tplc="4D76F91E">
      <w:start w:val="1"/>
      <w:numFmt w:val="bullet"/>
      <w:lvlText w:val="–"/>
      <w:lvlJc w:val="left"/>
      <w:pPr>
        <w:ind w:left="32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89A03894">
      <w:start w:val="1"/>
      <w:numFmt w:val="bullet"/>
      <w:lvlText w:val="o"/>
      <w:lvlJc w:val="left"/>
      <w:pPr>
        <w:ind w:left="126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F878B876">
      <w:start w:val="1"/>
      <w:numFmt w:val="bullet"/>
      <w:lvlText w:val="▪"/>
      <w:lvlJc w:val="left"/>
      <w:pPr>
        <w:ind w:left="198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1910BADE">
      <w:start w:val="1"/>
      <w:numFmt w:val="bullet"/>
      <w:lvlText w:val="•"/>
      <w:lvlJc w:val="left"/>
      <w:pPr>
        <w:ind w:left="270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87F65BB2">
      <w:start w:val="1"/>
      <w:numFmt w:val="bullet"/>
      <w:lvlText w:val="o"/>
      <w:lvlJc w:val="left"/>
      <w:pPr>
        <w:ind w:left="342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1CFC56C4">
      <w:start w:val="1"/>
      <w:numFmt w:val="bullet"/>
      <w:lvlText w:val="▪"/>
      <w:lvlJc w:val="left"/>
      <w:pPr>
        <w:ind w:left="414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23FE3DD4">
      <w:start w:val="1"/>
      <w:numFmt w:val="bullet"/>
      <w:lvlText w:val="•"/>
      <w:lvlJc w:val="left"/>
      <w:pPr>
        <w:ind w:left="486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50DC9F72">
      <w:start w:val="1"/>
      <w:numFmt w:val="bullet"/>
      <w:lvlText w:val="o"/>
      <w:lvlJc w:val="left"/>
      <w:pPr>
        <w:ind w:left="558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53427CE6">
      <w:start w:val="1"/>
      <w:numFmt w:val="bullet"/>
      <w:lvlText w:val="▪"/>
      <w:lvlJc w:val="left"/>
      <w:pPr>
        <w:ind w:left="630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98">
    <w:nsid w:val="5B52183F"/>
    <w:multiLevelType w:val="hybridMultilevel"/>
    <w:tmpl w:val="A5AE6D66"/>
    <w:lvl w:ilvl="0" w:tplc="84D2D31A">
      <w:start w:val="1"/>
      <w:numFmt w:val="bullet"/>
      <w:lvlText w:val="–"/>
      <w:lvlJc w:val="left"/>
      <w:pPr>
        <w:ind w:left="5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110A1D86">
      <w:start w:val="1"/>
      <w:numFmt w:val="bullet"/>
      <w:lvlText w:val="o"/>
      <w:lvlJc w:val="left"/>
      <w:pPr>
        <w:ind w:left="142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EDE4D2F8">
      <w:start w:val="1"/>
      <w:numFmt w:val="bullet"/>
      <w:lvlText w:val="▪"/>
      <w:lvlJc w:val="left"/>
      <w:pPr>
        <w:ind w:left="214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06E843EA">
      <w:start w:val="1"/>
      <w:numFmt w:val="bullet"/>
      <w:lvlText w:val="•"/>
      <w:lvlJc w:val="left"/>
      <w:pPr>
        <w:ind w:left="286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F3081CF0">
      <w:start w:val="1"/>
      <w:numFmt w:val="bullet"/>
      <w:lvlText w:val="o"/>
      <w:lvlJc w:val="left"/>
      <w:pPr>
        <w:ind w:left="358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99FAB374">
      <w:start w:val="1"/>
      <w:numFmt w:val="bullet"/>
      <w:lvlText w:val="▪"/>
      <w:lvlJc w:val="left"/>
      <w:pPr>
        <w:ind w:left="430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DDF6DC0A">
      <w:start w:val="1"/>
      <w:numFmt w:val="bullet"/>
      <w:lvlText w:val="•"/>
      <w:lvlJc w:val="left"/>
      <w:pPr>
        <w:ind w:left="502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FDFE8670">
      <w:start w:val="1"/>
      <w:numFmt w:val="bullet"/>
      <w:lvlText w:val="o"/>
      <w:lvlJc w:val="left"/>
      <w:pPr>
        <w:ind w:left="574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EFFAFB6A">
      <w:start w:val="1"/>
      <w:numFmt w:val="bullet"/>
      <w:lvlText w:val="▪"/>
      <w:lvlJc w:val="left"/>
      <w:pPr>
        <w:ind w:left="646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299">
    <w:nsid w:val="5B7B44DC"/>
    <w:multiLevelType w:val="hybridMultilevel"/>
    <w:tmpl w:val="F3A6A8BA"/>
    <w:lvl w:ilvl="0" w:tplc="6D2EEDA0">
      <w:start w:val="1"/>
      <w:numFmt w:val="bullet"/>
      <w:lvlText w:val="–"/>
      <w:lvlJc w:val="left"/>
      <w:pPr>
        <w:ind w:left="39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C494D8E4">
      <w:start w:val="1"/>
      <w:numFmt w:val="bullet"/>
      <w:lvlText w:val="o"/>
      <w:lvlJc w:val="left"/>
      <w:pPr>
        <w:ind w:left="147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1EC4A802">
      <w:start w:val="1"/>
      <w:numFmt w:val="bullet"/>
      <w:lvlText w:val="▪"/>
      <w:lvlJc w:val="left"/>
      <w:pPr>
        <w:ind w:left="219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028E4CBC">
      <w:start w:val="1"/>
      <w:numFmt w:val="bullet"/>
      <w:lvlText w:val="•"/>
      <w:lvlJc w:val="left"/>
      <w:pPr>
        <w:ind w:left="291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1C066448">
      <w:start w:val="1"/>
      <w:numFmt w:val="bullet"/>
      <w:lvlText w:val="o"/>
      <w:lvlJc w:val="left"/>
      <w:pPr>
        <w:ind w:left="363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9B7ECEDE">
      <w:start w:val="1"/>
      <w:numFmt w:val="bullet"/>
      <w:lvlText w:val="▪"/>
      <w:lvlJc w:val="left"/>
      <w:pPr>
        <w:ind w:left="435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B73620B4">
      <w:start w:val="1"/>
      <w:numFmt w:val="bullet"/>
      <w:lvlText w:val="•"/>
      <w:lvlJc w:val="left"/>
      <w:pPr>
        <w:ind w:left="507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FBFA71BC">
      <w:start w:val="1"/>
      <w:numFmt w:val="bullet"/>
      <w:lvlText w:val="o"/>
      <w:lvlJc w:val="left"/>
      <w:pPr>
        <w:ind w:left="579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999ED6A4">
      <w:start w:val="1"/>
      <w:numFmt w:val="bullet"/>
      <w:lvlText w:val="▪"/>
      <w:lvlJc w:val="left"/>
      <w:pPr>
        <w:ind w:left="651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00">
    <w:nsid w:val="5B88291A"/>
    <w:multiLevelType w:val="hybridMultilevel"/>
    <w:tmpl w:val="08947DA6"/>
    <w:lvl w:ilvl="0" w:tplc="D38C4580">
      <w:start w:val="1"/>
      <w:numFmt w:val="bullet"/>
      <w:lvlText w:val="–"/>
      <w:lvlJc w:val="left"/>
      <w:pPr>
        <w:ind w:left="47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A01CD32A">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6E5E870C">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70E471B0">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0836666C">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D3724698">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9D569B40">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64EC0C6A">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A60CA7F6">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01">
    <w:nsid w:val="5BE52580"/>
    <w:multiLevelType w:val="hybridMultilevel"/>
    <w:tmpl w:val="96C21FD4"/>
    <w:lvl w:ilvl="0" w:tplc="529E0DDE">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54FEE448">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545E065E">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C8D87FB6">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FC6416E2">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311C7480">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BAB2CB84">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FCAC03B2">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FEA2544E">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02">
    <w:nsid w:val="5BF927C5"/>
    <w:multiLevelType w:val="hybridMultilevel"/>
    <w:tmpl w:val="E9B8CFB8"/>
    <w:lvl w:ilvl="0" w:tplc="50B252A8">
      <w:start w:val="1"/>
      <w:numFmt w:val="bullet"/>
      <w:lvlText w:val="–"/>
      <w:lvlJc w:val="left"/>
      <w:pPr>
        <w:ind w:left="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48A2050E">
      <w:start w:val="1"/>
      <w:numFmt w:val="bullet"/>
      <w:lvlText w:val="o"/>
      <w:lvlJc w:val="left"/>
      <w:pPr>
        <w:ind w:left="118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2F566068">
      <w:start w:val="1"/>
      <w:numFmt w:val="bullet"/>
      <w:lvlText w:val="▪"/>
      <w:lvlJc w:val="left"/>
      <w:pPr>
        <w:ind w:left="190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E466A1AC">
      <w:start w:val="1"/>
      <w:numFmt w:val="bullet"/>
      <w:lvlText w:val="•"/>
      <w:lvlJc w:val="left"/>
      <w:pPr>
        <w:ind w:left="262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E2CA0810">
      <w:start w:val="1"/>
      <w:numFmt w:val="bullet"/>
      <w:lvlText w:val="o"/>
      <w:lvlJc w:val="left"/>
      <w:pPr>
        <w:ind w:left="334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BFEEB21A">
      <w:start w:val="1"/>
      <w:numFmt w:val="bullet"/>
      <w:lvlText w:val="▪"/>
      <w:lvlJc w:val="left"/>
      <w:pPr>
        <w:ind w:left="406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3AEE3E78">
      <w:start w:val="1"/>
      <w:numFmt w:val="bullet"/>
      <w:lvlText w:val="•"/>
      <w:lvlJc w:val="left"/>
      <w:pPr>
        <w:ind w:left="478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0A3631C6">
      <w:start w:val="1"/>
      <w:numFmt w:val="bullet"/>
      <w:lvlText w:val="o"/>
      <w:lvlJc w:val="left"/>
      <w:pPr>
        <w:ind w:left="550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085AE2C2">
      <w:start w:val="1"/>
      <w:numFmt w:val="bullet"/>
      <w:lvlText w:val="▪"/>
      <w:lvlJc w:val="left"/>
      <w:pPr>
        <w:ind w:left="622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03">
    <w:nsid w:val="5BFE7400"/>
    <w:multiLevelType w:val="hybridMultilevel"/>
    <w:tmpl w:val="DF52E13E"/>
    <w:lvl w:ilvl="0" w:tplc="AD3C5A26">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492D242">
      <w:start w:val="1"/>
      <w:numFmt w:val="bullet"/>
      <w:lvlText w:val="o"/>
      <w:lvlJc w:val="left"/>
      <w:pPr>
        <w:ind w:left="11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C6E0F2F2">
      <w:start w:val="1"/>
      <w:numFmt w:val="bullet"/>
      <w:lvlText w:val="▪"/>
      <w:lvlJc w:val="left"/>
      <w:pPr>
        <w:ind w:left="19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0D0542E">
      <w:start w:val="1"/>
      <w:numFmt w:val="bullet"/>
      <w:lvlText w:val="•"/>
      <w:lvlJc w:val="left"/>
      <w:pPr>
        <w:ind w:left="26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0322F88">
      <w:start w:val="1"/>
      <w:numFmt w:val="bullet"/>
      <w:lvlText w:val="o"/>
      <w:lvlJc w:val="left"/>
      <w:pPr>
        <w:ind w:left="33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BD28C5A">
      <w:start w:val="1"/>
      <w:numFmt w:val="bullet"/>
      <w:lvlText w:val="▪"/>
      <w:lvlJc w:val="left"/>
      <w:pPr>
        <w:ind w:left="406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36A4828">
      <w:start w:val="1"/>
      <w:numFmt w:val="bullet"/>
      <w:lvlText w:val="•"/>
      <w:lvlJc w:val="left"/>
      <w:pPr>
        <w:ind w:left="47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C9A1360">
      <w:start w:val="1"/>
      <w:numFmt w:val="bullet"/>
      <w:lvlText w:val="o"/>
      <w:lvlJc w:val="left"/>
      <w:pPr>
        <w:ind w:left="55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9B09EB4">
      <w:start w:val="1"/>
      <w:numFmt w:val="bullet"/>
      <w:lvlText w:val="▪"/>
      <w:lvlJc w:val="left"/>
      <w:pPr>
        <w:ind w:left="62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04">
    <w:nsid w:val="5C434815"/>
    <w:multiLevelType w:val="hybridMultilevel"/>
    <w:tmpl w:val="013CDDA4"/>
    <w:lvl w:ilvl="0" w:tplc="719602B4">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026ACA0">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6DC335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87A9454">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376A416">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8AE7F9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782D30E">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1EC71EE">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EC460A2">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5">
    <w:nsid w:val="5D816ECC"/>
    <w:multiLevelType w:val="hybridMultilevel"/>
    <w:tmpl w:val="8DBCFB6E"/>
    <w:lvl w:ilvl="0" w:tplc="71425B9A">
      <w:start w:val="1"/>
      <w:numFmt w:val="bullet"/>
      <w:lvlText w:val="–"/>
      <w:lvlJc w:val="left"/>
      <w:pPr>
        <w:ind w:left="29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7E6EDC4">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E22A8CC">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AFC41A6">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DE09B98">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7148DA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BAEDFEE">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8C44516">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E0AB4A0">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6">
    <w:nsid w:val="5DAB3889"/>
    <w:multiLevelType w:val="hybridMultilevel"/>
    <w:tmpl w:val="58BCB3E0"/>
    <w:lvl w:ilvl="0" w:tplc="3DBE1462">
      <w:start w:val="1"/>
      <w:numFmt w:val="lowerLetter"/>
      <w:lvlText w:val="%1)"/>
      <w:lvlJc w:val="left"/>
      <w:pPr>
        <w:ind w:left="1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3C62244">
      <w:start w:val="1"/>
      <w:numFmt w:val="lowerLetter"/>
      <w:lvlText w:val="%2"/>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87A2592">
      <w:start w:val="1"/>
      <w:numFmt w:val="lowerRoman"/>
      <w:lvlText w:val="%3"/>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DF8B51A">
      <w:start w:val="1"/>
      <w:numFmt w:val="decimal"/>
      <w:lvlText w:val="%4"/>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A64E2A2">
      <w:start w:val="1"/>
      <w:numFmt w:val="lowerLetter"/>
      <w:lvlText w:val="%5"/>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5A8E90C">
      <w:start w:val="1"/>
      <w:numFmt w:val="lowerRoman"/>
      <w:lvlText w:val="%6"/>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5FE9E46">
      <w:start w:val="1"/>
      <w:numFmt w:val="decimal"/>
      <w:lvlText w:val="%7"/>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6183B7A">
      <w:start w:val="1"/>
      <w:numFmt w:val="lowerLetter"/>
      <w:lvlText w:val="%8"/>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582A42E">
      <w:start w:val="1"/>
      <w:numFmt w:val="lowerRoman"/>
      <w:lvlText w:val="%9"/>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7">
    <w:nsid w:val="5E21611B"/>
    <w:multiLevelType w:val="hybridMultilevel"/>
    <w:tmpl w:val="068C6B5E"/>
    <w:lvl w:ilvl="0" w:tplc="5B88F4D6">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520F19E">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480BBE4">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636DBD6">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C22A57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2D80C16">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CF6382A">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B00BEB0">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5D0E652">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8">
    <w:nsid w:val="5E9659CA"/>
    <w:multiLevelType w:val="hybridMultilevel"/>
    <w:tmpl w:val="C254C452"/>
    <w:lvl w:ilvl="0" w:tplc="EEC4636E">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E4E0E1AC">
      <w:start w:val="1"/>
      <w:numFmt w:val="bullet"/>
      <w:lvlText w:val="o"/>
      <w:lvlJc w:val="left"/>
      <w:pPr>
        <w:ind w:left="139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44B68010">
      <w:start w:val="1"/>
      <w:numFmt w:val="bullet"/>
      <w:lvlText w:val="▪"/>
      <w:lvlJc w:val="left"/>
      <w:pPr>
        <w:ind w:left="211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58B45376">
      <w:start w:val="1"/>
      <w:numFmt w:val="bullet"/>
      <w:lvlText w:val="•"/>
      <w:lvlJc w:val="left"/>
      <w:pPr>
        <w:ind w:left="283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6E182502">
      <w:start w:val="1"/>
      <w:numFmt w:val="bullet"/>
      <w:lvlText w:val="o"/>
      <w:lvlJc w:val="left"/>
      <w:pPr>
        <w:ind w:left="355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0C9AADCE">
      <w:start w:val="1"/>
      <w:numFmt w:val="bullet"/>
      <w:lvlText w:val="▪"/>
      <w:lvlJc w:val="left"/>
      <w:pPr>
        <w:ind w:left="427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5BCE489A">
      <w:start w:val="1"/>
      <w:numFmt w:val="bullet"/>
      <w:lvlText w:val="•"/>
      <w:lvlJc w:val="left"/>
      <w:pPr>
        <w:ind w:left="499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BE10DFCE">
      <w:start w:val="1"/>
      <w:numFmt w:val="bullet"/>
      <w:lvlText w:val="o"/>
      <w:lvlJc w:val="left"/>
      <w:pPr>
        <w:ind w:left="571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5DD633CA">
      <w:start w:val="1"/>
      <w:numFmt w:val="bullet"/>
      <w:lvlText w:val="▪"/>
      <w:lvlJc w:val="left"/>
      <w:pPr>
        <w:ind w:left="643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09">
    <w:nsid w:val="5F104626"/>
    <w:multiLevelType w:val="hybridMultilevel"/>
    <w:tmpl w:val="C7A802E6"/>
    <w:lvl w:ilvl="0" w:tplc="7090BCA2">
      <w:start w:val="1"/>
      <w:numFmt w:val="decimal"/>
      <w:lvlText w:val="%1."/>
      <w:lvlJc w:val="left"/>
      <w:pPr>
        <w:ind w:left="6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4BC436A">
      <w:start w:val="1"/>
      <w:numFmt w:val="lowerLetter"/>
      <w:lvlText w:val="%2"/>
      <w:lvlJc w:val="left"/>
      <w:pPr>
        <w:ind w:left="14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3CC7C2A">
      <w:start w:val="1"/>
      <w:numFmt w:val="lowerRoman"/>
      <w:lvlText w:val="%3"/>
      <w:lvlJc w:val="left"/>
      <w:pPr>
        <w:ind w:left="2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F78E496">
      <w:start w:val="1"/>
      <w:numFmt w:val="decimal"/>
      <w:lvlText w:val="%4"/>
      <w:lvlJc w:val="left"/>
      <w:pPr>
        <w:ind w:left="2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A16DF74">
      <w:start w:val="1"/>
      <w:numFmt w:val="lowerLetter"/>
      <w:lvlText w:val="%5"/>
      <w:lvlJc w:val="left"/>
      <w:pPr>
        <w:ind w:left="3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9F26FC2">
      <w:start w:val="1"/>
      <w:numFmt w:val="lowerRoman"/>
      <w:lvlText w:val="%6"/>
      <w:lvlJc w:val="left"/>
      <w:pPr>
        <w:ind w:left="4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7C4B8D2">
      <w:start w:val="1"/>
      <w:numFmt w:val="decimal"/>
      <w:lvlText w:val="%7"/>
      <w:lvlJc w:val="left"/>
      <w:pPr>
        <w:ind w:left="5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AC27AE0">
      <w:start w:val="1"/>
      <w:numFmt w:val="lowerLetter"/>
      <w:lvlText w:val="%8"/>
      <w:lvlJc w:val="left"/>
      <w:pPr>
        <w:ind w:left="5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916C174">
      <w:start w:val="1"/>
      <w:numFmt w:val="lowerRoman"/>
      <w:lvlText w:val="%9"/>
      <w:lvlJc w:val="left"/>
      <w:pPr>
        <w:ind w:left="6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0">
    <w:nsid w:val="5F3B35D3"/>
    <w:multiLevelType w:val="hybridMultilevel"/>
    <w:tmpl w:val="4AAADF98"/>
    <w:lvl w:ilvl="0" w:tplc="82E86F98">
      <w:start w:val="1"/>
      <w:numFmt w:val="bullet"/>
      <w:lvlText w:val="–"/>
      <w:lvlJc w:val="left"/>
      <w:pPr>
        <w:ind w:left="1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81BC73C6">
      <w:start w:val="1"/>
      <w:numFmt w:val="bullet"/>
      <w:lvlText w:val="o"/>
      <w:lvlJc w:val="left"/>
      <w:pPr>
        <w:ind w:left="117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DA104F58">
      <w:start w:val="1"/>
      <w:numFmt w:val="bullet"/>
      <w:lvlText w:val="▪"/>
      <w:lvlJc w:val="left"/>
      <w:pPr>
        <w:ind w:left="189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77660140">
      <w:start w:val="1"/>
      <w:numFmt w:val="bullet"/>
      <w:lvlText w:val="•"/>
      <w:lvlJc w:val="left"/>
      <w:pPr>
        <w:ind w:left="261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6B423056">
      <w:start w:val="1"/>
      <w:numFmt w:val="bullet"/>
      <w:lvlText w:val="o"/>
      <w:lvlJc w:val="left"/>
      <w:pPr>
        <w:ind w:left="333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D9F088E6">
      <w:start w:val="1"/>
      <w:numFmt w:val="bullet"/>
      <w:lvlText w:val="▪"/>
      <w:lvlJc w:val="left"/>
      <w:pPr>
        <w:ind w:left="405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696E16AE">
      <w:start w:val="1"/>
      <w:numFmt w:val="bullet"/>
      <w:lvlText w:val="•"/>
      <w:lvlJc w:val="left"/>
      <w:pPr>
        <w:ind w:left="477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87487FC8">
      <w:start w:val="1"/>
      <w:numFmt w:val="bullet"/>
      <w:lvlText w:val="o"/>
      <w:lvlJc w:val="left"/>
      <w:pPr>
        <w:ind w:left="549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8E828C74">
      <w:start w:val="1"/>
      <w:numFmt w:val="bullet"/>
      <w:lvlText w:val="▪"/>
      <w:lvlJc w:val="left"/>
      <w:pPr>
        <w:ind w:left="621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11">
    <w:nsid w:val="5F9E77A5"/>
    <w:multiLevelType w:val="hybridMultilevel"/>
    <w:tmpl w:val="851CF6CA"/>
    <w:lvl w:ilvl="0" w:tplc="48682440">
      <w:start w:val="1"/>
      <w:numFmt w:val="bullet"/>
      <w:lvlText w:val="–"/>
      <w:lvlJc w:val="left"/>
      <w:pPr>
        <w:ind w:left="55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05528408">
      <w:start w:val="1"/>
      <w:numFmt w:val="bullet"/>
      <w:lvlText w:val="o"/>
      <w:lvlJc w:val="left"/>
      <w:pPr>
        <w:ind w:left="147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B1C45C58">
      <w:start w:val="1"/>
      <w:numFmt w:val="bullet"/>
      <w:lvlText w:val="▪"/>
      <w:lvlJc w:val="left"/>
      <w:pPr>
        <w:ind w:left="219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F920F06C">
      <w:start w:val="1"/>
      <w:numFmt w:val="bullet"/>
      <w:lvlText w:val="•"/>
      <w:lvlJc w:val="left"/>
      <w:pPr>
        <w:ind w:left="291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FEC8FDD2">
      <w:start w:val="1"/>
      <w:numFmt w:val="bullet"/>
      <w:lvlText w:val="o"/>
      <w:lvlJc w:val="left"/>
      <w:pPr>
        <w:ind w:left="363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F8E4F072">
      <w:start w:val="1"/>
      <w:numFmt w:val="bullet"/>
      <w:lvlText w:val="▪"/>
      <w:lvlJc w:val="left"/>
      <w:pPr>
        <w:ind w:left="435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C874BB72">
      <w:start w:val="1"/>
      <w:numFmt w:val="bullet"/>
      <w:lvlText w:val="•"/>
      <w:lvlJc w:val="left"/>
      <w:pPr>
        <w:ind w:left="507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73424BBA">
      <w:start w:val="1"/>
      <w:numFmt w:val="bullet"/>
      <w:lvlText w:val="o"/>
      <w:lvlJc w:val="left"/>
      <w:pPr>
        <w:ind w:left="579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9C60A018">
      <w:start w:val="1"/>
      <w:numFmt w:val="bullet"/>
      <w:lvlText w:val="▪"/>
      <w:lvlJc w:val="left"/>
      <w:pPr>
        <w:ind w:left="651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12">
    <w:nsid w:val="601F4935"/>
    <w:multiLevelType w:val="hybridMultilevel"/>
    <w:tmpl w:val="8D20AF76"/>
    <w:lvl w:ilvl="0" w:tplc="CF8CC94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92E79FE">
      <w:start w:val="1"/>
      <w:numFmt w:val="bullet"/>
      <w:lvlText w:val="o"/>
      <w:lvlJc w:val="left"/>
      <w:pPr>
        <w:ind w:left="11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A8C56D0">
      <w:start w:val="1"/>
      <w:numFmt w:val="bullet"/>
      <w:lvlText w:val="▪"/>
      <w:lvlJc w:val="left"/>
      <w:pPr>
        <w:ind w:left="18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260FA58">
      <w:start w:val="1"/>
      <w:numFmt w:val="bullet"/>
      <w:lvlText w:val="•"/>
      <w:lvlJc w:val="left"/>
      <w:pPr>
        <w:ind w:left="26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3602C38">
      <w:start w:val="1"/>
      <w:numFmt w:val="bullet"/>
      <w:lvlText w:val="o"/>
      <w:lvlJc w:val="left"/>
      <w:pPr>
        <w:ind w:left="33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C4CE410">
      <w:start w:val="1"/>
      <w:numFmt w:val="bullet"/>
      <w:lvlText w:val="▪"/>
      <w:lvlJc w:val="left"/>
      <w:pPr>
        <w:ind w:left="40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24E6F3E">
      <w:start w:val="1"/>
      <w:numFmt w:val="bullet"/>
      <w:lvlText w:val="•"/>
      <w:lvlJc w:val="left"/>
      <w:pPr>
        <w:ind w:left="47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49C098C">
      <w:start w:val="1"/>
      <w:numFmt w:val="bullet"/>
      <w:lvlText w:val="o"/>
      <w:lvlJc w:val="left"/>
      <w:pPr>
        <w:ind w:left="5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AE81C28">
      <w:start w:val="1"/>
      <w:numFmt w:val="bullet"/>
      <w:lvlText w:val="▪"/>
      <w:lvlJc w:val="left"/>
      <w:pPr>
        <w:ind w:left="62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3">
    <w:nsid w:val="602B23D2"/>
    <w:multiLevelType w:val="hybridMultilevel"/>
    <w:tmpl w:val="C69C0C00"/>
    <w:lvl w:ilvl="0" w:tplc="CA76CAB0">
      <w:start w:val="1"/>
      <w:numFmt w:val="lowerLetter"/>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A16A626">
      <w:start w:val="1"/>
      <w:numFmt w:val="lowerLetter"/>
      <w:lvlText w:val="%2"/>
      <w:lvlJc w:val="left"/>
      <w:pPr>
        <w:ind w:left="11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3CEE25A">
      <w:start w:val="1"/>
      <w:numFmt w:val="lowerRoman"/>
      <w:lvlText w:val="%3"/>
      <w:lvlJc w:val="left"/>
      <w:pPr>
        <w:ind w:left="19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8820AF0">
      <w:start w:val="1"/>
      <w:numFmt w:val="decimal"/>
      <w:lvlText w:val="%4"/>
      <w:lvlJc w:val="left"/>
      <w:pPr>
        <w:ind w:left="26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146C7C2">
      <w:start w:val="1"/>
      <w:numFmt w:val="lowerLetter"/>
      <w:lvlText w:val="%5"/>
      <w:lvlJc w:val="left"/>
      <w:pPr>
        <w:ind w:left="33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F907C66">
      <w:start w:val="1"/>
      <w:numFmt w:val="lowerRoman"/>
      <w:lvlText w:val="%6"/>
      <w:lvlJc w:val="left"/>
      <w:pPr>
        <w:ind w:left="40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692EFAA">
      <w:start w:val="1"/>
      <w:numFmt w:val="decimal"/>
      <w:lvlText w:val="%7"/>
      <w:lvlJc w:val="left"/>
      <w:pPr>
        <w:ind w:left="47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136B346">
      <w:start w:val="1"/>
      <w:numFmt w:val="lowerLetter"/>
      <w:lvlText w:val="%8"/>
      <w:lvlJc w:val="left"/>
      <w:pPr>
        <w:ind w:left="55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F726914">
      <w:start w:val="1"/>
      <w:numFmt w:val="lowerRoman"/>
      <w:lvlText w:val="%9"/>
      <w:lvlJc w:val="left"/>
      <w:pPr>
        <w:ind w:left="62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4">
    <w:nsid w:val="60304CA4"/>
    <w:multiLevelType w:val="hybridMultilevel"/>
    <w:tmpl w:val="0B341FFE"/>
    <w:lvl w:ilvl="0" w:tplc="C61A7864">
      <w:start w:val="1"/>
      <w:numFmt w:val="bullet"/>
      <w:lvlText w:val="•"/>
      <w:lvlJc w:val="left"/>
      <w:pPr>
        <w:ind w:left="144"/>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lvl w:ilvl="1" w:tplc="13E8EDEA">
      <w:start w:val="1"/>
      <w:numFmt w:val="bullet"/>
      <w:lvlText w:val="o"/>
      <w:lvlJc w:val="left"/>
      <w:pPr>
        <w:ind w:left="1188"/>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lvl w:ilvl="2" w:tplc="B41AFA6E">
      <w:start w:val="1"/>
      <w:numFmt w:val="bullet"/>
      <w:lvlText w:val="▪"/>
      <w:lvlJc w:val="left"/>
      <w:pPr>
        <w:ind w:left="1908"/>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lvl w:ilvl="3" w:tplc="DE0E6134">
      <w:start w:val="1"/>
      <w:numFmt w:val="bullet"/>
      <w:lvlText w:val="•"/>
      <w:lvlJc w:val="left"/>
      <w:pPr>
        <w:ind w:left="2628"/>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lvl w:ilvl="4" w:tplc="8FF638F2">
      <w:start w:val="1"/>
      <w:numFmt w:val="bullet"/>
      <w:lvlText w:val="o"/>
      <w:lvlJc w:val="left"/>
      <w:pPr>
        <w:ind w:left="3348"/>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lvl w:ilvl="5" w:tplc="EBACA8AC">
      <w:start w:val="1"/>
      <w:numFmt w:val="bullet"/>
      <w:lvlText w:val="▪"/>
      <w:lvlJc w:val="left"/>
      <w:pPr>
        <w:ind w:left="4068"/>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lvl w:ilvl="6" w:tplc="74987396">
      <w:start w:val="1"/>
      <w:numFmt w:val="bullet"/>
      <w:lvlText w:val="•"/>
      <w:lvlJc w:val="left"/>
      <w:pPr>
        <w:ind w:left="4788"/>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lvl w:ilvl="7" w:tplc="AACA7F1C">
      <w:start w:val="1"/>
      <w:numFmt w:val="bullet"/>
      <w:lvlText w:val="o"/>
      <w:lvlJc w:val="left"/>
      <w:pPr>
        <w:ind w:left="5508"/>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lvl w:ilvl="8" w:tplc="D3529A74">
      <w:start w:val="1"/>
      <w:numFmt w:val="bullet"/>
      <w:lvlText w:val="▪"/>
      <w:lvlJc w:val="left"/>
      <w:pPr>
        <w:ind w:left="6228"/>
      </w:pPr>
      <w:rPr>
        <w:rFonts w:ascii="Arial" w:eastAsia="Arial" w:hAnsi="Arial" w:cs="Arial"/>
        <w:b w:val="0"/>
        <w:i w:val="0"/>
        <w:strike w:val="0"/>
        <w:dstrike w:val="0"/>
        <w:color w:val="181717"/>
        <w:sz w:val="25"/>
        <w:szCs w:val="25"/>
        <w:u w:val="none" w:color="000000"/>
        <w:bdr w:val="none" w:sz="0" w:space="0" w:color="auto"/>
        <w:shd w:val="clear" w:color="auto" w:fill="auto"/>
        <w:vertAlign w:val="baseline"/>
      </w:rPr>
    </w:lvl>
  </w:abstractNum>
  <w:abstractNum w:abstractNumId="315">
    <w:nsid w:val="60805AE4"/>
    <w:multiLevelType w:val="hybridMultilevel"/>
    <w:tmpl w:val="45D20C7C"/>
    <w:lvl w:ilvl="0" w:tplc="659A57F4">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BB3684BE">
      <w:start w:val="1"/>
      <w:numFmt w:val="bullet"/>
      <w:lvlText w:val="o"/>
      <w:lvlJc w:val="left"/>
      <w:pPr>
        <w:ind w:left="124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E7B839BA">
      <w:start w:val="1"/>
      <w:numFmt w:val="bullet"/>
      <w:lvlText w:val="▪"/>
      <w:lvlJc w:val="left"/>
      <w:pPr>
        <w:ind w:left="196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202A7758">
      <w:start w:val="1"/>
      <w:numFmt w:val="bullet"/>
      <w:lvlText w:val="•"/>
      <w:lvlJc w:val="left"/>
      <w:pPr>
        <w:ind w:left="268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D0002FCA">
      <w:start w:val="1"/>
      <w:numFmt w:val="bullet"/>
      <w:lvlText w:val="o"/>
      <w:lvlJc w:val="left"/>
      <w:pPr>
        <w:ind w:left="340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AF94684E">
      <w:start w:val="1"/>
      <w:numFmt w:val="bullet"/>
      <w:lvlText w:val="▪"/>
      <w:lvlJc w:val="left"/>
      <w:pPr>
        <w:ind w:left="412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E7927542">
      <w:start w:val="1"/>
      <w:numFmt w:val="bullet"/>
      <w:lvlText w:val="•"/>
      <w:lvlJc w:val="left"/>
      <w:pPr>
        <w:ind w:left="484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C6C2A6E6">
      <w:start w:val="1"/>
      <w:numFmt w:val="bullet"/>
      <w:lvlText w:val="o"/>
      <w:lvlJc w:val="left"/>
      <w:pPr>
        <w:ind w:left="556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72468B9A">
      <w:start w:val="1"/>
      <w:numFmt w:val="bullet"/>
      <w:lvlText w:val="▪"/>
      <w:lvlJc w:val="left"/>
      <w:pPr>
        <w:ind w:left="628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16">
    <w:nsid w:val="60903D76"/>
    <w:multiLevelType w:val="hybridMultilevel"/>
    <w:tmpl w:val="234C6E34"/>
    <w:lvl w:ilvl="0" w:tplc="5A46BB9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3F85220">
      <w:start w:val="1"/>
      <w:numFmt w:val="bullet"/>
      <w:lvlText w:val="o"/>
      <w:lvlJc w:val="left"/>
      <w:pPr>
        <w:ind w:left="11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6F2D786">
      <w:start w:val="1"/>
      <w:numFmt w:val="bullet"/>
      <w:lvlText w:val="▪"/>
      <w:lvlJc w:val="left"/>
      <w:pPr>
        <w:ind w:left="19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8D26952">
      <w:start w:val="1"/>
      <w:numFmt w:val="bullet"/>
      <w:lvlText w:val="•"/>
      <w:lvlJc w:val="left"/>
      <w:pPr>
        <w:ind w:left="26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11CB66E">
      <w:start w:val="1"/>
      <w:numFmt w:val="bullet"/>
      <w:lvlText w:val="o"/>
      <w:lvlJc w:val="left"/>
      <w:pPr>
        <w:ind w:left="33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02224D6">
      <w:start w:val="1"/>
      <w:numFmt w:val="bullet"/>
      <w:lvlText w:val="▪"/>
      <w:lvlJc w:val="left"/>
      <w:pPr>
        <w:ind w:left="40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862EB40">
      <w:start w:val="1"/>
      <w:numFmt w:val="bullet"/>
      <w:lvlText w:val="•"/>
      <w:lvlJc w:val="left"/>
      <w:pPr>
        <w:ind w:left="47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CB0B95A">
      <w:start w:val="1"/>
      <w:numFmt w:val="bullet"/>
      <w:lvlText w:val="o"/>
      <w:lvlJc w:val="left"/>
      <w:pPr>
        <w:ind w:left="55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2268818">
      <w:start w:val="1"/>
      <w:numFmt w:val="bullet"/>
      <w:lvlText w:val="▪"/>
      <w:lvlJc w:val="left"/>
      <w:pPr>
        <w:ind w:left="62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7">
    <w:nsid w:val="60DC1D78"/>
    <w:multiLevelType w:val="hybridMultilevel"/>
    <w:tmpl w:val="828224B0"/>
    <w:lvl w:ilvl="0" w:tplc="BBF8BE92">
      <w:start w:val="1"/>
      <w:numFmt w:val="bullet"/>
      <w:lvlText w:val="–"/>
      <w:lvlJc w:val="left"/>
      <w:pPr>
        <w:ind w:left="527"/>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6F7695B0">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2F3ED648">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370AD38A">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F048A5AC">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3FE82C38">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D206E33A">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ECFE8366">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65F6FE66">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18">
    <w:nsid w:val="60FA2FE8"/>
    <w:multiLevelType w:val="hybridMultilevel"/>
    <w:tmpl w:val="0B46F2CA"/>
    <w:lvl w:ilvl="0" w:tplc="B5EA4AA0">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383489A8">
      <w:start w:val="1"/>
      <w:numFmt w:val="bullet"/>
      <w:lvlText w:val="o"/>
      <w:lvlJc w:val="left"/>
      <w:pPr>
        <w:ind w:left="126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7AF813F8">
      <w:start w:val="1"/>
      <w:numFmt w:val="bullet"/>
      <w:lvlText w:val="▪"/>
      <w:lvlJc w:val="left"/>
      <w:pPr>
        <w:ind w:left="198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988258BC">
      <w:start w:val="1"/>
      <w:numFmt w:val="bullet"/>
      <w:lvlText w:val="•"/>
      <w:lvlJc w:val="left"/>
      <w:pPr>
        <w:ind w:left="270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ACAA910A">
      <w:start w:val="1"/>
      <w:numFmt w:val="bullet"/>
      <w:lvlText w:val="o"/>
      <w:lvlJc w:val="left"/>
      <w:pPr>
        <w:ind w:left="342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D458EBD8">
      <w:start w:val="1"/>
      <w:numFmt w:val="bullet"/>
      <w:lvlText w:val="▪"/>
      <w:lvlJc w:val="left"/>
      <w:pPr>
        <w:ind w:left="414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84EA67FE">
      <w:start w:val="1"/>
      <w:numFmt w:val="bullet"/>
      <w:lvlText w:val="•"/>
      <w:lvlJc w:val="left"/>
      <w:pPr>
        <w:ind w:left="486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DC6E01E2">
      <w:start w:val="1"/>
      <w:numFmt w:val="bullet"/>
      <w:lvlText w:val="o"/>
      <w:lvlJc w:val="left"/>
      <w:pPr>
        <w:ind w:left="558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9A065388">
      <w:start w:val="1"/>
      <w:numFmt w:val="bullet"/>
      <w:lvlText w:val="▪"/>
      <w:lvlJc w:val="left"/>
      <w:pPr>
        <w:ind w:left="630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19">
    <w:nsid w:val="61000C08"/>
    <w:multiLevelType w:val="hybridMultilevel"/>
    <w:tmpl w:val="63C28770"/>
    <w:lvl w:ilvl="0" w:tplc="47609F3C">
      <w:start w:val="1"/>
      <w:numFmt w:val="lowerLetter"/>
      <w:lvlText w:val="%1)"/>
      <w:lvlJc w:val="left"/>
      <w:pPr>
        <w:ind w:left="53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4DDEBF14">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D2EE772A">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18B41978">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617673F2">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AB2A0864">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57BE7A72">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00727A06">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AAA5AA6">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20">
    <w:nsid w:val="61042FC9"/>
    <w:multiLevelType w:val="hybridMultilevel"/>
    <w:tmpl w:val="BF907A42"/>
    <w:lvl w:ilvl="0" w:tplc="91CA7EC0">
      <w:start w:val="1"/>
      <w:numFmt w:val="bullet"/>
      <w:lvlText w:val="–"/>
      <w:lvlJc w:val="left"/>
      <w:pPr>
        <w:ind w:left="1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1B722692">
      <w:start w:val="1"/>
      <w:numFmt w:val="bullet"/>
      <w:lvlText w:val="o"/>
      <w:lvlJc w:val="left"/>
      <w:pPr>
        <w:ind w:left="10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F87EB392">
      <w:start w:val="1"/>
      <w:numFmt w:val="bullet"/>
      <w:lvlText w:val="▪"/>
      <w:lvlJc w:val="left"/>
      <w:pPr>
        <w:ind w:left="18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568474F8">
      <w:start w:val="1"/>
      <w:numFmt w:val="bullet"/>
      <w:lvlText w:val="•"/>
      <w:lvlJc w:val="left"/>
      <w:pPr>
        <w:ind w:left="252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AE686E3A">
      <w:start w:val="1"/>
      <w:numFmt w:val="bullet"/>
      <w:lvlText w:val="o"/>
      <w:lvlJc w:val="left"/>
      <w:pPr>
        <w:ind w:left="324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467EAD6C">
      <w:start w:val="1"/>
      <w:numFmt w:val="bullet"/>
      <w:lvlText w:val="▪"/>
      <w:lvlJc w:val="left"/>
      <w:pPr>
        <w:ind w:left="396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91363EA0">
      <w:start w:val="1"/>
      <w:numFmt w:val="bullet"/>
      <w:lvlText w:val="•"/>
      <w:lvlJc w:val="left"/>
      <w:pPr>
        <w:ind w:left="46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012C4DA8">
      <w:start w:val="1"/>
      <w:numFmt w:val="bullet"/>
      <w:lvlText w:val="o"/>
      <w:lvlJc w:val="left"/>
      <w:pPr>
        <w:ind w:left="54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77E88886">
      <w:start w:val="1"/>
      <w:numFmt w:val="bullet"/>
      <w:lvlText w:val="▪"/>
      <w:lvlJc w:val="left"/>
      <w:pPr>
        <w:ind w:left="612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21">
    <w:nsid w:val="614146ED"/>
    <w:multiLevelType w:val="hybridMultilevel"/>
    <w:tmpl w:val="62E8F0A0"/>
    <w:lvl w:ilvl="0" w:tplc="D43CB88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2D072D2">
      <w:start w:val="1"/>
      <w:numFmt w:val="bullet"/>
      <w:lvlText w:val="o"/>
      <w:lvlJc w:val="left"/>
      <w:pPr>
        <w:ind w:left="11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C104528">
      <w:start w:val="1"/>
      <w:numFmt w:val="bullet"/>
      <w:lvlText w:val="▪"/>
      <w:lvlJc w:val="left"/>
      <w:pPr>
        <w:ind w:left="18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550B386">
      <w:start w:val="1"/>
      <w:numFmt w:val="bullet"/>
      <w:lvlText w:val="•"/>
      <w:lvlJc w:val="left"/>
      <w:pPr>
        <w:ind w:left="26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B42A0BA">
      <w:start w:val="1"/>
      <w:numFmt w:val="bullet"/>
      <w:lvlText w:val="o"/>
      <w:lvlJc w:val="left"/>
      <w:pPr>
        <w:ind w:left="33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BD60C94">
      <w:start w:val="1"/>
      <w:numFmt w:val="bullet"/>
      <w:lvlText w:val="▪"/>
      <w:lvlJc w:val="left"/>
      <w:pPr>
        <w:ind w:left="40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94A2760">
      <w:start w:val="1"/>
      <w:numFmt w:val="bullet"/>
      <w:lvlText w:val="•"/>
      <w:lvlJc w:val="left"/>
      <w:pPr>
        <w:ind w:left="47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52E6B86">
      <w:start w:val="1"/>
      <w:numFmt w:val="bullet"/>
      <w:lvlText w:val="o"/>
      <w:lvlJc w:val="left"/>
      <w:pPr>
        <w:ind w:left="5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03A4736">
      <w:start w:val="1"/>
      <w:numFmt w:val="bullet"/>
      <w:lvlText w:val="▪"/>
      <w:lvlJc w:val="left"/>
      <w:pPr>
        <w:ind w:left="62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22">
    <w:nsid w:val="61485CA8"/>
    <w:multiLevelType w:val="hybridMultilevel"/>
    <w:tmpl w:val="B8A2BA90"/>
    <w:lvl w:ilvl="0" w:tplc="C2141B36">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47CDA66">
      <w:start w:val="1"/>
      <w:numFmt w:val="bullet"/>
      <w:lvlText w:val="o"/>
      <w:lvlJc w:val="left"/>
      <w:pPr>
        <w:ind w:left="11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D7C9C52">
      <w:start w:val="1"/>
      <w:numFmt w:val="bullet"/>
      <w:lvlText w:val="▪"/>
      <w:lvlJc w:val="left"/>
      <w:pPr>
        <w:ind w:left="19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2927252">
      <w:start w:val="1"/>
      <w:numFmt w:val="bullet"/>
      <w:lvlText w:val="•"/>
      <w:lvlJc w:val="left"/>
      <w:pPr>
        <w:ind w:left="26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282FC06">
      <w:start w:val="1"/>
      <w:numFmt w:val="bullet"/>
      <w:lvlText w:val="o"/>
      <w:lvlJc w:val="left"/>
      <w:pPr>
        <w:ind w:left="33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B48E140">
      <w:start w:val="1"/>
      <w:numFmt w:val="bullet"/>
      <w:lvlText w:val="▪"/>
      <w:lvlJc w:val="left"/>
      <w:pPr>
        <w:ind w:left="406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B583430">
      <w:start w:val="1"/>
      <w:numFmt w:val="bullet"/>
      <w:lvlText w:val="•"/>
      <w:lvlJc w:val="left"/>
      <w:pPr>
        <w:ind w:left="47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8C8B6DA">
      <w:start w:val="1"/>
      <w:numFmt w:val="bullet"/>
      <w:lvlText w:val="o"/>
      <w:lvlJc w:val="left"/>
      <w:pPr>
        <w:ind w:left="55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A5808BC">
      <w:start w:val="1"/>
      <w:numFmt w:val="bullet"/>
      <w:lvlText w:val="▪"/>
      <w:lvlJc w:val="left"/>
      <w:pPr>
        <w:ind w:left="62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23">
    <w:nsid w:val="619C5700"/>
    <w:multiLevelType w:val="hybridMultilevel"/>
    <w:tmpl w:val="E21CF6C2"/>
    <w:lvl w:ilvl="0" w:tplc="03449F66">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73F0515A">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516E4A6A">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2BA8424E">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FCDE6862">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0F18911A">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1AC42CBA">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434065F0">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28CA4340">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24">
    <w:nsid w:val="61C464C0"/>
    <w:multiLevelType w:val="hybridMultilevel"/>
    <w:tmpl w:val="D08C0470"/>
    <w:lvl w:ilvl="0" w:tplc="9B6AC99A">
      <w:start w:val="1"/>
      <w:numFmt w:val="bullet"/>
      <w:lvlText w:val="–"/>
      <w:lvlJc w:val="left"/>
      <w:pPr>
        <w:ind w:left="34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90DA6FAC">
      <w:start w:val="1"/>
      <w:numFmt w:val="bullet"/>
      <w:lvlText w:val="o"/>
      <w:lvlJc w:val="left"/>
      <w:pPr>
        <w:ind w:left="142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A7E45156">
      <w:start w:val="1"/>
      <w:numFmt w:val="bullet"/>
      <w:lvlText w:val="▪"/>
      <w:lvlJc w:val="left"/>
      <w:pPr>
        <w:ind w:left="214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C992A118">
      <w:start w:val="1"/>
      <w:numFmt w:val="bullet"/>
      <w:lvlText w:val="•"/>
      <w:lvlJc w:val="left"/>
      <w:pPr>
        <w:ind w:left="286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9356D7DA">
      <w:start w:val="1"/>
      <w:numFmt w:val="bullet"/>
      <w:lvlText w:val="o"/>
      <w:lvlJc w:val="left"/>
      <w:pPr>
        <w:ind w:left="35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533A40B6">
      <w:start w:val="1"/>
      <w:numFmt w:val="bullet"/>
      <w:lvlText w:val="▪"/>
      <w:lvlJc w:val="left"/>
      <w:pPr>
        <w:ind w:left="43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D54081AA">
      <w:start w:val="1"/>
      <w:numFmt w:val="bullet"/>
      <w:lvlText w:val="•"/>
      <w:lvlJc w:val="left"/>
      <w:pPr>
        <w:ind w:left="502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C8481C40">
      <w:start w:val="1"/>
      <w:numFmt w:val="bullet"/>
      <w:lvlText w:val="o"/>
      <w:lvlJc w:val="left"/>
      <w:pPr>
        <w:ind w:left="574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42DA3036">
      <w:start w:val="1"/>
      <w:numFmt w:val="bullet"/>
      <w:lvlText w:val="▪"/>
      <w:lvlJc w:val="left"/>
      <w:pPr>
        <w:ind w:left="646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25">
    <w:nsid w:val="61ED7E4E"/>
    <w:multiLevelType w:val="hybridMultilevel"/>
    <w:tmpl w:val="738C5376"/>
    <w:lvl w:ilvl="0" w:tplc="3B1C0C9C">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01A051A">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E944064">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6082E54">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43A0866">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3B63CE6">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2D248B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F64B7C0">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95AE48C">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26">
    <w:nsid w:val="6255222A"/>
    <w:multiLevelType w:val="hybridMultilevel"/>
    <w:tmpl w:val="D6E6DB66"/>
    <w:lvl w:ilvl="0" w:tplc="9118BF78">
      <w:start w:val="1"/>
      <w:numFmt w:val="bullet"/>
      <w:lvlText w:val="–"/>
      <w:lvlJc w:val="left"/>
      <w:pPr>
        <w:ind w:left="30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00DAF742">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4D1C7F2E">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7110FD48">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60FCF808">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DB469D8C">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89D2E440">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EA36DF34">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774C05C2">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27">
    <w:nsid w:val="625B0FDE"/>
    <w:multiLevelType w:val="hybridMultilevel"/>
    <w:tmpl w:val="FB6E332C"/>
    <w:lvl w:ilvl="0" w:tplc="A04AA37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E8C8054">
      <w:start w:val="1"/>
      <w:numFmt w:val="bullet"/>
      <w:lvlText w:val="o"/>
      <w:lvlJc w:val="left"/>
      <w:pPr>
        <w:ind w:left="11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CB21CB0">
      <w:start w:val="1"/>
      <w:numFmt w:val="bullet"/>
      <w:lvlText w:val="▪"/>
      <w:lvlJc w:val="left"/>
      <w:pPr>
        <w:ind w:left="18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60A2086">
      <w:start w:val="1"/>
      <w:numFmt w:val="bullet"/>
      <w:lvlText w:val="•"/>
      <w:lvlJc w:val="left"/>
      <w:pPr>
        <w:ind w:left="26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24A9668">
      <w:start w:val="1"/>
      <w:numFmt w:val="bullet"/>
      <w:lvlText w:val="o"/>
      <w:lvlJc w:val="left"/>
      <w:pPr>
        <w:ind w:left="33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9F0A67A">
      <w:start w:val="1"/>
      <w:numFmt w:val="bullet"/>
      <w:lvlText w:val="▪"/>
      <w:lvlJc w:val="left"/>
      <w:pPr>
        <w:ind w:left="40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FBA47D4">
      <w:start w:val="1"/>
      <w:numFmt w:val="bullet"/>
      <w:lvlText w:val="•"/>
      <w:lvlJc w:val="left"/>
      <w:pPr>
        <w:ind w:left="47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23E26B0">
      <w:start w:val="1"/>
      <w:numFmt w:val="bullet"/>
      <w:lvlText w:val="o"/>
      <w:lvlJc w:val="left"/>
      <w:pPr>
        <w:ind w:left="5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E328F96">
      <w:start w:val="1"/>
      <w:numFmt w:val="bullet"/>
      <w:lvlText w:val="▪"/>
      <w:lvlJc w:val="left"/>
      <w:pPr>
        <w:ind w:left="62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28">
    <w:nsid w:val="62772CB6"/>
    <w:multiLevelType w:val="hybridMultilevel"/>
    <w:tmpl w:val="002E2D86"/>
    <w:lvl w:ilvl="0" w:tplc="F3D86F78">
      <w:start w:val="1"/>
      <w:numFmt w:val="lowerLetter"/>
      <w:lvlText w:val="%1)"/>
      <w:lvlJc w:val="left"/>
      <w:pPr>
        <w:ind w:left="2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EB6C1714">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C164A548">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6900AE12">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9E747490">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21A40AAE">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1048D762">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770C87B6">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C5CCAD42">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29">
    <w:nsid w:val="631E4E3A"/>
    <w:multiLevelType w:val="hybridMultilevel"/>
    <w:tmpl w:val="B5CCF24A"/>
    <w:lvl w:ilvl="0" w:tplc="AC84CD0C">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B24AD86">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846299E">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A5C3B80">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454008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BF89DEC">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2D85672">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88A0112">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60CC45C">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30">
    <w:nsid w:val="632C616C"/>
    <w:multiLevelType w:val="hybridMultilevel"/>
    <w:tmpl w:val="8FD089D0"/>
    <w:lvl w:ilvl="0" w:tplc="889A058E">
      <w:start w:val="1"/>
      <w:numFmt w:val="bullet"/>
      <w:lvlText w:val="–"/>
      <w:lvlJc w:val="left"/>
      <w:pPr>
        <w:ind w:left="1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6DE8E96C">
      <w:start w:val="1"/>
      <w:numFmt w:val="bullet"/>
      <w:lvlText w:val="o"/>
      <w:lvlJc w:val="left"/>
      <w:pPr>
        <w:ind w:left="10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5EBA6550">
      <w:start w:val="1"/>
      <w:numFmt w:val="bullet"/>
      <w:lvlText w:val="▪"/>
      <w:lvlJc w:val="left"/>
      <w:pPr>
        <w:ind w:left="18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4BB4A662">
      <w:start w:val="1"/>
      <w:numFmt w:val="bullet"/>
      <w:lvlText w:val="•"/>
      <w:lvlJc w:val="left"/>
      <w:pPr>
        <w:ind w:left="252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9C62F0A2">
      <w:start w:val="1"/>
      <w:numFmt w:val="bullet"/>
      <w:lvlText w:val="o"/>
      <w:lvlJc w:val="left"/>
      <w:pPr>
        <w:ind w:left="324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0C2AFC30">
      <w:start w:val="1"/>
      <w:numFmt w:val="bullet"/>
      <w:lvlText w:val="▪"/>
      <w:lvlJc w:val="left"/>
      <w:pPr>
        <w:ind w:left="396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5A56F372">
      <w:start w:val="1"/>
      <w:numFmt w:val="bullet"/>
      <w:lvlText w:val="•"/>
      <w:lvlJc w:val="left"/>
      <w:pPr>
        <w:ind w:left="46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1428AB74">
      <w:start w:val="1"/>
      <w:numFmt w:val="bullet"/>
      <w:lvlText w:val="o"/>
      <w:lvlJc w:val="left"/>
      <w:pPr>
        <w:ind w:left="54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24DC6C04">
      <w:start w:val="1"/>
      <w:numFmt w:val="bullet"/>
      <w:lvlText w:val="▪"/>
      <w:lvlJc w:val="left"/>
      <w:pPr>
        <w:ind w:left="612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31">
    <w:nsid w:val="637C4CAE"/>
    <w:multiLevelType w:val="hybridMultilevel"/>
    <w:tmpl w:val="F3CA4282"/>
    <w:lvl w:ilvl="0" w:tplc="D7208F3A">
      <w:start w:val="1"/>
      <w:numFmt w:val="lowerLetter"/>
      <w:lvlText w:val="%1)"/>
      <w:lvlJc w:val="left"/>
      <w:pPr>
        <w:ind w:left="54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424CDD36">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DB4804C0">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8D660168">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75A6043E">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27380CB2">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4F363116">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700E2458">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AE0E00AC">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32">
    <w:nsid w:val="637E24F4"/>
    <w:multiLevelType w:val="hybridMultilevel"/>
    <w:tmpl w:val="CEAC27D2"/>
    <w:lvl w:ilvl="0" w:tplc="18387628">
      <w:start w:val="1"/>
      <w:numFmt w:val="lowerLetter"/>
      <w:lvlText w:val="%1)"/>
      <w:lvlJc w:val="left"/>
      <w:pPr>
        <w:ind w:left="54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7A966C0E">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CFFA3E40">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818A105A">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CF687A62">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6F4AC2C4">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6582A8B6">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C90A3CFC">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F6BE8710">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33">
    <w:nsid w:val="63BE3A02"/>
    <w:multiLevelType w:val="hybridMultilevel"/>
    <w:tmpl w:val="5C12B898"/>
    <w:lvl w:ilvl="0" w:tplc="21F41A6C">
      <w:start w:val="1"/>
      <w:numFmt w:val="lowerLetter"/>
      <w:lvlText w:val="%1)"/>
      <w:lvlJc w:val="left"/>
      <w:pPr>
        <w:ind w:left="65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0E8E8A4">
      <w:start w:val="1"/>
      <w:numFmt w:val="lowerLetter"/>
      <w:lvlText w:val="%2"/>
      <w:lvlJc w:val="left"/>
      <w:pPr>
        <w:ind w:left="14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9FE757C">
      <w:start w:val="1"/>
      <w:numFmt w:val="lowerRoman"/>
      <w:lvlText w:val="%3"/>
      <w:lvlJc w:val="left"/>
      <w:pPr>
        <w:ind w:left="2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10E5024">
      <w:start w:val="1"/>
      <w:numFmt w:val="decimal"/>
      <w:lvlText w:val="%4"/>
      <w:lvlJc w:val="left"/>
      <w:pPr>
        <w:ind w:left="2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6F29E3E">
      <w:start w:val="1"/>
      <w:numFmt w:val="lowerLetter"/>
      <w:lvlText w:val="%5"/>
      <w:lvlJc w:val="left"/>
      <w:pPr>
        <w:ind w:left="3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FCCF4BA">
      <w:start w:val="1"/>
      <w:numFmt w:val="lowerRoman"/>
      <w:lvlText w:val="%6"/>
      <w:lvlJc w:val="left"/>
      <w:pPr>
        <w:ind w:left="4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F26D528">
      <w:start w:val="1"/>
      <w:numFmt w:val="decimal"/>
      <w:lvlText w:val="%7"/>
      <w:lvlJc w:val="left"/>
      <w:pPr>
        <w:ind w:left="5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8D01A7A">
      <w:start w:val="1"/>
      <w:numFmt w:val="lowerLetter"/>
      <w:lvlText w:val="%8"/>
      <w:lvlJc w:val="left"/>
      <w:pPr>
        <w:ind w:left="5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C1A3618">
      <w:start w:val="1"/>
      <w:numFmt w:val="lowerRoman"/>
      <w:lvlText w:val="%9"/>
      <w:lvlJc w:val="left"/>
      <w:pPr>
        <w:ind w:left="6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34">
    <w:nsid w:val="65DC63EB"/>
    <w:multiLevelType w:val="hybridMultilevel"/>
    <w:tmpl w:val="D252296A"/>
    <w:lvl w:ilvl="0" w:tplc="2DB61184">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7244F962">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D7905748">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0080ADC6">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1E424006">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8B62BD6C">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8868876C">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AE3845A6">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69F2E0EE">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35">
    <w:nsid w:val="66465A41"/>
    <w:multiLevelType w:val="hybridMultilevel"/>
    <w:tmpl w:val="8FC6063E"/>
    <w:lvl w:ilvl="0" w:tplc="C05C0FA4">
      <w:start w:val="1"/>
      <w:numFmt w:val="decimal"/>
      <w:lvlText w:val="%1."/>
      <w:lvlJc w:val="left"/>
      <w:pPr>
        <w:ind w:left="6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A242F64">
      <w:start w:val="1"/>
      <w:numFmt w:val="lowerLetter"/>
      <w:lvlText w:val="%2"/>
      <w:lvlJc w:val="left"/>
      <w:pPr>
        <w:ind w:left="14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94A4E9E">
      <w:start w:val="1"/>
      <w:numFmt w:val="lowerRoman"/>
      <w:lvlText w:val="%3"/>
      <w:lvlJc w:val="left"/>
      <w:pPr>
        <w:ind w:left="2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CD02252">
      <w:start w:val="1"/>
      <w:numFmt w:val="decimal"/>
      <w:lvlText w:val="%4"/>
      <w:lvlJc w:val="left"/>
      <w:pPr>
        <w:ind w:left="2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D18697A">
      <w:start w:val="1"/>
      <w:numFmt w:val="lowerLetter"/>
      <w:lvlText w:val="%5"/>
      <w:lvlJc w:val="left"/>
      <w:pPr>
        <w:ind w:left="3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9481A60">
      <w:start w:val="1"/>
      <w:numFmt w:val="lowerRoman"/>
      <w:lvlText w:val="%6"/>
      <w:lvlJc w:val="left"/>
      <w:pPr>
        <w:ind w:left="4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1922548">
      <w:start w:val="1"/>
      <w:numFmt w:val="decimal"/>
      <w:lvlText w:val="%7"/>
      <w:lvlJc w:val="left"/>
      <w:pPr>
        <w:ind w:left="5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94C7B9E">
      <w:start w:val="1"/>
      <w:numFmt w:val="lowerLetter"/>
      <w:lvlText w:val="%8"/>
      <w:lvlJc w:val="left"/>
      <w:pPr>
        <w:ind w:left="5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E561154">
      <w:start w:val="1"/>
      <w:numFmt w:val="lowerRoman"/>
      <w:lvlText w:val="%9"/>
      <w:lvlJc w:val="left"/>
      <w:pPr>
        <w:ind w:left="6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36">
    <w:nsid w:val="667D0A63"/>
    <w:multiLevelType w:val="hybridMultilevel"/>
    <w:tmpl w:val="68E6BC3C"/>
    <w:lvl w:ilvl="0" w:tplc="E7EE5BDA">
      <w:start w:val="1"/>
      <w:numFmt w:val="bullet"/>
      <w:lvlText w:val="–"/>
      <w:lvlJc w:val="left"/>
      <w:pPr>
        <w:ind w:left="47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3472631C">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B3462406">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5D6463A0">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9078E32E">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F488C566">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76864E9A">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C9E2795A">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F41EEE54">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37">
    <w:nsid w:val="66C30341"/>
    <w:multiLevelType w:val="hybridMultilevel"/>
    <w:tmpl w:val="03DE96BA"/>
    <w:lvl w:ilvl="0" w:tplc="C536222C">
      <w:start w:val="1"/>
      <w:numFmt w:val="bullet"/>
      <w:lvlText w:val="–"/>
      <w:lvlJc w:val="left"/>
      <w:pPr>
        <w:ind w:left="1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530CC20">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2C469AC">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8DE8D6A">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AA2CF72">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350F334">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8BA31AE">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7105300">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4721D30">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38">
    <w:nsid w:val="66DB3A5F"/>
    <w:multiLevelType w:val="hybridMultilevel"/>
    <w:tmpl w:val="190E9D32"/>
    <w:lvl w:ilvl="0" w:tplc="190A0AD4">
      <w:start w:val="1"/>
      <w:numFmt w:val="bullet"/>
      <w:lvlText w:val="–"/>
      <w:lvlJc w:val="left"/>
      <w:pPr>
        <w:ind w:left="18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E2767AA8">
      <w:start w:val="1"/>
      <w:numFmt w:val="bullet"/>
      <w:lvlText w:val="o"/>
      <w:lvlJc w:val="left"/>
      <w:pPr>
        <w:ind w:left="10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E6B06A40">
      <w:start w:val="1"/>
      <w:numFmt w:val="bullet"/>
      <w:lvlText w:val="▪"/>
      <w:lvlJc w:val="left"/>
      <w:pPr>
        <w:ind w:left="18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792AD864">
      <w:start w:val="1"/>
      <w:numFmt w:val="bullet"/>
      <w:lvlText w:val="•"/>
      <w:lvlJc w:val="left"/>
      <w:pPr>
        <w:ind w:left="252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EDFA59E8">
      <w:start w:val="1"/>
      <w:numFmt w:val="bullet"/>
      <w:lvlText w:val="o"/>
      <w:lvlJc w:val="left"/>
      <w:pPr>
        <w:ind w:left="324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A22037AC">
      <w:start w:val="1"/>
      <w:numFmt w:val="bullet"/>
      <w:lvlText w:val="▪"/>
      <w:lvlJc w:val="left"/>
      <w:pPr>
        <w:ind w:left="396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0CEC0478">
      <w:start w:val="1"/>
      <w:numFmt w:val="bullet"/>
      <w:lvlText w:val="•"/>
      <w:lvlJc w:val="left"/>
      <w:pPr>
        <w:ind w:left="46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EEFCF4C8">
      <w:start w:val="1"/>
      <w:numFmt w:val="bullet"/>
      <w:lvlText w:val="o"/>
      <w:lvlJc w:val="left"/>
      <w:pPr>
        <w:ind w:left="54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36F0FC3E">
      <w:start w:val="1"/>
      <w:numFmt w:val="bullet"/>
      <w:lvlText w:val="▪"/>
      <w:lvlJc w:val="left"/>
      <w:pPr>
        <w:ind w:left="612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39">
    <w:nsid w:val="670A4A4E"/>
    <w:multiLevelType w:val="hybridMultilevel"/>
    <w:tmpl w:val="CAA224E6"/>
    <w:lvl w:ilvl="0" w:tplc="FA4CE890">
      <w:start w:val="1"/>
      <w:numFmt w:val="decimal"/>
      <w:lvlText w:val="%1"/>
      <w:lvlJc w:val="left"/>
      <w:pPr>
        <w:ind w:left="203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C40D898">
      <w:start w:val="1"/>
      <w:numFmt w:val="lowerLetter"/>
      <w:lvlText w:val="%2"/>
      <w:lvlJc w:val="left"/>
      <w:pPr>
        <w:ind w:left="42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4283212">
      <w:start w:val="1"/>
      <w:numFmt w:val="lowerRoman"/>
      <w:lvlText w:val="%3"/>
      <w:lvlJc w:val="left"/>
      <w:pPr>
        <w:ind w:left="49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E1E1368">
      <w:start w:val="1"/>
      <w:numFmt w:val="decimal"/>
      <w:lvlText w:val="%4"/>
      <w:lvlJc w:val="left"/>
      <w:pPr>
        <w:ind w:left="57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9661EC6">
      <w:start w:val="1"/>
      <w:numFmt w:val="lowerLetter"/>
      <w:lvlText w:val="%5"/>
      <w:lvlJc w:val="left"/>
      <w:pPr>
        <w:ind w:left="64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38C2202">
      <w:start w:val="1"/>
      <w:numFmt w:val="lowerRoman"/>
      <w:lvlText w:val="%6"/>
      <w:lvlJc w:val="left"/>
      <w:pPr>
        <w:ind w:left="71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31A2156">
      <w:start w:val="1"/>
      <w:numFmt w:val="decimal"/>
      <w:lvlText w:val="%7"/>
      <w:lvlJc w:val="left"/>
      <w:pPr>
        <w:ind w:left="78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A7C500A">
      <w:start w:val="1"/>
      <w:numFmt w:val="lowerLetter"/>
      <w:lvlText w:val="%8"/>
      <w:lvlJc w:val="left"/>
      <w:pPr>
        <w:ind w:left="85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1D8126A">
      <w:start w:val="1"/>
      <w:numFmt w:val="lowerRoman"/>
      <w:lvlText w:val="%9"/>
      <w:lvlJc w:val="left"/>
      <w:pPr>
        <w:ind w:left="93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0">
    <w:nsid w:val="673D6779"/>
    <w:multiLevelType w:val="hybridMultilevel"/>
    <w:tmpl w:val="93523888"/>
    <w:lvl w:ilvl="0" w:tplc="25569D96">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570D334">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D64CA84">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8E8F750">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0C86DD6">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8EA49D6">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A105A4E">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13823DC">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352750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1">
    <w:nsid w:val="67754E8A"/>
    <w:multiLevelType w:val="hybridMultilevel"/>
    <w:tmpl w:val="A2A65E00"/>
    <w:lvl w:ilvl="0" w:tplc="BDA6FB54">
      <w:start w:val="1"/>
      <w:numFmt w:val="lowerLetter"/>
      <w:lvlText w:val="%1)"/>
      <w:lvlJc w:val="left"/>
      <w:pPr>
        <w:ind w:left="53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5A8ABA2A">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837E0DD6">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45309390">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9ABA7CBC">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A3243AB4">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89C49F02">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B9A219E6">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39A59AE">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42">
    <w:nsid w:val="678F2BF9"/>
    <w:multiLevelType w:val="hybridMultilevel"/>
    <w:tmpl w:val="525E5ECE"/>
    <w:lvl w:ilvl="0" w:tplc="7D408718">
      <w:start w:val="1"/>
      <w:numFmt w:val="decimal"/>
      <w:lvlText w:val="%1."/>
      <w:lvlJc w:val="left"/>
      <w:pPr>
        <w:ind w:left="34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7004D72">
      <w:start w:val="1"/>
      <w:numFmt w:val="lowerLetter"/>
      <w:lvlText w:val="%2"/>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CF89F56">
      <w:start w:val="1"/>
      <w:numFmt w:val="lowerRoman"/>
      <w:lvlText w:val="%3"/>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95AE490">
      <w:start w:val="1"/>
      <w:numFmt w:val="decimal"/>
      <w:lvlText w:val="%4"/>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7FC56C4">
      <w:start w:val="1"/>
      <w:numFmt w:val="lowerLetter"/>
      <w:lvlText w:val="%5"/>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7B6CB28">
      <w:start w:val="1"/>
      <w:numFmt w:val="lowerRoman"/>
      <w:lvlText w:val="%6"/>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5707C4E">
      <w:start w:val="1"/>
      <w:numFmt w:val="decimal"/>
      <w:lvlText w:val="%7"/>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E0294C8">
      <w:start w:val="1"/>
      <w:numFmt w:val="lowerLetter"/>
      <w:lvlText w:val="%8"/>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5BE35A8">
      <w:start w:val="1"/>
      <w:numFmt w:val="lowerRoman"/>
      <w:lvlText w:val="%9"/>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3">
    <w:nsid w:val="67E45224"/>
    <w:multiLevelType w:val="hybridMultilevel"/>
    <w:tmpl w:val="E25ED9BE"/>
    <w:lvl w:ilvl="0" w:tplc="01D489B8">
      <w:start w:val="1"/>
      <w:numFmt w:val="decimal"/>
      <w:lvlText w:val="%1."/>
      <w:lvlJc w:val="left"/>
      <w:pPr>
        <w:ind w:left="6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952E0BC">
      <w:start w:val="1"/>
      <w:numFmt w:val="lowerLetter"/>
      <w:lvlText w:val="%2"/>
      <w:lvlJc w:val="left"/>
      <w:pPr>
        <w:ind w:left="14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DE2F188">
      <w:start w:val="1"/>
      <w:numFmt w:val="lowerRoman"/>
      <w:lvlText w:val="%3"/>
      <w:lvlJc w:val="left"/>
      <w:pPr>
        <w:ind w:left="2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2CC57A2">
      <w:start w:val="1"/>
      <w:numFmt w:val="decimal"/>
      <w:lvlText w:val="%4"/>
      <w:lvlJc w:val="left"/>
      <w:pPr>
        <w:ind w:left="2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3BCE826">
      <w:start w:val="1"/>
      <w:numFmt w:val="lowerLetter"/>
      <w:lvlText w:val="%5"/>
      <w:lvlJc w:val="left"/>
      <w:pPr>
        <w:ind w:left="3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93CD47A">
      <w:start w:val="1"/>
      <w:numFmt w:val="lowerRoman"/>
      <w:lvlText w:val="%6"/>
      <w:lvlJc w:val="left"/>
      <w:pPr>
        <w:ind w:left="4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0D4F604">
      <w:start w:val="1"/>
      <w:numFmt w:val="decimal"/>
      <w:lvlText w:val="%7"/>
      <w:lvlJc w:val="left"/>
      <w:pPr>
        <w:ind w:left="5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CFE691A">
      <w:start w:val="1"/>
      <w:numFmt w:val="lowerLetter"/>
      <w:lvlText w:val="%8"/>
      <w:lvlJc w:val="left"/>
      <w:pPr>
        <w:ind w:left="5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7D8CCA8">
      <w:start w:val="1"/>
      <w:numFmt w:val="lowerRoman"/>
      <w:lvlText w:val="%9"/>
      <w:lvlJc w:val="left"/>
      <w:pPr>
        <w:ind w:left="6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4">
    <w:nsid w:val="6823641E"/>
    <w:multiLevelType w:val="hybridMultilevel"/>
    <w:tmpl w:val="60868A82"/>
    <w:lvl w:ilvl="0" w:tplc="438E0226">
      <w:start w:val="1"/>
      <w:numFmt w:val="decimal"/>
      <w:lvlText w:val="%1)"/>
      <w:lvlJc w:val="left"/>
      <w:pPr>
        <w:ind w:left="36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848AEE4">
      <w:start w:val="1"/>
      <w:numFmt w:val="lowerLetter"/>
      <w:lvlText w:val="%2"/>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CF09AC2">
      <w:start w:val="1"/>
      <w:numFmt w:val="lowerRoman"/>
      <w:lvlText w:val="%3"/>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24C7AE0">
      <w:start w:val="1"/>
      <w:numFmt w:val="decimal"/>
      <w:lvlText w:val="%4"/>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A38F20A">
      <w:start w:val="1"/>
      <w:numFmt w:val="lowerLetter"/>
      <w:lvlText w:val="%5"/>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81649A2">
      <w:start w:val="1"/>
      <w:numFmt w:val="lowerRoman"/>
      <w:lvlText w:val="%6"/>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2F046CA">
      <w:start w:val="1"/>
      <w:numFmt w:val="decimal"/>
      <w:lvlText w:val="%7"/>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8A6C312">
      <w:start w:val="1"/>
      <w:numFmt w:val="lowerLetter"/>
      <w:lvlText w:val="%8"/>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EC0A806">
      <w:start w:val="1"/>
      <w:numFmt w:val="lowerRoman"/>
      <w:lvlText w:val="%9"/>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5">
    <w:nsid w:val="685541D3"/>
    <w:multiLevelType w:val="hybridMultilevel"/>
    <w:tmpl w:val="DB8E7546"/>
    <w:lvl w:ilvl="0" w:tplc="68C239EC">
      <w:start w:val="1"/>
      <w:numFmt w:val="lowerLetter"/>
      <w:lvlText w:val="%1)"/>
      <w:lvlJc w:val="left"/>
      <w:pPr>
        <w:ind w:left="278"/>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8E305A66">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86922F78">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8AD212AE">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ED36CD20">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D1C4F04A">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08FABD50">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434C48B4">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88EADE58">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46">
    <w:nsid w:val="68816C1B"/>
    <w:multiLevelType w:val="hybridMultilevel"/>
    <w:tmpl w:val="516E4152"/>
    <w:lvl w:ilvl="0" w:tplc="42C0310E">
      <w:start w:val="1"/>
      <w:numFmt w:val="bullet"/>
      <w:lvlText w:val="–"/>
      <w:lvlJc w:val="left"/>
      <w:pPr>
        <w:ind w:left="18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2E0AAE60">
      <w:start w:val="1"/>
      <w:numFmt w:val="bullet"/>
      <w:lvlText w:val="o"/>
      <w:lvlJc w:val="left"/>
      <w:pPr>
        <w:ind w:left="118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228CD71E">
      <w:start w:val="1"/>
      <w:numFmt w:val="bullet"/>
      <w:lvlText w:val="▪"/>
      <w:lvlJc w:val="left"/>
      <w:pPr>
        <w:ind w:left="190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471EB43A">
      <w:start w:val="1"/>
      <w:numFmt w:val="bullet"/>
      <w:lvlText w:val="•"/>
      <w:lvlJc w:val="left"/>
      <w:pPr>
        <w:ind w:left="262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C3064A94">
      <w:start w:val="1"/>
      <w:numFmt w:val="bullet"/>
      <w:lvlText w:val="o"/>
      <w:lvlJc w:val="left"/>
      <w:pPr>
        <w:ind w:left="334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A80C7486">
      <w:start w:val="1"/>
      <w:numFmt w:val="bullet"/>
      <w:lvlText w:val="▪"/>
      <w:lvlJc w:val="left"/>
      <w:pPr>
        <w:ind w:left="406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9694104A">
      <w:start w:val="1"/>
      <w:numFmt w:val="bullet"/>
      <w:lvlText w:val="•"/>
      <w:lvlJc w:val="left"/>
      <w:pPr>
        <w:ind w:left="478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67A80CF4">
      <w:start w:val="1"/>
      <w:numFmt w:val="bullet"/>
      <w:lvlText w:val="o"/>
      <w:lvlJc w:val="left"/>
      <w:pPr>
        <w:ind w:left="550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49FA586C">
      <w:start w:val="1"/>
      <w:numFmt w:val="bullet"/>
      <w:lvlText w:val="▪"/>
      <w:lvlJc w:val="left"/>
      <w:pPr>
        <w:ind w:left="622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47">
    <w:nsid w:val="688A3E67"/>
    <w:multiLevelType w:val="hybridMultilevel"/>
    <w:tmpl w:val="83F24B9C"/>
    <w:lvl w:ilvl="0" w:tplc="195E7E34">
      <w:start w:val="1"/>
      <w:numFmt w:val="bullet"/>
      <w:lvlText w:val="–"/>
      <w:lvlJc w:val="left"/>
      <w:pPr>
        <w:ind w:left="5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F44936C">
      <w:start w:val="1"/>
      <w:numFmt w:val="bullet"/>
      <w:lvlText w:val="o"/>
      <w:lvlJc w:val="left"/>
      <w:pPr>
        <w:ind w:left="114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3448FD8">
      <w:start w:val="1"/>
      <w:numFmt w:val="bullet"/>
      <w:lvlText w:val="▪"/>
      <w:lvlJc w:val="left"/>
      <w:pPr>
        <w:ind w:left="186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30C19FC">
      <w:start w:val="1"/>
      <w:numFmt w:val="bullet"/>
      <w:lvlText w:val="•"/>
      <w:lvlJc w:val="left"/>
      <w:pPr>
        <w:ind w:left="258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48EE6CC">
      <w:start w:val="1"/>
      <w:numFmt w:val="bullet"/>
      <w:lvlText w:val="o"/>
      <w:lvlJc w:val="left"/>
      <w:pPr>
        <w:ind w:left="330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D14549E">
      <w:start w:val="1"/>
      <w:numFmt w:val="bullet"/>
      <w:lvlText w:val="▪"/>
      <w:lvlJc w:val="left"/>
      <w:pPr>
        <w:ind w:left="402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2E29046">
      <w:start w:val="1"/>
      <w:numFmt w:val="bullet"/>
      <w:lvlText w:val="•"/>
      <w:lvlJc w:val="left"/>
      <w:pPr>
        <w:ind w:left="474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11AA548">
      <w:start w:val="1"/>
      <w:numFmt w:val="bullet"/>
      <w:lvlText w:val="o"/>
      <w:lvlJc w:val="left"/>
      <w:pPr>
        <w:ind w:left="546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F2E2E72">
      <w:start w:val="1"/>
      <w:numFmt w:val="bullet"/>
      <w:lvlText w:val="▪"/>
      <w:lvlJc w:val="left"/>
      <w:pPr>
        <w:ind w:left="618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8">
    <w:nsid w:val="688E4CEC"/>
    <w:multiLevelType w:val="hybridMultilevel"/>
    <w:tmpl w:val="903E3984"/>
    <w:lvl w:ilvl="0" w:tplc="D7520ACE">
      <w:start w:val="1"/>
      <w:numFmt w:val="bullet"/>
      <w:lvlText w:val="–"/>
      <w:lvlJc w:val="left"/>
      <w:pPr>
        <w:ind w:left="29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05921524">
      <w:start w:val="1"/>
      <w:numFmt w:val="bullet"/>
      <w:lvlText w:val="o"/>
      <w:lvlJc w:val="left"/>
      <w:pPr>
        <w:ind w:left="117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85A4826A">
      <w:start w:val="1"/>
      <w:numFmt w:val="bullet"/>
      <w:lvlText w:val="▪"/>
      <w:lvlJc w:val="left"/>
      <w:pPr>
        <w:ind w:left="189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A5DA27D4">
      <w:start w:val="1"/>
      <w:numFmt w:val="bullet"/>
      <w:lvlText w:val="•"/>
      <w:lvlJc w:val="left"/>
      <w:pPr>
        <w:ind w:left="261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66122E72">
      <w:start w:val="1"/>
      <w:numFmt w:val="bullet"/>
      <w:lvlText w:val="o"/>
      <w:lvlJc w:val="left"/>
      <w:pPr>
        <w:ind w:left="333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39E21A8A">
      <w:start w:val="1"/>
      <w:numFmt w:val="bullet"/>
      <w:lvlText w:val="▪"/>
      <w:lvlJc w:val="left"/>
      <w:pPr>
        <w:ind w:left="405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9796DC8E">
      <w:start w:val="1"/>
      <w:numFmt w:val="bullet"/>
      <w:lvlText w:val="•"/>
      <w:lvlJc w:val="left"/>
      <w:pPr>
        <w:ind w:left="477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ED4E58A0">
      <w:start w:val="1"/>
      <w:numFmt w:val="bullet"/>
      <w:lvlText w:val="o"/>
      <w:lvlJc w:val="left"/>
      <w:pPr>
        <w:ind w:left="549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46127B68">
      <w:start w:val="1"/>
      <w:numFmt w:val="bullet"/>
      <w:lvlText w:val="▪"/>
      <w:lvlJc w:val="left"/>
      <w:pPr>
        <w:ind w:left="621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49">
    <w:nsid w:val="68B41F1F"/>
    <w:multiLevelType w:val="hybridMultilevel"/>
    <w:tmpl w:val="273236BA"/>
    <w:lvl w:ilvl="0" w:tplc="E160E15E">
      <w:start w:val="1"/>
      <w:numFmt w:val="bullet"/>
      <w:lvlText w:val="–"/>
      <w:lvlJc w:val="left"/>
      <w:pPr>
        <w:ind w:left="58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1C48242">
      <w:start w:val="1"/>
      <w:numFmt w:val="bullet"/>
      <w:lvlText w:val="o"/>
      <w:lvlJc w:val="left"/>
      <w:pPr>
        <w:ind w:left="12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AF0485E">
      <w:start w:val="1"/>
      <w:numFmt w:val="bullet"/>
      <w:lvlText w:val="▪"/>
      <w:lvlJc w:val="left"/>
      <w:pPr>
        <w:ind w:left="19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A04889E">
      <w:start w:val="1"/>
      <w:numFmt w:val="bullet"/>
      <w:lvlText w:val="•"/>
      <w:lvlJc w:val="left"/>
      <w:pPr>
        <w:ind w:left="27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5E68832">
      <w:start w:val="1"/>
      <w:numFmt w:val="bullet"/>
      <w:lvlText w:val="o"/>
      <w:lvlJc w:val="left"/>
      <w:pPr>
        <w:ind w:left="34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BEEBBF0">
      <w:start w:val="1"/>
      <w:numFmt w:val="bullet"/>
      <w:lvlText w:val="▪"/>
      <w:lvlJc w:val="left"/>
      <w:pPr>
        <w:ind w:left="41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69262BA">
      <w:start w:val="1"/>
      <w:numFmt w:val="bullet"/>
      <w:lvlText w:val="•"/>
      <w:lvlJc w:val="left"/>
      <w:pPr>
        <w:ind w:left="48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320D268">
      <w:start w:val="1"/>
      <w:numFmt w:val="bullet"/>
      <w:lvlText w:val="o"/>
      <w:lvlJc w:val="left"/>
      <w:pPr>
        <w:ind w:left="5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79A077C">
      <w:start w:val="1"/>
      <w:numFmt w:val="bullet"/>
      <w:lvlText w:val="▪"/>
      <w:lvlJc w:val="left"/>
      <w:pPr>
        <w:ind w:left="6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0">
    <w:nsid w:val="68E278A1"/>
    <w:multiLevelType w:val="hybridMultilevel"/>
    <w:tmpl w:val="F08E3D7C"/>
    <w:lvl w:ilvl="0" w:tplc="1BDC4D92">
      <w:start w:val="1"/>
      <w:numFmt w:val="bullet"/>
      <w:lvlText w:val="–"/>
      <w:lvlJc w:val="left"/>
      <w:pPr>
        <w:ind w:left="18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61F8E11C">
      <w:start w:val="1"/>
      <w:numFmt w:val="bullet"/>
      <w:lvlText w:val="o"/>
      <w:lvlJc w:val="left"/>
      <w:pPr>
        <w:ind w:left="10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85F0DD1A">
      <w:start w:val="1"/>
      <w:numFmt w:val="bullet"/>
      <w:lvlText w:val="▪"/>
      <w:lvlJc w:val="left"/>
      <w:pPr>
        <w:ind w:left="18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EA0A257E">
      <w:start w:val="1"/>
      <w:numFmt w:val="bullet"/>
      <w:lvlText w:val="•"/>
      <w:lvlJc w:val="left"/>
      <w:pPr>
        <w:ind w:left="252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9740E44E">
      <w:start w:val="1"/>
      <w:numFmt w:val="bullet"/>
      <w:lvlText w:val="o"/>
      <w:lvlJc w:val="left"/>
      <w:pPr>
        <w:ind w:left="324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01FEE3D2">
      <w:start w:val="1"/>
      <w:numFmt w:val="bullet"/>
      <w:lvlText w:val="▪"/>
      <w:lvlJc w:val="left"/>
      <w:pPr>
        <w:ind w:left="396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73D06AE4">
      <w:start w:val="1"/>
      <w:numFmt w:val="bullet"/>
      <w:lvlText w:val="•"/>
      <w:lvlJc w:val="left"/>
      <w:pPr>
        <w:ind w:left="46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2FCE6AC4">
      <w:start w:val="1"/>
      <w:numFmt w:val="bullet"/>
      <w:lvlText w:val="o"/>
      <w:lvlJc w:val="left"/>
      <w:pPr>
        <w:ind w:left="54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72A251EC">
      <w:start w:val="1"/>
      <w:numFmt w:val="bullet"/>
      <w:lvlText w:val="▪"/>
      <w:lvlJc w:val="left"/>
      <w:pPr>
        <w:ind w:left="612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51">
    <w:nsid w:val="68E850A0"/>
    <w:multiLevelType w:val="hybridMultilevel"/>
    <w:tmpl w:val="ACFCBA80"/>
    <w:lvl w:ilvl="0" w:tplc="432C471E">
      <w:start w:val="1"/>
      <w:numFmt w:val="bullet"/>
      <w:lvlText w:val="–"/>
      <w:lvlJc w:val="left"/>
      <w:pPr>
        <w:ind w:left="5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B8EE23B2">
      <w:start w:val="1"/>
      <w:numFmt w:val="bullet"/>
      <w:lvlText w:val="o"/>
      <w:lvlJc w:val="left"/>
      <w:pPr>
        <w:ind w:left="147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E67837A4">
      <w:start w:val="1"/>
      <w:numFmt w:val="bullet"/>
      <w:lvlText w:val="▪"/>
      <w:lvlJc w:val="left"/>
      <w:pPr>
        <w:ind w:left="219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0EE848F0">
      <w:start w:val="1"/>
      <w:numFmt w:val="bullet"/>
      <w:lvlText w:val="•"/>
      <w:lvlJc w:val="left"/>
      <w:pPr>
        <w:ind w:left="291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AE349776">
      <w:start w:val="1"/>
      <w:numFmt w:val="bullet"/>
      <w:lvlText w:val="o"/>
      <w:lvlJc w:val="left"/>
      <w:pPr>
        <w:ind w:left="363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176C07B6">
      <w:start w:val="1"/>
      <w:numFmt w:val="bullet"/>
      <w:lvlText w:val="▪"/>
      <w:lvlJc w:val="left"/>
      <w:pPr>
        <w:ind w:left="435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17C4FD86">
      <w:start w:val="1"/>
      <w:numFmt w:val="bullet"/>
      <w:lvlText w:val="•"/>
      <w:lvlJc w:val="left"/>
      <w:pPr>
        <w:ind w:left="507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9FBECC44">
      <w:start w:val="1"/>
      <w:numFmt w:val="bullet"/>
      <w:lvlText w:val="o"/>
      <w:lvlJc w:val="left"/>
      <w:pPr>
        <w:ind w:left="579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FA2C0B00">
      <w:start w:val="1"/>
      <w:numFmt w:val="bullet"/>
      <w:lvlText w:val="▪"/>
      <w:lvlJc w:val="left"/>
      <w:pPr>
        <w:ind w:left="651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52">
    <w:nsid w:val="691A4ECF"/>
    <w:multiLevelType w:val="hybridMultilevel"/>
    <w:tmpl w:val="67243DFE"/>
    <w:lvl w:ilvl="0" w:tplc="86FC0D00">
      <w:start w:val="1"/>
      <w:numFmt w:val="bullet"/>
      <w:lvlText w:val="–"/>
      <w:lvlJc w:val="left"/>
      <w:pPr>
        <w:ind w:left="47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28A47698">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2458BE84">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5620A51C">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C2DAE146">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003C703A">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04600E8C">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5DAE5966">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36ACB3F8">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53">
    <w:nsid w:val="695A6BC3"/>
    <w:multiLevelType w:val="hybridMultilevel"/>
    <w:tmpl w:val="CE4E2A48"/>
    <w:lvl w:ilvl="0" w:tplc="89400716">
      <w:start w:val="1"/>
      <w:numFmt w:val="lowerLetter"/>
      <w:lvlText w:val="%1)"/>
      <w:lvlJc w:val="left"/>
      <w:pPr>
        <w:ind w:left="5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32DED9C2">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98EE888A">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BDB8DAF8">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E41206BE">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2166A368">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634CC3FC">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53287614">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4E2437E0">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54">
    <w:nsid w:val="6972025F"/>
    <w:multiLevelType w:val="hybridMultilevel"/>
    <w:tmpl w:val="35CE916C"/>
    <w:lvl w:ilvl="0" w:tplc="6C14D770">
      <w:start w:val="1"/>
      <w:numFmt w:val="bullet"/>
      <w:lvlText w:val="–"/>
      <w:lvlJc w:val="left"/>
      <w:pPr>
        <w:ind w:left="30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61661252">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0FC2E048">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BB846690">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1DB4C3EA">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9B08E9AC">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246CA106">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EDD21FFC">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762601F4">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55">
    <w:nsid w:val="69F10CE8"/>
    <w:multiLevelType w:val="hybridMultilevel"/>
    <w:tmpl w:val="8B920678"/>
    <w:lvl w:ilvl="0" w:tplc="8B9C6D2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68840DC">
      <w:start w:val="1"/>
      <w:numFmt w:val="bullet"/>
      <w:lvlText w:val="o"/>
      <w:lvlJc w:val="left"/>
      <w:pPr>
        <w:ind w:left="11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450BC32">
      <w:start w:val="1"/>
      <w:numFmt w:val="bullet"/>
      <w:lvlText w:val="▪"/>
      <w:lvlJc w:val="left"/>
      <w:pPr>
        <w:ind w:left="18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CD60432">
      <w:start w:val="1"/>
      <w:numFmt w:val="bullet"/>
      <w:lvlText w:val="•"/>
      <w:lvlJc w:val="left"/>
      <w:pPr>
        <w:ind w:left="26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404D9FC">
      <w:start w:val="1"/>
      <w:numFmt w:val="bullet"/>
      <w:lvlText w:val="o"/>
      <w:lvlJc w:val="left"/>
      <w:pPr>
        <w:ind w:left="33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62EDB7A">
      <w:start w:val="1"/>
      <w:numFmt w:val="bullet"/>
      <w:lvlText w:val="▪"/>
      <w:lvlJc w:val="left"/>
      <w:pPr>
        <w:ind w:left="40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C1281AE">
      <w:start w:val="1"/>
      <w:numFmt w:val="bullet"/>
      <w:lvlText w:val="•"/>
      <w:lvlJc w:val="left"/>
      <w:pPr>
        <w:ind w:left="47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D06E8F2">
      <w:start w:val="1"/>
      <w:numFmt w:val="bullet"/>
      <w:lvlText w:val="o"/>
      <w:lvlJc w:val="left"/>
      <w:pPr>
        <w:ind w:left="5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C10066E">
      <w:start w:val="1"/>
      <w:numFmt w:val="bullet"/>
      <w:lvlText w:val="▪"/>
      <w:lvlJc w:val="left"/>
      <w:pPr>
        <w:ind w:left="62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6">
    <w:nsid w:val="6A0345D0"/>
    <w:multiLevelType w:val="hybridMultilevel"/>
    <w:tmpl w:val="F0D6C194"/>
    <w:lvl w:ilvl="0" w:tplc="010455B8">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B5C2F0C">
      <w:start w:val="1"/>
      <w:numFmt w:val="bullet"/>
      <w:lvlText w:val="o"/>
      <w:lvlJc w:val="left"/>
      <w:pPr>
        <w:ind w:left="14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596C080">
      <w:start w:val="1"/>
      <w:numFmt w:val="bullet"/>
      <w:lvlText w:val="▪"/>
      <w:lvlJc w:val="left"/>
      <w:pPr>
        <w:ind w:left="21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4C2B30A">
      <w:start w:val="1"/>
      <w:numFmt w:val="bullet"/>
      <w:lvlText w:val="•"/>
      <w:lvlJc w:val="left"/>
      <w:pPr>
        <w:ind w:left="28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B4435B8">
      <w:start w:val="1"/>
      <w:numFmt w:val="bullet"/>
      <w:lvlText w:val="o"/>
      <w:lvlJc w:val="left"/>
      <w:pPr>
        <w:ind w:left="356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8D20AD4">
      <w:start w:val="1"/>
      <w:numFmt w:val="bullet"/>
      <w:lvlText w:val="▪"/>
      <w:lvlJc w:val="left"/>
      <w:pPr>
        <w:ind w:left="428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6685524">
      <w:start w:val="1"/>
      <w:numFmt w:val="bullet"/>
      <w:lvlText w:val="•"/>
      <w:lvlJc w:val="left"/>
      <w:pPr>
        <w:ind w:left="500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4B2C460">
      <w:start w:val="1"/>
      <w:numFmt w:val="bullet"/>
      <w:lvlText w:val="o"/>
      <w:lvlJc w:val="left"/>
      <w:pPr>
        <w:ind w:left="57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82EDD0E">
      <w:start w:val="1"/>
      <w:numFmt w:val="bullet"/>
      <w:lvlText w:val="▪"/>
      <w:lvlJc w:val="left"/>
      <w:pPr>
        <w:ind w:left="64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7">
    <w:nsid w:val="6A620456"/>
    <w:multiLevelType w:val="hybridMultilevel"/>
    <w:tmpl w:val="07EC4F24"/>
    <w:lvl w:ilvl="0" w:tplc="8F5654B0">
      <w:start w:val="1"/>
      <w:numFmt w:val="lowerLetter"/>
      <w:lvlText w:val="%1)"/>
      <w:lvlJc w:val="left"/>
      <w:pPr>
        <w:ind w:left="65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1BA8530">
      <w:start w:val="1"/>
      <w:numFmt w:val="lowerLetter"/>
      <w:lvlText w:val="%2"/>
      <w:lvlJc w:val="left"/>
      <w:pPr>
        <w:ind w:left="14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7EE530E">
      <w:start w:val="1"/>
      <w:numFmt w:val="lowerRoman"/>
      <w:lvlText w:val="%3"/>
      <w:lvlJc w:val="left"/>
      <w:pPr>
        <w:ind w:left="2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DA6FDB8">
      <w:start w:val="1"/>
      <w:numFmt w:val="decimal"/>
      <w:lvlText w:val="%4"/>
      <w:lvlJc w:val="left"/>
      <w:pPr>
        <w:ind w:left="2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77660F2">
      <w:start w:val="1"/>
      <w:numFmt w:val="lowerLetter"/>
      <w:lvlText w:val="%5"/>
      <w:lvlJc w:val="left"/>
      <w:pPr>
        <w:ind w:left="3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FEEBF68">
      <w:start w:val="1"/>
      <w:numFmt w:val="lowerRoman"/>
      <w:lvlText w:val="%6"/>
      <w:lvlJc w:val="left"/>
      <w:pPr>
        <w:ind w:left="4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C74E9B0">
      <w:start w:val="1"/>
      <w:numFmt w:val="decimal"/>
      <w:lvlText w:val="%7"/>
      <w:lvlJc w:val="left"/>
      <w:pPr>
        <w:ind w:left="5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C52696C">
      <w:start w:val="1"/>
      <w:numFmt w:val="lowerLetter"/>
      <w:lvlText w:val="%8"/>
      <w:lvlJc w:val="left"/>
      <w:pPr>
        <w:ind w:left="5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174487E">
      <w:start w:val="1"/>
      <w:numFmt w:val="lowerRoman"/>
      <w:lvlText w:val="%9"/>
      <w:lvlJc w:val="left"/>
      <w:pPr>
        <w:ind w:left="6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8">
    <w:nsid w:val="6AD1345D"/>
    <w:multiLevelType w:val="hybridMultilevel"/>
    <w:tmpl w:val="3E4A2636"/>
    <w:lvl w:ilvl="0" w:tplc="3712113E">
      <w:start w:val="1"/>
      <w:numFmt w:val="lowerLetter"/>
      <w:lvlText w:val="%1)"/>
      <w:lvlJc w:val="left"/>
      <w:pPr>
        <w:ind w:left="54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DDC0A652">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0A6C493E">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5B6EFF48">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0B540A86">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23969AA8">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B3A4277A">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DCD0A5CA">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C554DB38">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59">
    <w:nsid w:val="6ADD6480"/>
    <w:multiLevelType w:val="hybridMultilevel"/>
    <w:tmpl w:val="BC72173C"/>
    <w:lvl w:ilvl="0" w:tplc="9B44204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0B07C6C">
      <w:start w:val="1"/>
      <w:numFmt w:val="bullet"/>
      <w:lvlText w:val="o"/>
      <w:lvlJc w:val="left"/>
      <w:pPr>
        <w:ind w:left="11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2AE238E">
      <w:start w:val="1"/>
      <w:numFmt w:val="bullet"/>
      <w:lvlText w:val="▪"/>
      <w:lvlJc w:val="left"/>
      <w:pPr>
        <w:ind w:left="19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55E3EF4">
      <w:start w:val="1"/>
      <w:numFmt w:val="bullet"/>
      <w:lvlText w:val="•"/>
      <w:lvlJc w:val="left"/>
      <w:pPr>
        <w:ind w:left="26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FE059E8">
      <w:start w:val="1"/>
      <w:numFmt w:val="bullet"/>
      <w:lvlText w:val="o"/>
      <w:lvlJc w:val="left"/>
      <w:pPr>
        <w:ind w:left="33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67419E2">
      <w:start w:val="1"/>
      <w:numFmt w:val="bullet"/>
      <w:lvlText w:val="▪"/>
      <w:lvlJc w:val="left"/>
      <w:pPr>
        <w:ind w:left="40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1765350">
      <w:start w:val="1"/>
      <w:numFmt w:val="bullet"/>
      <w:lvlText w:val="•"/>
      <w:lvlJc w:val="left"/>
      <w:pPr>
        <w:ind w:left="47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C2EF616">
      <w:start w:val="1"/>
      <w:numFmt w:val="bullet"/>
      <w:lvlText w:val="o"/>
      <w:lvlJc w:val="left"/>
      <w:pPr>
        <w:ind w:left="55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1008E50">
      <w:start w:val="1"/>
      <w:numFmt w:val="bullet"/>
      <w:lvlText w:val="▪"/>
      <w:lvlJc w:val="left"/>
      <w:pPr>
        <w:ind w:left="62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60">
    <w:nsid w:val="6B1D14DD"/>
    <w:multiLevelType w:val="hybridMultilevel"/>
    <w:tmpl w:val="18FA7F46"/>
    <w:lvl w:ilvl="0" w:tplc="40B8346E">
      <w:start w:val="1"/>
      <w:numFmt w:val="bullet"/>
      <w:lvlText w:val="–"/>
      <w:lvlJc w:val="left"/>
      <w:pPr>
        <w:ind w:left="47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EEC23986">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2F846B4A">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8BFE2B92">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F41440EA">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B492BE2C">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23BA1236">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FE3E3C86">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6974275E">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61">
    <w:nsid w:val="6B741383"/>
    <w:multiLevelType w:val="hybridMultilevel"/>
    <w:tmpl w:val="55CCCEDE"/>
    <w:lvl w:ilvl="0" w:tplc="A664E162">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4DEA7E2">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ACEF1BE">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594A66E">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3360078">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46C5ABC">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8942A90">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F8ECCD2">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F7CD51E">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62">
    <w:nsid w:val="6C0127CE"/>
    <w:multiLevelType w:val="hybridMultilevel"/>
    <w:tmpl w:val="7C7E519E"/>
    <w:lvl w:ilvl="0" w:tplc="973ECA6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984A582">
      <w:start w:val="1"/>
      <w:numFmt w:val="bullet"/>
      <w:lvlText w:val="o"/>
      <w:lvlJc w:val="left"/>
      <w:pPr>
        <w:ind w:left="11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AF8E90E">
      <w:start w:val="1"/>
      <w:numFmt w:val="bullet"/>
      <w:lvlText w:val="▪"/>
      <w:lvlJc w:val="left"/>
      <w:pPr>
        <w:ind w:left="18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C840332">
      <w:start w:val="1"/>
      <w:numFmt w:val="bullet"/>
      <w:lvlText w:val="•"/>
      <w:lvlJc w:val="left"/>
      <w:pPr>
        <w:ind w:left="26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674798A">
      <w:start w:val="1"/>
      <w:numFmt w:val="bullet"/>
      <w:lvlText w:val="o"/>
      <w:lvlJc w:val="left"/>
      <w:pPr>
        <w:ind w:left="33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494A8A8">
      <w:start w:val="1"/>
      <w:numFmt w:val="bullet"/>
      <w:lvlText w:val="▪"/>
      <w:lvlJc w:val="left"/>
      <w:pPr>
        <w:ind w:left="40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91ACE98">
      <w:start w:val="1"/>
      <w:numFmt w:val="bullet"/>
      <w:lvlText w:val="•"/>
      <w:lvlJc w:val="left"/>
      <w:pPr>
        <w:ind w:left="47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7403CBA">
      <w:start w:val="1"/>
      <w:numFmt w:val="bullet"/>
      <w:lvlText w:val="o"/>
      <w:lvlJc w:val="left"/>
      <w:pPr>
        <w:ind w:left="5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E4425DE">
      <w:start w:val="1"/>
      <w:numFmt w:val="bullet"/>
      <w:lvlText w:val="▪"/>
      <w:lvlJc w:val="left"/>
      <w:pPr>
        <w:ind w:left="62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63">
    <w:nsid w:val="6C054C8A"/>
    <w:multiLevelType w:val="hybridMultilevel"/>
    <w:tmpl w:val="379809FE"/>
    <w:lvl w:ilvl="0" w:tplc="CAA49442">
      <w:start w:val="1"/>
      <w:numFmt w:val="lowerLetter"/>
      <w:lvlText w:val="%1)"/>
      <w:lvlJc w:val="left"/>
      <w:pPr>
        <w:ind w:left="5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0FF6A866">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03647EC8">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257C54AC">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C3309BC4">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335EE8E4">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1682E07A">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6A3AC7A0">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E8BAC67A">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64">
    <w:nsid w:val="6C35052A"/>
    <w:multiLevelType w:val="hybridMultilevel"/>
    <w:tmpl w:val="828460F4"/>
    <w:lvl w:ilvl="0" w:tplc="F9CC9FB4">
      <w:start w:val="1"/>
      <w:numFmt w:val="bullet"/>
      <w:lvlText w:val="–"/>
      <w:lvlJc w:val="left"/>
      <w:pPr>
        <w:ind w:left="47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6C8A761A">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54408D68">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616AB026">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425AE8E6">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81A06DAC">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BCD23926">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B9DE12C8">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0520E066">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65">
    <w:nsid w:val="6CAA7E94"/>
    <w:multiLevelType w:val="hybridMultilevel"/>
    <w:tmpl w:val="A2E4A4AA"/>
    <w:lvl w:ilvl="0" w:tplc="78363762">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AB612F4">
      <w:start w:val="1"/>
      <w:numFmt w:val="bullet"/>
      <w:lvlText w:val="o"/>
      <w:lvlJc w:val="left"/>
      <w:pPr>
        <w:ind w:left="11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57E93E0">
      <w:start w:val="1"/>
      <w:numFmt w:val="bullet"/>
      <w:lvlText w:val="▪"/>
      <w:lvlJc w:val="left"/>
      <w:pPr>
        <w:ind w:left="19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926E10A">
      <w:start w:val="1"/>
      <w:numFmt w:val="bullet"/>
      <w:lvlText w:val="•"/>
      <w:lvlJc w:val="left"/>
      <w:pPr>
        <w:ind w:left="26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25670B4">
      <w:start w:val="1"/>
      <w:numFmt w:val="bullet"/>
      <w:lvlText w:val="o"/>
      <w:lvlJc w:val="left"/>
      <w:pPr>
        <w:ind w:left="33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6C44140">
      <w:start w:val="1"/>
      <w:numFmt w:val="bullet"/>
      <w:lvlText w:val="▪"/>
      <w:lvlJc w:val="left"/>
      <w:pPr>
        <w:ind w:left="406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6BE46F4">
      <w:start w:val="1"/>
      <w:numFmt w:val="bullet"/>
      <w:lvlText w:val="•"/>
      <w:lvlJc w:val="left"/>
      <w:pPr>
        <w:ind w:left="47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544BA7E">
      <w:start w:val="1"/>
      <w:numFmt w:val="bullet"/>
      <w:lvlText w:val="o"/>
      <w:lvlJc w:val="left"/>
      <w:pPr>
        <w:ind w:left="55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7461932">
      <w:start w:val="1"/>
      <w:numFmt w:val="bullet"/>
      <w:lvlText w:val="▪"/>
      <w:lvlJc w:val="left"/>
      <w:pPr>
        <w:ind w:left="62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66">
    <w:nsid w:val="6CEB4C63"/>
    <w:multiLevelType w:val="hybridMultilevel"/>
    <w:tmpl w:val="76AAF2C8"/>
    <w:lvl w:ilvl="0" w:tplc="62DE5ACE">
      <w:start w:val="1"/>
      <w:numFmt w:val="bullet"/>
      <w:lvlText w:val="–"/>
      <w:lvlJc w:val="left"/>
      <w:pPr>
        <w:ind w:left="5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024B430">
      <w:start w:val="1"/>
      <w:numFmt w:val="bullet"/>
      <w:lvlText w:val="o"/>
      <w:lvlJc w:val="left"/>
      <w:pPr>
        <w:ind w:left="14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3760BF2">
      <w:start w:val="1"/>
      <w:numFmt w:val="bullet"/>
      <w:lvlText w:val="▪"/>
      <w:lvlJc w:val="left"/>
      <w:pPr>
        <w:ind w:left="213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FD806DC">
      <w:start w:val="1"/>
      <w:numFmt w:val="bullet"/>
      <w:lvlText w:val="•"/>
      <w:lvlJc w:val="left"/>
      <w:pPr>
        <w:ind w:left="285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0848BD8">
      <w:start w:val="1"/>
      <w:numFmt w:val="bullet"/>
      <w:lvlText w:val="o"/>
      <w:lvlJc w:val="left"/>
      <w:pPr>
        <w:ind w:left="357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DD829B2">
      <w:start w:val="1"/>
      <w:numFmt w:val="bullet"/>
      <w:lvlText w:val="▪"/>
      <w:lvlJc w:val="left"/>
      <w:pPr>
        <w:ind w:left="429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3AC544E">
      <w:start w:val="1"/>
      <w:numFmt w:val="bullet"/>
      <w:lvlText w:val="•"/>
      <w:lvlJc w:val="left"/>
      <w:pPr>
        <w:ind w:left="50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BA2D590">
      <w:start w:val="1"/>
      <w:numFmt w:val="bullet"/>
      <w:lvlText w:val="o"/>
      <w:lvlJc w:val="left"/>
      <w:pPr>
        <w:ind w:left="573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30A631A">
      <w:start w:val="1"/>
      <w:numFmt w:val="bullet"/>
      <w:lvlText w:val="▪"/>
      <w:lvlJc w:val="left"/>
      <w:pPr>
        <w:ind w:left="645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67">
    <w:nsid w:val="6CF661DB"/>
    <w:multiLevelType w:val="hybridMultilevel"/>
    <w:tmpl w:val="8E828A92"/>
    <w:lvl w:ilvl="0" w:tplc="87846F50">
      <w:start w:val="1"/>
      <w:numFmt w:val="bullet"/>
      <w:lvlText w:val="–"/>
      <w:lvlJc w:val="left"/>
      <w:pPr>
        <w:ind w:left="2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FD445A6">
      <w:start w:val="1"/>
      <w:numFmt w:val="bullet"/>
      <w:lvlText w:val="o"/>
      <w:lvlJc w:val="left"/>
      <w:pPr>
        <w:ind w:left="11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7A239AC">
      <w:start w:val="1"/>
      <w:numFmt w:val="bullet"/>
      <w:lvlText w:val="▪"/>
      <w:lvlJc w:val="left"/>
      <w:pPr>
        <w:ind w:left="187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418D8E6">
      <w:start w:val="1"/>
      <w:numFmt w:val="bullet"/>
      <w:lvlText w:val="•"/>
      <w:lvlJc w:val="left"/>
      <w:pPr>
        <w:ind w:left="25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F4A9F4A">
      <w:start w:val="1"/>
      <w:numFmt w:val="bullet"/>
      <w:lvlText w:val="o"/>
      <w:lvlJc w:val="left"/>
      <w:pPr>
        <w:ind w:left="33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C661204">
      <w:start w:val="1"/>
      <w:numFmt w:val="bullet"/>
      <w:lvlText w:val="▪"/>
      <w:lvlJc w:val="left"/>
      <w:pPr>
        <w:ind w:left="403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522B61A">
      <w:start w:val="1"/>
      <w:numFmt w:val="bullet"/>
      <w:lvlText w:val="•"/>
      <w:lvlJc w:val="left"/>
      <w:pPr>
        <w:ind w:left="47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FB08A08">
      <w:start w:val="1"/>
      <w:numFmt w:val="bullet"/>
      <w:lvlText w:val="o"/>
      <w:lvlJc w:val="left"/>
      <w:pPr>
        <w:ind w:left="547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590E572">
      <w:start w:val="1"/>
      <w:numFmt w:val="bullet"/>
      <w:lvlText w:val="▪"/>
      <w:lvlJc w:val="left"/>
      <w:pPr>
        <w:ind w:left="61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68">
    <w:nsid w:val="6D8D78F0"/>
    <w:multiLevelType w:val="hybridMultilevel"/>
    <w:tmpl w:val="9E243A42"/>
    <w:lvl w:ilvl="0" w:tplc="7298D314">
      <w:start w:val="1"/>
      <w:numFmt w:val="bullet"/>
      <w:lvlText w:val="–"/>
      <w:lvlJc w:val="left"/>
      <w:pPr>
        <w:ind w:left="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DE825A8">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7F4D088">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FD07206">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4801F14">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C78FC36">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E10FD24">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764728E">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3B28BC2">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69">
    <w:nsid w:val="6E8A049F"/>
    <w:multiLevelType w:val="hybridMultilevel"/>
    <w:tmpl w:val="F6861004"/>
    <w:lvl w:ilvl="0" w:tplc="B57AAE20">
      <w:start w:val="1"/>
      <w:numFmt w:val="lowerLetter"/>
      <w:lvlText w:val="%1)"/>
      <w:lvlJc w:val="left"/>
      <w:pPr>
        <w:ind w:left="54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A93CD8A0">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16F2C8D2">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A2507B46">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B230560A">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2954F524">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06E49D1A">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88326282">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9EBE8CFC">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70">
    <w:nsid w:val="6EE3558C"/>
    <w:multiLevelType w:val="hybridMultilevel"/>
    <w:tmpl w:val="5100EF34"/>
    <w:lvl w:ilvl="0" w:tplc="3EA6E2D6">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D43226F0">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29AE8432">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0F80E4F2">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B84EF5CE">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7BB43A26">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15A6BFF8">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3904AC90">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87CE852E">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71">
    <w:nsid w:val="6FFA19F1"/>
    <w:multiLevelType w:val="hybridMultilevel"/>
    <w:tmpl w:val="E2427888"/>
    <w:lvl w:ilvl="0" w:tplc="74348688">
      <w:start w:val="1"/>
      <w:numFmt w:val="decimal"/>
      <w:lvlText w:val="%1)"/>
      <w:lvlJc w:val="left"/>
      <w:pPr>
        <w:ind w:left="63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4C49FB4">
      <w:start w:val="1"/>
      <w:numFmt w:val="lowerLetter"/>
      <w:lvlText w:val="%2"/>
      <w:lvlJc w:val="left"/>
      <w:pPr>
        <w:ind w:left="14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9D4D1C0">
      <w:start w:val="1"/>
      <w:numFmt w:val="lowerRoman"/>
      <w:lvlText w:val="%3"/>
      <w:lvlJc w:val="left"/>
      <w:pPr>
        <w:ind w:left="2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BF6F012">
      <w:start w:val="1"/>
      <w:numFmt w:val="decimal"/>
      <w:lvlText w:val="%4"/>
      <w:lvlJc w:val="left"/>
      <w:pPr>
        <w:ind w:left="2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950F7BC">
      <w:start w:val="1"/>
      <w:numFmt w:val="lowerLetter"/>
      <w:lvlText w:val="%5"/>
      <w:lvlJc w:val="left"/>
      <w:pPr>
        <w:ind w:left="3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F2A4DC4">
      <w:start w:val="1"/>
      <w:numFmt w:val="lowerRoman"/>
      <w:lvlText w:val="%6"/>
      <w:lvlJc w:val="left"/>
      <w:pPr>
        <w:ind w:left="4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75858DE">
      <w:start w:val="1"/>
      <w:numFmt w:val="decimal"/>
      <w:lvlText w:val="%7"/>
      <w:lvlJc w:val="left"/>
      <w:pPr>
        <w:ind w:left="5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7103A0A">
      <w:start w:val="1"/>
      <w:numFmt w:val="lowerLetter"/>
      <w:lvlText w:val="%8"/>
      <w:lvlJc w:val="left"/>
      <w:pPr>
        <w:ind w:left="5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1E866A8">
      <w:start w:val="1"/>
      <w:numFmt w:val="lowerRoman"/>
      <w:lvlText w:val="%9"/>
      <w:lvlJc w:val="left"/>
      <w:pPr>
        <w:ind w:left="6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72">
    <w:nsid w:val="70925E9A"/>
    <w:multiLevelType w:val="hybridMultilevel"/>
    <w:tmpl w:val="F34073DC"/>
    <w:lvl w:ilvl="0" w:tplc="32E01C00">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4B825C8">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F42AFE4">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A9C7224">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906052C">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18A920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6DA49AC">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FF0B694">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19E52F4">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73">
    <w:nsid w:val="70F9462C"/>
    <w:multiLevelType w:val="hybridMultilevel"/>
    <w:tmpl w:val="86F4C0E4"/>
    <w:lvl w:ilvl="0" w:tplc="97C4BFF2">
      <w:start w:val="1"/>
      <w:numFmt w:val="lowerLetter"/>
      <w:lvlText w:val="%1)"/>
      <w:lvlJc w:val="left"/>
      <w:pPr>
        <w:ind w:left="3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9920E14">
      <w:start w:val="1"/>
      <w:numFmt w:val="lowerLetter"/>
      <w:lvlText w:val="%2"/>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2B88F2A">
      <w:start w:val="1"/>
      <w:numFmt w:val="lowerRoman"/>
      <w:lvlText w:val="%3"/>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A0C2E6E">
      <w:start w:val="1"/>
      <w:numFmt w:val="decimal"/>
      <w:lvlText w:val="%4"/>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01CA26C">
      <w:start w:val="1"/>
      <w:numFmt w:val="lowerLetter"/>
      <w:lvlText w:val="%5"/>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44A312C">
      <w:start w:val="1"/>
      <w:numFmt w:val="lowerRoman"/>
      <w:lvlText w:val="%6"/>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46CE2B2">
      <w:start w:val="1"/>
      <w:numFmt w:val="decimal"/>
      <w:lvlText w:val="%7"/>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7160150">
      <w:start w:val="1"/>
      <w:numFmt w:val="lowerLetter"/>
      <w:lvlText w:val="%8"/>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D00DD4E">
      <w:start w:val="1"/>
      <w:numFmt w:val="lowerRoman"/>
      <w:lvlText w:val="%9"/>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74">
    <w:nsid w:val="71546BDD"/>
    <w:multiLevelType w:val="hybridMultilevel"/>
    <w:tmpl w:val="BACCAFB0"/>
    <w:lvl w:ilvl="0" w:tplc="69B6046E">
      <w:start w:val="1"/>
      <w:numFmt w:val="bullet"/>
      <w:lvlText w:val="–"/>
      <w:lvlJc w:val="left"/>
      <w:pPr>
        <w:ind w:left="455"/>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49E06A9A">
      <w:start w:val="1"/>
      <w:numFmt w:val="bullet"/>
      <w:lvlText w:val="o"/>
      <w:lvlJc w:val="left"/>
      <w:pPr>
        <w:ind w:left="136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F9E42160">
      <w:start w:val="1"/>
      <w:numFmt w:val="bullet"/>
      <w:lvlText w:val="▪"/>
      <w:lvlJc w:val="left"/>
      <w:pPr>
        <w:ind w:left="208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D17035BE">
      <w:start w:val="1"/>
      <w:numFmt w:val="bullet"/>
      <w:lvlText w:val="•"/>
      <w:lvlJc w:val="left"/>
      <w:pPr>
        <w:ind w:left="280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3514BC8E">
      <w:start w:val="1"/>
      <w:numFmt w:val="bullet"/>
      <w:lvlText w:val="o"/>
      <w:lvlJc w:val="left"/>
      <w:pPr>
        <w:ind w:left="352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48368CB6">
      <w:start w:val="1"/>
      <w:numFmt w:val="bullet"/>
      <w:lvlText w:val="▪"/>
      <w:lvlJc w:val="left"/>
      <w:pPr>
        <w:ind w:left="424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865CDB36">
      <w:start w:val="1"/>
      <w:numFmt w:val="bullet"/>
      <w:lvlText w:val="•"/>
      <w:lvlJc w:val="left"/>
      <w:pPr>
        <w:ind w:left="496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57FA7586">
      <w:start w:val="1"/>
      <w:numFmt w:val="bullet"/>
      <w:lvlText w:val="o"/>
      <w:lvlJc w:val="left"/>
      <w:pPr>
        <w:ind w:left="568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1D0A4A42">
      <w:start w:val="1"/>
      <w:numFmt w:val="bullet"/>
      <w:lvlText w:val="▪"/>
      <w:lvlJc w:val="left"/>
      <w:pPr>
        <w:ind w:left="6403"/>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375">
    <w:nsid w:val="71936067"/>
    <w:multiLevelType w:val="hybridMultilevel"/>
    <w:tmpl w:val="5AD05908"/>
    <w:lvl w:ilvl="0" w:tplc="EF9CCA66">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352887F2">
      <w:start w:val="1"/>
      <w:numFmt w:val="bullet"/>
      <w:lvlText w:val="o"/>
      <w:lvlJc w:val="left"/>
      <w:pPr>
        <w:ind w:left="140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C252769A">
      <w:start w:val="1"/>
      <w:numFmt w:val="bullet"/>
      <w:lvlText w:val="▪"/>
      <w:lvlJc w:val="left"/>
      <w:pPr>
        <w:ind w:left="212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81F65C04">
      <w:start w:val="1"/>
      <w:numFmt w:val="bullet"/>
      <w:lvlText w:val="•"/>
      <w:lvlJc w:val="left"/>
      <w:pPr>
        <w:ind w:left="284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7248B388">
      <w:start w:val="1"/>
      <w:numFmt w:val="bullet"/>
      <w:lvlText w:val="o"/>
      <w:lvlJc w:val="left"/>
      <w:pPr>
        <w:ind w:left="356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F436874C">
      <w:start w:val="1"/>
      <w:numFmt w:val="bullet"/>
      <w:lvlText w:val="▪"/>
      <w:lvlJc w:val="left"/>
      <w:pPr>
        <w:ind w:left="428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D128617A">
      <w:start w:val="1"/>
      <w:numFmt w:val="bullet"/>
      <w:lvlText w:val="•"/>
      <w:lvlJc w:val="left"/>
      <w:pPr>
        <w:ind w:left="500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0750F39E">
      <w:start w:val="1"/>
      <w:numFmt w:val="bullet"/>
      <w:lvlText w:val="o"/>
      <w:lvlJc w:val="left"/>
      <w:pPr>
        <w:ind w:left="572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B7CA6D5A">
      <w:start w:val="1"/>
      <w:numFmt w:val="bullet"/>
      <w:lvlText w:val="▪"/>
      <w:lvlJc w:val="left"/>
      <w:pPr>
        <w:ind w:left="644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76">
    <w:nsid w:val="71A507B0"/>
    <w:multiLevelType w:val="hybridMultilevel"/>
    <w:tmpl w:val="23723A8C"/>
    <w:lvl w:ilvl="0" w:tplc="66703AEC">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D25A484A">
      <w:start w:val="1"/>
      <w:numFmt w:val="lowerLetter"/>
      <w:lvlText w:val="%2"/>
      <w:lvlJc w:val="left"/>
      <w:pPr>
        <w:ind w:left="50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AA2AA328">
      <w:start w:val="1"/>
      <w:numFmt w:val="lowerLetter"/>
      <w:lvlRestart w:val="0"/>
      <w:lvlText w:val="%3)"/>
      <w:lvlJc w:val="left"/>
      <w:pPr>
        <w:ind w:left="53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AD6ECC82">
      <w:start w:val="1"/>
      <w:numFmt w:val="decimal"/>
      <w:lvlText w:val="%4"/>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0B528CBC">
      <w:start w:val="1"/>
      <w:numFmt w:val="lowerLetter"/>
      <w:lvlText w:val="%5"/>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A07A0384">
      <w:start w:val="1"/>
      <w:numFmt w:val="lowerRoman"/>
      <w:lvlText w:val="%6"/>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4A40087A">
      <w:start w:val="1"/>
      <w:numFmt w:val="decimal"/>
      <w:lvlText w:val="%7"/>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910E6C80">
      <w:start w:val="1"/>
      <w:numFmt w:val="lowerLetter"/>
      <w:lvlText w:val="%8"/>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E9D8C426">
      <w:start w:val="1"/>
      <w:numFmt w:val="lowerRoman"/>
      <w:lvlText w:val="%9"/>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77">
    <w:nsid w:val="72795216"/>
    <w:multiLevelType w:val="hybridMultilevel"/>
    <w:tmpl w:val="ADC85522"/>
    <w:lvl w:ilvl="0" w:tplc="8BC81968">
      <w:start w:val="1"/>
      <w:numFmt w:val="bullet"/>
      <w:lvlText w:val="–"/>
      <w:lvlJc w:val="left"/>
      <w:pPr>
        <w:ind w:left="50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111A8EA2">
      <w:start w:val="1"/>
      <w:numFmt w:val="bullet"/>
      <w:lvlText w:val="o"/>
      <w:lvlJc w:val="left"/>
      <w:pPr>
        <w:ind w:left="138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6E7AD63A">
      <w:start w:val="1"/>
      <w:numFmt w:val="bullet"/>
      <w:lvlText w:val="▪"/>
      <w:lvlJc w:val="left"/>
      <w:pPr>
        <w:ind w:left="210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FBAA431C">
      <w:start w:val="1"/>
      <w:numFmt w:val="bullet"/>
      <w:lvlText w:val="•"/>
      <w:lvlJc w:val="left"/>
      <w:pPr>
        <w:ind w:left="282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DB2EF78E">
      <w:start w:val="1"/>
      <w:numFmt w:val="bullet"/>
      <w:lvlText w:val="o"/>
      <w:lvlJc w:val="left"/>
      <w:pPr>
        <w:ind w:left="354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8DBC0A50">
      <w:start w:val="1"/>
      <w:numFmt w:val="bullet"/>
      <w:lvlText w:val="▪"/>
      <w:lvlJc w:val="left"/>
      <w:pPr>
        <w:ind w:left="426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1CBE051A">
      <w:start w:val="1"/>
      <w:numFmt w:val="bullet"/>
      <w:lvlText w:val="•"/>
      <w:lvlJc w:val="left"/>
      <w:pPr>
        <w:ind w:left="498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FDC2B434">
      <w:start w:val="1"/>
      <w:numFmt w:val="bullet"/>
      <w:lvlText w:val="o"/>
      <w:lvlJc w:val="left"/>
      <w:pPr>
        <w:ind w:left="570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BFA47B10">
      <w:start w:val="1"/>
      <w:numFmt w:val="bullet"/>
      <w:lvlText w:val="▪"/>
      <w:lvlJc w:val="left"/>
      <w:pPr>
        <w:ind w:left="6422"/>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78">
    <w:nsid w:val="72BB3B51"/>
    <w:multiLevelType w:val="hybridMultilevel"/>
    <w:tmpl w:val="C13A5670"/>
    <w:lvl w:ilvl="0" w:tplc="76E6E7B4">
      <w:start w:val="1"/>
      <w:numFmt w:val="bullet"/>
      <w:lvlText w:val="–"/>
      <w:lvlJc w:val="left"/>
      <w:pPr>
        <w:ind w:left="4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81367774">
      <w:start w:val="1"/>
      <w:numFmt w:val="bullet"/>
      <w:lvlText w:val="o"/>
      <w:lvlJc w:val="left"/>
      <w:pPr>
        <w:ind w:left="1307"/>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2000E262">
      <w:start w:val="1"/>
      <w:numFmt w:val="bullet"/>
      <w:lvlText w:val="▪"/>
      <w:lvlJc w:val="left"/>
      <w:pPr>
        <w:ind w:left="2027"/>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50D46CCA">
      <w:start w:val="1"/>
      <w:numFmt w:val="bullet"/>
      <w:lvlText w:val="•"/>
      <w:lvlJc w:val="left"/>
      <w:pPr>
        <w:ind w:left="2747"/>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08702BB4">
      <w:start w:val="1"/>
      <w:numFmt w:val="bullet"/>
      <w:lvlText w:val="o"/>
      <w:lvlJc w:val="left"/>
      <w:pPr>
        <w:ind w:left="3467"/>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EF0645B0">
      <w:start w:val="1"/>
      <w:numFmt w:val="bullet"/>
      <w:lvlText w:val="▪"/>
      <w:lvlJc w:val="left"/>
      <w:pPr>
        <w:ind w:left="4187"/>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CD5CD7DE">
      <w:start w:val="1"/>
      <w:numFmt w:val="bullet"/>
      <w:lvlText w:val="•"/>
      <w:lvlJc w:val="left"/>
      <w:pPr>
        <w:ind w:left="4907"/>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DF7883EA">
      <w:start w:val="1"/>
      <w:numFmt w:val="bullet"/>
      <w:lvlText w:val="o"/>
      <w:lvlJc w:val="left"/>
      <w:pPr>
        <w:ind w:left="5627"/>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0B506BFC">
      <w:start w:val="1"/>
      <w:numFmt w:val="bullet"/>
      <w:lvlText w:val="▪"/>
      <w:lvlJc w:val="left"/>
      <w:pPr>
        <w:ind w:left="6347"/>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79">
    <w:nsid w:val="74966994"/>
    <w:multiLevelType w:val="hybridMultilevel"/>
    <w:tmpl w:val="64B6F3E4"/>
    <w:lvl w:ilvl="0" w:tplc="1ABC0EC0">
      <w:start w:val="1"/>
      <w:numFmt w:val="decimal"/>
      <w:lvlText w:val="%1."/>
      <w:lvlJc w:val="left"/>
      <w:pPr>
        <w:ind w:left="356"/>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3BFED856">
      <w:start w:val="1"/>
      <w:numFmt w:val="lowerLetter"/>
      <w:lvlText w:val="%2"/>
      <w:lvlJc w:val="left"/>
      <w:pPr>
        <w:ind w:left="147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126C32DA">
      <w:start w:val="1"/>
      <w:numFmt w:val="lowerRoman"/>
      <w:lvlText w:val="%3"/>
      <w:lvlJc w:val="left"/>
      <w:pPr>
        <w:ind w:left="219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4A96C380">
      <w:start w:val="1"/>
      <w:numFmt w:val="decimal"/>
      <w:lvlText w:val="%4"/>
      <w:lvlJc w:val="left"/>
      <w:pPr>
        <w:ind w:left="291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A322C310">
      <w:start w:val="1"/>
      <w:numFmt w:val="lowerLetter"/>
      <w:lvlText w:val="%5"/>
      <w:lvlJc w:val="left"/>
      <w:pPr>
        <w:ind w:left="363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CFE2ACA4">
      <w:start w:val="1"/>
      <w:numFmt w:val="lowerRoman"/>
      <w:lvlText w:val="%6"/>
      <w:lvlJc w:val="left"/>
      <w:pPr>
        <w:ind w:left="435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C150B0B4">
      <w:start w:val="1"/>
      <w:numFmt w:val="decimal"/>
      <w:lvlText w:val="%7"/>
      <w:lvlJc w:val="left"/>
      <w:pPr>
        <w:ind w:left="507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679EB74E">
      <w:start w:val="1"/>
      <w:numFmt w:val="lowerLetter"/>
      <w:lvlText w:val="%8"/>
      <w:lvlJc w:val="left"/>
      <w:pPr>
        <w:ind w:left="579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AD7E37D2">
      <w:start w:val="1"/>
      <w:numFmt w:val="lowerRoman"/>
      <w:lvlText w:val="%9"/>
      <w:lvlJc w:val="left"/>
      <w:pPr>
        <w:ind w:left="6511"/>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380">
    <w:nsid w:val="74AA0162"/>
    <w:multiLevelType w:val="hybridMultilevel"/>
    <w:tmpl w:val="6382CFFA"/>
    <w:lvl w:ilvl="0" w:tplc="69C66758">
      <w:start w:val="1"/>
      <w:numFmt w:val="lowerLetter"/>
      <w:lvlText w:val="%1)"/>
      <w:lvlJc w:val="left"/>
      <w:pPr>
        <w:ind w:left="53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1018C528">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43EC0C6E">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2C32FF48">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237A6646">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1FD0F886">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C5BA1DD4">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C3947898">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E8E0A0CA">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81">
    <w:nsid w:val="74CB6B5D"/>
    <w:multiLevelType w:val="hybridMultilevel"/>
    <w:tmpl w:val="520029E4"/>
    <w:lvl w:ilvl="0" w:tplc="7254847C">
      <w:start w:val="1"/>
      <w:numFmt w:val="bullet"/>
      <w:lvlText w:val="–"/>
      <w:lvlJc w:val="left"/>
      <w:pPr>
        <w:ind w:left="1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AEABE4A">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C2217BA">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0A80580">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1E2F79E">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5E2A272">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CB8510C">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6C42392">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EFA91E2">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82">
    <w:nsid w:val="74FD6CE1"/>
    <w:multiLevelType w:val="hybridMultilevel"/>
    <w:tmpl w:val="73028806"/>
    <w:lvl w:ilvl="0" w:tplc="CD8E5BA0">
      <w:start w:val="1"/>
      <w:numFmt w:val="decimal"/>
      <w:lvlText w:val="%1."/>
      <w:lvlJc w:val="left"/>
      <w:pPr>
        <w:ind w:left="7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0FA7B7E">
      <w:start w:val="1"/>
      <w:numFmt w:val="lowerLetter"/>
      <w:lvlText w:val="%2"/>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64A4B6E">
      <w:start w:val="1"/>
      <w:numFmt w:val="lowerRoman"/>
      <w:lvlText w:val="%3"/>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2EE30CE">
      <w:start w:val="1"/>
      <w:numFmt w:val="decimal"/>
      <w:lvlText w:val="%4"/>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598D30E">
      <w:start w:val="1"/>
      <w:numFmt w:val="lowerLetter"/>
      <w:lvlText w:val="%5"/>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E16DF3A">
      <w:start w:val="1"/>
      <w:numFmt w:val="lowerRoman"/>
      <w:lvlText w:val="%6"/>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F56A748">
      <w:start w:val="1"/>
      <w:numFmt w:val="decimal"/>
      <w:lvlText w:val="%7"/>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A58CAA4">
      <w:start w:val="1"/>
      <w:numFmt w:val="lowerLetter"/>
      <w:lvlText w:val="%8"/>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70E3042">
      <w:start w:val="1"/>
      <w:numFmt w:val="lowerRoman"/>
      <w:lvlText w:val="%9"/>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83">
    <w:nsid w:val="7581199B"/>
    <w:multiLevelType w:val="hybridMultilevel"/>
    <w:tmpl w:val="EF96E882"/>
    <w:lvl w:ilvl="0" w:tplc="5126A7DC">
      <w:start w:val="1"/>
      <w:numFmt w:val="bullet"/>
      <w:lvlText w:val="–"/>
      <w:lvlJc w:val="left"/>
      <w:pPr>
        <w:ind w:left="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18FAB5EC">
      <w:start w:val="1"/>
      <w:numFmt w:val="bullet"/>
      <w:lvlText w:val="o"/>
      <w:lvlJc w:val="left"/>
      <w:pPr>
        <w:ind w:left="118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9B42C200">
      <w:start w:val="1"/>
      <w:numFmt w:val="bullet"/>
      <w:lvlText w:val="▪"/>
      <w:lvlJc w:val="left"/>
      <w:pPr>
        <w:ind w:left="190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18DE7DBA">
      <w:start w:val="1"/>
      <w:numFmt w:val="bullet"/>
      <w:lvlText w:val="•"/>
      <w:lvlJc w:val="left"/>
      <w:pPr>
        <w:ind w:left="262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C7DA930E">
      <w:start w:val="1"/>
      <w:numFmt w:val="bullet"/>
      <w:lvlText w:val="o"/>
      <w:lvlJc w:val="left"/>
      <w:pPr>
        <w:ind w:left="334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183C303C">
      <w:start w:val="1"/>
      <w:numFmt w:val="bullet"/>
      <w:lvlText w:val="▪"/>
      <w:lvlJc w:val="left"/>
      <w:pPr>
        <w:ind w:left="406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ED7C77EE">
      <w:start w:val="1"/>
      <w:numFmt w:val="bullet"/>
      <w:lvlText w:val="•"/>
      <w:lvlJc w:val="left"/>
      <w:pPr>
        <w:ind w:left="478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6950A004">
      <w:start w:val="1"/>
      <w:numFmt w:val="bullet"/>
      <w:lvlText w:val="o"/>
      <w:lvlJc w:val="left"/>
      <w:pPr>
        <w:ind w:left="550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5A468102">
      <w:start w:val="1"/>
      <w:numFmt w:val="bullet"/>
      <w:lvlText w:val="▪"/>
      <w:lvlJc w:val="left"/>
      <w:pPr>
        <w:ind w:left="622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84">
    <w:nsid w:val="75A86CFA"/>
    <w:multiLevelType w:val="hybridMultilevel"/>
    <w:tmpl w:val="07885D60"/>
    <w:lvl w:ilvl="0" w:tplc="AD44A31A">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920A27E">
      <w:start w:val="1"/>
      <w:numFmt w:val="bullet"/>
      <w:lvlText w:val="o"/>
      <w:lvlJc w:val="left"/>
      <w:pPr>
        <w:ind w:left="11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E360E80">
      <w:start w:val="1"/>
      <w:numFmt w:val="bullet"/>
      <w:lvlText w:val="▪"/>
      <w:lvlJc w:val="left"/>
      <w:pPr>
        <w:ind w:left="19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E4A2004">
      <w:start w:val="1"/>
      <w:numFmt w:val="bullet"/>
      <w:lvlText w:val="•"/>
      <w:lvlJc w:val="left"/>
      <w:pPr>
        <w:ind w:left="26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132907A">
      <w:start w:val="1"/>
      <w:numFmt w:val="bullet"/>
      <w:lvlText w:val="o"/>
      <w:lvlJc w:val="left"/>
      <w:pPr>
        <w:ind w:left="33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B06463A">
      <w:start w:val="1"/>
      <w:numFmt w:val="bullet"/>
      <w:lvlText w:val="▪"/>
      <w:lvlJc w:val="left"/>
      <w:pPr>
        <w:ind w:left="406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33A371C">
      <w:start w:val="1"/>
      <w:numFmt w:val="bullet"/>
      <w:lvlText w:val="•"/>
      <w:lvlJc w:val="left"/>
      <w:pPr>
        <w:ind w:left="47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07E9DD4">
      <w:start w:val="1"/>
      <w:numFmt w:val="bullet"/>
      <w:lvlText w:val="o"/>
      <w:lvlJc w:val="left"/>
      <w:pPr>
        <w:ind w:left="55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E0223C6">
      <w:start w:val="1"/>
      <w:numFmt w:val="bullet"/>
      <w:lvlText w:val="▪"/>
      <w:lvlJc w:val="left"/>
      <w:pPr>
        <w:ind w:left="62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85">
    <w:nsid w:val="760D1466"/>
    <w:multiLevelType w:val="hybridMultilevel"/>
    <w:tmpl w:val="61E06D26"/>
    <w:lvl w:ilvl="0" w:tplc="BCF45F98">
      <w:start w:val="1"/>
      <w:numFmt w:val="bullet"/>
      <w:lvlText w:val="–"/>
      <w:lvlJc w:val="left"/>
      <w:pPr>
        <w:ind w:left="304"/>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B0F418C6">
      <w:start w:val="1"/>
      <w:numFmt w:val="lowerLetter"/>
      <w:lvlText w:val="%2)"/>
      <w:lvlJc w:val="left"/>
      <w:pPr>
        <w:ind w:left="6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70A488C">
      <w:start w:val="1"/>
      <w:numFmt w:val="lowerRoman"/>
      <w:lvlText w:val="%3"/>
      <w:lvlJc w:val="left"/>
      <w:pPr>
        <w:ind w:left="17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5705B80">
      <w:start w:val="1"/>
      <w:numFmt w:val="decimal"/>
      <w:lvlText w:val="%4"/>
      <w:lvlJc w:val="left"/>
      <w:pPr>
        <w:ind w:left="2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A626F6C">
      <w:start w:val="1"/>
      <w:numFmt w:val="lowerLetter"/>
      <w:lvlText w:val="%5"/>
      <w:lvlJc w:val="left"/>
      <w:pPr>
        <w:ind w:left="32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40682CA">
      <w:start w:val="1"/>
      <w:numFmt w:val="lowerRoman"/>
      <w:lvlText w:val="%6"/>
      <w:lvlJc w:val="left"/>
      <w:pPr>
        <w:ind w:left="39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67621EC">
      <w:start w:val="1"/>
      <w:numFmt w:val="decimal"/>
      <w:lvlText w:val="%7"/>
      <w:lvlJc w:val="left"/>
      <w:pPr>
        <w:ind w:left="46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DB66C0C">
      <w:start w:val="1"/>
      <w:numFmt w:val="lowerLetter"/>
      <w:lvlText w:val="%8"/>
      <w:lvlJc w:val="left"/>
      <w:pPr>
        <w:ind w:left="5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A94E7D4">
      <w:start w:val="1"/>
      <w:numFmt w:val="lowerRoman"/>
      <w:lvlText w:val="%9"/>
      <w:lvlJc w:val="left"/>
      <w:pPr>
        <w:ind w:left="6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86">
    <w:nsid w:val="762C4B3C"/>
    <w:multiLevelType w:val="hybridMultilevel"/>
    <w:tmpl w:val="DF2ACC8C"/>
    <w:lvl w:ilvl="0" w:tplc="B3DC9324">
      <w:start w:val="1"/>
      <w:numFmt w:val="decimal"/>
      <w:lvlText w:val="%1)"/>
      <w:lvlJc w:val="left"/>
      <w:pPr>
        <w:ind w:left="7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E727A08">
      <w:start w:val="1"/>
      <w:numFmt w:val="lowerLetter"/>
      <w:lvlText w:val="%2"/>
      <w:lvlJc w:val="left"/>
      <w:pPr>
        <w:ind w:left="14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AC69F78">
      <w:start w:val="1"/>
      <w:numFmt w:val="lowerRoman"/>
      <w:lvlText w:val="%3"/>
      <w:lvlJc w:val="left"/>
      <w:pPr>
        <w:ind w:left="2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E16FFB0">
      <w:start w:val="1"/>
      <w:numFmt w:val="decimal"/>
      <w:lvlText w:val="%4"/>
      <w:lvlJc w:val="left"/>
      <w:pPr>
        <w:ind w:left="2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0022DE6">
      <w:start w:val="1"/>
      <w:numFmt w:val="lowerLetter"/>
      <w:lvlText w:val="%5"/>
      <w:lvlJc w:val="left"/>
      <w:pPr>
        <w:ind w:left="3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2D8CE5A">
      <w:start w:val="1"/>
      <w:numFmt w:val="lowerRoman"/>
      <w:lvlText w:val="%6"/>
      <w:lvlJc w:val="left"/>
      <w:pPr>
        <w:ind w:left="4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78A5218">
      <w:start w:val="1"/>
      <w:numFmt w:val="decimal"/>
      <w:lvlText w:val="%7"/>
      <w:lvlJc w:val="left"/>
      <w:pPr>
        <w:ind w:left="5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76A06F0">
      <w:start w:val="1"/>
      <w:numFmt w:val="lowerLetter"/>
      <w:lvlText w:val="%8"/>
      <w:lvlJc w:val="left"/>
      <w:pPr>
        <w:ind w:left="5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33E4D08">
      <w:start w:val="1"/>
      <w:numFmt w:val="lowerRoman"/>
      <w:lvlText w:val="%9"/>
      <w:lvlJc w:val="left"/>
      <w:pPr>
        <w:ind w:left="6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87">
    <w:nsid w:val="767D62FC"/>
    <w:multiLevelType w:val="hybridMultilevel"/>
    <w:tmpl w:val="3984D05C"/>
    <w:lvl w:ilvl="0" w:tplc="D5B62622">
      <w:start w:val="1"/>
      <w:numFmt w:val="bullet"/>
      <w:lvlText w:val="–"/>
      <w:lvlJc w:val="left"/>
      <w:pPr>
        <w:ind w:left="1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002C304">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16EDEFC">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578BEF8">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B7E6ACE">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C9E6EBC">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C024D88">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C8AD78E">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0383DBE">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88">
    <w:nsid w:val="76E74ABA"/>
    <w:multiLevelType w:val="hybridMultilevel"/>
    <w:tmpl w:val="ED1028B6"/>
    <w:lvl w:ilvl="0" w:tplc="291ED024">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95AE79A">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AD6D1B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8B8F04E">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E1C5958">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C621A9C">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8369800">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1D4852E">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F063AAA">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89">
    <w:nsid w:val="77247B90"/>
    <w:multiLevelType w:val="hybridMultilevel"/>
    <w:tmpl w:val="425C419A"/>
    <w:lvl w:ilvl="0" w:tplc="01440FC6">
      <w:start w:val="4"/>
      <w:numFmt w:val="lowerLetter"/>
      <w:lvlText w:val="%1)"/>
      <w:lvlJc w:val="left"/>
      <w:pPr>
        <w:ind w:left="65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BD43A90">
      <w:start w:val="1"/>
      <w:numFmt w:val="lowerLetter"/>
      <w:lvlText w:val="%2"/>
      <w:lvlJc w:val="left"/>
      <w:pPr>
        <w:ind w:left="14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580AF8E">
      <w:start w:val="1"/>
      <w:numFmt w:val="lowerRoman"/>
      <w:lvlText w:val="%3"/>
      <w:lvlJc w:val="left"/>
      <w:pPr>
        <w:ind w:left="2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AC6CC9A">
      <w:start w:val="1"/>
      <w:numFmt w:val="decimal"/>
      <w:lvlText w:val="%4"/>
      <w:lvlJc w:val="left"/>
      <w:pPr>
        <w:ind w:left="2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7520E8C">
      <w:start w:val="1"/>
      <w:numFmt w:val="lowerLetter"/>
      <w:lvlText w:val="%5"/>
      <w:lvlJc w:val="left"/>
      <w:pPr>
        <w:ind w:left="3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E5C51D0">
      <w:start w:val="1"/>
      <w:numFmt w:val="lowerRoman"/>
      <w:lvlText w:val="%6"/>
      <w:lvlJc w:val="left"/>
      <w:pPr>
        <w:ind w:left="4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F5E7D8C">
      <w:start w:val="1"/>
      <w:numFmt w:val="decimal"/>
      <w:lvlText w:val="%7"/>
      <w:lvlJc w:val="left"/>
      <w:pPr>
        <w:ind w:left="5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E8CDBDA">
      <w:start w:val="1"/>
      <w:numFmt w:val="lowerLetter"/>
      <w:lvlText w:val="%8"/>
      <w:lvlJc w:val="left"/>
      <w:pPr>
        <w:ind w:left="5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F24D828">
      <w:start w:val="1"/>
      <w:numFmt w:val="lowerRoman"/>
      <w:lvlText w:val="%9"/>
      <w:lvlJc w:val="left"/>
      <w:pPr>
        <w:ind w:left="6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90">
    <w:nsid w:val="77264F9E"/>
    <w:multiLevelType w:val="hybridMultilevel"/>
    <w:tmpl w:val="28DAAADC"/>
    <w:lvl w:ilvl="0" w:tplc="6C98A366">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27CAC2A6">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FA10EC54">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E17ABAAA">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7DB2970C">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2BCEC9C4">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EDFA200A">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6338BDDE">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73F6215C">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91">
    <w:nsid w:val="772C1F12"/>
    <w:multiLevelType w:val="hybridMultilevel"/>
    <w:tmpl w:val="383A72FC"/>
    <w:lvl w:ilvl="0" w:tplc="C462A0C6">
      <w:start w:val="1"/>
      <w:numFmt w:val="bullet"/>
      <w:lvlText w:val="–"/>
      <w:lvlJc w:val="left"/>
      <w:pPr>
        <w:ind w:left="5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8F6FE44">
      <w:start w:val="1"/>
      <w:numFmt w:val="bullet"/>
      <w:lvlText w:val="o"/>
      <w:lvlJc w:val="left"/>
      <w:pPr>
        <w:ind w:left="11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05ECB26">
      <w:start w:val="1"/>
      <w:numFmt w:val="bullet"/>
      <w:lvlText w:val="▪"/>
      <w:lvlJc w:val="left"/>
      <w:pPr>
        <w:ind w:left="18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E5E8C38">
      <w:start w:val="1"/>
      <w:numFmt w:val="bullet"/>
      <w:lvlText w:val="•"/>
      <w:lvlJc w:val="left"/>
      <w:pPr>
        <w:ind w:left="25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18EDF04">
      <w:start w:val="1"/>
      <w:numFmt w:val="bullet"/>
      <w:lvlText w:val="o"/>
      <w:lvlJc w:val="left"/>
      <w:pPr>
        <w:ind w:left="33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4261EF8">
      <w:start w:val="1"/>
      <w:numFmt w:val="bullet"/>
      <w:lvlText w:val="▪"/>
      <w:lvlJc w:val="left"/>
      <w:pPr>
        <w:ind w:left="40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B8AC5E0">
      <w:start w:val="1"/>
      <w:numFmt w:val="bullet"/>
      <w:lvlText w:val="•"/>
      <w:lvlJc w:val="left"/>
      <w:pPr>
        <w:ind w:left="47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2049CE0">
      <w:start w:val="1"/>
      <w:numFmt w:val="bullet"/>
      <w:lvlText w:val="o"/>
      <w:lvlJc w:val="left"/>
      <w:pPr>
        <w:ind w:left="54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16A6512">
      <w:start w:val="1"/>
      <w:numFmt w:val="bullet"/>
      <w:lvlText w:val="▪"/>
      <w:lvlJc w:val="left"/>
      <w:pPr>
        <w:ind w:left="61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92">
    <w:nsid w:val="77AD0283"/>
    <w:multiLevelType w:val="hybridMultilevel"/>
    <w:tmpl w:val="1E644292"/>
    <w:lvl w:ilvl="0" w:tplc="62548BA4">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779AB06C">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C35A094C">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EA7E6E96">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CF580A8C">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FABCA852">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D1C2961A">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CBDAE7F2">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DD3CFDCE">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93">
    <w:nsid w:val="78372C55"/>
    <w:multiLevelType w:val="hybridMultilevel"/>
    <w:tmpl w:val="CAE0A56E"/>
    <w:lvl w:ilvl="0" w:tplc="E92241B0">
      <w:start w:val="1"/>
      <w:numFmt w:val="bullet"/>
      <w:lvlText w:val="–"/>
      <w:lvlJc w:val="left"/>
      <w:pPr>
        <w:ind w:left="23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B548F7A">
      <w:start w:val="1"/>
      <w:numFmt w:val="bullet"/>
      <w:lvlText w:val="o"/>
      <w:lvlJc w:val="left"/>
      <w:pPr>
        <w:ind w:left="11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6D2DB66">
      <w:start w:val="1"/>
      <w:numFmt w:val="bullet"/>
      <w:lvlText w:val="▪"/>
      <w:lvlJc w:val="left"/>
      <w:pPr>
        <w:ind w:left="19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82EB01E">
      <w:start w:val="1"/>
      <w:numFmt w:val="bullet"/>
      <w:lvlText w:val="•"/>
      <w:lvlJc w:val="left"/>
      <w:pPr>
        <w:ind w:left="26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6AA2086">
      <w:start w:val="1"/>
      <w:numFmt w:val="bullet"/>
      <w:lvlText w:val="o"/>
      <w:lvlJc w:val="left"/>
      <w:pPr>
        <w:ind w:left="33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690120E">
      <w:start w:val="1"/>
      <w:numFmt w:val="bullet"/>
      <w:lvlText w:val="▪"/>
      <w:lvlJc w:val="left"/>
      <w:pPr>
        <w:ind w:left="40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44CC594">
      <w:start w:val="1"/>
      <w:numFmt w:val="bullet"/>
      <w:lvlText w:val="•"/>
      <w:lvlJc w:val="left"/>
      <w:pPr>
        <w:ind w:left="47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FDEA222">
      <w:start w:val="1"/>
      <w:numFmt w:val="bullet"/>
      <w:lvlText w:val="o"/>
      <w:lvlJc w:val="left"/>
      <w:pPr>
        <w:ind w:left="55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37CEA42">
      <w:start w:val="1"/>
      <w:numFmt w:val="bullet"/>
      <w:lvlText w:val="▪"/>
      <w:lvlJc w:val="left"/>
      <w:pPr>
        <w:ind w:left="62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94">
    <w:nsid w:val="789F4FD9"/>
    <w:multiLevelType w:val="hybridMultilevel"/>
    <w:tmpl w:val="1A4AF35A"/>
    <w:lvl w:ilvl="0" w:tplc="7D54A37E">
      <w:start w:val="1"/>
      <w:numFmt w:val="bullet"/>
      <w:lvlText w:val="–"/>
      <w:lvlJc w:val="left"/>
      <w:pPr>
        <w:ind w:left="51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C492B02C">
      <w:start w:val="1"/>
      <w:numFmt w:val="bullet"/>
      <w:lvlText w:val="o"/>
      <w:lvlJc w:val="left"/>
      <w:pPr>
        <w:ind w:left="142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387EAC4E">
      <w:start w:val="1"/>
      <w:numFmt w:val="bullet"/>
      <w:lvlText w:val="▪"/>
      <w:lvlJc w:val="left"/>
      <w:pPr>
        <w:ind w:left="214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D442A2AE">
      <w:start w:val="1"/>
      <w:numFmt w:val="bullet"/>
      <w:lvlText w:val="•"/>
      <w:lvlJc w:val="left"/>
      <w:pPr>
        <w:ind w:left="286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94C82BAA">
      <w:start w:val="1"/>
      <w:numFmt w:val="bullet"/>
      <w:lvlText w:val="o"/>
      <w:lvlJc w:val="left"/>
      <w:pPr>
        <w:ind w:left="35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7D0492AA">
      <w:start w:val="1"/>
      <w:numFmt w:val="bullet"/>
      <w:lvlText w:val="▪"/>
      <w:lvlJc w:val="left"/>
      <w:pPr>
        <w:ind w:left="43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F5BA6DD4">
      <w:start w:val="1"/>
      <w:numFmt w:val="bullet"/>
      <w:lvlText w:val="•"/>
      <w:lvlJc w:val="left"/>
      <w:pPr>
        <w:ind w:left="502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B890E2D0">
      <w:start w:val="1"/>
      <w:numFmt w:val="bullet"/>
      <w:lvlText w:val="o"/>
      <w:lvlJc w:val="left"/>
      <w:pPr>
        <w:ind w:left="574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D3923B42">
      <w:start w:val="1"/>
      <w:numFmt w:val="bullet"/>
      <w:lvlText w:val="▪"/>
      <w:lvlJc w:val="left"/>
      <w:pPr>
        <w:ind w:left="646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95">
    <w:nsid w:val="790D449C"/>
    <w:multiLevelType w:val="hybridMultilevel"/>
    <w:tmpl w:val="9D122F26"/>
    <w:lvl w:ilvl="0" w:tplc="274269D2">
      <w:start w:val="1"/>
      <w:numFmt w:val="bullet"/>
      <w:lvlText w:val="–"/>
      <w:lvlJc w:val="left"/>
      <w:pPr>
        <w:ind w:left="5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4C6337C">
      <w:start w:val="1"/>
      <w:numFmt w:val="bullet"/>
      <w:lvlText w:val="o"/>
      <w:lvlJc w:val="left"/>
      <w:pPr>
        <w:ind w:left="14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1B65A8E">
      <w:start w:val="1"/>
      <w:numFmt w:val="bullet"/>
      <w:lvlText w:val="▪"/>
      <w:lvlJc w:val="left"/>
      <w:pPr>
        <w:ind w:left="21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6E6C33E">
      <w:start w:val="1"/>
      <w:numFmt w:val="bullet"/>
      <w:lvlText w:val="•"/>
      <w:lvlJc w:val="left"/>
      <w:pPr>
        <w:ind w:left="28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418D964">
      <w:start w:val="1"/>
      <w:numFmt w:val="bullet"/>
      <w:lvlText w:val="o"/>
      <w:lvlJc w:val="left"/>
      <w:pPr>
        <w:ind w:left="35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6444ACA">
      <w:start w:val="1"/>
      <w:numFmt w:val="bullet"/>
      <w:lvlText w:val="▪"/>
      <w:lvlJc w:val="left"/>
      <w:pPr>
        <w:ind w:left="43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97641FA">
      <w:start w:val="1"/>
      <w:numFmt w:val="bullet"/>
      <w:lvlText w:val="•"/>
      <w:lvlJc w:val="left"/>
      <w:pPr>
        <w:ind w:left="50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EFCC15A">
      <w:start w:val="1"/>
      <w:numFmt w:val="bullet"/>
      <w:lvlText w:val="o"/>
      <w:lvlJc w:val="left"/>
      <w:pPr>
        <w:ind w:left="57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83E47FA">
      <w:start w:val="1"/>
      <w:numFmt w:val="bullet"/>
      <w:lvlText w:val="▪"/>
      <w:lvlJc w:val="left"/>
      <w:pPr>
        <w:ind w:left="64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96">
    <w:nsid w:val="79A752C9"/>
    <w:multiLevelType w:val="hybridMultilevel"/>
    <w:tmpl w:val="47CE0A34"/>
    <w:lvl w:ilvl="0" w:tplc="F1B66F6C">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266A101A">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0AA6F402">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B3927A76">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95602590">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7FB4AA56">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2EB43D6E">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F8F2FC70">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E3E8C5C8">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397">
    <w:nsid w:val="79D40BEA"/>
    <w:multiLevelType w:val="hybridMultilevel"/>
    <w:tmpl w:val="770A1AB2"/>
    <w:lvl w:ilvl="0" w:tplc="94062C88">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E122E58">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BC8670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5E074F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1124FCE">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0D8662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5B84D60">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B64F5C0">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3A0477E">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98">
    <w:nsid w:val="79F90556"/>
    <w:multiLevelType w:val="hybridMultilevel"/>
    <w:tmpl w:val="B3460E16"/>
    <w:lvl w:ilvl="0" w:tplc="D548A1CE">
      <w:start w:val="1"/>
      <w:numFmt w:val="bullet"/>
      <w:lvlText w:val="–"/>
      <w:lvlJc w:val="left"/>
      <w:pPr>
        <w:ind w:left="1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E84D3A8">
      <w:start w:val="1"/>
      <w:numFmt w:val="bullet"/>
      <w:lvlText w:val="o"/>
      <w:lvlJc w:val="left"/>
      <w:pPr>
        <w:ind w:left="11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D2A411C">
      <w:start w:val="1"/>
      <w:numFmt w:val="bullet"/>
      <w:lvlText w:val="▪"/>
      <w:lvlJc w:val="left"/>
      <w:pPr>
        <w:ind w:left="19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3CA14DA">
      <w:start w:val="1"/>
      <w:numFmt w:val="bullet"/>
      <w:lvlText w:val="•"/>
      <w:lvlJc w:val="left"/>
      <w:pPr>
        <w:ind w:left="26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84E07D8">
      <w:start w:val="1"/>
      <w:numFmt w:val="bullet"/>
      <w:lvlText w:val="o"/>
      <w:lvlJc w:val="left"/>
      <w:pPr>
        <w:ind w:left="33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852AB58">
      <w:start w:val="1"/>
      <w:numFmt w:val="bullet"/>
      <w:lvlText w:val="▪"/>
      <w:lvlJc w:val="left"/>
      <w:pPr>
        <w:ind w:left="40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DEABF1E">
      <w:start w:val="1"/>
      <w:numFmt w:val="bullet"/>
      <w:lvlText w:val="•"/>
      <w:lvlJc w:val="left"/>
      <w:pPr>
        <w:ind w:left="47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4127222">
      <w:start w:val="1"/>
      <w:numFmt w:val="bullet"/>
      <w:lvlText w:val="o"/>
      <w:lvlJc w:val="left"/>
      <w:pPr>
        <w:ind w:left="55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CE24DEC">
      <w:start w:val="1"/>
      <w:numFmt w:val="bullet"/>
      <w:lvlText w:val="▪"/>
      <w:lvlJc w:val="left"/>
      <w:pPr>
        <w:ind w:left="62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99">
    <w:nsid w:val="7A141B5A"/>
    <w:multiLevelType w:val="hybridMultilevel"/>
    <w:tmpl w:val="0E5E6792"/>
    <w:lvl w:ilvl="0" w:tplc="E8046796">
      <w:start w:val="1"/>
      <w:numFmt w:val="bullet"/>
      <w:lvlText w:val="–"/>
      <w:lvlJc w:val="left"/>
      <w:pPr>
        <w:ind w:left="1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EB8E6FA">
      <w:start w:val="1"/>
      <w:numFmt w:val="bullet"/>
      <w:lvlText w:val="o"/>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10046F0">
      <w:start w:val="1"/>
      <w:numFmt w:val="bullet"/>
      <w:lvlText w:val="▪"/>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FBCA618">
      <w:start w:val="1"/>
      <w:numFmt w:val="bullet"/>
      <w:lvlText w:val="•"/>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02ADC34">
      <w:start w:val="1"/>
      <w:numFmt w:val="bullet"/>
      <w:lvlText w:val="o"/>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8205BCA">
      <w:start w:val="1"/>
      <w:numFmt w:val="bullet"/>
      <w:lvlText w:val="▪"/>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750BDE6">
      <w:start w:val="1"/>
      <w:numFmt w:val="bullet"/>
      <w:lvlText w:val="•"/>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628DA10">
      <w:start w:val="1"/>
      <w:numFmt w:val="bullet"/>
      <w:lvlText w:val="o"/>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450C6FC">
      <w:start w:val="1"/>
      <w:numFmt w:val="bullet"/>
      <w:lvlText w:val="▪"/>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00">
    <w:nsid w:val="7A58492F"/>
    <w:multiLevelType w:val="hybridMultilevel"/>
    <w:tmpl w:val="836E8BAE"/>
    <w:lvl w:ilvl="0" w:tplc="23169012">
      <w:start w:val="1"/>
      <w:numFmt w:val="decimal"/>
      <w:lvlText w:val="%1."/>
      <w:lvlJc w:val="left"/>
      <w:pPr>
        <w:ind w:left="7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41C094E">
      <w:start w:val="1"/>
      <w:numFmt w:val="lowerLetter"/>
      <w:lvlText w:val="%2"/>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D58B826">
      <w:start w:val="1"/>
      <w:numFmt w:val="lowerRoman"/>
      <w:lvlText w:val="%3"/>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5FEB040">
      <w:start w:val="1"/>
      <w:numFmt w:val="decimal"/>
      <w:lvlText w:val="%4"/>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8BCC6B0">
      <w:start w:val="1"/>
      <w:numFmt w:val="lowerLetter"/>
      <w:lvlText w:val="%5"/>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5B8D9C0">
      <w:start w:val="1"/>
      <w:numFmt w:val="lowerRoman"/>
      <w:lvlText w:val="%6"/>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43653E2">
      <w:start w:val="1"/>
      <w:numFmt w:val="decimal"/>
      <w:lvlText w:val="%7"/>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8D41340">
      <w:start w:val="1"/>
      <w:numFmt w:val="lowerLetter"/>
      <w:lvlText w:val="%8"/>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1026E28">
      <w:start w:val="1"/>
      <w:numFmt w:val="lowerRoman"/>
      <w:lvlText w:val="%9"/>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01">
    <w:nsid w:val="7B164429"/>
    <w:multiLevelType w:val="hybridMultilevel"/>
    <w:tmpl w:val="159C534A"/>
    <w:lvl w:ilvl="0" w:tplc="97FAF8E4">
      <w:start w:val="1"/>
      <w:numFmt w:val="decimal"/>
      <w:lvlText w:val="%1."/>
      <w:lvlJc w:val="left"/>
      <w:pPr>
        <w:ind w:left="2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200D3DC">
      <w:start w:val="1"/>
      <w:numFmt w:val="lowerLetter"/>
      <w:lvlText w:val="%2"/>
      <w:lvlJc w:val="left"/>
      <w:pPr>
        <w:ind w:left="11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DBCCC62">
      <w:start w:val="1"/>
      <w:numFmt w:val="lowerRoman"/>
      <w:lvlText w:val="%3"/>
      <w:lvlJc w:val="left"/>
      <w:pPr>
        <w:ind w:left="19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C245502">
      <w:start w:val="1"/>
      <w:numFmt w:val="decimal"/>
      <w:lvlText w:val="%4"/>
      <w:lvlJc w:val="left"/>
      <w:pPr>
        <w:ind w:left="26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96259D4">
      <w:start w:val="1"/>
      <w:numFmt w:val="lowerLetter"/>
      <w:lvlText w:val="%5"/>
      <w:lvlJc w:val="left"/>
      <w:pPr>
        <w:ind w:left="33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8767882">
      <w:start w:val="1"/>
      <w:numFmt w:val="lowerRoman"/>
      <w:lvlText w:val="%6"/>
      <w:lvlJc w:val="left"/>
      <w:pPr>
        <w:ind w:left="40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FF2E1D4">
      <w:start w:val="1"/>
      <w:numFmt w:val="decimal"/>
      <w:lvlText w:val="%7"/>
      <w:lvlJc w:val="left"/>
      <w:pPr>
        <w:ind w:left="47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884E630">
      <w:start w:val="1"/>
      <w:numFmt w:val="lowerLetter"/>
      <w:lvlText w:val="%8"/>
      <w:lvlJc w:val="left"/>
      <w:pPr>
        <w:ind w:left="55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35E34F6">
      <w:start w:val="1"/>
      <w:numFmt w:val="lowerRoman"/>
      <w:lvlText w:val="%9"/>
      <w:lvlJc w:val="left"/>
      <w:pPr>
        <w:ind w:left="62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02">
    <w:nsid w:val="7B1D6366"/>
    <w:multiLevelType w:val="hybridMultilevel"/>
    <w:tmpl w:val="F410A9F0"/>
    <w:lvl w:ilvl="0" w:tplc="071E49D0">
      <w:start w:val="1"/>
      <w:numFmt w:val="lowerLetter"/>
      <w:lvlText w:val="%1)"/>
      <w:lvlJc w:val="left"/>
      <w:pPr>
        <w:ind w:left="26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22469DC">
      <w:start w:val="1"/>
      <w:numFmt w:val="lowerLetter"/>
      <w:lvlText w:val="%2"/>
      <w:lvlJc w:val="left"/>
      <w:pPr>
        <w:ind w:left="10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5449F00">
      <w:start w:val="1"/>
      <w:numFmt w:val="lowerRoman"/>
      <w:lvlText w:val="%3"/>
      <w:lvlJc w:val="left"/>
      <w:pPr>
        <w:ind w:left="18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C708474">
      <w:start w:val="1"/>
      <w:numFmt w:val="decimal"/>
      <w:lvlText w:val="%4"/>
      <w:lvlJc w:val="left"/>
      <w:pPr>
        <w:ind w:left="25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C62CC3E">
      <w:start w:val="1"/>
      <w:numFmt w:val="lowerLetter"/>
      <w:lvlText w:val="%5"/>
      <w:lvlJc w:val="left"/>
      <w:pPr>
        <w:ind w:left="324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3FA77C2">
      <w:start w:val="1"/>
      <w:numFmt w:val="lowerRoman"/>
      <w:lvlText w:val="%6"/>
      <w:lvlJc w:val="left"/>
      <w:pPr>
        <w:ind w:left="39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3F4B110">
      <w:start w:val="1"/>
      <w:numFmt w:val="decimal"/>
      <w:lvlText w:val="%7"/>
      <w:lvlJc w:val="left"/>
      <w:pPr>
        <w:ind w:left="4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07AB660">
      <w:start w:val="1"/>
      <w:numFmt w:val="lowerLetter"/>
      <w:lvlText w:val="%8"/>
      <w:lvlJc w:val="left"/>
      <w:pPr>
        <w:ind w:left="540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7047CCC">
      <w:start w:val="1"/>
      <w:numFmt w:val="lowerRoman"/>
      <w:lvlText w:val="%9"/>
      <w:lvlJc w:val="left"/>
      <w:pPr>
        <w:ind w:left="612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03">
    <w:nsid w:val="7B7632CB"/>
    <w:multiLevelType w:val="hybridMultilevel"/>
    <w:tmpl w:val="C7A0EC16"/>
    <w:lvl w:ilvl="0" w:tplc="B6EE3B42">
      <w:start w:val="1"/>
      <w:numFmt w:val="decimal"/>
      <w:lvlText w:val="%1."/>
      <w:lvlJc w:val="left"/>
      <w:pPr>
        <w:ind w:left="3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7F2217C">
      <w:start w:val="1"/>
      <w:numFmt w:val="lowerLetter"/>
      <w:lvlText w:val="%2"/>
      <w:lvlJc w:val="left"/>
      <w:pPr>
        <w:ind w:left="14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73A46A4">
      <w:start w:val="1"/>
      <w:numFmt w:val="lowerRoman"/>
      <w:lvlText w:val="%3"/>
      <w:lvlJc w:val="left"/>
      <w:pPr>
        <w:ind w:left="2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CC43C10">
      <w:start w:val="1"/>
      <w:numFmt w:val="decimal"/>
      <w:lvlText w:val="%4"/>
      <w:lvlJc w:val="left"/>
      <w:pPr>
        <w:ind w:left="2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3F432BC">
      <w:start w:val="1"/>
      <w:numFmt w:val="lowerLetter"/>
      <w:lvlText w:val="%5"/>
      <w:lvlJc w:val="left"/>
      <w:pPr>
        <w:ind w:left="3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7766820">
      <w:start w:val="1"/>
      <w:numFmt w:val="lowerRoman"/>
      <w:lvlText w:val="%6"/>
      <w:lvlJc w:val="left"/>
      <w:pPr>
        <w:ind w:left="4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5A67192">
      <w:start w:val="1"/>
      <w:numFmt w:val="decimal"/>
      <w:lvlText w:val="%7"/>
      <w:lvlJc w:val="left"/>
      <w:pPr>
        <w:ind w:left="5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A7098C2">
      <w:start w:val="1"/>
      <w:numFmt w:val="lowerLetter"/>
      <w:lvlText w:val="%8"/>
      <w:lvlJc w:val="left"/>
      <w:pPr>
        <w:ind w:left="5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BF00F00">
      <w:start w:val="1"/>
      <w:numFmt w:val="lowerRoman"/>
      <w:lvlText w:val="%9"/>
      <w:lvlJc w:val="left"/>
      <w:pPr>
        <w:ind w:left="6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04">
    <w:nsid w:val="7B7D37DF"/>
    <w:multiLevelType w:val="hybridMultilevel"/>
    <w:tmpl w:val="3D7AE56E"/>
    <w:lvl w:ilvl="0" w:tplc="6F905ECE">
      <w:start w:val="1"/>
      <w:numFmt w:val="bullet"/>
      <w:lvlText w:val="–"/>
      <w:lvlJc w:val="left"/>
      <w:pPr>
        <w:ind w:left="51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6860C1A0">
      <w:start w:val="1"/>
      <w:numFmt w:val="bullet"/>
      <w:lvlText w:val="o"/>
      <w:lvlJc w:val="left"/>
      <w:pPr>
        <w:ind w:left="142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942E16B6">
      <w:start w:val="1"/>
      <w:numFmt w:val="bullet"/>
      <w:lvlText w:val="▪"/>
      <w:lvlJc w:val="left"/>
      <w:pPr>
        <w:ind w:left="214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9FE0D8AA">
      <w:start w:val="1"/>
      <w:numFmt w:val="bullet"/>
      <w:lvlText w:val="•"/>
      <w:lvlJc w:val="left"/>
      <w:pPr>
        <w:ind w:left="286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6F520BFA">
      <w:start w:val="1"/>
      <w:numFmt w:val="bullet"/>
      <w:lvlText w:val="o"/>
      <w:lvlJc w:val="left"/>
      <w:pPr>
        <w:ind w:left="358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E760F17E">
      <w:start w:val="1"/>
      <w:numFmt w:val="bullet"/>
      <w:lvlText w:val="▪"/>
      <w:lvlJc w:val="left"/>
      <w:pPr>
        <w:ind w:left="430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EDBCFF7A">
      <w:start w:val="1"/>
      <w:numFmt w:val="bullet"/>
      <w:lvlText w:val="•"/>
      <w:lvlJc w:val="left"/>
      <w:pPr>
        <w:ind w:left="502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820EB080">
      <w:start w:val="1"/>
      <w:numFmt w:val="bullet"/>
      <w:lvlText w:val="o"/>
      <w:lvlJc w:val="left"/>
      <w:pPr>
        <w:ind w:left="574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AC42F0CA">
      <w:start w:val="1"/>
      <w:numFmt w:val="bullet"/>
      <w:lvlText w:val="▪"/>
      <w:lvlJc w:val="left"/>
      <w:pPr>
        <w:ind w:left="646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405">
    <w:nsid w:val="7B83222E"/>
    <w:multiLevelType w:val="hybridMultilevel"/>
    <w:tmpl w:val="0012EC0E"/>
    <w:lvl w:ilvl="0" w:tplc="69D8FAA8">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BEAE88FA">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4078C324">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F52EAEB2">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7460EC1A">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4D0C1972">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97AC37A2">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B55867EC">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447A4A22">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406">
    <w:nsid w:val="7B874E28"/>
    <w:multiLevelType w:val="hybridMultilevel"/>
    <w:tmpl w:val="2738F38E"/>
    <w:lvl w:ilvl="0" w:tplc="2256B13C">
      <w:start w:val="1"/>
      <w:numFmt w:val="lowerLetter"/>
      <w:lvlText w:val="%1)"/>
      <w:lvlJc w:val="left"/>
      <w:pPr>
        <w:ind w:left="41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AEC5E60">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FEB03336">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EA94E97A">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754C69A4">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343C3040">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95DA711C">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236BF86">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1F9E6704">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407">
    <w:nsid w:val="7BBE6F06"/>
    <w:multiLevelType w:val="hybridMultilevel"/>
    <w:tmpl w:val="F66C44AE"/>
    <w:lvl w:ilvl="0" w:tplc="2362AA60">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A9FE1C08">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C3F2CA2E">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D1C277FA">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3E00FACA">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CED68C6E">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E0384B12">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563CAEC0">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9DDA3960">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408">
    <w:nsid w:val="7BD32F43"/>
    <w:multiLevelType w:val="hybridMultilevel"/>
    <w:tmpl w:val="8D9AB7AE"/>
    <w:lvl w:ilvl="0" w:tplc="FC782C7A">
      <w:start w:val="1"/>
      <w:numFmt w:val="bullet"/>
      <w:lvlText w:val="–"/>
      <w:lvlJc w:val="left"/>
      <w:pPr>
        <w:ind w:left="5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C0B8EC1E">
      <w:start w:val="1"/>
      <w:numFmt w:val="bullet"/>
      <w:lvlText w:val="o"/>
      <w:lvlJc w:val="left"/>
      <w:pPr>
        <w:ind w:left="14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00ECA462">
      <w:start w:val="1"/>
      <w:numFmt w:val="bullet"/>
      <w:lvlText w:val="▪"/>
      <w:lvlJc w:val="left"/>
      <w:pPr>
        <w:ind w:left="21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AFCCA6FE">
      <w:start w:val="1"/>
      <w:numFmt w:val="bullet"/>
      <w:lvlText w:val="•"/>
      <w:lvlJc w:val="left"/>
      <w:pPr>
        <w:ind w:left="28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E3DE6846">
      <w:start w:val="1"/>
      <w:numFmt w:val="bullet"/>
      <w:lvlText w:val="o"/>
      <w:lvlJc w:val="left"/>
      <w:pPr>
        <w:ind w:left="36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C3F66028">
      <w:start w:val="1"/>
      <w:numFmt w:val="bullet"/>
      <w:lvlText w:val="▪"/>
      <w:lvlJc w:val="left"/>
      <w:pPr>
        <w:ind w:left="43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4F26E9C4">
      <w:start w:val="1"/>
      <w:numFmt w:val="bullet"/>
      <w:lvlText w:val="•"/>
      <w:lvlJc w:val="left"/>
      <w:pPr>
        <w:ind w:left="50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A4780AF6">
      <w:start w:val="1"/>
      <w:numFmt w:val="bullet"/>
      <w:lvlText w:val="o"/>
      <w:lvlJc w:val="left"/>
      <w:pPr>
        <w:ind w:left="57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DC2C325A">
      <w:start w:val="1"/>
      <w:numFmt w:val="bullet"/>
      <w:lvlText w:val="▪"/>
      <w:lvlJc w:val="left"/>
      <w:pPr>
        <w:ind w:left="64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409">
    <w:nsid w:val="7BEA03C5"/>
    <w:multiLevelType w:val="hybridMultilevel"/>
    <w:tmpl w:val="A7AE4292"/>
    <w:lvl w:ilvl="0" w:tplc="60A28F2A">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AC6E8E4E">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C792AFBA">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DFF2C0E6">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C75241A6">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E892BA34">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D946E500">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B2306B32">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E436A978">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410">
    <w:nsid w:val="7C227768"/>
    <w:multiLevelType w:val="hybridMultilevel"/>
    <w:tmpl w:val="206E8C10"/>
    <w:lvl w:ilvl="0" w:tplc="BC081810">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4F48C3C">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6345B04">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800E84E">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E2A4900">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7D0C8C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656C5E4">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7DCF364">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4008F72">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11">
    <w:nsid w:val="7C534A27"/>
    <w:multiLevelType w:val="hybridMultilevel"/>
    <w:tmpl w:val="FE5A8DDE"/>
    <w:lvl w:ilvl="0" w:tplc="F4784DD2">
      <w:start w:val="1"/>
      <w:numFmt w:val="bullet"/>
      <w:lvlText w:val="–"/>
      <w:lvlJc w:val="left"/>
      <w:pPr>
        <w:ind w:left="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21A834E">
      <w:start w:val="1"/>
      <w:numFmt w:val="bullet"/>
      <w:lvlText w:val="o"/>
      <w:lvlJc w:val="left"/>
      <w:pPr>
        <w:ind w:left="113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12E0BCC">
      <w:start w:val="1"/>
      <w:numFmt w:val="bullet"/>
      <w:lvlText w:val="▪"/>
      <w:lvlJc w:val="left"/>
      <w:pPr>
        <w:ind w:left="185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03680F8">
      <w:start w:val="1"/>
      <w:numFmt w:val="bullet"/>
      <w:lvlText w:val="•"/>
      <w:lvlJc w:val="left"/>
      <w:pPr>
        <w:ind w:left="257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470FAD4">
      <w:start w:val="1"/>
      <w:numFmt w:val="bullet"/>
      <w:lvlText w:val="o"/>
      <w:lvlJc w:val="left"/>
      <w:pPr>
        <w:ind w:left="32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44C49B8">
      <w:start w:val="1"/>
      <w:numFmt w:val="bullet"/>
      <w:lvlText w:val="▪"/>
      <w:lvlJc w:val="left"/>
      <w:pPr>
        <w:ind w:left="401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BEE9314">
      <w:start w:val="1"/>
      <w:numFmt w:val="bullet"/>
      <w:lvlText w:val="•"/>
      <w:lvlJc w:val="left"/>
      <w:pPr>
        <w:ind w:left="473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1E627D0">
      <w:start w:val="1"/>
      <w:numFmt w:val="bullet"/>
      <w:lvlText w:val="o"/>
      <w:lvlJc w:val="left"/>
      <w:pPr>
        <w:ind w:left="545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010856E">
      <w:start w:val="1"/>
      <w:numFmt w:val="bullet"/>
      <w:lvlText w:val="▪"/>
      <w:lvlJc w:val="left"/>
      <w:pPr>
        <w:ind w:left="617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12">
    <w:nsid w:val="7C616CBA"/>
    <w:multiLevelType w:val="hybridMultilevel"/>
    <w:tmpl w:val="ED823AEC"/>
    <w:lvl w:ilvl="0" w:tplc="01102088">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72E8A7D6">
      <w:start w:val="1"/>
      <w:numFmt w:val="bullet"/>
      <w:lvlText w:val="o"/>
      <w:lvlJc w:val="left"/>
      <w:pPr>
        <w:ind w:left="140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7144AA7A">
      <w:start w:val="1"/>
      <w:numFmt w:val="bullet"/>
      <w:lvlText w:val="▪"/>
      <w:lvlJc w:val="left"/>
      <w:pPr>
        <w:ind w:left="212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896ED384">
      <w:start w:val="1"/>
      <w:numFmt w:val="bullet"/>
      <w:lvlText w:val="•"/>
      <w:lvlJc w:val="left"/>
      <w:pPr>
        <w:ind w:left="284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16BC6A24">
      <w:start w:val="1"/>
      <w:numFmt w:val="bullet"/>
      <w:lvlText w:val="o"/>
      <w:lvlJc w:val="left"/>
      <w:pPr>
        <w:ind w:left="356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48345566">
      <w:start w:val="1"/>
      <w:numFmt w:val="bullet"/>
      <w:lvlText w:val="▪"/>
      <w:lvlJc w:val="left"/>
      <w:pPr>
        <w:ind w:left="428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8158A77A">
      <w:start w:val="1"/>
      <w:numFmt w:val="bullet"/>
      <w:lvlText w:val="•"/>
      <w:lvlJc w:val="left"/>
      <w:pPr>
        <w:ind w:left="500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72606154">
      <w:start w:val="1"/>
      <w:numFmt w:val="bullet"/>
      <w:lvlText w:val="o"/>
      <w:lvlJc w:val="left"/>
      <w:pPr>
        <w:ind w:left="572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3198E68E">
      <w:start w:val="1"/>
      <w:numFmt w:val="bullet"/>
      <w:lvlText w:val="▪"/>
      <w:lvlJc w:val="left"/>
      <w:pPr>
        <w:ind w:left="6449"/>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413">
    <w:nsid w:val="7C6E6D33"/>
    <w:multiLevelType w:val="hybridMultilevel"/>
    <w:tmpl w:val="0ED2D020"/>
    <w:lvl w:ilvl="0" w:tplc="0FA4433A">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8E41952">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C06DAA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ABAC4A6">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1846BF0">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0C668D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8CC66CC">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E76DC0A">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2B00E7E">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14">
    <w:nsid w:val="7CF93826"/>
    <w:multiLevelType w:val="hybridMultilevel"/>
    <w:tmpl w:val="AB9E59F8"/>
    <w:lvl w:ilvl="0" w:tplc="D96461F4">
      <w:start w:val="1"/>
      <w:numFmt w:val="lowerLetter"/>
      <w:lvlText w:val="%1)"/>
      <w:lvlJc w:val="left"/>
      <w:pPr>
        <w:ind w:left="5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405C6724">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6412914A">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42A05F80">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3CC0022E">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F5A07B88">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A73E5EAA">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3134E198">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33E2D346">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415">
    <w:nsid w:val="7D410D5B"/>
    <w:multiLevelType w:val="hybridMultilevel"/>
    <w:tmpl w:val="2750B1F2"/>
    <w:lvl w:ilvl="0" w:tplc="45EE0946">
      <w:start w:val="1"/>
      <w:numFmt w:val="lowerLetter"/>
      <w:lvlText w:val="%1)"/>
      <w:lvlJc w:val="left"/>
      <w:pPr>
        <w:ind w:left="6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219EED5E">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CA0CC4D0">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01602EB6">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78583FD8">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8C38C77C">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5810B11C">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1D7EEB94">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383A65F4">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416">
    <w:nsid w:val="7D6D02FE"/>
    <w:multiLevelType w:val="hybridMultilevel"/>
    <w:tmpl w:val="0D722534"/>
    <w:lvl w:ilvl="0" w:tplc="8E3040F8">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94E2AAA">
      <w:start w:val="1"/>
      <w:numFmt w:val="bullet"/>
      <w:lvlText w:val="o"/>
      <w:lvlJc w:val="left"/>
      <w:pPr>
        <w:ind w:left="12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8525F8C">
      <w:start w:val="1"/>
      <w:numFmt w:val="bullet"/>
      <w:lvlText w:val="▪"/>
      <w:lvlJc w:val="left"/>
      <w:pPr>
        <w:ind w:left="20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EF463B0">
      <w:start w:val="1"/>
      <w:numFmt w:val="bullet"/>
      <w:lvlText w:val="•"/>
      <w:lvlJc w:val="left"/>
      <w:pPr>
        <w:ind w:left="27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C8CA99E">
      <w:start w:val="1"/>
      <w:numFmt w:val="bullet"/>
      <w:lvlText w:val="o"/>
      <w:lvlJc w:val="left"/>
      <w:pPr>
        <w:ind w:left="34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4DCDE68">
      <w:start w:val="1"/>
      <w:numFmt w:val="bullet"/>
      <w:lvlText w:val="▪"/>
      <w:lvlJc w:val="left"/>
      <w:pPr>
        <w:ind w:left="41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BD04236">
      <w:start w:val="1"/>
      <w:numFmt w:val="bullet"/>
      <w:lvlText w:val="•"/>
      <w:lvlJc w:val="left"/>
      <w:pPr>
        <w:ind w:left="48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B56A402">
      <w:start w:val="1"/>
      <w:numFmt w:val="bullet"/>
      <w:lvlText w:val="o"/>
      <w:lvlJc w:val="left"/>
      <w:pPr>
        <w:ind w:left="56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F26C5CA">
      <w:start w:val="1"/>
      <w:numFmt w:val="bullet"/>
      <w:lvlText w:val="▪"/>
      <w:lvlJc w:val="left"/>
      <w:pPr>
        <w:ind w:left="63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17">
    <w:nsid w:val="7D742A45"/>
    <w:multiLevelType w:val="hybridMultilevel"/>
    <w:tmpl w:val="81C83D04"/>
    <w:lvl w:ilvl="0" w:tplc="0BBEBA12">
      <w:start w:val="1"/>
      <w:numFmt w:val="decimal"/>
      <w:lvlText w:val="%1."/>
      <w:lvlJc w:val="left"/>
      <w:pPr>
        <w:ind w:left="6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7FA8C82">
      <w:start w:val="1"/>
      <w:numFmt w:val="lowerLetter"/>
      <w:lvlText w:val="%2"/>
      <w:lvlJc w:val="left"/>
      <w:pPr>
        <w:ind w:left="14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B889B76">
      <w:start w:val="1"/>
      <w:numFmt w:val="lowerRoman"/>
      <w:lvlText w:val="%3"/>
      <w:lvlJc w:val="left"/>
      <w:pPr>
        <w:ind w:left="2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8ACE49E">
      <w:start w:val="1"/>
      <w:numFmt w:val="decimal"/>
      <w:lvlText w:val="%4"/>
      <w:lvlJc w:val="left"/>
      <w:pPr>
        <w:ind w:left="2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A303380">
      <w:start w:val="1"/>
      <w:numFmt w:val="lowerLetter"/>
      <w:lvlText w:val="%5"/>
      <w:lvlJc w:val="left"/>
      <w:pPr>
        <w:ind w:left="3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D9AC3CE">
      <w:start w:val="1"/>
      <w:numFmt w:val="lowerRoman"/>
      <w:lvlText w:val="%6"/>
      <w:lvlJc w:val="left"/>
      <w:pPr>
        <w:ind w:left="4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EC2F88C">
      <w:start w:val="1"/>
      <w:numFmt w:val="decimal"/>
      <w:lvlText w:val="%7"/>
      <w:lvlJc w:val="left"/>
      <w:pPr>
        <w:ind w:left="5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D3AA914">
      <w:start w:val="1"/>
      <w:numFmt w:val="lowerLetter"/>
      <w:lvlText w:val="%8"/>
      <w:lvlJc w:val="left"/>
      <w:pPr>
        <w:ind w:left="5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D48C57A">
      <w:start w:val="1"/>
      <w:numFmt w:val="lowerRoman"/>
      <w:lvlText w:val="%9"/>
      <w:lvlJc w:val="left"/>
      <w:pPr>
        <w:ind w:left="6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18">
    <w:nsid w:val="7DE74934"/>
    <w:multiLevelType w:val="hybridMultilevel"/>
    <w:tmpl w:val="0C88359A"/>
    <w:lvl w:ilvl="0" w:tplc="A1329676">
      <w:start w:val="1"/>
      <w:numFmt w:val="decimal"/>
      <w:lvlText w:val="%1."/>
      <w:lvlJc w:val="left"/>
      <w:pPr>
        <w:ind w:left="6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D92F1C0">
      <w:start w:val="1"/>
      <w:numFmt w:val="lowerLetter"/>
      <w:lvlText w:val="%2"/>
      <w:lvlJc w:val="left"/>
      <w:pPr>
        <w:ind w:left="14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5BE5802">
      <w:start w:val="1"/>
      <w:numFmt w:val="lowerRoman"/>
      <w:lvlText w:val="%3"/>
      <w:lvlJc w:val="left"/>
      <w:pPr>
        <w:ind w:left="2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7784CC2">
      <w:start w:val="1"/>
      <w:numFmt w:val="decimal"/>
      <w:lvlText w:val="%4"/>
      <w:lvlJc w:val="left"/>
      <w:pPr>
        <w:ind w:left="2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B4CBA76">
      <w:start w:val="1"/>
      <w:numFmt w:val="lowerLetter"/>
      <w:lvlText w:val="%5"/>
      <w:lvlJc w:val="left"/>
      <w:pPr>
        <w:ind w:left="3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C4A91E0">
      <w:start w:val="1"/>
      <w:numFmt w:val="lowerRoman"/>
      <w:lvlText w:val="%6"/>
      <w:lvlJc w:val="left"/>
      <w:pPr>
        <w:ind w:left="4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22A199A">
      <w:start w:val="1"/>
      <w:numFmt w:val="decimal"/>
      <w:lvlText w:val="%7"/>
      <w:lvlJc w:val="left"/>
      <w:pPr>
        <w:ind w:left="5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C505260">
      <w:start w:val="1"/>
      <w:numFmt w:val="lowerLetter"/>
      <w:lvlText w:val="%8"/>
      <w:lvlJc w:val="left"/>
      <w:pPr>
        <w:ind w:left="5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414CD22">
      <w:start w:val="1"/>
      <w:numFmt w:val="lowerRoman"/>
      <w:lvlText w:val="%9"/>
      <w:lvlJc w:val="left"/>
      <w:pPr>
        <w:ind w:left="65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19">
    <w:nsid w:val="7E067A39"/>
    <w:multiLevelType w:val="hybridMultilevel"/>
    <w:tmpl w:val="543A847C"/>
    <w:lvl w:ilvl="0" w:tplc="1E202160">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BD8E6820">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1FEAC2AA">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661A5204">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E0B41DEA">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14BE13B2">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042A420C">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28662444">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91D41DFA">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420">
    <w:nsid w:val="7E084593"/>
    <w:multiLevelType w:val="hybridMultilevel"/>
    <w:tmpl w:val="A834678C"/>
    <w:lvl w:ilvl="0" w:tplc="04D26804">
      <w:start w:val="1"/>
      <w:numFmt w:val="lowerLetter"/>
      <w:lvlText w:val="%1)"/>
      <w:lvlJc w:val="left"/>
      <w:pPr>
        <w:ind w:left="53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F67A51F8">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F0E4DC74">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117E872C">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0924189C">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6B40EE2C">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A44C9C06">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F830F12A">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9E76AA86">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421">
    <w:nsid w:val="7E11294F"/>
    <w:multiLevelType w:val="hybridMultilevel"/>
    <w:tmpl w:val="FAE4ACC4"/>
    <w:lvl w:ilvl="0" w:tplc="574EA908">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320C8428">
      <w:start w:val="1"/>
      <w:numFmt w:val="lowerLetter"/>
      <w:lvlText w:val="%2)"/>
      <w:lvlJc w:val="left"/>
      <w:pPr>
        <w:ind w:left="64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086BDF8">
      <w:start w:val="1"/>
      <w:numFmt w:val="lowerRoman"/>
      <w:lvlText w:val="%3"/>
      <w:lvlJc w:val="left"/>
      <w:pPr>
        <w:ind w:left="14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864F0C6">
      <w:start w:val="1"/>
      <w:numFmt w:val="decimal"/>
      <w:lvlText w:val="%4"/>
      <w:lvlJc w:val="left"/>
      <w:pPr>
        <w:ind w:left="21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E1C977C">
      <w:start w:val="1"/>
      <w:numFmt w:val="lowerLetter"/>
      <w:lvlText w:val="%5"/>
      <w:lvlJc w:val="left"/>
      <w:pPr>
        <w:ind w:left="29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BF62CD4">
      <w:start w:val="1"/>
      <w:numFmt w:val="lowerRoman"/>
      <w:lvlText w:val="%6"/>
      <w:lvlJc w:val="left"/>
      <w:pPr>
        <w:ind w:left="36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B78503C">
      <w:start w:val="1"/>
      <w:numFmt w:val="decimal"/>
      <w:lvlText w:val="%7"/>
      <w:lvlJc w:val="left"/>
      <w:pPr>
        <w:ind w:left="43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B882296">
      <w:start w:val="1"/>
      <w:numFmt w:val="lowerLetter"/>
      <w:lvlText w:val="%8"/>
      <w:lvlJc w:val="left"/>
      <w:pPr>
        <w:ind w:left="50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F6651B0">
      <w:start w:val="1"/>
      <w:numFmt w:val="lowerRoman"/>
      <w:lvlText w:val="%9"/>
      <w:lvlJc w:val="left"/>
      <w:pPr>
        <w:ind w:left="57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22">
    <w:nsid w:val="7E3D3F05"/>
    <w:multiLevelType w:val="hybridMultilevel"/>
    <w:tmpl w:val="BFC0BB30"/>
    <w:lvl w:ilvl="0" w:tplc="A4D28A5C">
      <w:start w:val="1"/>
      <w:numFmt w:val="bullet"/>
      <w:lvlText w:val="–"/>
      <w:lvlJc w:val="left"/>
      <w:pPr>
        <w:ind w:left="4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30260DE">
      <w:start w:val="1"/>
      <w:numFmt w:val="bullet"/>
      <w:lvlText w:val="o"/>
      <w:lvlJc w:val="left"/>
      <w:pPr>
        <w:ind w:left="13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4927086">
      <w:start w:val="1"/>
      <w:numFmt w:val="bullet"/>
      <w:lvlText w:val="▪"/>
      <w:lvlJc w:val="left"/>
      <w:pPr>
        <w:ind w:left="21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0C024F2">
      <w:start w:val="1"/>
      <w:numFmt w:val="bullet"/>
      <w:lvlText w:val="•"/>
      <w:lvlJc w:val="left"/>
      <w:pPr>
        <w:ind w:left="28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350D176">
      <w:start w:val="1"/>
      <w:numFmt w:val="bullet"/>
      <w:lvlText w:val="o"/>
      <w:lvlJc w:val="left"/>
      <w:pPr>
        <w:ind w:left="35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CD682B2">
      <w:start w:val="1"/>
      <w:numFmt w:val="bullet"/>
      <w:lvlText w:val="▪"/>
      <w:lvlJc w:val="left"/>
      <w:pPr>
        <w:ind w:left="42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8288E16">
      <w:start w:val="1"/>
      <w:numFmt w:val="bullet"/>
      <w:lvlText w:val="•"/>
      <w:lvlJc w:val="left"/>
      <w:pPr>
        <w:ind w:left="49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40032F6">
      <w:start w:val="1"/>
      <w:numFmt w:val="bullet"/>
      <w:lvlText w:val="o"/>
      <w:lvlJc w:val="left"/>
      <w:pPr>
        <w:ind w:left="57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0FCCD02">
      <w:start w:val="1"/>
      <w:numFmt w:val="bullet"/>
      <w:lvlText w:val="▪"/>
      <w:lvlJc w:val="left"/>
      <w:pPr>
        <w:ind w:left="64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23">
    <w:nsid w:val="7EB07B33"/>
    <w:multiLevelType w:val="hybridMultilevel"/>
    <w:tmpl w:val="7382A45C"/>
    <w:lvl w:ilvl="0" w:tplc="D42C1AE2">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ABB6F6DC">
      <w:start w:val="1"/>
      <w:numFmt w:val="bullet"/>
      <w:lvlText w:val="o"/>
      <w:lvlJc w:val="left"/>
      <w:pPr>
        <w:ind w:left="130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1F88F6DA">
      <w:start w:val="1"/>
      <w:numFmt w:val="bullet"/>
      <w:lvlText w:val="▪"/>
      <w:lvlJc w:val="left"/>
      <w:pPr>
        <w:ind w:left="202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9264A2A8">
      <w:start w:val="1"/>
      <w:numFmt w:val="bullet"/>
      <w:lvlText w:val="•"/>
      <w:lvlJc w:val="left"/>
      <w:pPr>
        <w:ind w:left="274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76DE8BCA">
      <w:start w:val="1"/>
      <w:numFmt w:val="bullet"/>
      <w:lvlText w:val="o"/>
      <w:lvlJc w:val="left"/>
      <w:pPr>
        <w:ind w:left="346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45FE8FE6">
      <w:start w:val="1"/>
      <w:numFmt w:val="bullet"/>
      <w:lvlText w:val="▪"/>
      <w:lvlJc w:val="left"/>
      <w:pPr>
        <w:ind w:left="418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EB2E0886">
      <w:start w:val="1"/>
      <w:numFmt w:val="bullet"/>
      <w:lvlText w:val="•"/>
      <w:lvlJc w:val="left"/>
      <w:pPr>
        <w:ind w:left="490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46965150">
      <w:start w:val="1"/>
      <w:numFmt w:val="bullet"/>
      <w:lvlText w:val="o"/>
      <w:lvlJc w:val="left"/>
      <w:pPr>
        <w:ind w:left="562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DF5A2190">
      <w:start w:val="1"/>
      <w:numFmt w:val="bullet"/>
      <w:lvlText w:val="▪"/>
      <w:lvlJc w:val="left"/>
      <w:pPr>
        <w:ind w:left="6341"/>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424">
    <w:nsid w:val="7EFE3B44"/>
    <w:multiLevelType w:val="hybridMultilevel"/>
    <w:tmpl w:val="D1A2C41E"/>
    <w:lvl w:ilvl="0" w:tplc="410CEFA4">
      <w:start w:val="1"/>
      <w:numFmt w:val="bullet"/>
      <w:lvlText w:val="–"/>
      <w:lvlJc w:val="left"/>
      <w:pPr>
        <w:ind w:left="475"/>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F070B240">
      <w:start w:val="1"/>
      <w:numFmt w:val="bullet"/>
      <w:lvlText w:val="o"/>
      <w:lvlJc w:val="left"/>
      <w:pPr>
        <w:ind w:left="13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D80276C4">
      <w:start w:val="1"/>
      <w:numFmt w:val="bullet"/>
      <w:lvlText w:val="▪"/>
      <w:lvlJc w:val="left"/>
      <w:pPr>
        <w:ind w:left="20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B17EE36E">
      <w:start w:val="1"/>
      <w:numFmt w:val="bullet"/>
      <w:lvlText w:val="•"/>
      <w:lvlJc w:val="left"/>
      <w:pPr>
        <w:ind w:left="28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901AB9EE">
      <w:start w:val="1"/>
      <w:numFmt w:val="bullet"/>
      <w:lvlText w:val="o"/>
      <w:lvlJc w:val="left"/>
      <w:pPr>
        <w:ind w:left="352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5E427EB6">
      <w:start w:val="1"/>
      <w:numFmt w:val="bullet"/>
      <w:lvlText w:val="▪"/>
      <w:lvlJc w:val="left"/>
      <w:pPr>
        <w:ind w:left="424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9DB22558">
      <w:start w:val="1"/>
      <w:numFmt w:val="bullet"/>
      <w:lvlText w:val="•"/>
      <w:lvlJc w:val="left"/>
      <w:pPr>
        <w:ind w:left="496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11A2F396">
      <w:start w:val="1"/>
      <w:numFmt w:val="bullet"/>
      <w:lvlText w:val="o"/>
      <w:lvlJc w:val="left"/>
      <w:pPr>
        <w:ind w:left="568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7F6A8C48">
      <w:start w:val="1"/>
      <w:numFmt w:val="bullet"/>
      <w:lvlText w:val="▪"/>
      <w:lvlJc w:val="left"/>
      <w:pPr>
        <w:ind w:left="6403"/>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425">
    <w:nsid w:val="7F25739B"/>
    <w:multiLevelType w:val="hybridMultilevel"/>
    <w:tmpl w:val="BF583C70"/>
    <w:lvl w:ilvl="0" w:tplc="FDECD81A">
      <w:start w:val="1"/>
      <w:numFmt w:val="bullet"/>
      <w:lvlText w:val="–"/>
      <w:lvlJc w:val="left"/>
      <w:pPr>
        <w:ind w:left="5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3BE7170">
      <w:start w:val="1"/>
      <w:numFmt w:val="bullet"/>
      <w:lvlText w:val="o"/>
      <w:lvlJc w:val="left"/>
      <w:pPr>
        <w:ind w:left="142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19608A4">
      <w:start w:val="1"/>
      <w:numFmt w:val="bullet"/>
      <w:lvlText w:val="▪"/>
      <w:lvlJc w:val="left"/>
      <w:pPr>
        <w:ind w:left="214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AFC392E">
      <w:start w:val="1"/>
      <w:numFmt w:val="bullet"/>
      <w:lvlText w:val="•"/>
      <w:lvlJc w:val="left"/>
      <w:pPr>
        <w:ind w:left="286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0840C84">
      <w:start w:val="1"/>
      <w:numFmt w:val="bullet"/>
      <w:lvlText w:val="o"/>
      <w:lvlJc w:val="left"/>
      <w:pPr>
        <w:ind w:left="358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B40B008">
      <w:start w:val="1"/>
      <w:numFmt w:val="bullet"/>
      <w:lvlText w:val="▪"/>
      <w:lvlJc w:val="left"/>
      <w:pPr>
        <w:ind w:left="430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C40548E">
      <w:start w:val="1"/>
      <w:numFmt w:val="bullet"/>
      <w:lvlText w:val="•"/>
      <w:lvlJc w:val="left"/>
      <w:pPr>
        <w:ind w:left="502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508FE64">
      <w:start w:val="1"/>
      <w:numFmt w:val="bullet"/>
      <w:lvlText w:val="o"/>
      <w:lvlJc w:val="left"/>
      <w:pPr>
        <w:ind w:left="574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63A3782">
      <w:start w:val="1"/>
      <w:numFmt w:val="bullet"/>
      <w:lvlText w:val="▪"/>
      <w:lvlJc w:val="left"/>
      <w:pPr>
        <w:ind w:left="646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26">
    <w:nsid w:val="7F356AC5"/>
    <w:multiLevelType w:val="hybridMultilevel"/>
    <w:tmpl w:val="C5DE9356"/>
    <w:lvl w:ilvl="0" w:tplc="D0E6BC62">
      <w:start w:val="1"/>
      <w:numFmt w:val="bullet"/>
      <w:lvlText w:val="–"/>
      <w:lvlJc w:val="left"/>
      <w:pPr>
        <w:ind w:left="47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89DEB38C">
      <w:start w:val="1"/>
      <w:numFmt w:val="bullet"/>
      <w:lvlText w:val="o"/>
      <w:lvlJc w:val="left"/>
      <w:pPr>
        <w:ind w:left="140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86A61BDE">
      <w:start w:val="1"/>
      <w:numFmt w:val="bullet"/>
      <w:lvlText w:val="▪"/>
      <w:lvlJc w:val="left"/>
      <w:pPr>
        <w:ind w:left="212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99F4AB9A">
      <w:start w:val="1"/>
      <w:numFmt w:val="bullet"/>
      <w:lvlText w:val="•"/>
      <w:lvlJc w:val="left"/>
      <w:pPr>
        <w:ind w:left="284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BF3A9AB8">
      <w:start w:val="1"/>
      <w:numFmt w:val="bullet"/>
      <w:lvlText w:val="o"/>
      <w:lvlJc w:val="left"/>
      <w:pPr>
        <w:ind w:left="356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2BD6FEBE">
      <w:start w:val="1"/>
      <w:numFmt w:val="bullet"/>
      <w:lvlText w:val="▪"/>
      <w:lvlJc w:val="left"/>
      <w:pPr>
        <w:ind w:left="428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5A3AC0F8">
      <w:start w:val="1"/>
      <w:numFmt w:val="bullet"/>
      <w:lvlText w:val="•"/>
      <w:lvlJc w:val="left"/>
      <w:pPr>
        <w:ind w:left="500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7F2644F4">
      <w:start w:val="1"/>
      <w:numFmt w:val="bullet"/>
      <w:lvlText w:val="o"/>
      <w:lvlJc w:val="left"/>
      <w:pPr>
        <w:ind w:left="572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AF480912">
      <w:start w:val="1"/>
      <w:numFmt w:val="bullet"/>
      <w:lvlText w:val="▪"/>
      <w:lvlJc w:val="left"/>
      <w:pPr>
        <w:ind w:left="644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427">
    <w:nsid w:val="7F35790A"/>
    <w:multiLevelType w:val="hybridMultilevel"/>
    <w:tmpl w:val="84D0814C"/>
    <w:lvl w:ilvl="0" w:tplc="A36289F2">
      <w:start w:val="1"/>
      <w:numFmt w:val="bullet"/>
      <w:lvlText w:val="–"/>
      <w:lvlJc w:val="left"/>
      <w:pPr>
        <w:ind w:left="58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EBA1CFE">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10CCC3C">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C6C2970">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902F1FC">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EB2F50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9F8B25C">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B0EEF76">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43A3170">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28">
    <w:nsid w:val="7FAD64B4"/>
    <w:multiLevelType w:val="hybridMultilevel"/>
    <w:tmpl w:val="0D76CBC2"/>
    <w:lvl w:ilvl="0" w:tplc="8B269E1A">
      <w:start w:val="1"/>
      <w:numFmt w:val="bullet"/>
      <w:lvlText w:val="–"/>
      <w:lvlJc w:val="left"/>
      <w:pPr>
        <w:ind w:left="1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88AC5A2">
      <w:start w:val="1"/>
      <w:numFmt w:val="bullet"/>
      <w:lvlText w:val="o"/>
      <w:lvlJc w:val="left"/>
      <w:pPr>
        <w:ind w:left="11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07477CA">
      <w:start w:val="1"/>
      <w:numFmt w:val="bullet"/>
      <w:lvlText w:val="▪"/>
      <w:lvlJc w:val="left"/>
      <w:pPr>
        <w:ind w:left="18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BBE64FC">
      <w:start w:val="1"/>
      <w:numFmt w:val="bullet"/>
      <w:lvlText w:val="•"/>
      <w:lvlJc w:val="left"/>
      <w:pPr>
        <w:ind w:left="25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AEC2868">
      <w:start w:val="1"/>
      <w:numFmt w:val="bullet"/>
      <w:lvlText w:val="o"/>
      <w:lvlJc w:val="left"/>
      <w:pPr>
        <w:ind w:left="33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4C21210">
      <w:start w:val="1"/>
      <w:numFmt w:val="bullet"/>
      <w:lvlText w:val="▪"/>
      <w:lvlJc w:val="left"/>
      <w:pPr>
        <w:ind w:left="40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840FA66">
      <w:start w:val="1"/>
      <w:numFmt w:val="bullet"/>
      <w:lvlText w:val="•"/>
      <w:lvlJc w:val="left"/>
      <w:pPr>
        <w:ind w:left="47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750F5A0">
      <w:start w:val="1"/>
      <w:numFmt w:val="bullet"/>
      <w:lvlText w:val="o"/>
      <w:lvlJc w:val="left"/>
      <w:pPr>
        <w:ind w:left="5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8BE4DF8">
      <w:start w:val="1"/>
      <w:numFmt w:val="bullet"/>
      <w:lvlText w:val="▪"/>
      <w:lvlJc w:val="left"/>
      <w:pPr>
        <w:ind w:left="61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29">
    <w:nsid w:val="7FB87B8B"/>
    <w:multiLevelType w:val="hybridMultilevel"/>
    <w:tmpl w:val="A704D5B4"/>
    <w:lvl w:ilvl="0" w:tplc="DE982352">
      <w:start w:val="1"/>
      <w:numFmt w:val="bullet"/>
      <w:lvlText w:val="–"/>
      <w:lvlJc w:val="left"/>
      <w:pPr>
        <w:ind w:left="23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63AE5EDE">
      <w:start w:val="1"/>
      <w:numFmt w:val="bullet"/>
      <w:lvlText w:val="o"/>
      <w:lvlJc w:val="left"/>
      <w:pPr>
        <w:ind w:left="115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DDAE0558">
      <w:start w:val="1"/>
      <w:numFmt w:val="bullet"/>
      <w:lvlText w:val="▪"/>
      <w:lvlJc w:val="left"/>
      <w:pPr>
        <w:ind w:left="187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6FA80F1C">
      <w:start w:val="1"/>
      <w:numFmt w:val="bullet"/>
      <w:lvlText w:val="•"/>
      <w:lvlJc w:val="left"/>
      <w:pPr>
        <w:ind w:left="259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1310932E">
      <w:start w:val="1"/>
      <w:numFmt w:val="bullet"/>
      <w:lvlText w:val="o"/>
      <w:lvlJc w:val="left"/>
      <w:pPr>
        <w:ind w:left="331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BE5C8A20">
      <w:start w:val="1"/>
      <w:numFmt w:val="bullet"/>
      <w:lvlText w:val="▪"/>
      <w:lvlJc w:val="left"/>
      <w:pPr>
        <w:ind w:left="403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606C796C">
      <w:start w:val="1"/>
      <w:numFmt w:val="bullet"/>
      <w:lvlText w:val="•"/>
      <w:lvlJc w:val="left"/>
      <w:pPr>
        <w:ind w:left="475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852EB3CA">
      <w:start w:val="1"/>
      <w:numFmt w:val="bullet"/>
      <w:lvlText w:val="o"/>
      <w:lvlJc w:val="left"/>
      <w:pPr>
        <w:ind w:left="547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BCD0F6FC">
      <w:start w:val="1"/>
      <w:numFmt w:val="bullet"/>
      <w:lvlText w:val="▪"/>
      <w:lvlJc w:val="left"/>
      <w:pPr>
        <w:ind w:left="619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num w:numId="1">
    <w:abstractNumId w:val="284"/>
  </w:num>
  <w:num w:numId="2">
    <w:abstractNumId w:val="227"/>
  </w:num>
  <w:num w:numId="3">
    <w:abstractNumId w:val="42"/>
  </w:num>
  <w:num w:numId="4">
    <w:abstractNumId w:val="231"/>
  </w:num>
  <w:num w:numId="5">
    <w:abstractNumId w:val="274"/>
  </w:num>
  <w:num w:numId="6">
    <w:abstractNumId w:val="196"/>
  </w:num>
  <w:num w:numId="7">
    <w:abstractNumId w:val="416"/>
  </w:num>
  <w:num w:numId="8">
    <w:abstractNumId w:val="116"/>
  </w:num>
  <w:num w:numId="9">
    <w:abstractNumId w:val="425"/>
  </w:num>
  <w:num w:numId="10">
    <w:abstractNumId w:val="9"/>
  </w:num>
  <w:num w:numId="11">
    <w:abstractNumId w:val="121"/>
  </w:num>
  <w:num w:numId="12">
    <w:abstractNumId w:val="397"/>
  </w:num>
  <w:num w:numId="13">
    <w:abstractNumId w:val="75"/>
  </w:num>
  <w:num w:numId="14">
    <w:abstractNumId w:val="269"/>
  </w:num>
  <w:num w:numId="15">
    <w:abstractNumId w:val="143"/>
  </w:num>
  <w:num w:numId="16">
    <w:abstractNumId w:val="47"/>
  </w:num>
  <w:num w:numId="17">
    <w:abstractNumId w:val="395"/>
  </w:num>
  <w:num w:numId="18">
    <w:abstractNumId w:val="239"/>
  </w:num>
  <w:num w:numId="19">
    <w:abstractNumId w:val="407"/>
  </w:num>
  <w:num w:numId="20">
    <w:abstractNumId w:val="188"/>
  </w:num>
  <w:num w:numId="21">
    <w:abstractNumId w:val="67"/>
  </w:num>
  <w:num w:numId="22">
    <w:abstractNumId w:val="201"/>
  </w:num>
  <w:num w:numId="23">
    <w:abstractNumId w:val="400"/>
  </w:num>
  <w:num w:numId="24">
    <w:abstractNumId w:val="131"/>
  </w:num>
  <w:num w:numId="25">
    <w:abstractNumId w:val="382"/>
  </w:num>
  <w:num w:numId="26">
    <w:abstractNumId w:val="318"/>
  </w:num>
  <w:num w:numId="27">
    <w:abstractNumId w:val="376"/>
  </w:num>
  <w:num w:numId="28">
    <w:abstractNumId w:val="260"/>
  </w:num>
  <w:num w:numId="29">
    <w:abstractNumId w:val="415"/>
  </w:num>
  <w:num w:numId="30">
    <w:abstractNumId w:val="317"/>
  </w:num>
  <w:num w:numId="31">
    <w:abstractNumId w:val="91"/>
  </w:num>
  <w:num w:numId="32">
    <w:abstractNumId w:val="273"/>
  </w:num>
  <w:num w:numId="33">
    <w:abstractNumId w:val="236"/>
  </w:num>
  <w:num w:numId="34">
    <w:abstractNumId w:val="68"/>
  </w:num>
  <w:num w:numId="35">
    <w:abstractNumId w:val="225"/>
  </w:num>
  <w:num w:numId="36">
    <w:abstractNumId w:val="366"/>
  </w:num>
  <w:num w:numId="37">
    <w:abstractNumId w:val="115"/>
  </w:num>
  <w:num w:numId="38">
    <w:abstractNumId w:val="50"/>
  </w:num>
  <w:num w:numId="39">
    <w:abstractNumId w:val="232"/>
  </w:num>
  <w:num w:numId="40">
    <w:abstractNumId w:val="386"/>
  </w:num>
  <w:num w:numId="41">
    <w:abstractNumId w:val="276"/>
  </w:num>
  <w:num w:numId="42">
    <w:abstractNumId w:val="4"/>
  </w:num>
  <w:num w:numId="43">
    <w:abstractNumId w:val="87"/>
  </w:num>
  <w:num w:numId="44">
    <w:abstractNumId w:val="98"/>
  </w:num>
  <w:num w:numId="45">
    <w:abstractNumId w:val="56"/>
  </w:num>
  <w:num w:numId="46">
    <w:abstractNumId w:val="427"/>
  </w:num>
  <w:num w:numId="47">
    <w:abstractNumId w:val="388"/>
  </w:num>
  <w:num w:numId="48">
    <w:abstractNumId w:val="372"/>
  </w:num>
  <w:num w:numId="49">
    <w:abstractNumId w:val="349"/>
  </w:num>
  <w:num w:numId="50">
    <w:abstractNumId w:val="193"/>
  </w:num>
  <w:num w:numId="51">
    <w:abstractNumId w:val="391"/>
  </w:num>
  <w:num w:numId="52">
    <w:abstractNumId w:val="347"/>
  </w:num>
  <w:num w:numId="53">
    <w:abstractNumId w:val="81"/>
  </w:num>
  <w:num w:numId="54">
    <w:abstractNumId w:val="18"/>
  </w:num>
  <w:num w:numId="55">
    <w:abstractNumId w:val="213"/>
  </w:num>
  <w:num w:numId="56">
    <w:abstractNumId w:val="279"/>
  </w:num>
  <w:num w:numId="57">
    <w:abstractNumId w:val="177"/>
  </w:num>
  <w:num w:numId="58">
    <w:abstractNumId w:val="215"/>
  </w:num>
  <w:num w:numId="59">
    <w:abstractNumId w:val="6"/>
  </w:num>
  <w:num w:numId="60">
    <w:abstractNumId w:val="380"/>
  </w:num>
  <w:num w:numId="61">
    <w:abstractNumId w:val="348"/>
  </w:num>
  <w:num w:numId="62">
    <w:abstractNumId w:val="265"/>
  </w:num>
  <w:num w:numId="63">
    <w:abstractNumId w:val="241"/>
  </w:num>
  <w:num w:numId="64">
    <w:abstractNumId w:val="335"/>
  </w:num>
  <w:num w:numId="65">
    <w:abstractNumId w:val="117"/>
  </w:num>
  <w:num w:numId="66">
    <w:abstractNumId w:val="107"/>
  </w:num>
  <w:num w:numId="67">
    <w:abstractNumId w:val="195"/>
  </w:num>
  <w:num w:numId="68">
    <w:abstractNumId w:val="345"/>
  </w:num>
  <w:num w:numId="69">
    <w:abstractNumId w:val="214"/>
  </w:num>
  <w:num w:numId="70">
    <w:abstractNumId w:val="57"/>
  </w:num>
  <w:num w:numId="71">
    <w:abstractNumId w:val="300"/>
  </w:num>
  <w:num w:numId="72">
    <w:abstractNumId w:val="10"/>
  </w:num>
  <w:num w:numId="73">
    <w:abstractNumId w:val="268"/>
  </w:num>
  <w:num w:numId="74">
    <w:abstractNumId w:val="353"/>
  </w:num>
  <w:num w:numId="75">
    <w:abstractNumId w:val="394"/>
  </w:num>
  <w:num w:numId="76">
    <w:abstractNumId w:val="272"/>
  </w:num>
  <w:num w:numId="77">
    <w:abstractNumId w:val="220"/>
  </w:num>
  <w:num w:numId="78">
    <w:abstractNumId w:val="221"/>
  </w:num>
  <w:num w:numId="79">
    <w:abstractNumId w:val="334"/>
  </w:num>
  <w:num w:numId="80">
    <w:abstractNumId w:val="247"/>
  </w:num>
  <w:num w:numId="81">
    <w:abstractNumId w:val="127"/>
  </w:num>
  <w:num w:numId="82">
    <w:abstractNumId w:val="202"/>
  </w:num>
  <w:num w:numId="83">
    <w:abstractNumId w:val="248"/>
  </w:num>
  <w:num w:numId="84">
    <w:abstractNumId w:val="106"/>
  </w:num>
  <w:num w:numId="85">
    <w:abstractNumId w:val="408"/>
  </w:num>
  <w:num w:numId="86">
    <w:abstractNumId w:val="429"/>
  </w:num>
  <w:num w:numId="87">
    <w:abstractNumId w:val="342"/>
  </w:num>
  <w:num w:numId="88">
    <w:abstractNumId w:val="297"/>
  </w:num>
  <w:num w:numId="89">
    <w:abstractNumId w:val="44"/>
  </w:num>
  <w:num w:numId="90">
    <w:abstractNumId w:val="378"/>
  </w:num>
  <w:num w:numId="91">
    <w:abstractNumId w:val="61"/>
  </w:num>
  <w:num w:numId="92">
    <w:abstractNumId w:val="414"/>
  </w:num>
  <w:num w:numId="93">
    <w:abstractNumId w:val="323"/>
  </w:num>
  <w:num w:numId="94">
    <w:abstractNumId w:val="168"/>
  </w:num>
  <w:num w:numId="95">
    <w:abstractNumId w:val="175"/>
  </w:num>
  <w:num w:numId="96">
    <w:abstractNumId w:val="389"/>
  </w:num>
  <w:num w:numId="97">
    <w:abstractNumId w:val="404"/>
  </w:num>
  <w:num w:numId="98">
    <w:abstractNumId w:val="21"/>
  </w:num>
  <w:num w:numId="99">
    <w:abstractNumId w:val="352"/>
  </w:num>
  <w:num w:numId="100">
    <w:abstractNumId w:val="357"/>
  </w:num>
  <w:num w:numId="101">
    <w:abstractNumId w:val="162"/>
  </w:num>
  <w:num w:numId="102">
    <w:abstractNumId w:val="132"/>
  </w:num>
  <w:num w:numId="103">
    <w:abstractNumId w:val="16"/>
  </w:num>
  <w:num w:numId="104">
    <w:abstractNumId w:val="238"/>
  </w:num>
  <w:num w:numId="105">
    <w:abstractNumId w:val="157"/>
  </w:num>
  <w:num w:numId="106">
    <w:abstractNumId w:val="330"/>
  </w:num>
  <w:num w:numId="107">
    <w:abstractNumId w:val="123"/>
  </w:num>
  <w:num w:numId="108">
    <w:abstractNumId w:val="208"/>
  </w:num>
  <w:num w:numId="109">
    <w:abstractNumId w:val="253"/>
  </w:num>
  <w:num w:numId="110">
    <w:abstractNumId w:val="174"/>
  </w:num>
  <w:num w:numId="111">
    <w:abstractNumId w:val="373"/>
  </w:num>
  <w:num w:numId="112">
    <w:abstractNumId w:val="234"/>
  </w:num>
  <w:num w:numId="113">
    <w:abstractNumId w:val="328"/>
  </w:num>
  <w:num w:numId="114">
    <w:abstractNumId w:val="89"/>
  </w:num>
  <w:num w:numId="115">
    <w:abstractNumId w:val="235"/>
  </w:num>
  <w:num w:numId="116">
    <w:abstractNumId w:val="105"/>
  </w:num>
  <w:num w:numId="117">
    <w:abstractNumId w:val="266"/>
  </w:num>
  <w:num w:numId="118">
    <w:abstractNumId w:val="134"/>
  </w:num>
  <w:num w:numId="119">
    <w:abstractNumId w:val="46"/>
  </w:num>
  <w:num w:numId="120">
    <w:abstractNumId w:val="402"/>
  </w:num>
  <w:num w:numId="121">
    <w:abstractNumId w:val="74"/>
  </w:num>
  <w:num w:numId="122">
    <w:abstractNumId w:val="183"/>
  </w:num>
  <w:num w:numId="123">
    <w:abstractNumId w:val="350"/>
  </w:num>
  <w:num w:numId="124">
    <w:abstractNumId w:val="119"/>
  </w:num>
  <w:num w:numId="125">
    <w:abstractNumId w:val="283"/>
  </w:num>
  <w:num w:numId="126">
    <w:abstractNumId w:val="361"/>
  </w:num>
  <w:num w:numId="127">
    <w:abstractNumId w:val="187"/>
  </w:num>
  <w:num w:numId="128">
    <w:abstractNumId w:val="190"/>
  </w:num>
  <w:num w:numId="129">
    <w:abstractNumId w:val="200"/>
  </w:num>
  <w:num w:numId="130">
    <w:abstractNumId w:val="319"/>
  </w:num>
  <w:num w:numId="131">
    <w:abstractNumId w:val="52"/>
  </w:num>
  <w:num w:numId="132">
    <w:abstractNumId w:val="309"/>
  </w:num>
  <w:num w:numId="133">
    <w:abstractNumId w:val="28"/>
  </w:num>
  <w:num w:numId="134">
    <w:abstractNumId w:val="12"/>
  </w:num>
  <w:num w:numId="135">
    <w:abstractNumId w:val="62"/>
  </w:num>
  <w:num w:numId="136">
    <w:abstractNumId w:val="399"/>
  </w:num>
  <w:num w:numId="137">
    <w:abstractNumId w:val="167"/>
  </w:num>
  <w:num w:numId="138">
    <w:abstractNumId w:val="71"/>
  </w:num>
  <w:num w:numId="139">
    <w:abstractNumId w:val="54"/>
  </w:num>
  <w:num w:numId="140">
    <w:abstractNumId w:val="96"/>
  </w:num>
  <w:num w:numId="141">
    <w:abstractNumId w:val="340"/>
  </w:num>
  <w:num w:numId="142">
    <w:abstractNumId w:val="84"/>
  </w:num>
  <w:num w:numId="143">
    <w:abstractNumId w:val="129"/>
  </w:num>
  <w:num w:numId="144">
    <w:abstractNumId w:val="396"/>
  </w:num>
  <w:num w:numId="145">
    <w:abstractNumId w:val="419"/>
  </w:num>
  <w:num w:numId="146">
    <w:abstractNumId w:val="163"/>
  </w:num>
  <w:num w:numId="147">
    <w:abstractNumId w:val="76"/>
  </w:num>
  <w:num w:numId="148">
    <w:abstractNumId w:val="332"/>
  </w:num>
  <w:num w:numId="149">
    <w:abstractNumId w:val="370"/>
  </w:num>
  <w:num w:numId="150">
    <w:abstractNumId w:val="358"/>
  </w:num>
  <w:num w:numId="151">
    <w:abstractNumId w:val="263"/>
  </w:num>
  <w:num w:numId="152">
    <w:abstractNumId w:val="299"/>
  </w:num>
  <w:num w:numId="153">
    <w:abstractNumId w:val="351"/>
  </w:num>
  <w:num w:numId="154">
    <w:abstractNumId w:val="130"/>
  </w:num>
  <w:num w:numId="155">
    <w:abstractNumId w:val="369"/>
  </w:num>
  <w:num w:numId="156">
    <w:abstractNumId w:val="94"/>
  </w:num>
  <w:num w:numId="157">
    <w:abstractNumId w:val="409"/>
  </w:num>
  <w:num w:numId="158">
    <w:abstractNumId w:val="35"/>
  </w:num>
  <w:num w:numId="159">
    <w:abstractNumId w:val="138"/>
  </w:num>
  <w:num w:numId="160">
    <w:abstractNumId w:val="392"/>
  </w:num>
  <w:num w:numId="161">
    <w:abstractNumId w:val="137"/>
  </w:num>
  <w:num w:numId="162">
    <w:abstractNumId w:val="128"/>
  </w:num>
  <w:num w:numId="163">
    <w:abstractNumId w:val="27"/>
  </w:num>
  <w:num w:numId="164">
    <w:abstractNumId w:val="7"/>
  </w:num>
  <w:num w:numId="165">
    <w:abstractNumId w:val="14"/>
  </w:num>
  <w:num w:numId="166">
    <w:abstractNumId w:val="222"/>
  </w:num>
  <w:num w:numId="167">
    <w:abstractNumId w:val="135"/>
  </w:num>
  <w:num w:numId="168">
    <w:abstractNumId w:val="262"/>
  </w:num>
  <w:num w:numId="169">
    <w:abstractNumId w:val="165"/>
  </w:num>
  <w:num w:numId="170">
    <w:abstractNumId w:val="15"/>
  </w:num>
  <w:num w:numId="171">
    <w:abstractNumId w:val="216"/>
  </w:num>
  <w:num w:numId="172">
    <w:abstractNumId w:val="198"/>
  </w:num>
  <w:num w:numId="173">
    <w:abstractNumId w:val="294"/>
  </w:num>
  <w:num w:numId="174">
    <w:abstractNumId w:val="114"/>
  </w:num>
  <w:num w:numId="175">
    <w:abstractNumId w:val="426"/>
  </w:num>
  <w:num w:numId="176">
    <w:abstractNumId w:val="142"/>
  </w:num>
  <w:num w:numId="177">
    <w:abstractNumId w:val="149"/>
  </w:num>
  <w:num w:numId="178">
    <w:abstractNumId w:val="403"/>
  </w:num>
  <w:num w:numId="179">
    <w:abstractNumId w:val="354"/>
  </w:num>
  <w:num w:numId="180">
    <w:abstractNumId w:val="147"/>
  </w:num>
  <w:num w:numId="181">
    <w:abstractNumId w:val="69"/>
  </w:num>
  <w:num w:numId="182">
    <w:abstractNumId w:val="255"/>
  </w:num>
  <w:num w:numId="183">
    <w:abstractNumId w:val="336"/>
  </w:num>
  <w:num w:numId="184">
    <w:abstractNumId w:val="237"/>
  </w:num>
  <w:num w:numId="185">
    <w:abstractNumId w:val="139"/>
  </w:num>
  <w:num w:numId="186">
    <w:abstractNumId w:val="360"/>
  </w:num>
  <w:num w:numId="187">
    <w:abstractNumId w:val="226"/>
  </w:num>
  <w:num w:numId="188">
    <w:abstractNumId w:val="363"/>
  </w:num>
  <w:num w:numId="189">
    <w:abstractNumId w:val="282"/>
  </w:num>
  <w:num w:numId="190">
    <w:abstractNumId w:val="271"/>
  </w:num>
  <w:num w:numId="191">
    <w:abstractNumId w:val="182"/>
  </w:num>
  <w:num w:numId="192">
    <w:abstractNumId w:val="390"/>
  </w:num>
  <w:num w:numId="193">
    <w:abstractNumId w:val="60"/>
  </w:num>
  <w:num w:numId="194">
    <w:abstractNumId w:val="145"/>
  </w:num>
  <w:num w:numId="195">
    <w:abstractNumId w:val="103"/>
  </w:num>
  <w:num w:numId="196">
    <w:abstractNumId w:val="217"/>
  </w:num>
  <w:num w:numId="197">
    <w:abstractNumId w:val="140"/>
  </w:num>
  <w:num w:numId="198">
    <w:abstractNumId w:val="58"/>
  </w:num>
  <w:num w:numId="199">
    <w:abstractNumId w:val="418"/>
  </w:num>
  <w:num w:numId="200">
    <w:abstractNumId w:val="66"/>
  </w:num>
  <w:num w:numId="201">
    <w:abstractNumId w:val="324"/>
  </w:num>
  <w:num w:numId="202">
    <w:abstractNumId w:val="41"/>
  </w:num>
  <w:num w:numId="203">
    <w:abstractNumId w:val="423"/>
  </w:num>
  <w:num w:numId="204">
    <w:abstractNumId w:val="13"/>
  </w:num>
  <w:num w:numId="205">
    <w:abstractNumId w:val="124"/>
  </w:num>
  <w:num w:numId="206">
    <w:abstractNumId w:val="51"/>
  </w:num>
  <w:num w:numId="207">
    <w:abstractNumId w:val="233"/>
  </w:num>
  <w:num w:numId="208">
    <w:abstractNumId w:val="79"/>
  </w:num>
  <w:num w:numId="209">
    <w:abstractNumId w:val="364"/>
  </w:num>
  <w:num w:numId="210">
    <w:abstractNumId w:val="112"/>
  </w:num>
  <w:num w:numId="211">
    <w:abstractNumId w:val="88"/>
  </w:num>
  <w:num w:numId="212">
    <w:abstractNumId w:val="3"/>
  </w:num>
  <w:num w:numId="213">
    <w:abstractNumId w:val="285"/>
  </w:num>
  <w:num w:numId="214">
    <w:abstractNumId w:val="180"/>
  </w:num>
  <w:num w:numId="215">
    <w:abstractNumId w:val="286"/>
  </w:num>
  <w:num w:numId="216">
    <w:abstractNumId w:val="53"/>
  </w:num>
  <w:num w:numId="217">
    <w:abstractNumId w:val="377"/>
  </w:num>
  <w:num w:numId="218">
    <w:abstractNumId w:val="291"/>
  </w:num>
  <w:num w:numId="219">
    <w:abstractNumId w:val="250"/>
  </w:num>
  <w:num w:numId="220">
    <w:abstractNumId w:val="210"/>
  </w:num>
  <w:num w:numId="221">
    <w:abstractNumId w:val="298"/>
  </w:num>
  <w:num w:numId="222">
    <w:abstractNumId w:val="343"/>
  </w:num>
  <w:num w:numId="223">
    <w:abstractNumId w:val="320"/>
  </w:num>
  <w:num w:numId="224">
    <w:abstractNumId w:val="374"/>
  </w:num>
  <w:num w:numId="225">
    <w:abstractNumId w:val="104"/>
  </w:num>
  <w:num w:numId="226">
    <w:abstractNumId w:val="292"/>
  </w:num>
  <w:num w:numId="227">
    <w:abstractNumId w:val="63"/>
  </w:num>
  <w:num w:numId="228">
    <w:abstractNumId w:val="1"/>
  </w:num>
  <w:num w:numId="229">
    <w:abstractNumId w:val="95"/>
  </w:num>
  <w:num w:numId="230">
    <w:abstractNumId w:val="410"/>
  </w:num>
  <w:num w:numId="231">
    <w:abstractNumId w:val="288"/>
  </w:num>
  <w:num w:numId="232">
    <w:abstractNumId w:val="258"/>
  </w:num>
  <w:num w:numId="233">
    <w:abstractNumId w:val="111"/>
  </w:num>
  <w:num w:numId="234">
    <w:abstractNumId w:val="413"/>
  </w:num>
  <w:num w:numId="235">
    <w:abstractNumId w:val="176"/>
  </w:num>
  <w:num w:numId="236">
    <w:abstractNumId w:val="26"/>
  </w:num>
  <w:num w:numId="237">
    <w:abstractNumId w:val="405"/>
  </w:num>
  <w:num w:numId="238">
    <w:abstractNumId w:val="204"/>
  </w:num>
  <w:num w:numId="239">
    <w:abstractNumId w:val="65"/>
  </w:num>
  <w:num w:numId="240">
    <w:abstractNumId w:val="333"/>
  </w:num>
  <w:num w:numId="241">
    <w:abstractNumId w:val="308"/>
  </w:num>
  <w:num w:numId="242">
    <w:abstractNumId w:val="92"/>
  </w:num>
  <w:num w:numId="243">
    <w:abstractNumId w:val="371"/>
  </w:num>
  <w:num w:numId="244">
    <w:abstractNumId w:val="310"/>
  </w:num>
  <w:num w:numId="245">
    <w:abstractNumId w:val="280"/>
  </w:num>
  <w:num w:numId="246">
    <w:abstractNumId w:val="344"/>
  </w:num>
  <w:num w:numId="247">
    <w:abstractNumId w:val="205"/>
  </w:num>
  <w:num w:numId="248">
    <w:abstractNumId w:val="31"/>
  </w:num>
  <w:num w:numId="249">
    <w:abstractNumId w:val="338"/>
  </w:num>
  <w:num w:numId="250">
    <w:abstractNumId w:val="218"/>
  </w:num>
  <w:num w:numId="251">
    <w:abstractNumId w:val="257"/>
  </w:num>
  <w:num w:numId="252">
    <w:abstractNumId w:val="421"/>
  </w:num>
  <w:num w:numId="253">
    <w:abstractNumId w:val="120"/>
  </w:num>
  <w:num w:numId="254">
    <w:abstractNumId w:val="385"/>
  </w:num>
  <w:num w:numId="255">
    <w:abstractNumId w:val="78"/>
  </w:num>
  <w:num w:numId="256">
    <w:abstractNumId w:val="48"/>
  </w:num>
  <w:num w:numId="257">
    <w:abstractNumId w:val="86"/>
  </w:num>
  <w:num w:numId="258">
    <w:abstractNumId w:val="224"/>
  </w:num>
  <w:num w:numId="259">
    <w:abstractNumId w:val="211"/>
  </w:num>
  <w:num w:numId="260">
    <w:abstractNumId w:val="184"/>
  </w:num>
  <w:num w:numId="261">
    <w:abstractNumId w:val="367"/>
  </w:num>
  <w:num w:numId="262">
    <w:abstractNumId w:val="387"/>
  </w:num>
  <w:num w:numId="263">
    <w:abstractNumId w:val="428"/>
  </w:num>
  <w:num w:numId="264">
    <w:abstractNumId w:val="290"/>
  </w:num>
  <w:num w:numId="265">
    <w:abstractNumId w:val="144"/>
  </w:num>
  <w:num w:numId="266">
    <w:abstractNumId w:val="102"/>
  </w:num>
  <w:num w:numId="267">
    <w:abstractNumId w:val="337"/>
  </w:num>
  <w:num w:numId="268">
    <w:abstractNumId w:val="24"/>
  </w:num>
  <w:num w:numId="269">
    <w:abstractNumId w:val="194"/>
  </w:num>
  <w:num w:numId="270">
    <w:abstractNumId w:val="420"/>
  </w:num>
  <w:num w:numId="271">
    <w:abstractNumId w:val="110"/>
  </w:num>
  <w:num w:numId="272">
    <w:abstractNumId w:val="281"/>
  </w:num>
  <w:num w:numId="273">
    <w:abstractNumId w:val="245"/>
  </w:num>
  <w:num w:numId="274">
    <w:abstractNumId w:val="293"/>
  </w:num>
  <w:num w:numId="275">
    <w:abstractNumId w:val="267"/>
  </w:num>
  <w:num w:numId="276">
    <w:abstractNumId w:val="311"/>
  </w:num>
  <w:num w:numId="277">
    <w:abstractNumId w:val="72"/>
  </w:num>
  <w:num w:numId="278">
    <w:abstractNumId w:val="203"/>
  </w:num>
  <w:num w:numId="279">
    <w:abstractNumId w:val="261"/>
  </w:num>
  <w:num w:numId="280">
    <w:abstractNumId w:val="230"/>
  </w:num>
  <w:num w:numId="281">
    <w:abstractNumId w:val="296"/>
  </w:num>
  <w:num w:numId="282">
    <w:abstractNumId w:val="256"/>
  </w:num>
  <w:num w:numId="283">
    <w:abstractNumId w:val="278"/>
  </w:num>
  <w:num w:numId="284">
    <w:abstractNumId w:val="424"/>
  </w:num>
  <w:num w:numId="285">
    <w:abstractNumId w:val="73"/>
  </w:num>
  <w:num w:numId="286">
    <w:abstractNumId w:val="301"/>
  </w:num>
  <w:num w:numId="287">
    <w:abstractNumId w:val="251"/>
  </w:num>
  <w:num w:numId="288">
    <w:abstractNumId w:val="5"/>
  </w:num>
  <w:num w:numId="289">
    <w:abstractNumId w:val="412"/>
  </w:num>
  <w:num w:numId="290">
    <w:abstractNumId w:val="171"/>
  </w:num>
  <w:num w:numId="291">
    <w:abstractNumId w:val="80"/>
  </w:num>
  <w:num w:numId="292">
    <w:abstractNumId w:val="315"/>
  </w:num>
  <w:num w:numId="293">
    <w:abstractNumId w:val="406"/>
  </w:num>
  <w:num w:numId="294">
    <w:abstractNumId w:val="151"/>
  </w:num>
  <w:num w:numId="295">
    <w:abstractNumId w:val="158"/>
  </w:num>
  <w:num w:numId="296">
    <w:abstractNumId w:val="109"/>
  </w:num>
  <w:num w:numId="297">
    <w:abstractNumId w:val="99"/>
  </w:num>
  <w:num w:numId="298">
    <w:abstractNumId w:val="2"/>
  </w:num>
  <w:num w:numId="299">
    <w:abstractNumId w:val="375"/>
  </w:num>
  <w:num w:numId="300">
    <w:abstractNumId w:val="228"/>
  </w:num>
  <w:num w:numId="301">
    <w:abstractNumId w:val="70"/>
  </w:num>
  <w:num w:numId="302">
    <w:abstractNumId w:val="37"/>
  </w:num>
  <w:num w:numId="303">
    <w:abstractNumId w:val="326"/>
  </w:num>
  <w:num w:numId="304">
    <w:abstractNumId w:val="83"/>
  </w:num>
  <w:num w:numId="305">
    <w:abstractNumId w:val="304"/>
  </w:num>
  <w:num w:numId="306">
    <w:abstractNumId w:val="305"/>
  </w:num>
  <w:num w:numId="307">
    <w:abstractNumId w:val="341"/>
  </w:num>
  <w:num w:numId="308">
    <w:abstractNumId w:val="356"/>
  </w:num>
  <w:num w:numId="309">
    <w:abstractNumId w:val="64"/>
  </w:num>
  <w:num w:numId="310">
    <w:abstractNumId w:val="331"/>
  </w:num>
  <w:num w:numId="311">
    <w:abstractNumId w:val="85"/>
  </w:num>
  <w:num w:numId="312">
    <w:abstractNumId w:val="223"/>
  </w:num>
  <w:num w:numId="313">
    <w:abstractNumId w:val="169"/>
  </w:num>
  <w:num w:numId="314">
    <w:abstractNumId w:val="156"/>
  </w:num>
  <w:num w:numId="315">
    <w:abstractNumId w:val="97"/>
  </w:num>
  <w:num w:numId="316">
    <w:abstractNumId w:val="329"/>
  </w:num>
  <w:num w:numId="317">
    <w:abstractNumId w:val="259"/>
  </w:num>
  <w:num w:numId="318">
    <w:abstractNumId w:val="0"/>
  </w:num>
  <w:num w:numId="319">
    <w:abstractNumId w:val="306"/>
  </w:num>
  <w:num w:numId="320">
    <w:abstractNumId w:val="30"/>
  </w:num>
  <w:num w:numId="321">
    <w:abstractNumId w:val="185"/>
  </w:num>
  <w:num w:numId="322">
    <w:abstractNumId w:val="36"/>
  </w:num>
  <w:num w:numId="323">
    <w:abstractNumId w:val="152"/>
  </w:num>
  <w:num w:numId="324">
    <w:abstractNumId w:val="189"/>
  </w:num>
  <w:num w:numId="325">
    <w:abstractNumId w:val="148"/>
  </w:num>
  <w:num w:numId="326">
    <w:abstractNumId w:val="254"/>
  </w:num>
  <w:num w:numId="327">
    <w:abstractNumId w:val="287"/>
  </w:num>
  <w:num w:numId="328">
    <w:abstractNumId w:val="381"/>
  </w:num>
  <w:num w:numId="329">
    <w:abstractNumId w:val="23"/>
  </w:num>
  <w:num w:numId="330">
    <w:abstractNumId w:val="40"/>
  </w:num>
  <w:num w:numId="331">
    <w:abstractNumId w:val="307"/>
  </w:num>
  <w:num w:numId="332">
    <w:abstractNumId w:val="173"/>
  </w:num>
  <w:num w:numId="333">
    <w:abstractNumId w:val="164"/>
  </w:num>
  <w:num w:numId="334">
    <w:abstractNumId w:val="77"/>
  </w:num>
  <w:num w:numId="335">
    <w:abstractNumId w:val="325"/>
  </w:num>
  <w:num w:numId="336">
    <w:abstractNumId w:val="170"/>
  </w:num>
  <w:num w:numId="337">
    <w:abstractNumId w:val="38"/>
  </w:num>
  <w:num w:numId="338">
    <w:abstractNumId w:val="43"/>
  </w:num>
  <w:num w:numId="339">
    <w:abstractNumId w:val="19"/>
  </w:num>
  <w:num w:numId="340">
    <w:abstractNumId w:val="150"/>
  </w:num>
  <w:num w:numId="341">
    <w:abstractNumId w:val="417"/>
  </w:num>
  <w:num w:numId="342">
    <w:abstractNumId w:val="122"/>
  </w:num>
  <w:num w:numId="343">
    <w:abstractNumId w:val="422"/>
  </w:num>
  <w:num w:numId="344">
    <w:abstractNumId w:val="178"/>
  </w:num>
  <w:num w:numId="345">
    <w:abstractNumId w:val="249"/>
  </w:num>
  <w:num w:numId="346">
    <w:abstractNumId w:val="368"/>
  </w:num>
  <w:num w:numId="347">
    <w:abstractNumId w:val="411"/>
  </w:num>
  <w:num w:numId="348">
    <w:abstractNumId w:val="141"/>
  </w:num>
  <w:num w:numId="349">
    <w:abstractNumId w:val="113"/>
  </w:num>
  <w:num w:numId="350">
    <w:abstractNumId w:val="242"/>
  </w:num>
  <w:num w:numId="351">
    <w:abstractNumId w:val="118"/>
  </w:num>
  <w:num w:numId="352">
    <w:abstractNumId w:val="181"/>
  </w:num>
  <w:num w:numId="353">
    <w:abstractNumId w:val="197"/>
  </w:num>
  <w:num w:numId="354">
    <w:abstractNumId w:val="34"/>
  </w:num>
  <w:num w:numId="355">
    <w:abstractNumId w:val="207"/>
  </w:num>
  <w:num w:numId="356">
    <w:abstractNumId w:val="29"/>
  </w:num>
  <w:num w:numId="357">
    <w:abstractNumId w:val="100"/>
  </w:num>
  <w:num w:numId="358">
    <w:abstractNumId w:val="289"/>
  </w:num>
  <w:num w:numId="359">
    <w:abstractNumId w:val="159"/>
  </w:num>
  <w:num w:numId="360">
    <w:abstractNumId w:val="295"/>
  </w:num>
  <w:num w:numId="361">
    <w:abstractNumId w:val="82"/>
  </w:num>
  <w:num w:numId="362">
    <w:abstractNumId w:val="90"/>
  </w:num>
  <w:num w:numId="363">
    <w:abstractNumId w:val="17"/>
  </w:num>
  <w:num w:numId="364">
    <w:abstractNumId w:val="153"/>
  </w:num>
  <w:num w:numId="365">
    <w:abstractNumId w:val="8"/>
  </w:num>
  <w:num w:numId="366">
    <w:abstractNumId w:val="359"/>
  </w:num>
  <w:num w:numId="367">
    <w:abstractNumId w:val="25"/>
  </w:num>
  <w:num w:numId="368">
    <w:abstractNumId w:val="252"/>
  </w:num>
  <w:num w:numId="369">
    <w:abstractNumId w:val="93"/>
  </w:num>
  <w:num w:numId="370">
    <w:abstractNumId w:val="133"/>
  </w:num>
  <w:num w:numId="371">
    <w:abstractNumId w:val="246"/>
  </w:num>
  <w:num w:numId="372">
    <w:abstractNumId w:val="108"/>
  </w:num>
  <w:num w:numId="373">
    <w:abstractNumId w:val="240"/>
  </w:num>
  <w:num w:numId="374">
    <w:abstractNumId w:val="179"/>
  </w:num>
  <w:num w:numId="375">
    <w:abstractNumId w:val="192"/>
  </w:num>
  <w:num w:numId="376">
    <w:abstractNumId w:val="55"/>
  </w:num>
  <w:num w:numId="377">
    <w:abstractNumId w:val="314"/>
  </w:num>
  <w:num w:numId="378">
    <w:abstractNumId w:val="339"/>
  </w:num>
  <w:num w:numId="379">
    <w:abstractNumId w:val="316"/>
  </w:num>
  <w:num w:numId="380">
    <w:abstractNumId w:val="186"/>
  </w:num>
  <w:num w:numId="381">
    <w:abstractNumId w:val="243"/>
  </w:num>
  <w:num w:numId="382">
    <w:abstractNumId w:val="383"/>
  </w:num>
  <w:num w:numId="383">
    <w:abstractNumId w:val="302"/>
  </w:num>
  <w:num w:numId="384">
    <w:abstractNumId w:val="346"/>
  </w:num>
  <w:num w:numId="385">
    <w:abstractNumId w:val="270"/>
  </w:num>
  <w:num w:numId="386">
    <w:abstractNumId w:val="161"/>
  </w:num>
  <w:num w:numId="387">
    <w:abstractNumId w:val="244"/>
  </w:num>
  <w:num w:numId="388">
    <w:abstractNumId w:val="303"/>
  </w:num>
  <w:num w:numId="389">
    <w:abstractNumId w:val="401"/>
  </w:num>
  <w:num w:numId="390">
    <w:abstractNumId w:val="136"/>
  </w:num>
  <w:num w:numId="391">
    <w:abstractNumId w:val="166"/>
  </w:num>
  <w:num w:numId="392">
    <w:abstractNumId w:val="313"/>
  </w:num>
  <w:num w:numId="393">
    <w:abstractNumId w:val="275"/>
  </w:num>
  <w:num w:numId="394">
    <w:abstractNumId w:val="160"/>
  </w:num>
  <w:num w:numId="395">
    <w:abstractNumId w:val="209"/>
  </w:num>
  <w:num w:numId="396">
    <w:abstractNumId w:val="212"/>
  </w:num>
  <w:num w:numId="397">
    <w:abstractNumId w:val="155"/>
  </w:num>
  <w:num w:numId="398">
    <w:abstractNumId w:val="32"/>
  </w:num>
  <w:num w:numId="399">
    <w:abstractNumId w:val="172"/>
  </w:num>
  <w:num w:numId="400">
    <w:abstractNumId w:val="398"/>
  </w:num>
  <w:num w:numId="401">
    <w:abstractNumId w:val="393"/>
  </w:num>
  <w:num w:numId="402">
    <w:abstractNumId w:val="191"/>
  </w:num>
  <w:num w:numId="403">
    <w:abstractNumId w:val="146"/>
  </w:num>
  <w:num w:numId="404">
    <w:abstractNumId w:val="379"/>
  </w:num>
  <w:num w:numId="405">
    <w:abstractNumId w:val="321"/>
  </w:num>
  <w:num w:numId="406">
    <w:abstractNumId w:val="126"/>
  </w:num>
  <w:num w:numId="407">
    <w:abstractNumId w:val="355"/>
  </w:num>
  <w:num w:numId="408">
    <w:abstractNumId w:val="49"/>
  </w:num>
  <w:num w:numId="409">
    <w:abstractNumId w:val="125"/>
  </w:num>
  <w:num w:numId="410">
    <w:abstractNumId w:val="312"/>
  </w:num>
  <w:num w:numId="411">
    <w:abstractNumId w:val="264"/>
  </w:num>
  <w:num w:numId="412">
    <w:abstractNumId w:val="362"/>
  </w:num>
  <w:num w:numId="413">
    <w:abstractNumId w:val="101"/>
  </w:num>
  <w:num w:numId="414">
    <w:abstractNumId w:val="20"/>
  </w:num>
  <w:num w:numId="415">
    <w:abstractNumId w:val="33"/>
  </w:num>
  <w:num w:numId="416">
    <w:abstractNumId w:val="327"/>
  </w:num>
  <w:num w:numId="417">
    <w:abstractNumId w:val="11"/>
  </w:num>
  <w:num w:numId="418">
    <w:abstractNumId w:val="229"/>
  </w:num>
  <w:num w:numId="419">
    <w:abstractNumId w:val="154"/>
  </w:num>
  <w:num w:numId="420">
    <w:abstractNumId w:val="22"/>
  </w:num>
  <w:num w:numId="421">
    <w:abstractNumId w:val="384"/>
  </w:num>
  <w:num w:numId="422">
    <w:abstractNumId w:val="365"/>
  </w:num>
  <w:num w:numId="423">
    <w:abstractNumId w:val="39"/>
  </w:num>
  <w:num w:numId="424">
    <w:abstractNumId w:val="322"/>
  </w:num>
  <w:num w:numId="425">
    <w:abstractNumId w:val="199"/>
  </w:num>
  <w:num w:numId="426">
    <w:abstractNumId w:val="277"/>
  </w:num>
  <w:num w:numId="427">
    <w:abstractNumId w:val="59"/>
  </w:num>
  <w:num w:numId="428">
    <w:abstractNumId w:val="219"/>
  </w:num>
  <w:num w:numId="429">
    <w:abstractNumId w:val="206"/>
  </w:num>
  <w:num w:numId="430">
    <w:abstractNumId w:val="45"/>
  </w:num>
  <w:numIdMacAtCleanup w:val="4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278"/>
    <w:rsid w:val="00810E80"/>
    <w:rsid w:val="00880278"/>
    <w:rsid w:val="009B2A86"/>
    <w:rsid w:val="00A44662"/>
    <w:rsid w:val="00D2080C"/>
    <w:rsid w:val="00F02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48"/>
      <w:ind w:left="410" w:hanging="10"/>
      <w:outlineLvl w:val="0"/>
    </w:pPr>
    <w:rPr>
      <w:rFonts w:ascii="Calibri" w:eastAsia="Calibri" w:hAnsi="Calibri" w:cs="Calibri"/>
      <w:b/>
      <w:color w:val="181717"/>
      <w:sz w:val="38"/>
    </w:rPr>
  </w:style>
  <w:style w:type="paragraph" w:styleId="Heading2">
    <w:name w:val="heading 2"/>
    <w:next w:val="Normal"/>
    <w:link w:val="Heading2Char"/>
    <w:uiPriority w:val="9"/>
    <w:unhideWhenUsed/>
    <w:qFormat/>
    <w:pPr>
      <w:keepNext/>
      <w:keepLines/>
      <w:spacing w:after="515"/>
      <w:ind w:left="1280" w:hanging="10"/>
      <w:outlineLvl w:val="1"/>
    </w:pPr>
    <w:rPr>
      <w:rFonts w:ascii="Calibri" w:eastAsia="Calibri" w:hAnsi="Calibri" w:cs="Calibri"/>
      <w:b/>
      <w:color w:val="862A3A"/>
      <w:sz w:val="32"/>
    </w:rPr>
  </w:style>
  <w:style w:type="paragraph" w:styleId="Heading3">
    <w:name w:val="heading 3"/>
    <w:next w:val="Normal"/>
    <w:link w:val="Heading3Char"/>
    <w:uiPriority w:val="9"/>
    <w:unhideWhenUsed/>
    <w:qFormat/>
    <w:pPr>
      <w:keepNext/>
      <w:keepLines/>
      <w:spacing w:after="147"/>
      <w:ind w:left="126" w:hanging="10"/>
      <w:outlineLvl w:val="2"/>
    </w:pPr>
    <w:rPr>
      <w:rFonts w:ascii="Calibri" w:eastAsia="Calibri" w:hAnsi="Calibri" w:cs="Calibri"/>
      <w:b/>
      <w:color w:val="862A3A"/>
      <w:sz w:val="26"/>
    </w:rPr>
  </w:style>
  <w:style w:type="paragraph" w:styleId="Heading4">
    <w:name w:val="heading 4"/>
    <w:next w:val="Normal"/>
    <w:link w:val="Heading4Char"/>
    <w:uiPriority w:val="9"/>
    <w:unhideWhenUsed/>
    <w:qFormat/>
    <w:pPr>
      <w:keepNext/>
      <w:keepLines/>
      <w:spacing w:after="80"/>
      <w:ind w:left="123" w:hanging="10"/>
      <w:outlineLvl w:val="3"/>
    </w:pPr>
    <w:rPr>
      <w:rFonts w:ascii="Calibri" w:eastAsia="Calibri" w:hAnsi="Calibri" w:cs="Calibri"/>
      <w:b/>
      <w:color w:val="B62E27"/>
      <w:sz w:val="25"/>
    </w:rPr>
  </w:style>
  <w:style w:type="paragraph" w:styleId="Heading5">
    <w:name w:val="heading 5"/>
    <w:next w:val="Normal"/>
    <w:link w:val="Heading5Char"/>
    <w:uiPriority w:val="9"/>
    <w:unhideWhenUsed/>
    <w:qFormat/>
    <w:pPr>
      <w:keepNext/>
      <w:keepLines/>
      <w:spacing w:after="80"/>
      <w:ind w:left="123" w:hanging="10"/>
      <w:outlineLvl w:val="4"/>
    </w:pPr>
    <w:rPr>
      <w:rFonts w:ascii="Calibri" w:eastAsia="Calibri" w:hAnsi="Calibri" w:cs="Calibri"/>
      <w:b/>
      <w:color w:val="B62E27"/>
      <w:sz w:val="25"/>
    </w:rPr>
  </w:style>
  <w:style w:type="paragraph" w:styleId="Heading6">
    <w:name w:val="heading 6"/>
    <w:next w:val="Normal"/>
    <w:link w:val="Heading6Char"/>
    <w:uiPriority w:val="9"/>
    <w:unhideWhenUsed/>
    <w:qFormat/>
    <w:pPr>
      <w:keepNext/>
      <w:keepLines/>
      <w:spacing w:after="80"/>
      <w:ind w:left="123" w:hanging="10"/>
      <w:outlineLvl w:val="5"/>
    </w:pPr>
    <w:rPr>
      <w:rFonts w:ascii="Calibri" w:eastAsia="Calibri" w:hAnsi="Calibri" w:cs="Calibri"/>
      <w:b/>
      <w:color w:val="B62E27"/>
      <w:sz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862A3A"/>
      <w:sz w:val="32"/>
    </w:rPr>
  </w:style>
  <w:style w:type="character" w:customStyle="1" w:styleId="Heading1Char">
    <w:name w:val="Heading 1 Char"/>
    <w:link w:val="Heading1"/>
    <w:rPr>
      <w:rFonts w:ascii="Calibri" w:eastAsia="Calibri" w:hAnsi="Calibri" w:cs="Calibri"/>
      <w:b/>
      <w:color w:val="181717"/>
      <w:sz w:val="38"/>
    </w:rPr>
  </w:style>
  <w:style w:type="character" w:customStyle="1" w:styleId="Heading3Char">
    <w:name w:val="Heading 3 Char"/>
    <w:link w:val="Heading3"/>
    <w:rPr>
      <w:rFonts w:ascii="Calibri" w:eastAsia="Calibri" w:hAnsi="Calibri" w:cs="Calibri"/>
      <w:b/>
      <w:color w:val="862A3A"/>
      <w:sz w:val="26"/>
    </w:rPr>
  </w:style>
  <w:style w:type="character" w:customStyle="1" w:styleId="Heading4Char">
    <w:name w:val="Heading 4 Char"/>
    <w:link w:val="Heading4"/>
    <w:rPr>
      <w:rFonts w:ascii="Calibri" w:eastAsia="Calibri" w:hAnsi="Calibri" w:cs="Calibri"/>
      <w:b/>
      <w:color w:val="B62E27"/>
      <w:sz w:val="25"/>
    </w:rPr>
  </w:style>
  <w:style w:type="character" w:customStyle="1" w:styleId="Heading5Char">
    <w:name w:val="Heading 5 Char"/>
    <w:link w:val="Heading5"/>
    <w:rPr>
      <w:rFonts w:ascii="Calibri" w:eastAsia="Calibri" w:hAnsi="Calibri" w:cs="Calibri"/>
      <w:b/>
      <w:color w:val="B62E27"/>
      <w:sz w:val="25"/>
    </w:rPr>
  </w:style>
  <w:style w:type="character" w:customStyle="1" w:styleId="Heading6Char">
    <w:name w:val="Heading 6 Char"/>
    <w:link w:val="Heading6"/>
    <w:rPr>
      <w:rFonts w:ascii="Calibri" w:eastAsia="Calibri" w:hAnsi="Calibri" w:cs="Calibri"/>
      <w:b/>
      <w:color w:val="B62E27"/>
      <w:sz w:val="25"/>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9B2A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2A86"/>
    <w:rPr>
      <w:rFonts w:ascii="Calibri" w:eastAsia="Calibri" w:hAnsi="Calibri" w:cs="Calibri"/>
      <w:color w:val="000000"/>
    </w:rPr>
  </w:style>
  <w:style w:type="paragraph" w:styleId="Footer">
    <w:name w:val="footer"/>
    <w:basedOn w:val="Normal"/>
    <w:link w:val="FooterChar"/>
    <w:uiPriority w:val="99"/>
    <w:unhideWhenUsed/>
    <w:rsid w:val="009B2A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2A86"/>
    <w:rPr>
      <w:rFonts w:ascii="Calibri" w:eastAsia="Calibri" w:hAnsi="Calibri" w:cs="Calibri"/>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48"/>
      <w:ind w:left="410" w:hanging="10"/>
      <w:outlineLvl w:val="0"/>
    </w:pPr>
    <w:rPr>
      <w:rFonts w:ascii="Calibri" w:eastAsia="Calibri" w:hAnsi="Calibri" w:cs="Calibri"/>
      <w:b/>
      <w:color w:val="181717"/>
      <w:sz w:val="38"/>
    </w:rPr>
  </w:style>
  <w:style w:type="paragraph" w:styleId="Heading2">
    <w:name w:val="heading 2"/>
    <w:next w:val="Normal"/>
    <w:link w:val="Heading2Char"/>
    <w:uiPriority w:val="9"/>
    <w:unhideWhenUsed/>
    <w:qFormat/>
    <w:pPr>
      <w:keepNext/>
      <w:keepLines/>
      <w:spacing w:after="515"/>
      <w:ind w:left="1280" w:hanging="10"/>
      <w:outlineLvl w:val="1"/>
    </w:pPr>
    <w:rPr>
      <w:rFonts w:ascii="Calibri" w:eastAsia="Calibri" w:hAnsi="Calibri" w:cs="Calibri"/>
      <w:b/>
      <w:color w:val="862A3A"/>
      <w:sz w:val="32"/>
    </w:rPr>
  </w:style>
  <w:style w:type="paragraph" w:styleId="Heading3">
    <w:name w:val="heading 3"/>
    <w:next w:val="Normal"/>
    <w:link w:val="Heading3Char"/>
    <w:uiPriority w:val="9"/>
    <w:unhideWhenUsed/>
    <w:qFormat/>
    <w:pPr>
      <w:keepNext/>
      <w:keepLines/>
      <w:spacing w:after="147"/>
      <w:ind w:left="126" w:hanging="10"/>
      <w:outlineLvl w:val="2"/>
    </w:pPr>
    <w:rPr>
      <w:rFonts w:ascii="Calibri" w:eastAsia="Calibri" w:hAnsi="Calibri" w:cs="Calibri"/>
      <w:b/>
      <w:color w:val="862A3A"/>
      <w:sz w:val="26"/>
    </w:rPr>
  </w:style>
  <w:style w:type="paragraph" w:styleId="Heading4">
    <w:name w:val="heading 4"/>
    <w:next w:val="Normal"/>
    <w:link w:val="Heading4Char"/>
    <w:uiPriority w:val="9"/>
    <w:unhideWhenUsed/>
    <w:qFormat/>
    <w:pPr>
      <w:keepNext/>
      <w:keepLines/>
      <w:spacing w:after="80"/>
      <w:ind w:left="123" w:hanging="10"/>
      <w:outlineLvl w:val="3"/>
    </w:pPr>
    <w:rPr>
      <w:rFonts w:ascii="Calibri" w:eastAsia="Calibri" w:hAnsi="Calibri" w:cs="Calibri"/>
      <w:b/>
      <w:color w:val="B62E27"/>
      <w:sz w:val="25"/>
    </w:rPr>
  </w:style>
  <w:style w:type="paragraph" w:styleId="Heading5">
    <w:name w:val="heading 5"/>
    <w:next w:val="Normal"/>
    <w:link w:val="Heading5Char"/>
    <w:uiPriority w:val="9"/>
    <w:unhideWhenUsed/>
    <w:qFormat/>
    <w:pPr>
      <w:keepNext/>
      <w:keepLines/>
      <w:spacing w:after="80"/>
      <w:ind w:left="123" w:hanging="10"/>
      <w:outlineLvl w:val="4"/>
    </w:pPr>
    <w:rPr>
      <w:rFonts w:ascii="Calibri" w:eastAsia="Calibri" w:hAnsi="Calibri" w:cs="Calibri"/>
      <w:b/>
      <w:color w:val="B62E27"/>
      <w:sz w:val="25"/>
    </w:rPr>
  </w:style>
  <w:style w:type="paragraph" w:styleId="Heading6">
    <w:name w:val="heading 6"/>
    <w:next w:val="Normal"/>
    <w:link w:val="Heading6Char"/>
    <w:uiPriority w:val="9"/>
    <w:unhideWhenUsed/>
    <w:qFormat/>
    <w:pPr>
      <w:keepNext/>
      <w:keepLines/>
      <w:spacing w:after="80"/>
      <w:ind w:left="123" w:hanging="10"/>
      <w:outlineLvl w:val="5"/>
    </w:pPr>
    <w:rPr>
      <w:rFonts w:ascii="Calibri" w:eastAsia="Calibri" w:hAnsi="Calibri" w:cs="Calibri"/>
      <w:b/>
      <w:color w:val="B62E27"/>
      <w:sz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862A3A"/>
      <w:sz w:val="32"/>
    </w:rPr>
  </w:style>
  <w:style w:type="character" w:customStyle="1" w:styleId="Heading1Char">
    <w:name w:val="Heading 1 Char"/>
    <w:link w:val="Heading1"/>
    <w:rPr>
      <w:rFonts w:ascii="Calibri" w:eastAsia="Calibri" w:hAnsi="Calibri" w:cs="Calibri"/>
      <w:b/>
      <w:color w:val="181717"/>
      <w:sz w:val="38"/>
    </w:rPr>
  </w:style>
  <w:style w:type="character" w:customStyle="1" w:styleId="Heading3Char">
    <w:name w:val="Heading 3 Char"/>
    <w:link w:val="Heading3"/>
    <w:rPr>
      <w:rFonts w:ascii="Calibri" w:eastAsia="Calibri" w:hAnsi="Calibri" w:cs="Calibri"/>
      <w:b/>
      <w:color w:val="862A3A"/>
      <w:sz w:val="26"/>
    </w:rPr>
  </w:style>
  <w:style w:type="character" w:customStyle="1" w:styleId="Heading4Char">
    <w:name w:val="Heading 4 Char"/>
    <w:link w:val="Heading4"/>
    <w:rPr>
      <w:rFonts w:ascii="Calibri" w:eastAsia="Calibri" w:hAnsi="Calibri" w:cs="Calibri"/>
      <w:b/>
      <w:color w:val="B62E27"/>
      <w:sz w:val="25"/>
    </w:rPr>
  </w:style>
  <w:style w:type="character" w:customStyle="1" w:styleId="Heading5Char">
    <w:name w:val="Heading 5 Char"/>
    <w:link w:val="Heading5"/>
    <w:rPr>
      <w:rFonts w:ascii="Calibri" w:eastAsia="Calibri" w:hAnsi="Calibri" w:cs="Calibri"/>
      <w:b/>
      <w:color w:val="B62E27"/>
      <w:sz w:val="25"/>
    </w:rPr>
  </w:style>
  <w:style w:type="character" w:customStyle="1" w:styleId="Heading6Char">
    <w:name w:val="Heading 6 Char"/>
    <w:link w:val="Heading6"/>
    <w:rPr>
      <w:rFonts w:ascii="Calibri" w:eastAsia="Calibri" w:hAnsi="Calibri" w:cs="Calibri"/>
      <w:b/>
      <w:color w:val="B62E27"/>
      <w:sz w:val="25"/>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9B2A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2A86"/>
    <w:rPr>
      <w:rFonts w:ascii="Calibri" w:eastAsia="Calibri" w:hAnsi="Calibri" w:cs="Calibri"/>
      <w:color w:val="000000"/>
    </w:rPr>
  </w:style>
  <w:style w:type="paragraph" w:styleId="Footer">
    <w:name w:val="footer"/>
    <w:basedOn w:val="Normal"/>
    <w:link w:val="FooterChar"/>
    <w:uiPriority w:val="99"/>
    <w:unhideWhenUsed/>
    <w:rsid w:val="009B2A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2A86"/>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0" Target="media/image27.png" Type="http://schemas.openxmlformats.org/officeDocument/2006/relationships/image"/><Relationship Id="rId101" Target="media/image29.png" Type="http://schemas.openxmlformats.org/officeDocument/2006/relationships/image"/><Relationship Id="rId102" Target="media/image30.png" Type="http://schemas.openxmlformats.org/officeDocument/2006/relationships/image"/><Relationship Id="rId103" Target="media/image31.jpg" Type="http://schemas.openxmlformats.org/officeDocument/2006/relationships/image"/><Relationship Id="rId104" Target="media/image32.jpg" Type="http://schemas.openxmlformats.org/officeDocument/2006/relationships/image"/><Relationship Id="rId105" Target="media/image19.jpg" Type="http://schemas.openxmlformats.org/officeDocument/2006/relationships/image"/><Relationship Id="rId106" Target="media/image36.png" Type="http://schemas.openxmlformats.org/officeDocument/2006/relationships/image"/><Relationship Id="rId107" Target="media/image53.png" Type="http://schemas.openxmlformats.org/officeDocument/2006/relationships/image"/><Relationship Id="rId108" Target="media/image38.png" Type="http://schemas.openxmlformats.org/officeDocument/2006/relationships/image"/><Relationship Id="rId109" Target="media/image39.png" Type="http://schemas.openxmlformats.org/officeDocument/2006/relationships/image"/><Relationship Id="rId110" Target="media/image40.png" Type="http://schemas.openxmlformats.org/officeDocument/2006/relationships/image"/><Relationship Id="rId111" Target="media/image56.png" Type="http://schemas.openxmlformats.org/officeDocument/2006/relationships/image"/><Relationship Id="rId112" Target="media/image41.png" Type="http://schemas.openxmlformats.org/officeDocument/2006/relationships/image"/><Relationship Id="rId113" Target="media/image42.png" Type="http://schemas.openxmlformats.org/officeDocument/2006/relationships/image"/><Relationship Id="rId114" Target="header13.xml" Type="http://schemas.openxmlformats.org/officeDocument/2006/relationships/header"/><Relationship Id="rId115" Target="header14.xml" Type="http://schemas.openxmlformats.org/officeDocument/2006/relationships/header"/><Relationship Id="rId116" Target="footer13.xml" Type="http://schemas.openxmlformats.org/officeDocument/2006/relationships/footer"/><Relationship Id="rId117" Target="footer14.xml" Type="http://schemas.openxmlformats.org/officeDocument/2006/relationships/footer"/><Relationship Id="rId118" Target="header15.xml" Type="http://schemas.openxmlformats.org/officeDocument/2006/relationships/header"/><Relationship Id="rId119" Target="footer15.xml" Type="http://schemas.openxmlformats.org/officeDocument/2006/relationships/footer"/><Relationship Id="rId120" Target="fontTable.xml" Type="http://schemas.openxmlformats.org/officeDocument/2006/relationships/fontTable"/><Relationship Id="rId121"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36" Target="media/image28.png" Type="http://schemas.openxmlformats.org/officeDocument/2006/relationships/image"/><Relationship Id="rId37" Target="media/image2.jpg" Type="http://schemas.openxmlformats.org/officeDocument/2006/relationships/image"/><Relationship Id="rId38" Target="media/image3.jpg" Type="http://schemas.openxmlformats.org/officeDocument/2006/relationships/image"/><Relationship Id="rId39" Target="media/image3.png" Type="http://schemas.openxmlformats.org/officeDocument/2006/relationships/image"/><Relationship Id="rId4" Target="settings.xml" Type="http://schemas.openxmlformats.org/officeDocument/2006/relationships/settings"/><Relationship Id="rId40" Target="media/image4.png" Type="http://schemas.openxmlformats.org/officeDocument/2006/relationships/image"/><Relationship Id="rId41" Target="media/image5.png" Type="http://schemas.openxmlformats.org/officeDocument/2006/relationships/image"/><Relationship Id="rId42" Target="media/image6.png" Type="http://schemas.openxmlformats.org/officeDocument/2006/relationships/image"/><Relationship Id="rId43" Target="media/image7.png" Type="http://schemas.openxmlformats.org/officeDocument/2006/relationships/image"/><Relationship Id="rId44" Target="media/image8.png" Type="http://schemas.openxmlformats.org/officeDocument/2006/relationships/image"/><Relationship Id="rId45" Target="media/image9.png" Type="http://schemas.openxmlformats.org/officeDocument/2006/relationships/image"/><Relationship Id="rId46" Target="media/image10.jpg" Type="http://schemas.openxmlformats.org/officeDocument/2006/relationships/image"/><Relationship Id="rId47" Target="media/image32.png" Type="http://schemas.openxmlformats.org/officeDocument/2006/relationships/image"/><Relationship Id="rId48" Target="media/image33.png" Type="http://schemas.openxmlformats.org/officeDocument/2006/relationships/image"/><Relationship Id="rId49" Target="media/image34.png" Type="http://schemas.openxmlformats.org/officeDocument/2006/relationships/image"/><Relationship Id="rId5" Target="webSettings.xml" Type="http://schemas.openxmlformats.org/officeDocument/2006/relationships/webSettings"/><Relationship Id="rId50" Target="media/image35.png" Type="http://schemas.openxmlformats.org/officeDocument/2006/relationships/image"/><Relationship Id="rId51" Target="media/image8.jpg" Type="http://schemas.openxmlformats.org/officeDocument/2006/relationships/image"/><Relationship Id="rId52" Target="media/image11.png" Type="http://schemas.openxmlformats.org/officeDocument/2006/relationships/image"/><Relationship Id="rId53" Target="media/image12.png" Type="http://schemas.openxmlformats.org/officeDocument/2006/relationships/image"/><Relationship Id="rId54" Target="media/image13.png" Type="http://schemas.openxmlformats.org/officeDocument/2006/relationships/image"/><Relationship Id="rId55" Target="media/image14.png" Type="http://schemas.openxmlformats.org/officeDocument/2006/relationships/image"/><Relationship Id="rId56" Target="media/image37.png" Type="http://schemas.openxmlformats.org/officeDocument/2006/relationships/image"/><Relationship Id="rId57" Target="media/image15.png" Type="http://schemas.openxmlformats.org/officeDocument/2006/relationships/image"/><Relationship Id="rId58" Target="header1.xml" Type="http://schemas.openxmlformats.org/officeDocument/2006/relationships/header"/><Relationship Id="rId59" Target="header2.xml" Type="http://schemas.openxmlformats.org/officeDocument/2006/relationships/header"/><Relationship Id="rId6" Target="footnotes.xml" Type="http://schemas.openxmlformats.org/officeDocument/2006/relationships/footnotes"/><Relationship Id="rId60" Target="footer1.xml" Type="http://schemas.openxmlformats.org/officeDocument/2006/relationships/footer"/><Relationship Id="rId61" Target="footer2.xml" Type="http://schemas.openxmlformats.org/officeDocument/2006/relationships/footer"/><Relationship Id="rId62" Target="header3.xml" Type="http://schemas.openxmlformats.org/officeDocument/2006/relationships/header"/><Relationship Id="rId63" Target="footer3.xml" Type="http://schemas.openxmlformats.org/officeDocument/2006/relationships/footer"/><Relationship Id="rId64" Target="media/image16.png" Type="http://schemas.openxmlformats.org/officeDocument/2006/relationships/image"/><Relationship Id="rId65" Target="media/image17.png" Type="http://schemas.openxmlformats.org/officeDocument/2006/relationships/image"/><Relationship Id="rId66" Target="header4.xml" Type="http://schemas.openxmlformats.org/officeDocument/2006/relationships/header"/><Relationship Id="rId67" Target="header5.xml" Type="http://schemas.openxmlformats.org/officeDocument/2006/relationships/header"/><Relationship Id="rId68" Target="footer4.xml" Type="http://schemas.openxmlformats.org/officeDocument/2006/relationships/footer"/><Relationship Id="rId69" Target="footer5.xml" Type="http://schemas.openxmlformats.org/officeDocument/2006/relationships/footer"/><Relationship Id="rId7" Target="endnotes.xml" Type="http://schemas.openxmlformats.org/officeDocument/2006/relationships/endnotes"/><Relationship Id="rId70" Target="header6.xml" Type="http://schemas.openxmlformats.org/officeDocument/2006/relationships/header"/><Relationship Id="rId71" Target="footer6.xml" Type="http://schemas.openxmlformats.org/officeDocument/2006/relationships/footer"/><Relationship Id="rId72" Target="media/image18.png" Type="http://schemas.openxmlformats.org/officeDocument/2006/relationships/image"/><Relationship Id="rId73" Target="media/image19.png" Type="http://schemas.openxmlformats.org/officeDocument/2006/relationships/image"/><Relationship Id="rId74" Target="media/image43.png" Type="http://schemas.openxmlformats.org/officeDocument/2006/relationships/image"/><Relationship Id="rId75" Target="media/image44.png" Type="http://schemas.openxmlformats.org/officeDocument/2006/relationships/image"/><Relationship Id="rId76" Target="media/image20.jpg" Type="http://schemas.openxmlformats.org/officeDocument/2006/relationships/image"/><Relationship Id="rId77" Target="media/image21.png" Type="http://schemas.openxmlformats.org/officeDocument/2006/relationships/image"/><Relationship Id="rId78" Target="media/image12.jpg" Type="http://schemas.openxmlformats.org/officeDocument/2006/relationships/image"/><Relationship Id="rId79" Target="media/image45.png" Type="http://schemas.openxmlformats.org/officeDocument/2006/relationships/image"/><Relationship Id="rId8" Target="media/image1.png" Type="http://schemas.openxmlformats.org/officeDocument/2006/relationships/image"/><Relationship Id="rId80" Target="media/image22.jpg" Type="http://schemas.openxmlformats.org/officeDocument/2006/relationships/image"/><Relationship Id="rId81" Target="media/image23.png" Type="http://schemas.openxmlformats.org/officeDocument/2006/relationships/image"/><Relationship Id="rId82" Target="media/image24.png" Type="http://schemas.openxmlformats.org/officeDocument/2006/relationships/image"/><Relationship Id="rId83" Target="media/image46.png" Type="http://schemas.openxmlformats.org/officeDocument/2006/relationships/image"/><Relationship Id="rId84" Target="media/image47.png" Type="http://schemas.openxmlformats.org/officeDocument/2006/relationships/image"/><Relationship Id="rId85" Target="media/image25.png" Type="http://schemas.openxmlformats.org/officeDocument/2006/relationships/image"/><Relationship Id="rId86" Target="media/image48.png" Type="http://schemas.openxmlformats.org/officeDocument/2006/relationships/image"/><Relationship Id="rId87" Target="header7.xml" Type="http://schemas.openxmlformats.org/officeDocument/2006/relationships/header"/><Relationship Id="rId88" Target="header8.xml" Type="http://schemas.openxmlformats.org/officeDocument/2006/relationships/header"/><Relationship Id="rId89" Target="footer7.xml" Type="http://schemas.openxmlformats.org/officeDocument/2006/relationships/footer"/><Relationship Id="rId90" Target="footer8.xml" Type="http://schemas.openxmlformats.org/officeDocument/2006/relationships/footer"/><Relationship Id="rId91" Target="header9.xml" Type="http://schemas.openxmlformats.org/officeDocument/2006/relationships/header"/><Relationship Id="rId92" Target="footer9.xml" Type="http://schemas.openxmlformats.org/officeDocument/2006/relationships/footer"/><Relationship Id="rId93" Target="header10.xml" Type="http://schemas.openxmlformats.org/officeDocument/2006/relationships/header"/><Relationship Id="rId94" Target="header11.xml" Type="http://schemas.openxmlformats.org/officeDocument/2006/relationships/header"/><Relationship Id="rId95" Target="footer10.xml" Type="http://schemas.openxmlformats.org/officeDocument/2006/relationships/footer"/><Relationship Id="rId96" Target="footer11.xml" Type="http://schemas.openxmlformats.org/officeDocument/2006/relationships/footer"/><Relationship Id="rId97" Target="header12.xml" Type="http://schemas.openxmlformats.org/officeDocument/2006/relationships/header"/><Relationship Id="rId98" Target="footer12.xml" Type="http://schemas.openxmlformats.org/officeDocument/2006/relationships/footer"/><Relationship Id="rId99" Target="media/image26.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231</Pages>
  <Words>47478</Words>
  <Characters>270627</Characters>
  <Application>Microsoft Office Word</Application>
  <DocSecurity>0</DocSecurity>
  <Lines>2255</Lines>
  <Paragraphs>634</Paragraphs>
  <ScaleCrop>false</ScaleCrop>
  <Company>thuvienhoclieu.com</Company>
  <LinksUpToDate>false</LinksUpToDate>
  <CharactersWithSpaces>317471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2024-08-05T03:14:00Z</dcterms:created>
  <dc:creator>admin</dc:creator>
  <dc:description>Kế hoạch bài dạy Công nghệ 12 phần điện Kết nối tri thức cả năm được soạn dưới dạng file word và PDF gồm 231 trang. Các bạn xem và tải về ở dưới.</dc:description>
  <dcterms:modified xsi:type="dcterms:W3CDTF">2024-08-05T03:14:00Z</dcterms:modified>
  <cp:revision>1</cp:revision>
  <dc:title>Kế Hoạch Bài Dạy Công Nghệ 12 Phần Điện Kết Nối Tri Thức Cả Năm</dc:title>
</cp:coreProperties>
</file>