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5D0D26" w:rsidRPr="005D0D26" w:rsidTr="00583E1D">
        <w:trPr>
          <w:jc w:val="center"/>
        </w:trPr>
        <w:tc>
          <w:tcPr>
            <w:tcW w:w="3366" w:type="dxa"/>
            <w:shd w:val="clear" w:color="auto" w:fill="auto"/>
          </w:tcPr>
          <w:p w:rsidR="005D0D26" w:rsidRPr="005D0D26" w:rsidRDefault="0002308E" w:rsidP="005D0D26">
            <w:pPr>
              <w:widowControl w:val="0"/>
              <w:tabs>
                <w:tab w:val="center" w:pos="4513"/>
                <w:tab w:val="right" w:pos="9026"/>
              </w:tabs>
              <w:autoSpaceDE w:val="0"/>
              <w:autoSpaceDN w:val="0"/>
              <w:spacing w:after="0" w:line="240" w:lineRule="auto"/>
              <w:ind w:left="0" w:firstLine="0"/>
              <w:jc w:val="center"/>
              <w:rPr>
                <w:rFonts w:eastAsia="Calibri"/>
                <w:b/>
                <w:color w:val="FF0000"/>
                <w:sz w:val="26"/>
                <w:szCs w:val="26"/>
                <w:lang w:val="nl-NL"/>
              </w:rPr>
            </w:pPr>
            <w:r w:rsidRPr="005D0D26">
              <w:rPr>
                <w:sz w:val="26"/>
                <w:szCs w:val="26"/>
              </w:rPr>
              <w:t xml:space="preserve"> </w:t>
            </w:r>
            <w:r w:rsidR="005D0D26" w:rsidRPr="005D0D26">
              <w:rPr>
                <w:rFonts w:eastAsia="Calibri"/>
                <w:b/>
                <w:color w:val="0070C0"/>
                <w:sz w:val="26"/>
                <w:szCs w:val="26"/>
                <w:lang w:val="nl-NL"/>
              </w:rPr>
              <w:t/>
            </w:r>
            <w:r w:rsidR="005D0D26" w:rsidRPr="005D0D26">
              <w:rPr>
                <w:rFonts w:eastAsia="Calibri"/>
                <w:b/>
                <w:color w:val="FF0000"/>
                <w:sz w:val="26"/>
                <w:szCs w:val="26"/>
                <w:lang w:val="nl-NL"/>
              </w:rPr>
              <w:t>.com</w:t>
            </w:r>
          </w:p>
          <w:p w:rsidR="005D0D26" w:rsidRPr="005D0D26" w:rsidRDefault="005D0D26" w:rsidP="005D0D26">
            <w:pPr>
              <w:widowControl w:val="0"/>
              <w:tabs>
                <w:tab w:val="center" w:pos="4513"/>
                <w:tab w:val="right" w:pos="9026"/>
              </w:tabs>
              <w:autoSpaceDE w:val="0"/>
              <w:autoSpaceDN w:val="0"/>
              <w:spacing w:after="0" w:line="240" w:lineRule="auto"/>
              <w:ind w:left="0" w:firstLine="0"/>
              <w:jc w:val="center"/>
              <w:rPr>
                <w:b/>
                <w:color w:val="auto"/>
                <w:sz w:val="26"/>
                <w:szCs w:val="26"/>
              </w:rPr>
            </w:pPr>
            <w:r w:rsidRPr="005D0D26">
              <w:rPr>
                <w:rFonts w:eastAsia="Calibri"/>
                <w:b/>
                <w:color w:val="FF0000"/>
                <w:sz w:val="26"/>
                <w:szCs w:val="26"/>
                <w:highlight w:val="yellow"/>
                <w:lang w:val="nl-NL"/>
              </w:rPr>
              <w:t>ĐỀ 4</w:t>
            </w:r>
          </w:p>
        </w:tc>
        <w:tc>
          <w:tcPr>
            <w:tcW w:w="6212" w:type="dxa"/>
            <w:shd w:val="clear" w:color="auto" w:fill="auto"/>
          </w:tcPr>
          <w:p w:rsidR="005D0D26" w:rsidRPr="005D0D26" w:rsidRDefault="005D0D26" w:rsidP="005D0D26">
            <w:pPr>
              <w:spacing w:after="0" w:line="240" w:lineRule="auto"/>
              <w:ind w:left="0" w:right="422" w:firstLine="0"/>
              <w:jc w:val="center"/>
              <w:rPr>
                <w:b/>
                <w:color w:val="FF0000"/>
                <w:sz w:val="26"/>
                <w:szCs w:val="26"/>
              </w:rPr>
            </w:pPr>
            <w:r w:rsidRPr="005D0D26">
              <w:rPr>
                <w:b/>
                <w:color w:val="FF0000"/>
                <w:sz w:val="26"/>
                <w:szCs w:val="26"/>
              </w:rPr>
              <w:t>ĐỀ ÔN TẬP HỌC KỲ I</w:t>
            </w:r>
          </w:p>
          <w:p w:rsidR="005D0D26" w:rsidRPr="005D0D26" w:rsidRDefault="005D0D26" w:rsidP="005D0D26">
            <w:pPr>
              <w:spacing w:after="0" w:line="240" w:lineRule="auto"/>
              <w:ind w:left="0" w:right="422" w:firstLine="0"/>
              <w:jc w:val="center"/>
              <w:rPr>
                <w:b/>
                <w:color w:val="7030A0"/>
                <w:sz w:val="26"/>
                <w:szCs w:val="26"/>
              </w:rPr>
            </w:pPr>
            <w:r w:rsidRPr="005D0D26">
              <w:rPr>
                <w:b/>
                <w:color w:val="7030A0"/>
                <w:sz w:val="26"/>
                <w:szCs w:val="26"/>
              </w:rPr>
              <w:t>MÔN: CÔNG NGHỆ 10</w:t>
            </w:r>
          </w:p>
        </w:tc>
      </w:tr>
    </w:tbl>
    <w:p w:rsidR="00A3767D" w:rsidRPr="005D0D26" w:rsidRDefault="001B422E" w:rsidP="005D0D26">
      <w:pPr>
        <w:pStyle w:val="Heading1"/>
        <w:numPr>
          <w:ilvl w:val="0"/>
          <w:numId w:val="0"/>
        </w:numPr>
        <w:rPr>
          <w:szCs w:val="26"/>
        </w:rPr>
      </w:pPr>
      <w:r w:rsidRPr="00D10B1E">
        <w:rPr>
          <w:bCs/>
          <w:szCs w:val="26"/>
          <w:highlight w:val="cyan"/>
          <w:u w:color="000000"/>
        </w:rPr>
        <w:t>I.</w:t>
      </w:r>
      <w:r w:rsidR="00A3767D" w:rsidRPr="00D10B1E">
        <w:rPr>
          <w:bCs/>
          <w:szCs w:val="26"/>
          <w:highlight w:val="cyan"/>
          <w:u w:color="000000"/>
        </w:rPr>
        <w:t xml:space="preserve"> </w:t>
      </w:r>
      <w:r w:rsidR="00A3767D" w:rsidRPr="00D10B1E">
        <w:rPr>
          <w:szCs w:val="26"/>
          <w:highlight w:val="cyan"/>
        </w:rPr>
        <w:t>PHẦN TRẮC NGHIỆM</w:t>
      </w:r>
      <w:r w:rsidR="00A3767D" w:rsidRPr="005D0D26">
        <w:rPr>
          <w:szCs w:val="26"/>
        </w:rPr>
        <w:t xml:space="preserve"> </w:t>
      </w:r>
    </w:p>
    <w:p w:rsidR="00B446CD" w:rsidRPr="00D10B1E" w:rsidRDefault="0002308E" w:rsidP="005D0D26">
      <w:pPr>
        <w:pStyle w:val="Heading1"/>
        <w:numPr>
          <w:ilvl w:val="0"/>
          <w:numId w:val="0"/>
        </w:numPr>
        <w:rPr>
          <w:b w:val="0"/>
          <w:szCs w:val="26"/>
        </w:rPr>
      </w:pPr>
      <w:r w:rsidRPr="001B73CD">
        <w:rPr>
          <w:color w:val="FF0000"/>
          <w:szCs w:val="26"/>
        </w:rPr>
        <w:t>Câu 1:</w:t>
      </w:r>
      <w:r w:rsidRPr="005D0D26">
        <w:rPr>
          <w:color w:val="0000FF"/>
          <w:szCs w:val="26"/>
        </w:rPr>
        <w:t xml:space="preserve"> </w:t>
      </w:r>
      <w:r w:rsidRPr="00D10B1E">
        <w:rPr>
          <w:b w:val="0"/>
          <w:szCs w:val="26"/>
        </w:rPr>
        <w:t xml:space="preserve">Lấy mẫu phân bón X (lượng bằng hạt ngô) cho vào ống nghiệm, thêm 10 mL nước cất, lắc đều trong khoảng một phút, quan sát thấy mẫu X hầu như không tan. Có thể khẳng định X là </w:t>
      </w:r>
    </w:p>
    <w:p w:rsidR="00B446CD" w:rsidRPr="005D0D26" w:rsidRDefault="0002308E" w:rsidP="005D0D26">
      <w:pPr>
        <w:tabs>
          <w:tab w:val="center" w:pos="7119"/>
        </w:tabs>
        <w:spacing w:after="0"/>
        <w:ind w:left="0" w:firstLine="0"/>
        <w:jc w:val="left"/>
        <w:rPr>
          <w:sz w:val="26"/>
          <w:szCs w:val="26"/>
        </w:rPr>
      </w:pPr>
      <w:r w:rsidRPr="005D0D26">
        <w:rPr>
          <w:b/>
          <w:color w:val="0000FF"/>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phân urea ((NH</w:t>
      </w:r>
      <w:r w:rsidRPr="005D0D26">
        <w:rPr>
          <w:sz w:val="26"/>
          <w:szCs w:val="26"/>
          <w:vertAlign w:val="subscript"/>
        </w:rPr>
        <w:t>2</w:t>
      </w:r>
      <w:r w:rsidRPr="005D0D26">
        <w:rPr>
          <w:sz w:val="26"/>
          <w:szCs w:val="26"/>
        </w:rPr>
        <w:t>)</w:t>
      </w:r>
      <w:r w:rsidRPr="005D0D26">
        <w:rPr>
          <w:sz w:val="26"/>
          <w:szCs w:val="26"/>
          <w:vertAlign w:val="subscript"/>
        </w:rPr>
        <w:t>2</w:t>
      </w:r>
      <w:r w:rsidRPr="005D0D26">
        <w:rPr>
          <w:sz w:val="26"/>
          <w:szCs w:val="26"/>
        </w:rPr>
        <w:t xml:space="preserve">CO).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phân potassium sulfate ((NH</w:t>
      </w:r>
      <w:r w:rsidRPr="005D0D26">
        <w:rPr>
          <w:sz w:val="26"/>
          <w:szCs w:val="26"/>
          <w:vertAlign w:val="subscript"/>
        </w:rPr>
        <w:t>4</w:t>
      </w:r>
      <w:r w:rsidRPr="005D0D26">
        <w:rPr>
          <w:sz w:val="26"/>
          <w:szCs w:val="26"/>
        </w:rPr>
        <w:t>)</w:t>
      </w:r>
      <w:r w:rsidRPr="005D0D26">
        <w:rPr>
          <w:sz w:val="26"/>
          <w:szCs w:val="26"/>
          <w:vertAlign w:val="subscript"/>
        </w:rPr>
        <w:t>2</w:t>
      </w:r>
      <w:r w:rsidRPr="005D0D26">
        <w:rPr>
          <w:sz w:val="26"/>
          <w:szCs w:val="26"/>
        </w:rPr>
        <w:t>SO</w:t>
      </w:r>
      <w:r w:rsidRPr="005D0D26">
        <w:rPr>
          <w:sz w:val="26"/>
          <w:szCs w:val="26"/>
          <w:vertAlign w:val="subscript"/>
        </w:rPr>
        <w:t>4</w:t>
      </w:r>
      <w:r w:rsidRPr="005D0D26">
        <w:rPr>
          <w:sz w:val="26"/>
          <w:szCs w:val="26"/>
        </w:rPr>
        <w:t xml:space="preserve">). </w:t>
      </w:r>
    </w:p>
    <w:p w:rsidR="00B446CD" w:rsidRPr="005D0D26" w:rsidRDefault="0002308E" w:rsidP="005D0D26">
      <w:pPr>
        <w:tabs>
          <w:tab w:val="center" w:pos="6324"/>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phân ammonium chloride (NH</w:t>
      </w:r>
      <w:r w:rsidRPr="005D0D26">
        <w:rPr>
          <w:sz w:val="26"/>
          <w:szCs w:val="26"/>
          <w:vertAlign w:val="subscript"/>
        </w:rPr>
        <w:t>4</w:t>
      </w:r>
      <w:r w:rsidRPr="005D0D26">
        <w:rPr>
          <w:sz w:val="26"/>
          <w:szCs w:val="26"/>
        </w:rPr>
        <w:t xml:space="preserve">Cl).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phân lân nung chảy. </w:t>
      </w:r>
    </w:p>
    <w:p w:rsidR="00B446CD" w:rsidRPr="005D0D26" w:rsidRDefault="0002308E" w:rsidP="005D0D26">
      <w:pPr>
        <w:spacing w:after="0"/>
        <w:ind w:left="0" w:firstLine="0"/>
        <w:rPr>
          <w:sz w:val="26"/>
          <w:szCs w:val="26"/>
        </w:rPr>
      </w:pPr>
      <w:r w:rsidRPr="001B73CD">
        <w:rPr>
          <w:b/>
          <w:color w:val="FF0000"/>
          <w:sz w:val="26"/>
          <w:szCs w:val="26"/>
        </w:rPr>
        <w:t>Câu 2:</w:t>
      </w:r>
      <w:r w:rsidRPr="005D0D26">
        <w:rPr>
          <w:b/>
          <w:color w:val="0000FF"/>
          <w:sz w:val="26"/>
          <w:szCs w:val="26"/>
        </w:rPr>
        <w:t xml:space="preserve"> </w:t>
      </w:r>
      <w:r w:rsidRPr="005D0D26">
        <w:rPr>
          <w:sz w:val="26"/>
          <w:szCs w:val="26"/>
        </w:rPr>
        <w:t xml:space="preserve">Loại phân bón nào sau đây bón liên tục nhiều năm sẽ không làm hại đất mà còn có tác dụng tăng độ phì nhiêu và độ tơi xốp cho đất? </w:t>
      </w:r>
    </w:p>
    <w:p w:rsidR="00B446CD" w:rsidRPr="005D0D26" w:rsidRDefault="0002308E" w:rsidP="005D0D26">
      <w:pPr>
        <w:tabs>
          <w:tab w:val="center" w:pos="5976"/>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Phân hữu cơ.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Phân vi sinh. </w:t>
      </w:r>
    </w:p>
    <w:p w:rsidR="00B446CD" w:rsidRPr="005D0D26" w:rsidRDefault="0002308E" w:rsidP="005D0D26">
      <w:pPr>
        <w:tabs>
          <w:tab w:val="center" w:pos="5863"/>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Phân lân.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Phân urea. </w:t>
      </w:r>
    </w:p>
    <w:p w:rsidR="00B446CD" w:rsidRPr="005D0D26" w:rsidRDefault="0002308E" w:rsidP="005D0D26">
      <w:pPr>
        <w:spacing w:after="0"/>
        <w:ind w:left="0" w:firstLine="0"/>
        <w:rPr>
          <w:sz w:val="26"/>
          <w:szCs w:val="26"/>
        </w:rPr>
      </w:pPr>
      <w:r w:rsidRPr="001B73CD">
        <w:rPr>
          <w:b/>
          <w:color w:val="FF0000"/>
          <w:sz w:val="26"/>
          <w:szCs w:val="26"/>
        </w:rPr>
        <w:t>Câu 3:</w:t>
      </w:r>
      <w:r w:rsidRPr="005D0D26">
        <w:rPr>
          <w:b/>
          <w:color w:val="0000FF"/>
          <w:sz w:val="26"/>
          <w:szCs w:val="26"/>
        </w:rPr>
        <w:t xml:space="preserve"> </w:t>
      </w:r>
      <w:r w:rsidRPr="005D0D26">
        <w:rPr>
          <w:sz w:val="26"/>
          <w:szCs w:val="26"/>
        </w:rPr>
        <w:t>Đất trồng là lớp bề mặt (1) ... của vỏ Trái Đất mà trên đó (2)... có thể sinh sống, phát triển và sản xuất ra sản phẩm.</w:t>
      </w:r>
      <w:r w:rsidRPr="005D0D26">
        <w:rPr>
          <w:b/>
          <w:sz w:val="26"/>
          <w:szCs w:val="26"/>
        </w:rPr>
        <w:t xml:space="preserve"> </w:t>
      </w:r>
    </w:p>
    <w:p w:rsidR="00B446CD" w:rsidRPr="005D0D26" w:rsidRDefault="0002308E" w:rsidP="005D0D26">
      <w:pPr>
        <w:spacing w:after="0"/>
        <w:ind w:left="0" w:firstLine="0"/>
        <w:rPr>
          <w:sz w:val="26"/>
          <w:szCs w:val="26"/>
        </w:rPr>
      </w:pPr>
      <w:r w:rsidRPr="005D0D26">
        <w:rPr>
          <w:sz w:val="26"/>
          <w:szCs w:val="26"/>
        </w:rPr>
        <w:t xml:space="preserve">Cụm từ tương ứng ở vị trí (1) và (2) là </w:t>
      </w:r>
    </w:p>
    <w:p w:rsidR="00B446CD" w:rsidRPr="005D0D26" w:rsidRDefault="0002308E" w:rsidP="005D0D26">
      <w:pPr>
        <w:tabs>
          <w:tab w:val="center" w:pos="6348"/>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tơi xốp; thực vật.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rắn chắc; vi sinh vật. </w:t>
      </w:r>
    </w:p>
    <w:p w:rsidR="00B446CD" w:rsidRPr="005D0D26" w:rsidRDefault="0002308E" w:rsidP="005D0D26">
      <w:pPr>
        <w:tabs>
          <w:tab w:val="center" w:pos="6242"/>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tơi xốp; vi sinh vật.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rắn chắc; thực vật. </w:t>
      </w:r>
    </w:p>
    <w:p w:rsidR="00B446CD" w:rsidRPr="005D0D26" w:rsidRDefault="0002308E" w:rsidP="005D0D26">
      <w:pPr>
        <w:spacing w:after="0"/>
        <w:ind w:left="0" w:firstLine="0"/>
        <w:rPr>
          <w:sz w:val="26"/>
          <w:szCs w:val="26"/>
        </w:rPr>
      </w:pPr>
      <w:r w:rsidRPr="001B73CD">
        <w:rPr>
          <w:b/>
          <w:color w:val="FF0000"/>
          <w:sz w:val="26"/>
          <w:szCs w:val="26"/>
        </w:rPr>
        <w:t>Câu 4:</w:t>
      </w:r>
      <w:r w:rsidRPr="005D0D26">
        <w:rPr>
          <w:b/>
          <w:color w:val="0000FF"/>
          <w:sz w:val="26"/>
          <w:szCs w:val="26"/>
        </w:rPr>
        <w:t xml:space="preserve"> </w:t>
      </w:r>
      <w:r w:rsidRPr="005D0D26">
        <w:rPr>
          <w:sz w:val="26"/>
          <w:szCs w:val="26"/>
        </w:rPr>
        <w:t xml:space="preserve">Đất trồng có pH từ 6,6 đến 7,5 tạo môi trường thuận lợi cho sự sinh trưởng, phát triển của cây trồng và hệ sinh vật trong đất. Đây là loại đất trồng có phản ứng </w:t>
      </w:r>
    </w:p>
    <w:p w:rsidR="00B446CD" w:rsidRPr="005D0D26" w:rsidRDefault="0002308E" w:rsidP="005D0D26">
      <w:pPr>
        <w:tabs>
          <w:tab w:val="center" w:pos="3351"/>
          <w:tab w:val="center" w:pos="5887"/>
          <w:tab w:val="center" w:pos="8113"/>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kiềm.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trung tính. </w:t>
      </w:r>
      <w:r w:rsidRPr="005D0D26">
        <w:rPr>
          <w:sz w:val="26"/>
          <w:szCs w:val="26"/>
        </w:rPr>
        <w:tab/>
      </w:r>
      <w:r w:rsidRPr="001B73CD">
        <w:rPr>
          <w:b/>
          <w:color w:val="0066FF"/>
          <w:sz w:val="26"/>
          <w:szCs w:val="26"/>
        </w:rPr>
        <w:t>C.</w:t>
      </w:r>
      <w:r w:rsidRPr="005D0D26">
        <w:rPr>
          <w:b/>
          <w:color w:val="0000FF"/>
          <w:sz w:val="26"/>
          <w:szCs w:val="26"/>
        </w:rPr>
        <w:t xml:space="preserve"> </w:t>
      </w:r>
      <w:r w:rsidRPr="005D0D26">
        <w:rPr>
          <w:sz w:val="26"/>
          <w:szCs w:val="26"/>
        </w:rPr>
        <w:t xml:space="preserve">lưỡng tính.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chua. </w:t>
      </w:r>
    </w:p>
    <w:p w:rsidR="00B446CD" w:rsidRPr="005D0D26" w:rsidRDefault="0002308E" w:rsidP="005D0D26">
      <w:pPr>
        <w:spacing w:after="0"/>
        <w:ind w:left="0" w:firstLine="0"/>
        <w:rPr>
          <w:sz w:val="26"/>
          <w:szCs w:val="26"/>
        </w:rPr>
      </w:pPr>
      <w:r w:rsidRPr="001B73CD">
        <w:rPr>
          <w:b/>
          <w:color w:val="FF0000"/>
          <w:sz w:val="26"/>
          <w:szCs w:val="26"/>
        </w:rPr>
        <w:t>Câu 5:</w:t>
      </w:r>
      <w:r w:rsidRPr="005D0D26">
        <w:rPr>
          <w:b/>
          <w:color w:val="0000FF"/>
          <w:sz w:val="26"/>
          <w:szCs w:val="26"/>
        </w:rPr>
        <w:t xml:space="preserve"> </w:t>
      </w:r>
      <w:r w:rsidRPr="005D0D26">
        <w:rPr>
          <w:sz w:val="26"/>
          <w:szCs w:val="26"/>
        </w:rPr>
        <w:t xml:space="preserve">Trong các thành phần cơ bản của đất trồng, thành phần nào có vai trò cung cấp chất dinh dưỡng cho cây trồng và giúp cho cây trồng đứng vững? </w:t>
      </w:r>
    </w:p>
    <w:p w:rsidR="00B446CD" w:rsidRPr="005D0D26" w:rsidRDefault="0002308E" w:rsidP="005D0D26">
      <w:pPr>
        <w:tabs>
          <w:tab w:val="center" w:pos="5866"/>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Phần khí.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Phần lỏng. </w:t>
      </w:r>
    </w:p>
    <w:p w:rsidR="00B446CD" w:rsidRPr="005D0D26" w:rsidRDefault="0002308E" w:rsidP="005D0D26">
      <w:pPr>
        <w:tabs>
          <w:tab w:val="center" w:pos="5962"/>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Phần rắn.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Sinh vật đất. </w:t>
      </w:r>
    </w:p>
    <w:p w:rsidR="00B446CD" w:rsidRPr="005D0D26" w:rsidRDefault="0002308E" w:rsidP="005D0D26">
      <w:pPr>
        <w:spacing w:after="0"/>
        <w:ind w:left="0" w:firstLine="0"/>
        <w:rPr>
          <w:sz w:val="26"/>
          <w:szCs w:val="26"/>
        </w:rPr>
      </w:pPr>
      <w:r w:rsidRPr="001B73CD">
        <w:rPr>
          <w:b/>
          <w:color w:val="FF0000"/>
          <w:sz w:val="26"/>
          <w:szCs w:val="26"/>
        </w:rPr>
        <w:t>Câu 6:</w:t>
      </w:r>
      <w:r w:rsidRPr="005D0D26">
        <w:rPr>
          <w:b/>
          <w:color w:val="0000FF"/>
          <w:sz w:val="26"/>
          <w:szCs w:val="26"/>
        </w:rPr>
        <w:t xml:space="preserve"> </w:t>
      </w:r>
      <w:r w:rsidRPr="005D0D26">
        <w:rPr>
          <w:sz w:val="26"/>
          <w:szCs w:val="26"/>
        </w:rPr>
        <w:t xml:space="preserve">Phân urea cung cấp nguyên tố dinh dưỡng gì cho cây trồng? </w:t>
      </w:r>
    </w:p>
    <w:p w:rsidR="00B446CD" w:rsidRPr="005D0D26" w:rsidRDefault="0002308E" w:rsidP="005D0D26">
      <w:pPr>
        <w:tabs>
          <w:tab w:val="center" w:pos="6072"/>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Phosphorus (P).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Potassium (K). </w:t>
      </w:r>
    </w:p>
    <w:p w:rsidR="00B446CD" w:rsidRPr="005D0D26" w:rsidRDefault="0002308E" w:rsidP="005D0D26">
      <w:pPr>
        <w:tabs>
          <w:tab w:val="center" w:pos="6011"/>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Nitrogen (N).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Sodium (Na). </w:t>
      </w:r>
    </w:p>
    <w:p w:rsidR="00B446CD" w:rsidRPr="005D0D26" w:rsidRDefault="0002308E" w:rsidP="005D0D26">
      <w:pPr>
        <w:spacing w:after="0"/>
        <w:ind w:left="0" w:firstLine="0"/>
        <w:rPr>
          <w:sz w:val="26"/>
          <w:szCs w:val="26"/>
        </w:rPr>
      </w:pPr>
      <w:r w:rsidRPr="001B73CD">
        <w:rPr>
          <w:b/>
          <w:color w:val="FF0000"/>
          <w:sz w:val="26"/>
          <w:szCs w:val="26"/>
        </w:rPr>
        <w:t>Câu 7:</w:t>
      </w:r>
      <w:r w:rsidRPr="005D0D26">
        <w:rPr>
          <w:b/>
          <w:color w:val="0000FF"/>
          <w:sz w:val="26"/>
          <w:szCs w:val="26"/>
        </w:rPr>
        <w:t xml:space="preserve"> </w:t>
      </w:r>
      <w:r w:rsidRPr="005D0D26">
        <w:rPr>
          <w:sz w:val="26"/>
          <w:szCs w:val="26"/>
        </w:rPr>
        <w:t xml:space="preserve">Loại giá thể gì được tạo ra từ xác các loại thực vật khác nhau, thủy phân trong điều kiện kị khí? </w:t>
      </w:r>
    </w:p>
    <w:p w:rsidR="00B446CD" w:rsidRPr="005D0D26" w:rsidRDefault="0002308E" w:rsidP="005D0D26">
      <w:pPr>
        <w:tabs>
          <w:tab w:val="center" w:pos="6093"/>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Giá thể trấu hun.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Giá thể xơ dừa. </w:t>
      </w:r>
    </w:p>
    <w:p w:rsidR="00B446CD" w:rsidRPr="005D0D26" w:rsidRDefault="0002308E" w:rsidP="005D0D26">
      <w:pPr>
        <w:tabs>
          <w:tab w:val="center" w:pos="6182"/>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Giá thể than bùn.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Giá thể mùn cưa. </w:t>
      </w:r>
    </w:p>
    <w:p w:rsidR="00B446CD" w:rsidRPr="005D0D26" w:rsidRDefault="0002308E" w:rsidP="005D0D26">
      <w:pPr>
        <w:spacing w:after="0"/>
        <w:ind w:left="0" w:firstLine="0"/>
        <w:rPr>
          <w:sz w:val="26"/>
          <w:szCs w:val="26"/>
        </w:rPr>
      </w:pPr>
      <w:r w:rsidRPr="001B73CD">
        <w:rPr>
          <w:b/>
          <w:color w:val="FF0000"/>
          <w:sz w:val="26"/>
          <w:szCs w:val="26"/>
        </w:rPr>
        <w:t>Câu 8:</w:t>
      </w:r>
      <w:r w:rsidRPr="005D0D26">
        <w:rPr>
          <w:b/>
          <w:color w:val="0000FF"/>
          <w:sz w:val="26"/>
          <w:szCs w:val="26"/>
        </w:rPr>
        <w:t xml:space="preserve"> </w:t>
      </w:r>
      <w:r w:rsidRPr="005D0D26">
        <w:rPr>
          <w:sz w:val="26"/>
          <w:szCs w:val="26"/>
        </w:rPr>
        <w:t xml:space="preserve">Loại phân bón nào sau đây có tỉ lệ dinh dưỡng cao, dễ hòa tan và hiệu quả nhanh nên được dùng để bón thúc là chính? </w:t>
      </w:r>
    </w:p>
    <w:p w:rsidR="00B446CD" w:rsidRPr="005D0D26" w:rsidRDefault="0002308E" w:rsidP="005D0D26">
      <w:pPr>
        <w:tabs>
          <w:tab w:val="center" w:pos="5799"/>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Phân vi sinh.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Phân lân. </w:t>
      </w:r>
    </w:p>
    <w:p w:rsidR="00B446CD" w:rsidRPr="005D0D26" w:rsidRDefault="0002308E" w:rsidP="005D0D26">
      <w:pPr>
        <w:tabs>
          <w:tab w:val="center" w:pos="5865"/>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Phân hữu cơ.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Phân đạm. </w:t>
      </w:r>
    </w:p>
    <w:p w:rsidR="00B446CD" w:rsidRDefault="0002308E" w:rsidP="005D0D26">
      <w:pPr>
        <w:spacing w:after="0"/>
        <w:ind w:left="0" w:firstLine="0"/>
        <w:rPr>
          <w:sz w:val="26"/>
          <w:szCs w:val="26"/>
        </w:rPr>
      </w:pPr>
      <w:r w:rsidRPr="001B73CD">
        <w:rPr>
          <w:b/>
          <w:color w:val="FF0000"/>
          <w:sz w:val="26"/>
          <w:szCs w:val="26"/>
        </w:rPr>
        <w:t>Câu 9:</w:t>
      </w:r>
      <w:r w:rsidRPr="005D0D26">
        <w:rPr>
          <w:b/>
          <w:color w:val="0000FF"/>
          <w:sz w:val="26"/>
          <w:szCs w:val="26"/>
        </w:rPr>
        <w:t xml:space="preserve"> </w:t>
      </w:r>
      <w:r w:rsidRPr="005D0D26">
        <w:rPr>
          <w:sz w:val="26"/>
          <w:szCs w:val="26"/>
        </w:rPr>
        <w:t>Trong việc</w:t>
      </w:r>
      <w:r w:rsidRPr="005D0D26">
        <w:rPr>
          <w:b/>
          <w:sz w:val="26"/>
          <w:szCs w:val="26"/>
        </w:rPr>
        <w:t xml:space="preserve"> </w:t>
      </w:r>
      <w:r w:rsidRPr="005D0D26">
        <w:rPr>
          <w:sz w:val="26"/>
          <w:szCs w:val="26"/>
        </w:rPr>
        <w:t xml:space="preserve">tạo giống cây trồng bằng kĩ thuật chuyển gene, hoạt động được trình bày ở hình bên thuộc bước thứ mấy của kĩ thuật này? </w:t>
      </w:r>
    </w:p>
    <w:p w:rsidR="00D10B1E" w:rsidRPr="005D0D26" w:rsidRDefault="00D10B1E" w:rsidP="005D0D26">
      <w:pPr>
        <w:spacing w:after="0"/>
        <w:ind w:left="0" w:firstLine="0"/>
        <w:rPr>
          <w:sz w:val="26"/>
          <w:szCs w:val="26"/>
        </w:rPr>
      </w:pPr>
      <w:r w:rsidRPr="005D0D26">
        <w:rPr>
          <w:noProof/>
          <w:sz w:val="26"/>
          <w:szCs w:val="26"/>
        </w:rPr>
        <w:drawing>
          <wp:inline distT="0" distB="0" distL="0" distR="0" wp14:anchorId="723D7302" wp14:editId="3A71F895">
            <wp:extent cx="2991600" cy="1026000"/>
            <wp:effectExtent l="0" t="0" r="0" b="3175"/>
            <wp:docPr id="545" name="Picture 545"/>
            <wp:cNvGraphicFramePr/>
            <a:graphic xmlns:a="http://schemas.openxmlformats.org/drawingml/2006/main">
              <a:graphicData uri="http://schemas.openxmlformats.org/drawingml/2006/picture">
                <pic:pic xmlns:pic="http://schemas.openxmlformats.org/drawingml/2006/picture">
                  <pic:nvPicPr>
                    <pic:cNvPr id="545" name="Picture 545"/>
                    <pic:cNvPicPr/>
                  </pic:nvPicPr>
                  <pic:blipFill>
                    <a:blip r:embed="rId8">
                      <a:extLst>
                        <a:ext uri="{28A0092B-C50C-407E-A947-70E740481C1C}">
                          <a14:useLocalDpi xmlns:a14="http://schemas.microsoft.com/office/drawing/2010/main" val="0"/>
                        </a:ext>
                      </a:extLst>
                    </a:blip>
                    <a:stretch>
                      <a:fillRect/>
                    </a:stretch>
                  </pic:blipFill>
                  <pic:spPr>
                    <a:xfrm>
                      <a:off x="0" y="0"/>
                      <a:ext cx="2991600" cy="1026000"/>
                    </a:xfrm>
                    <a:prstGeom prst="rect">
                      <a:avLst/>
                    </a:prstGeom>
                  </pic:spPr>
                </pic:pic>
              </a:graphicData>
            </a:graphic>
          </wp:inline>
        </w:drawing>
      </w:r>
    </w:p>
    <w:p w:rsidR="00B446CD" w:rsidRPr="005D0D26" w:rsidRDefault="0002308E" w:rsidP="005D0D26">
      <w:pPr>
        <w:tabs>
          <w:tab w:val="center" w:pos="3233"/>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Bước 3.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Bước 5. </w:t>
      </w:r>
    </w:p>
    <w:p w:rsidR="00B446CD" w:rsidRPr="005D0D26" w:rsidRDefault="0002308E" w:rsidP="005D0D26">
      <w:pPr>
        <w:tabs>
          <w:tab w:val="center" w:pos="3239"/>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Bước 2.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Bước 4.</w:t>
      </w:r>
      <w:r w:rsidRPr="005D0D26">
        <w:rPr>
          <w:b/>
          <w:sz w:val="26"/>
          <w:szCs w:val="26"/>
        </w:rPr>
        <w:t xml:space="preserve"> </w:t>
      </w:r>
      <w:r w:rsidRPr="005D0D26">
        <w:rPr>
          <w:sz w:val="26"/>
          <w:szCs w:val="26"/>
        </w:rPr>
        <w:t xml:space="preserve"> </w:t>
      </w:r>
    </w:p>
    <w:p w:rsidR="00B446CD" w:rsidRPr="005D0D26" w:rsidRDefault="0002308E" w:rsidP="005D0D26">
      <w:pPr>
        <w:spacing w:after="0" w:line="259" w:lineRule="auto"/>
        <w:ind w:left="0" w:firstLine="0"/>
        <w:jc w:val="right"/>
        <w:rPr>
          <w:sz w:val="26"/>
          <w:szCs w:val="26"/>
        </w:rPr>
      </w:pPr>
      <w:r w:rsidRPr="005D0D26">
        <w:rPr>
          <w:sz w:val="26"/>
          <w:szCs w:val="26"/>
        </w:rPr>
        <w:t xml:space="preserve"> </w:t>
      </w:r>
    </w:p>
    <w:p w:rsidR="00B446CD" w:rsidRPr="005D0D26" w:rsidRDefault="0002308E" w:rsidP="005D0D26">
      <w:pPr>
        <w:spacing w:after="0"/>
        <w:ind w:left="0" w:firstLine="0"/>
        <w:rPr>
          <w:sz w:val="26"/>
          <w:szCs w:val="26"/>
        </w:rPr>
      </w:pPr>
      <w:r w:rsidRPr="001B73CD">
        <w:rPr>
          <w:b/>
          <w:color w:val="FF0000"/>
          <w:sz w:val="26"/>
          <w:szCs w:val="26"/>
        </w:rPr>
        <w:t>Câu 10:</w:t>
      </w:r>
      <w:r w:rsidRPr="005D0D26">
        <w:rPr>
          <w:b/>
          <w:color w:val="0000FF"/>
          <w:sz w:val="26"/>
          <w:szCs w:val="26"/>
        </w:rPr>
        <w:t xml:space="preserve"> </w:t>
      </w:r>
      <w:r w:rsidRPr="005D0D26">
        <w:rPr>
          <w:sz w:val="26"/>
          <w:szCs w:val="26"/>
        </w:rPr>
        <w:t>Những loại đất có nồng độ muối hòa tan (NaCl, Na</w:t>
      </w:r>
      <w:r w:rsidRPr="005D0D26">
        <w:rPr>
          <w:sz w:val="26"/>
          <w:szCs w:val="26"/>
          <w:vertAlign w:val="subscript"/>
        </w:rPr>
        <w:t>2</w:t>
      </w:r>
      <w:r w:rsidRPr="005D0D26">
        <w:rPr>
          <w:sz w:val="26"/>
          <w:szCs w:val="26"/>
        </w:rPr>
        <w:t>SO</w:t>
      </w:r>
      <w:r w:rsidRPr="005D0D26">
        <w:rPr>
          <w:sz w:val="26"/>
          <w:szCs w:val="26"/>
          <w:vertAlign w:val="subscript"/>
        </w:rPr>
        <w:t>4</w:t>
      </w:r>
      <w:r w:rsidRPr="005D0D26">
        <w:rPr>
          <w:sz w:val="26"/>
          <w:szCs w:val="26"/>
        </w:rPr>
        <w:t>, CaSO</w:t>
      </w:r>
      <w:r w:rsidRPr="005D0D26">
        <w:rPr>
          <w:sz w:val="26"/>
          <w:szCs w:val="26"/>
          <w:vertAlign w:val="subscript"/>
        </w:rPr>
        <w:t>4</w:t>
      </w:r>
      <w:r w:rsidRPr="005D0D26">
        <w:rPr>
          <w:sz w:val="26"/>
          <w:szCs w:val="26"/>
        </w:rPr>
        <w:t>, MgSO</w:t>
      </w:r>
      <w:r w:rsidRPr="005D0D26">
        <w:rPr>
          <w:sz w:val="26"/>
          <w:szCs w:val="26"/>
          <w:vertAlign w:val="subscript"/>
        </w:rPr>
        <w:t>4</w:t>
      </w:r>
      <w:r w:rsidRPr="005D0D26">
        <w:rPr>
          <w:sz w:val="26"/>
          <w:szCs w:val="26"/>
        </w:rPr>
        <w:t xml:space="preserve">, ...) trên 2,56‰ gọi là </w:t>
      </w:r>
    </w:p>
    <w:p w:rsidR="00B446CD" w:rsidRPr="005D0D26" w:rsidRDefault="0002308E" w:rsidP="005D0D26">
      <w:pPr>
        <w:tabs>
          <w:tab w:val="center" w:pos="6197"/>
        </w:tabs>
        <w:spacing w:after="0"/>
        <w:ind w:left="0" w:firstLine="0"/>
        <w:jc w:val="left"/>
        <w:rPr>
          <w:sz w:val="26"/>
          <w:szCs w:val="26"/>
        </w:rPr>
      </w:pPr>
      <w:r w:rsidRPr="005D0D26">
        <w:rPr>
          <w:sz w:val="26"/>
          <w:szCs w:val="26"/>
        </w:rPr>
        <w:lastRenderedPageBreak/>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đất mặn.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đất xám bạc màu. </w:t>
      </w:r>
    </w:p>
    <w:p w:rsidR="00B446CD" w:rsidRPr="005D0D26" w:rsidRDefault="0002308E" w:rsidP="005D0D26">
      <w:pPr>
        <w:tabs>
          <w:tab w:val="center" w:pos="5790"/>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đất kiềm.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đất chua. </w:t>
      </w:r>
    </w:p>
    <w:p w:rsidR="00B446CD" w:rsidRDefault="0002308E" w:rsidP="00D10B1E">
      <w:pPr>
        <w:spacing w:after="0" w:line="259" w:lineRule="auto"/>
        <w:ind w:left="0" w:firstLine="0"/>
        <w:jc w:val="left"/>
        <w:rPr>
          <w:sz w:val="26"/>
          <w:szCs w:val="26"/>
        </w:rPr>
      </w:pPr>
      <w:r w:rsidRPr="005D0D26">
        <w:rPr>
          <w:sz w:val="26"/>
          <w:szCs w:val="26"/>
        </w:rPr>
        <w:t xml:space="preserve"> </w:t>
      </w:r>
      <w:r w:rsidRPr="001B73CD">
        <w:rPr>
          <w:b/>
          <w:color w:val="FF0000"/>
          <w:sz w:val="26"/>
          <w:szCs w:val="26"/>
        </w:rPr>
        <w:t>Câu 11:</w:t>
      </w:r>
      <w:r w:rsidRPr="005D0D26">
        <w:rPr>
          <w:b/>
          <w:color w:val="0000FF"/>
          <w:sz w:val="26"/>
          <w:szCs w:val="26"/>
        </w:rPr>
        <w:t xml:space="preserve"> </w:t>
      </w:r>
      <w:r w:rsidRPr="005D0D26">
        <w:rPr>
          <w:sz w:val="26"/>
          <w:szCs w:val="26"/>
        </w:rPr>
        <w:t xml:space="preserve">Quan sát hình ảnh bên và cho biết đây là biện pháp canh tác thường dùng để cải tạo loại đất gì? </w:t>
      </w:r>
    </w:p>
    <w:p w:rsidR="00D10B1E" w:rsidRPr="005D0D26" w:rsidRDefault="00D10B1E" w:rsidP="005D0D26">
      <w:pPr>
        <w:spacing w:after="0"/>
        <w:ind w:left="0" w:firstLine="0"/>
        <w:rPr>
          <w:sz w:val="26"/>
          <w:szCs w:val="26"/>
        </w:rPr>
      </w:pPr>
      <w:r w:rsidRPr="005D0D26">
        <w:rPr>
          <w:noProof/>
          <w:sz w:val="26"/>
          <w:szCs w:val="26"/>
        </w:rPr>
        <w:drawing>
          <wp:inline distT="0" distB="0" distL="0" distR="0" wp14:anchorId="415A327D" wp14:editId="3C4FAE64">
            <wp:extent cx="1872000" cy="1483200"/>
            <wp:effectExtent l="0" t="0" r="0" b="3175"/>
            <wp:docPr id="679" name="Picture 679"/>
            <wp:cNvGraphicFramePr/>
            <a:graphic xmlns:a="http://schemas.openxmlformats.org/drawingml/2006/main">
              <a:graphicData uri="http://schemas.openxmlformats.org/drawingml/2006/picture">
                <pic:pic xmlns:pic="http://schemas.openxmlformats.org/drawingml/2006/picture">
                  <pic:nvPicPr>
                    <pic:cNvPr id="679" name="Picture 679"/>
                    <pic:cNvPicPr/>
                  </pic:nvPicPr>
                  <pic:blipFill>
                    <a:blip r:embed="rId9">
                      <a:extLst>
                        <a:ext uri="{28A0092B-C50C-407E-A947-70E740481C1C}">
                          <a14:useLocalDpi xmlns:a14="http://schemas.microsoft.com/office/drawing/2010/main" val="0"/>
                        </a:ext>
                      </a:extLst>
                    </a:blip>
                    <a:stretch>
                      <a:fillRect/>
                    </a:stretch>
                  </pic:blipFill>
                  <pic:spPr>
                    <a:xfrm>
                      <a:off x="0" y="0"/>
                      <a:ext cx="1872000" cy="1483200"/>
                    </a:xfrm>
                    <a:prstGeom prst="rect">
                      <a:avLst/>
                    </a:prstGeom>
                  </pic:spPr>
                </pic:pic>
              </a:graphicData>
            </a:graphic>
          </wp:inline>
        </w:drawing>
      </w:r>
    </w:p>
    <w:p w:rsidR="00B446CD" w:rsidRPr="005D0D26" w:rsidRDefault="0002308E" w:rsidP="005D0D26">
      <w:pPr>
        <w:tabs>
          <w:tab w:val="center" w:pos="1312"/>
          <w:tab w:val="center" w:pos="3470"/>
        </w:tabs>
        <w:spacing w:after="0"/>
        <w:ind w:left="0" w:firstLine="0"/>
        <w:jc w:val="left"/>
        <w:rPr>
          <w:sz w:val="26"/>
          <w:szCs w:val="26"/>
        </w:rPr>
      </w:pPr>
      <w:r w:rsidRPr="005D0D26">
        <w:rPr>
          <w:rFonts w:ascii="Calibri" w:eastAsia="Calibri" w:hAnsi="Calibri" w:cs="Calibri"/>
          <w:sz w:val="26"/>
          <w:szCs w:val="26"/>
        </w:rPr>
        <w:tab/>
      </w:r>
      <w:r w:rsidRPr="001B73CD">
        <w:rPr>
          <w:b/>
          <w:color w:val="0066FF"/>
          <w:sz w:val="26"/>
          <w:szCs w:val="26"/>
        </w:rPr>
        <w:t>A.</w:t>
      </w:r>
      <w:r w:rsidRPr="005D0D26">
        <w:rPr>
          <w:b/>
          <w:color w:val="0000FF"/>
          <w:sz w:val="26"/>
          <w:szCs w:val="26"/>
        </w:rPr>
        <w:t xml:space="preserve"> </w:t>
      </w:r>
      <w:r w:rsidRPr="005D0D26">
        <w:rPr>
          <w:sz w:val="26"/>
          <w:szCs w:val="26"/>
        </w:rPr>
        <w:t xml:space="preserve">Đất xám bạc màu.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Đất mặn. </w:t>
      </w:r>
    </w:p>
    <w:p w:rsidR="00B446CD" w:rsidRPr="005D0D26" w:rsidRDefault="0002308E" w:rsidP="005D0D26">
      <w:pPr>
        <w:tabs>
          <w:tab w:val="center" w:pos="898"/>
          <w:tab w:val="center" w:pos="2170"/>
          <w:tab w:val="center" w:pos="3510"/>
        </w:tabs>
        <w:spacing w:after="0"/>
        <w:ind w:left="0" w:firstLine="0"/>
        <w:jc w:val="left"/>
        <w:rPr>
          <w:sz w:val="26"/>
          <w:szCs w:val="26"/>
        </w:rPr>
      </w:pPr>
      <w:r w:rsidRPr="005D0D26">
        <w:rPr>
          <w:rFonts w:ascii="Calibri" w:eastAsia="Calibri" w:hAnsi="Calibri" w:cs="Calibri"/>
          <w:sz w:val="26"/>
          <w:szCs w:val="26"/>
        </w:rPr>
        <w:tab/>
      </w:r>
      <w:r w:rsidRPr="001B73CD">
        <w:rPr>
          <w:b/>
          <w:color w:val="0066FF"/>
          <w:sz w:val="26"/>
          <w:szCs w:val="26"/>
        </w:rPr>
        <w:t>C.</w:t>
      </w:r>
      <w:r w:rsidRPr="005D0D26">
        <w:rPr>
          <w:b/>
          <w:color w:val="0000FF"/>
          <w:sz w:val="26"/>
          <w:szCs w:val="26"/>
        </w:rPr>
        <w:t xml:space="preserve"> </w:t>
      </w:r>
      <w:r w:rsidRPr="005D0D26">
        <w:rPr>
          <w:sz w:val="26"/>
          <w:szCs w:val="26"/>
        </w:rPr>
        <w:t xml:space="preserve">Đất chua. </w:t>
      </w:r>
      <w:r w:rsidRPr="005D0D26">
        <w:rPr>
          <w:sz w:val="26"/>
          <w:szCs w:val="26"/>
        </w:rPr>
        <w:tab/>
        <w:t xml:space="preserve">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Đất kiềm. </w:t>
      </w:r>
    </w:p>
    <w:p w:rsidR="00B446CD" w:rsidRPr="005D0D26" w:rsidRDefault="0002308E" w:rsidP="00D10B1E">
      <w:pPr>
        <w:spacing w:after="0" w:line="259" w:lineRule="auto"/>
        <w:ind w:left="0" w:firstLine="0"/>
        <w:jc w:val="left"/>
        <w:rPr>
          <w:sz w:val="26"/>
          <w:szCs w:val="26"/>
        </w:rPr>
      </w:pPr>
      <w:r w:rsidRPr="005D0D26">
        <w:rPr>
          <w:b/>
          <w:sz w:val="26"/>
          <w:szCs w:val="26"/>
        </w:rPr>
        <w:t xml:space="preserve"> </w:t>
      </w:r>
      <w:r w:rsidRPr="001B73CD">
        <w:rPr>
          <w:b/>
          <w:color w:val="FF0000"/>
          <w:sz w:val="26"/>
          <w:szCs w:val="26"/>
        </w:rPr>
        <w:t>Câu 12:</w:t>
      </w:r>
      <w:r w:rsidRPr="005D0D26">
        <w:rPr>
          <w:b/>
          <w:color w:val="0000FF"/>
          <w:sz w:val="26"/>
          <w:szCs w:val="26"/>
        </w:rPr>
        <w:t xml:space="preserve"> </w:t>
      </w:r>
      <w:r w:rsidRPr="005D0D26">
        <w:rPr>
          <w:sz w:val="26"/>
          <w:szCs w:val="26"/>
        </w:rPr>
        <w:t xml:space="preserve">Dựa vào nguồn gốc, cây trồng có thể được chia làm ba nhóm là nhóm cây nhiệt đới, nhóm cây á nhiệt đới và nhóm cây </w:t>
      </w:r>
    </w:p>
    <w:p w:rsidR="00B446CD" w:rsidRPr="005D0D26" w:rsidRDefault="0002308E" w:rsidP="005D0D26">
      <w:pPr>
        <w:tabs>
          <w:tab w:val="center" w:pos="3188"/>
          <w:tab w:val="center" w:pos="5771"/>
          <w:tab w:val="center" w:pos="8247"/>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hằng năm.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ôn đới. </w:t>
      </w:r>
      <w:r w:rsidRPr="005D0D26">
        <w:rPr>
          <w:sz w:val="26"/>
          <w:szCs w:val="26"/>
        </w:rPr>
        <w:tab/>
      </w:r>
      <w:r w:rsidRPr="001B73CD">
        <w:rPr>
          <w:b/>
          <w:color w:val="0066FF"/>
          <w:sz w:val="26"/>
          <w:szCs w:val="26"/>
        </w:rPr>
        <w:t>C.</w:t>
      </w:r>
      <w:r w:rsidRPr="005D0D26">
        <w:rPr>
          <w:b/>
          <w:color w:val="0000FF"/>
          <w:sz w:val="26"/>
          <w:szCs w:val="26"/>
        </w:rPr>
        <w:t xml:space="preserve"> </w:t>
      </w:r>
      <w:r w:rsidRPr="005D0D26">
        <w:rPr>
          <w:sz w:val="26"/>
          <w:szCs w:val="26"/>
        </w:rPr>
        <w:t xml:space="preserve">lâu năm.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hàn đới. </w:t>
      </w:r>
    </w:p>
    <w:p w:rsidR="00B446CD" w:rsidRPr="005D0D26" w:rsidRDefault="0002308E" w:rsidP="005D0D26">
      <w:pPr>
        <w:spacing w:after="0"/>
        <w:ind w:left="0" w:firstLine="0"/>
        <w:rPr>
          <w:sz w:val="26"/>
          <w:szCs w:val="26"/>
        </w:rPr>
      </w:pPr>
      <w:r w:rsidRPr="001B73CD">
        <w:rPr>
          <w:b/>
          <w:color w:val="FF0000"/>
          <w:sz w:val="26"/>
          <w:szCs w:val="26"/>
        </w:rPr>
        <w:t>Câu 13:</w:t>
      </w:r>
      <w:r w:rsidRPr="005D0D26">
        <w:rPr>
          <w:b/>
          <w:color w:val="0000FF"/>
          <w:sz w:val="26"/>
          <w:szCs w:val="26"/>
        </w:rPr>
        <w:t xml:space="preserve"> </w:t>
      </w:r>
      <w:r w:rsidRPr="005D0D26">
        <w:rPr>
          <w:sz w:val="26"/>
          <w:szCs w:val="26"/>
        </w:rPr>
        <w:t xml:space="preserve">Nhiệt độ ảnh hưởng trực tiếp đến các quá trình hô hấp, quang hợp, thoát hơi nước, hấp thụ nước và dinh dưỡng của cây trồng. Khoảng nhiệt độ thích hợp cho sinh trưởng và phát triển của phần lớn cây trồng là </w:t>
      </w:r>
    </w:p>
    <w:p w:rsidR="00B446CD" w:rsidRPr="005D0D26" w:rsidRDefault="0002308E" w:rsidP="005D0D26">
      <w:pPr>
        <w:tabs>
          <w:tab w:val="center" w:pos="6299"/>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từ 25 °C đến 55 °</w:t>
      </w:r>
      <w:r w:rsidRPr="001B73CD">
        <w:rPr>
          <w:b/>
          <w:color w:val="0066FF"/>
          <w:sz w:val="26"/>
          <w:szCs w:val="26"/>
        </w:rPr>
        <w:t>C.</w:t>
      </w:r>
      <w:r w:rsidRPr="005D0D26">
        <w:rPr>
          <w:sz w:val="26"/>
          <w:szCs w:val="26"/>
        </w:rPr>
        <w:t xml:space="preserve">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từ 15 °C đến 40 °</w:t>
      </w:r>
      <w:r w:rsidRPr="001B73CD">
        <w:rPr>
          <w:b/>
          <w:color w:val="0066FF"/>
          <w:sz w:val="26"/>
          <w:szCs w:val="26"/>
        </w:rPr>
        <w:t>C.</w:t>
      </w:r>
      <w:r w:rsidRPr="005D0D26">
        <w:rPr>
          <w:sz w:val="26"/>
          <w:szCs w:val="26"/>
        </w:rPr>
        <w:t xml:space="preserve"> </w:t>
      </w:r>
    </w:p>
    <w:p w:rsidR="00B446CD" w:rsidRPr="005D0D26" w:rsidRDefault="0002308E" w:rsidP="005D0D26">
      <w:pPr>
        <w:tabs>
          <w:tab w:val="center" w:pos="6305"/>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từ 15 °C đến 55 °</w:t>
      </w:r>
      <w:r w:rsidRPr="001B73CD">
        <w:rPr>
          <w:b/>
          <w:color w:val="0066FF"/>
          <w:sz w:val="26"/>
          <w:szCs w:val="26"/>
        </w:rPr>
        <w:t>C.</w:t>
      </w:r>
      <w:r w:rsidRPr="005D0D26">
        <w:rPr>
          <w:sz w:val="26"/>
          <w:szCs w:val="26"/>
        </w:rPr>
        <w:t xml:space="preserve">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từ 25 °C đến 40 °</w:t>
      </w:r>
      <w:r w:rsidRPr="001B73CD">
        <w:rPr>
          <w:b/>
          <w:color w:val="0066FF"/>
          <w:sz w:val="26"/>
          <w:szCs w:val="26"/>
        </w:rPr>
        <w:t>C.</w:t>
      </w:r>
      <w:r w:rsidRPr="005D0D26">
        <w:rPr>
          <w:sz w:val="26"/>
          <w:szCs w:val="26"/>
        </w:rPr>
        <w:t xml:space="preserve"> </w:t>
      </w:r>
    </w:p>
    <w:p w:rsidR="00B446CD" w:rsidRPr="005D0D26" w:rsidRDefault="0002308E" w:rsidP="005D0D26">
      <w:pPr>
        <w:spacing w:after="0"/>
        <w:ind w:left="0" w:firstLine="0"/>
        <w:rPr>
          <w:sz w:val="26"/>
          <w:szCs w:val="26"/>
        </w:rPr>
      </w:pPr>
      <w:r w:rsidRPr="001B73CD">
        <w:rPr>
          <w:b/>
          <w:color w:val="FF0000"/>
          <w:sz w:val="26"/>
          <w:szCs w:val="26"/>
        </w:rPr>
        <w:t>Câu 14:</w:t>
      </w:r>
      <w:r w:rsidRPr="005D0D26">
        <w:rPr>
          <w:b/>
          <w:color w:val="0000FF"/>
          <w:sz w:val="26"/>
          <w:szCs w:val="26"/>
        </w:rPr>
        <w:t xml:space="preserve"> </w:t>
      </w:r>
      <w:r w:rsidRPr="005D0D26">
        <w:rPr>
          <w:sz w:val="26"/>
          <w:szCs w:val="26"/>
        </w:rPr>
        <w:t xml:space="preserve">Giống cây trồng không có vai trò nào sau đây? </w:t>
      </w:r>
    </w:p>
    <w:p w:rsidR="00B446CD" w:rsidRPr="005D0D26" w:rsidRDefault="0002308E" w:rsidP="005D0D26">
      <w:pPr>
        <w:tabs>
          <w:tab w:val="center" w:pos="6854"/>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Pr="005D0D26">
        <w:rPr>
          <w:sz w:val="26"/>
          <w:szCs w:val="26"/>
        </w:rPr>
        <w:t xml:space="preserve">Tăng tuổi thọ của cây trồng. </w:t>
      </w:r>
      <w:r w:rsidRPr="005D0D26">
        <w:rPr>
          <w:sz w:val="26"/>
          <w:szCs w:val="26"/>
        </w:rPr>
        <w:tab/>
      </w:r>
      <w:r w:rsidRPr="001B73CD">
        <w:rPr>
          <w:b/>
          <w:color w:val="0066FF"/>
          <w:sz w:val="26"/>
          <w:szCs w:val="26"/>
        </w:rPr>
        <w:t>B.</w:t>
      </w:r>
      <w:r w:rsidRPr="005D0D26">
        <w:rPr>
          <w:b/>
          <w:color w:val="0000FF"/>
          <w:sz w:val="26"/>
          <w:szCs w:val="26"/>
        </w:rPr>
        <w:t xml:space="preserve"> </w:t>
      </w:r>
      <w:r w:rsidRPr="005D0D26">
        <w:rPr>
          <w:sz w:val="26"/>
          <w:szCs w:val="26"/>
        </w:rPr>
        <w:t xml:space="preserve">Quy định chất lượng cây trồng. </w:t>
      </w:r>
    </w:p>
    <w:p w:rsidR="00B446CD" w:rsidRPr="005D0D26" w:rsidRDefault="0002308E" w:rsidP="005D0D26">
      <w:pPr>
        <w:tabs>
          <w:tab w:val="center" w:pos="6806"/>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Tăng khả năng kháng sâu, bệnh.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Quy định năng suất cây trồng. </w:t>
      </w:r>
    </w:p>
    <w:p w:rsidR="00B446CD" w:rsidRPr="005D0D26" w:rsidRDefault="0002308E" w:rsidP="005D0D26">
      <w:pPr>
        <w:spacing w:after="0"/>
        <w:ind w:left="0" w:firstLine="0"/>
        <w:rPr>
          <w:sz w:val="26"/>
          <w:szCs w:val="26"/>
        </w:rPr>
      </w:pPr>
      <w:r w:rsidRPr="001B73CD">
        <w:rPr>
          <w:b/>
          <w:color w:val="FF0000"/>
          <w:sz w:val="26"/>
          <w:szCs w:val="26"/>
        </w:rPr>
        <w:t>Câu 15:</w:t>
      </w:r>
      <w:r w:rsidRPr="005D0D26">
        <w:rPr>
          <w:b/>
          <w:color w:val="0000FF"/>
          <w:sz w:val="26"/>
          <w:szCs w:val="26"/>
        </w:rPr>
        <w:t xml:space="preserve"> </w:t>
      </w:r>
      <w:r w:rsidRPr="005D0D26">
        <w:rPr>
          <w:sz w:val="26"/>
          <w:szCs w:val="26"/>
        </w:rPr>
        <w:t xml:space="preserve">Trong các phương pháp chọn giống cây trồng, phương pháp chọn lọc hỗn hợp không có ưu điểm nào sau đây? </w:t>
      </w:r>
    </w:p>
    <w:p w:rsidR="00B446CD" w:rsidRPr="005D0D26" w:rsidRDefault="0002308E" w:rsidP="005D0D26">
      <w:pPr>
        <w:tabs>
          <w:tab w:val="center" w:pos="6315"/>
        </w:tabs>
        <w:spacing w:after="0"/>
        <w:ind w:left="0" w:firstLine="0"/>
        <w:jc w:val="left"/>
        <w:rPr>
          <w:sz w:val="26"/>
          <w:szCs w:val="26"/>
        </w:rPr>
      </w:pPr>
      <w:r w:rsidRPr="005D0D26">
        <w:rPr>
          <w:sz w:val="26"/>
          <w:szCs w:val="26"/>
        </w:rPr>
        <w:t xml:space="preserve"> </w:t>
      </w:r>
      <w:r w:rsidRPr="001B73CD">
        <w:rPr>
          <w:b/>
          <w:color w:val="0066FF"/>
          <w:sz w:val="26"/>
          <w:szCs w:val="26"/>
        </w:rPr>
        <w:t>A.</w:t>
      </w:r>
      <w:r w:rsidRPr="005D0D26">
        <w:rPr>
          <w:b/>
          <w:color w:val="0000FF"/>
          <w:sz w:val="26"/>
          <w:szCs w:val="26"/>
        </w:rPr>
        <w:t xml:space="preserve"> </w:t>
      </w:r>
      <w:r w:rsidR="00D10B1E">
        <w:rPr>
          <w:sz w:val="26"/>
          <w:szCs w:val="26"/>
        </w:rPr>
        <w:t xml:space="preserve">Ít tốn kém.                          </w:t>
      </w:r>
      <w:r w:rsidRPr="001B73CD">
        <w:rPr>
          <w:b/>
          <w:color w:val="0066FF"/>
          <w:sz w:val="26"/>
          <w:szCs w:val="26"/>
        </w:rPr>
        <w:t>B.</w:t>
      </w:r>
      <w:r w:rsidRPr="005D0D26">
        <w:rPr>
          <w:b/>
          <w:color w:val="0000FF"/>
          <w:sz w:val="26"/>
          <w:szCs w:val="26"/>
        </w:rPr>
        <w:t xml:space="preserve"> </w:t>
      </w:r>
      <w:r w:rsidRPr="005D0D26">
        <w:rPr>
          <w:sz w:val="26"/>
          <w:szCs w:val="26"/>
        </w:rPr>
        <w:t xml:space="preserve">Tiến hành đơn giản. </w:t>
      </w:r>
    </w:p>
    <w:p w:rsidR="00B446CD" w:rsidRPr="005D0D26" w:rsidRDefault="0002308E" w:rsidP="00D10B1E">
      <w:pPr>
        <w:tabs>
          <w:tab w:val="center" w:pos="6650"/>
        </w:tabs>
        <w:spacing w:after="0"/>
        <w:ind w:left="0" w:firstLine="0"/>
        <w:jc w:val="left"/>
        <w:rPr>
          <w:sz w:val="26"/>
          <w:szCs w:val="26"/>
        </w:rPr>
      </w:pPr>
      <w:r w:rsidRPr="005D0D26">
        <w:rPr>
          <w:sz w:val="26"/>
          <w:szCs w:val="26"/>
        </w:rPr>
        <w:t xml:space="preserve"> </w:t>
      </w:r>
      <w:r w:rsidRPr="001B73CD">
        <w:rPr>
          <w:b/>
          <w:color w:val="0066FF"/>
          <w:sz w:val="26"/>
          <w:szCs w:val="26"/>
        </w:rPr>
        <w:t>C.</w:t>
      </w:r>
      <w:r w:rsidRPr="005D0D26">
        <w:rPr>
          <w:b/>
          <w:color w:val="0000FF"/>
          <w:sz w:val="26"/>
          <w:szCs w:val="26"/>
        </w:rPr>
        <w:t xml:space="preserve"> </w:t>
      </w:r>
      <w:r w:rsidRPr="005D0D26">
        <w:rPr>
          <w:sz w:val="26"/>
          <w:szCs w:val="26"/>
        </w:rPr>
        <w:t xml:space="preserve">Dễ thực hiện. </w:t>
      </w:r>
      <w:r w:rsidRPr="005D0D26">
        <w:rPr>
          <w:sz w:val="26"/>
          <w:szCs w:val="26"/>
        </w:rPr>
        <w:tab/>
      </w:r>
      <w:r w:rsidRPr="001B73CD">
        <w:rPr>
          <w:b/>
          <w:color w:val="0066FF"/>
          <w:sz w:val="26"/>
          <w:szCs w:val="26"/>
        </w:rPr>
        <w:t>D.</w:t>
      </w:r>
      <w:r w:rsidRPr="005D0D26">
        <w:rPr>
          <w:b/>
          <w:color w:val="0000FF"/>
          <w:sz w:val="26"/>
          <w:szCs w:val="26"/>
        </w:rPr>
        <w:t xml:space="preserve"> </w:t>
      </w:r>
      <w:r w:rsidRPr="005D0D26">
        <w:rPr>
          <w:sz w:val="26"/>
          <w:szCs w:val="26"/>
        </w:rPr>
        <w:t xml:space="preserve">Giống có độ đồng đều cao. </w:t>
      </w:r>
      <w:r w:rsidRPr="005D0D26">
        <w:rPr>
          <w:color w:val="FFFFFF"/>
          <w:sz w:val="26"/>
          <w:szCs w:val="26"/>
        </w:rPr>
        <w:t xml:space="preserve">-------------------------------------- </w:t>
      </w:r>
    </w:p>
    <w:p w:rsidR="00B446CD" w:rsidRPr="005D0D26" w:rsidRDefault="00A3767D" w:rsidP="005D0D26">
      <w:pPr>
        <w:pStyle w:val="Heading1"/>
        <w:numPr>
          <w:ilvl w:val="0"/>
          <w:numId w:val="0"/>
        </w:numPr>
        <w:rPr>
          <w:szCs w:val="26"/>
        </w:rPr>
      </w:pPr>
      <w:r w:rsidRPr="00D10B1E">
        <w:rPr>
          <w:bCs/>
          <w:szCs w:val="26"/>
          <w:highlight w:val="cyan"/>
          <w:u w:color="000000"/>
        </w:rPr>
        <w:t xml:space="preserve">II. </w:t>
      </w:r>
      <w:r w:rsidRPr="00D10B1E">
        <w:rPr>
          <w:szCs w:val="26"/>
          <w:highlight w:val="cyan"/>
        </w:rPr>
        <w:t>PHẦN TỰ LUẬN</w:t>
      </w:r>
    </w:p>
    <w:p w:rsidR="005D0D26" w:rsidRPr="005D0D26" w:rsidRDefault="00D10B1E" w:rsidP="005D0D26">
      <w:pPr>
        <w:spacing w:after="0" w:line="252" w:lineRule="auto"/>
        <w:ind w:left="0" w:firstLine="0"/>
        <w:jc w:val="left"/>
        <w:rPr>
          <w:b/>
          <w:sz w:val="26"/>
          <w:szCs w:val="26"/>
        </w:rPr>
      </w:pPr>
      <w:r w:rsidRPr="001B73CD">
        <w:rPr>
          <w:b/>
          <w:color w:val="FF0000"/>
          <w:sz w:val="26"/>
          <w:szCs w:val="26"/>
        </w:rPr>
        <w:t>Câu 1</w:t>
      </w:r>
      <w:r w:rsidR="0002308E" w:rsidRPr="001B73CD">
        <w:rPr>
          <w:b/>
          <w:color w:val="FF0000"/>
          <w:sz w:val="26"/>
          <w:szCs w:val="26"/>
        </w:rPr>
        <w:t>:</w:t>
      </w:r>
      <w:r w:rsidR="0002308E" w:rsidRPr="005D0D26">
        <w:rPr>
          <w:sz w:val="26"/>
          <w:szCs w:val="26"/>
        </w:rPr>
        <w:t xml:space="preserve"> Trình bày các đặc điểm cơ bản của phân bón hữu cơ và hệ quả khi sử dụng. </w:t>
      </w:r>
      <w:r w:rsidR="0002308E" w:rsidRPr="005D0D26">
        <w:rPr>
          <w:b/>
          <w:sz w:val="26"/>
          <w:szCs w:val="26"/>
        </w:rPr>
        <w:t xml:space="preserve"> </w:t>
      </w:r>
    </w:p>
    <w:p w:rsidR="00B446CD" w:rsidRPr="005D0D26" w:rsidRDefault="005D0D26" w:rsidP="005D0D26">
      <w:pPr>
        <w:spacing w:after="0" w:line="252" w:lineRule="auto"/>
        <w:ind w:left="0" w:firstLine="0"/>
        <w:jc w:val="left"/>
        <w:rPr>
          <w:sz w:val="26"/>
          <w:szCs w:val="26"/>
        </w:rPr>
      </w:pPr>
      <w:r w:rsidRPr="001B73CD">
        <w:rPr>
          <w:b/>
          <w:color w:val="FF0000"/>
          <w:sz w:val="26"/>
          <w:szCs w:val="26"/>
        </w:rPr>
        <w:t>Câu 2</w:t>
      </w:r>
      <w:r w:rsidR="0002308E" w:rsidRPr="001B73CD">
        <w:rPr>
          <w:b/>
          <w:color w:val="FF0000"/>
          <w:sz w:val="26"/>
          <w:szCs w:val="26"/>
        </w:rPr>
        <w:t>:</w:t>
      </w:r>
      <w:r w:rsidR="0002308E" w:rsidRPr="005D0D26">
        <w:rPr>
          <w:sz w:val="26"/>
          <w:szCs w:val="26"/>
        </w:rPr>
        <w:t xml:space="preserve"> Trình bày thành phần, đặc điểm của phân bón vi sinh cố định đạm và cách sử dụng loại phân bón này. </w:t>
      </w:r>
    </w:p>
    <w:p w:rsidR="00B446CD" w:rsidRPr="005D0D26" w:rsidRDefault="00A3767D" w:rsidP="005D0D26">
      <w:pPr>
        <w:spacing w:after="0" w:line="252" w:lineRule="auto"/>
        <w:ind w:left="0" w:firstLine="0"/>
        <w:jc w:val="left"/>
        <w:rPr>
          <w:sz w:val="26"/>
          <w:szCs w:val="26"/>
        </w:rPr>
      </w:pPr>
      <w:r w:rsidRPr="001B73CD">
        <w:rPr>
          <w:b/>
          <w:color w:val="FF0000"/>
          <w:sz w:val="26"/>
          <w:szCs w:val="26"/>
        </w:rPr>
        <w:t>Câu 3</w:t>
      </w:r>
      <w:r w:rsidR="0002308E" w:rsidRPr="001B73CD">
        <w:rPr>
          <w:b/>
          <w:color w:val="FF0000"/>
          <w:sz w:val="26"/>
          <w:szCs w:val="26"/>
        </w:rPr>
        <w:t>:</w:t>
      </w:r>
      <w:r w:rsidR="0002308E" w:rsidRPr="005D0D26">
        <w:rPr>
          <w:b/>
          <w:sz w:val="26"/>
          <w:szCs w:val="26"/>
        </w:rPr>
        <w:t xml:space="preserve"> </w:t>
      </w:r>
      <w:r w:rsidR="0002308E" w:rsidRPr="005D0D26">
        <w:rPr>
          <w:sz w:val="26"/>
          <w:szCs w:val="26"/>
        </w:rPr>
        <w:t xml:space="preserve">So sánh các biện pháp sử dụng và bảo quản phân bón hóa học với phân bón vi sinh. </w:t>
      </w:r>
    </w:p>
    <w:p w:rsidR="00B446CD" w:rsidRPr="005D0D26" w:rsidRDefault="0002308E" w:rsidP="005D0D26">
      <w:pPr>
        <w:spacing w:after="0" w:line="252" w:lineRule="auto"/>
        <w:ind w:left="0" w:firstLine="0"/>
        <w:jc w:val="left"/>
        <w:rPr>
          <w:sz w:val="26"/>
          <w:szCs w:val="26"/>
        </w:rPr>
      </w:pPr>
      <w:r w:rsidRPr="001B73CD">
        <w:rPr>
          <w:b/>
          <w:color w:val="FF0000"/>
          <w:sz w:val="26"/>
          <w:szCs w:val="26"/>
        </w:rPr>
        <w:t>Câu 4:</w:t>
      </w:r>
      <w:r w:rsidRPr="005D0D26">
        <w:rPr>
          <w:b/>
          <w:sz w:val="26"/>
          <w:szCs w:val="26"/>
        </w:rPr>
        <w:t xml:space="preserve"> </w:t>
      </w:r>
      <w:r w:rsidRPr="005D0D26">
        <w:rPr>
          <w:sz w:val="26"/>
          <w:szCs w:val="26"/>
        </w:rPr>
        <w:t xml:space="preserve">Nhóm hình ảnh dưới đây thể hiện nội dung của các bước thực hiện trong quy trình tạo giống ưu thế lai: </w:t>
      </w:r>
    </w:p>
    <w:p w:rsidR="005D0D26" w:rsidRPr="005D0D26" w:rsidRDefault="005D0D26" w:rsidP="005D0D26">
      <w:pPr>
        <w:spacing w:after="0" w:line="259" w:lineRule="auto"/>
        <w:ind w:left="0" w:firstLine="0"/>
        <w:rPr>
          <w:sz w:val="26"/>
          <w:szCs w:val="26"/>
        </w:rPr>
      </w:pPr>
      <w:r w:rsidRPr="005D0D26">
        <w:rPr>
          <w:noProof/>
          <w:sz w:val="26"/>
          <w:szCs w:val="26"/>
        </w:rPr>
        <w:drawing>
          <wp:inline distT="0" distB="0" distL="0" distR="0" wp14:anchorId="752600B7" wp14:editId="4DF65B00">
            <wp:extent cx="6486525" cy="2276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6525" cy="2276475"/>
                    </a:xfrm>
                    <a:prstGeom prst="rect">
                      <a:avLst/>
                    </a:prstGeom>
                    <a:noFill/>
                    <a:ln>
                      <a:noFill/>
                    </a:ln>
                  </pic:spPr>
                </pic:pic>
              </a:graphicData>
            </a:graphic>
          </wp:inline>
        </w:drawing>
      </w:r>
    </w:p>
    <w:p w:rsidR="005D0D26" w:rsidRPr="005D0D26" w:rsidRDefault="0002308E" w:rsidP="005D0D26">
      <w:pPr>
        <w:spacing w:after="0" w:line="259" w:lineRule="auto"/>
        <w:ind w:left="0" w:firstLine="0"/>
        <w:rPr>
          <w:sz w:val="26"/>
          <w:szCs w:val="26"/>
        </w:rPr>
      </w:pPr>
      <w:r w:rsidRPr="005D0D26">
        <w:rPr>
          <w:sz w:val="26"/>
          <w:szCs w:val="26"/>
        </w:rPr>
        <w:lastRenderedPageBreak/>
        <w:t xml:space="preserve"> Hãy sắp xếp các hình đã cho ở trên theo đúng trình tự các bước thực hiện của phương pháp tạo giống ưu thế lai. </w:t>
      </w:r>
    </w:p>
    <w:p w:rsidR="00B446CD" w:rsidRPr="005D0D26" w:rsidRDefault="0002308E" w:rsidP="005D0D26">
      <w:pPr>
        <w:spacing w:after="0" w:line="259" w:lineRule="auto"/>
        <w:ind w:left="0" w:firstLine="0"/>
        <w:rPr>
          <w:sz w:val="26"/>
          <w:szCs w:val="26"/>
        </w:rPr>
      </w:pPr>
      <w:r w:rsidRPr="005D0D26">
        <w:rPr>
          <w:b/>
          <w:sz w:val="26"/>
          <w:szCs w:val="26"/>
        </w:rPr>
        <w:t xml:space="preserve"> Gợi ý cách trả lời: </w:t>
      </w:r>
    </w:p>
    <w:tbl>
      <w:tblPr>
        <w:tblStyle w:val="TableGrid"/>
        <w:tblW w:w="10423" w:type="dxa"/>
        <w:tblInd w:w="-98" w:type="dxa"/>
        <w:tblCellMar>
          <w:top w:w="19" w:type="dxa"/>
          <w:left w:w="106" w:type="dxa"/>
          <w:right w:w="115" w:type="dxa"/>
        </w:tblCellMar>
        <w:tblLook w:val="04A0" w:firstRow="1" w:lastRow="0" w:firstColumn="1" w:lastColumn="0" w:noHBand="0" w:noVBand="1"/>
      </w:tblPr>
      <w:tblGrid>
        <w:gridCol w:w="1488"/>
        <w:gridCol w:w="1489"/>
        <w:gridCol w:w="1488"/>
        <w:gridCol w:w="1491"/>
        <w:gridCol w:w="1488"/>
        <w:gridCol w:w="1491"/>
        <w:gridCol w:w="1488"/>
      </w:tblGrid>
      <w:tr w:rsidR="00B446CD" w:rsidRPr="005D0D26">
        <w:trPr>
          <w:trHeight w:val="338"/>
        </w:trPr>
        <w:tc>
          <w:tcPr>
            <w:tcW w:w="1488"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center"/>
              <w:rPr>
                <w:sz w:val="26"/>
                <w:szCs w:val="26"/>
              </w:rPr>
            </w:pPr>
            <w:r w:rsidRPr="005D0D26">
              <w:rPr>
                <w:b/>
                <w:sz w:val="26"/>
                <w:szCs w:val="26"/>
              </w:rPr>
              <w:t xml:space="preserve">Bước </w:t>
            </w:r>
          </w:p>
        </w:tc>
        <w:tc>
          <w:tcPr>
            <w:tcW w:w="1489"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center"/>
              <w:rPr>
                <w:sz w:val="26"/>
                <w:szCs w:val="26"/>
              </w:rPr>
            </w:pPr>
            <w:r w:rsidRPr="005D0D26">
              <w:rPr>
                <w:b/>
                <w:sz w:val="26"/>
                <w:szCs w:val="26"/>
              </w:rPr>
              <w:t xml:space="preserve">1 </w:t>
            </w:r>
          </w:p>
        </w:tc>
        <w:tc>
          <w:tcPr>
            <w:tcW w:w="1488"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center"/>
              <w:rPr>
                <w:sz w:val="26"/>
                <w:szCs w:val="26"/>
              </w:rPr>
            </w:pPr>
            <w:r w:rsidRPr="005D0D26">
              <w:rPr>
                <w:b/>
                <w:sz w:val="26"/>
                <w:szCs w:val="26"/>
              </w:rPr>
              <w:t xml:space="preserve">2 </w:t>
            </w:r>
          </w:p>
        </w:tc>
        <w:tc>
          <w:tcPr>
            <w:tcW w:w="1491"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center"/>
              <w:rPr>
                <w:sz w:val="26"/>
                <w:szCs w:val="26"/>
              </w:rPr>
            </w:pPr>
            <w:r w:rsidRPr="005D0D26">
              <w:rPr>
                <w:b/>
                <w:sz w:val="26"/>
                <w:szCs w:val="26"/>
              </w:rPr>
              <w:t xml:space="preserve">3 </w:t>
            </w:r>
          </w:p>
        </w:tc>
        <w:tc>
          <w:tcPr>
            <w:tcW w:w="1488"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center"/>
              <w:rPr>
                <w:sz w:val="26"/>
                <w:szCs w:val="26"/>
              </w:rPr>
            </w:pPr>
            <w:r w:rsidRPr="005D0D26">
              <w:rPr>
                <w:b/>
                <w:sz w:val="26"/>
                <w:szCs w:val="26"/>
              </w:rPr>
              <w:t xml:space="preserve">4 </w:t>
            </w:r>
          </w:p>
        </w:tc>
        <w:tc>
          <w:tcPr>
            <w:tcW w:w="1491"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center"/>
              <w:rPr>
                <w:sz w:val="26"/>
                <w:szCs w:val="26"/>
              </w:rPr>
            </w:pPr>
            <w:r w:rsidRPr="005D0D26">
              <w:rPr>
                <w:b/>
                <w:sz w:val="26"/>
                <w:szCs w:val="26"/>
              </w:rPr>
              <w:t xml:space="preserve">5 </w:t>
            </w:r>
          </w:p>
        </w:tc>
        <w:tc>
          <w:tcPr>
            <w:tcW w:w="1488"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center"/>
              <w:rPr>
                <w:sz w:val="26"/>
                <w:szCs w:val="26"/>
              </w:rPr>
            </w:pPr>
            <w:r w:rsidRPr="005D0D26">
              <w:rPr>
                <w:b/>
                <w:sz w:val="26"/>
                <w:szCs w:val="26"/>
              </w:rPr>
              <w:t xml:space="preserve">6 </w:t>
            </w:r>
          </w:p>
        </w:tc>
      </w:tr>
      <w:tr w:rsidR="00B446CD" w:rsidRPr="005D0D26">
        <w:trPr>
          <w:trHeight w:val="338"/>
        </w:trPr>
        <w:tc>
          <w:tcPr>
            <w:tcW w:w="1488"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center"/>
              <w:rPr>
                <w:sz w:val="26"/>
                <w:szCs w:val="26"/>
              </w:rPr>
            </w:pPr>
            <w:r w:rsidRPr="005D0D26">
              <w:rPr>
                <w:b/>
                <w:sz w:val="26"/>
                <w:szCs w:val="26"/>
              </w:rPr>
              <w:t xml:space="preserve">Hình </w:t>
            </w:r>
          </w:p>
        </w:tc>
        <w:tc>
          <w:tcPr>
            <w:tcW w:w="1489"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left"/>
              <w:rPr>
                <w:sz w:val="26"/>
                <w:szCs w:val="26"/>
              </w:rPr>
            </w:pPr>
            <w:r w:rsidRPr="005D0D26">
              <w:rPr>
                <w:sz w:val="26"/>
                <w:szCs w:val="26"/>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left"/>
              <w:rPr>
                <w:sz w:val="26"/>
                <w:szCs w:val="26"/>
              </w:rPr>
            </w:pPr>
            <w:r w:rsidRPr="005D0D26">
              <w:rPr>
                <w:sz w:val="26"/>
                <w:szCs w:val="26"/>
              </w:rPr>
              <w:t xml:space="preserve"> </w:t>
            </w:r>
          </w:p>
        </w:tc>
        <w:tc>
          <w:tcPr>
            <w:tcW w:w="1491"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left"/>
              <w:rPr>
                <w:sz w:val="26"/>
                <w:szCs w:val="26"/>
              </w:rPr>
            </w:pPr>
            <w:r w:rsidRPr="005D0D26">
              <w:rPr>
                <w:sz w:val="26"/>
                <w:szCs w:val="26"/>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left"/>
              <w:rPr>
                <w:sz w:val="26"/>
                <w:szCs w:val="26"/>
              </w:rPr>
            </w:pPr>
            <w:r w:rsidRPr="005D0D26">
              <w:rPr>
                <w:sz w:val="26"/>
                <w:szCs w:val="26"/>
              </w:rPr>
              <w:t xml:space="preserve"> </w:t>
            </w:r>
          </w:p>
        </w:tc>
        <w:tc>
          <w:tcPr>
            <w:tcW w:w="1491"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left"/>
              <w:rPr>
                <w:sz w:val="26"/>
                <w:szCs w:val="26"/>
              </w:rPr>
            </w:pPr>
            <w:r w:rsidRPr="005D0D26">
              <w:rPr>
                <w:sz w:val="26"/>
                <w:szCs w:val="26"/>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B446CD" w:rsidRPr="005D0D26" w:rsidRDefault="0002308E" w:rsidP="005D0D26">
            <w:pPr>
              <w:spacing w:after="0" w:line="259" w:lineRule="auto"/>
              <w:ind w:left="0" w:firstLine="0"/>
              <w:jc w:val="left"/>
              <w:rPr>
                <w:sz w:val="26"/>
                <w:szCs w:val="26"/>
              </w:rPr>
            </w:pPr>
            <w:r w:rsidRPr="005D0D26">
              <w:rPr>
                <w:sz w:val="26"/>
                <w:szCs w:val="26"/>
              </w:rPr>
              <w:t xml:space="preserve"> </w:t>
            </w:r>
          </w:p>
        </w:tc>
      </w:tr>
    </w:tbl>
    <w:p w:rsidR="001B422E" w:rsidRPr="005D0D26" w:rsidRDefault="0002308E" w:rsidP="005D0D26">
      <w:pPr>
        <w:spacing w:after="0" w:line="259" w:lineRule="auto"/>
        <w:ind w:left="0" w:firstLine="0"/>
        <w:jc w:val="left"/>
        <w:rPr>
          <w:color w:val="FFFFFF"/>
          <w:sz w:val="26"/>
          <w:szCs w:val="26"/>
        </w:rPr>
      </w:pPr>
      <w:r w:rsidRPr="005D0D26">
        <w:rPr>
          <w:color w:val="FFFFFF"/>
          <w:sz w:val="26"/>
          <w:szCs w:val="26"/>
        </w:rPr>
        <w:t xml:space="preserve">--------------------------------------------- </w:t>
      </w:r>
    </w:p>
    <w:p w:rsidR="001B422E" w:rsidRPr="001B422E" w:rsidRDefault="001B422E" w:rsidP="005D0D26">
      <w:pPr>
        <w:widowControl w:val="0"/>
        <w:autoSpaceDE w:val="0"/>
        <w:autoSpaceDN w:val="0"/>
        <w:adjustRightInd w:val="0"/>
        <w:spacing w:after="0" w:line="252" w:lineRule="auto"/>
        <w:ind w:left="0" w:firstLine="0"/>
        <w:jc w:val="center"/>
        <w:rPr>
          <w:b/>
          <w:iCs/>
          <w:color w:val="FF0000"/>
          <w:sz w:val="26"/>
          <w:szCs w:val="26"/>
        </w:rPr>
      </w:pPr>
      <w:r w:rsidRPr="001B422E">
        <w:rPr>
          <w:b/>
          <w:iCs/>
          <w:color w:val="FF0000"/>
          <w:sz w:val="26"/>
          <w:szCs w:val="26"/>
        </w:rPr>
        <w:t>ĐÁP ÁN</w:t>
      </w:r>
    </w:p>
    <w:p w:rsidR="001B422E" w:rsidRPr="001B422E" w:rsidRDefault="001B422E" w:rsidP="005D0D26">
      <w:pPr>
        <w:widowControl w:val="0"/>
        <w:autoSpaceDE w:val="0"/>
        <w:autoSpaceDN w:val="0"/>
        <w:adjustRightInd w:val="0"/>
        <w:spacing w:after="0" w:line="252" w:lineRule="auto"/>
        <w:ind w:left="0" w:firstLine="0"/>
        <w:jc w:val="left"/>
        <w:rPr>
          <w:b/>
          <w:iCs/>
          <w:color w:val="auto"/>
          <w:sz w:val="26"/>
          <w:szCs w:val="26"/>
        </w:rPr>
      </w:pPr>
      <w:r w:rsidRPr="001B422E">
        <w:rPr>
          <w:b/>
          <w:iCs/>
          <w:color w:val="auto"/>
          <w:sz w:val="26"/>
          <w:szCs w:val="26"/>
          <w:highlight w:val="cyan"/>
        </w:rPr>
        <w:t>I. TRẮC NGHIỆM</w:t>
      </w:r>
    </w:p>
    <w:p w:rsidR="005D0D26" w:rsidRDefault="005D0D26" w:rsidP="005D0D26">
      <w:pPr>
        <w:widowControl w:val="0"/>
        <w:autoSpaceDE w:val="0"/>
        <w:autoSpaceDN w:val="0"/>
        <w:adjustRightInd w:val="0"/>
        <w:spacing w:after="0" w:line="252" w:lineRule="auto"/>
        <w:ind w:left="0" w:firstLine="0"/>
        <w:rPr>
          <w:b/>
          <w:iCs/>
          <w:sz w:val="26"/>
          <w:szCs w:val="26"/>
          <w:highlight w:val="cyan"/>
        </w:rPr>
      </w:pPr>
      <w:bookmarkStart w:id="0" w:name="_GoBack"/>
      <w:bookmarkEnd w:id="0"/>
    </w:p>
    <w:tbl>
      <w:tblPr>
        <w:tblStyle w:val="TableGrid0"/>
        <w:tblW w:w="3914" w:type="dxa"/>
        <w:tblLook w:val="04A0" w:firstRow="1" w:lastRow="0" w:firstColumn="1" w:lastColumn="0" w:noHBand="0" w:noVBand="1"/>
      </w:tblPr>
      <w:tblGrid>
        <w:gridCol w:w="782"/>
        <w:gridCol w:w="783"/>
        <w:gridCol w:w="783"/>
        <w:gridCol w:w="783"/>
        <w:gridCol w:w="783"/>
      </w:tblGrid>
      <w:tr w:rsidR="00173037" w:rsidTr="00173037">
        <w:tc>
          <w:tcPr>
            <w:tcW w:w="782"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1</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2</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3</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4</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5</w:t>
            </w:r>
          </w:p>
        </w:tc>
      </w:tr>
      <w:tr w:rsidR="00173037" w:rsidTr="00173037">
        <w:tc>
          <w:tcPr>
            <w:tcW w:w="782"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D</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A</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A</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B</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C</w:t>
            </w:r>
          </w:p>
        </w:tc>
      </w:tr>
      <w:tr w:rsidR="00173037" w:rsidTr="00173037">
        <w:tc>
          <w:tcPr>
            <w:tcW w:w="782"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6</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7</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8</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9</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10</w:t>
            </w:r>
          </w:p>
        </w:tc>
      </w:tr>
      <w:tr w:rsidR="00173037" w:rsidTr="00173037">
        <w:tc>
          <w:tcPr>
            <w:tcW w:w="782"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C</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C</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D</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B</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A</w:t>
            </w:r>
          </w:p>
        </w:tc>
      </w:tr>
      <w:tr w:rsidR="00173037" w:rsidTr="00173037">
        <w:tc>
          <w:tcPr>
            <w:tcW w:w="782"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11</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12</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13</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14</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15</w:t>
            </w:r>
          </w:p>
        </w:tc>
      </w:tr>
      <w:tr w:rsidR="00173037" w:rsidTr="00173037">
        <w:tc>
          <w:tcPr>
            <w:tcW w:w="782"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A</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B</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B</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A</w:t>
            </w:r>
          </w:p>
        </w:tc>
        <w:tc>
          <w:tcPr>
            <w:tcW w:w="783" w:type="dxa"/>
          </w:tcPr>
          <w:p w:rsidR="00173037" w:rsidRPr="005D0D26" w:rsidRDefault="00173037" w:rsidP="00173037">
            <w:pPr>
              <w:spacing w:after="0"/>
              <w:ind w:left="0" w:firstLine="0"/>
              <w:jc w:val="center"/>
              <w:rPr>
                <w:b/>
                <w:color w:val="7030A0"/>
                <w:sz w:val="26"/>
                <w:szCs w:val="26"/>
              </w:rPr>
            </w:pPr>
            <w:r w:rsidRPr="005D0D26">
              <w:rPr>
                <w:b/>
                <w:color w:val="7030A0"/>
                <w:sz w:val="26"/>
                <w:szCs w:val="26"/>
              </w:rPr>
              <w:t>D</w:t>
            </w:r>
          </w:p>
        </w:tc>
      </w:tr>
    </w:tbl>
    <w:p w:rsidR="005D0D26" w:rsidRDefault="005D0D26" w:rsidP="005D0D26">
      <w:pPr>
        <w:widowControl w:val="0"/>
        <w:autoSpaceDE w:val="0"/>
        <w:autoSpaceDN w:val="0"/>
        <w:adjustRightInd w:val="0"/>
        <w:spacing w:after="0" w:line="252" w:lineRule="auto"/>
        <w:ind w:left="0" w:firstLine="0"/>
        <w:rPr>
          <w:b/>
          <w:iCs/>
          <w:sz w:val="26"/>
          <w:szCs w:val="26"/>
          <w:highlight w:val="cyan"/>
        </w:rPr>
      </w:pPr>
    </w:p>
    <w:p w:rsidR="00A2773D" w:rsidRPr="005D0D26" w:rsidRDefault="00A2773D" w:rsidP="005D0D26">
      <w:pPr>
        <w:widowControl w:val="0"/>
        <w:autoSpaceDE w:val="0"/>
        <w:autoSpaceDN w:val="0"/>
        <w:adjustRightInd w:val="0"/>
        <w:spacing w:after="0" w:line="252" w:lineRule="auto"/>
        <w:ind w:left="0" w:firstLine="0"/>
        <w:rPr>
          <w:b/>
          <w:iCs/>
          <w:sz w:val="26"/>
          <w:szCs w:val="26"/>
        </w:rPr>
      </w:pPr>
      <w:r w:rsidRPr="005D0D26">
        <w:rPr>
          <w:b/>
          <w:iCs/>
          <w:sz w:val="26"/>
          <w:szCs w:val="26"/>
          <w:highlight w:val="cyan"/>
        </w:rPr>
        <w:t>II. TỰ LUẬN</w:t>
      </w:r>
    </w:p>
    <w:p w:rsidR="00A3767D" w:rsidRPr="005D0D26" w:rsidRDefault="00A3767D" w:rsidP="005D0D26">
      <w:pPr>
        <w:widowControl w:val="0"/>
        <w:autoSpaceDE w:val="0"/>
        <w:autoSpaceDN w:val="0"/>
        <w:adjustRightInd w:val="0"/>
        <w:spacing w:after="0" w:line="252" w:lineRule="auto"/>
        <w:ind w:left="0" w:firstLine="0"/>
        <w:rPr>
          <w:b/>
          <w:iCs/>
          <w:sz w:val="26"/>
          <w:szCs w:val="26"/>
        </w:rPr>
      </w:pPr>
      <w:r w:rsidRPr="001B73CD">
        <w:rPr>
          <w:b/>
          <w:color w:val="FF0000"/>
          <w:sz w:val="26"/>
          <w:szCs w:val="26"/>
        </w:rPr>
        <w:t>Câu 1:</w:t>
      </w:r>
      <w:r w:rsidRPr="005D0D26">
        <w:rPr>
          <w:b/>
          <w:sz w:val="26"/>
          <w:szCs w:val="26"/>
        </w:rPr>
        <w:t xml:space="preserve"> </w:t>
      </w:r>
      <w:r w:rsidRPr="00A3767D">
        <w:rPr>
          <w:b/>
          <w:sz w:val="26"/>
          <w:szCs w:val="26"/>
        </w:rPr>
        <w:t xml:space="preserve">Trình bày các đặc điểm cơ bản của phân bón hữu cơ và hệ quả khi sử dụng.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sz w:val="26"/>
          <w:szCs w:val="26"/>
        </w:rPr>
        <w:t xml:space="preserve">+ Đặc điểm: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5D0D26">
        <w:rPr>
          <w:sz w:val="26"/>
          <w:szCs w:val="26"/>
          <w:u w:color="000000"/>
        </w:rPr>
        <w:t xml:space="preserve">- </w:t>
      </w:r>
      <w:r w:rsidRPr="00A3767D">
        <w:rPr>
          <w:b/>
          <w:sz w:val="26"/>
          <w:szCs w:val="26"/>
        </w:rPr>
        <w:t>Chứa nhiều nguyên tố dinh dưỡng</w:t>
      </w:r>
      <w:r w:rsidRPr="00A3767D">
        <w:rPr>
          <w:sz w:val="26"/>
          <w:szCs w:val="26"/>
        </w:rPr>
        <w:t xml:space="preserve">, </w:t>
      </w:r>
      <w:r w:rsidRPr="00A3767D">
        <w:rPr>
          <w:b/>
          <w:i/>
          <w:sz w:val="26"/>
          <w:szCs w:val="26"/>
        </w:rPr>
        <w:t>từ đa lượng đến vi lượng</w:t>
      </w:r>
      <w:r w:rsidRPr="00A3767D">
        <w:rPr>
          <w:sz w:val="26"/>
          <w:szCs w:val="26"/>
        </w:rPr>
        <w:t xml:space="preserve">. </w:t>
      </w:r>
    </w:p>
    <w:p w:rsidR="00A3767D" w:rsidRPr="00A3767D" w:rsidRDefault="00A3767D" w:rsidP="005D0D26">
      <w:pPr>
        <w:spacing w:after="0" w:line="279" w:lineRule="auto"/>
        <w:ind w:left="0" w:firstLine="0"/>
        <w:rPr>
          <w:rFonts w:ascii="Calibri" w:eastAsia="Calibri" w:hAnsi="Calibri" w:cs="Calibri"/>
          <w:sz w:val="26"/>
          <w:szCs w:val="26"/>
        </w:rPr>
      </w:pPr>
      <w:r w:rsidRPr="00A3767D">
        <w:rPr>
          <w:sz w:val="26"/>
          <w:szCs w:val="26"/>
        </w:rPr>
        <w:t xml:space="preserve"> Tuy nhiên, </w:t>
      </w:r>
      <w:r w:rsidRPr="00A3767D">
        <w:rPr>
          <w:b/>
          <w:sz w:val="26"/>
          <w:szCs w:val="26"/>
        </w:rPr>
        <w:t>thành phần và tỉ lệ chất dinh dưỡng không ổn định</w:t>
      </w:r>
      <w:r w:rsidRPr="00A3767D">
        <w:rPr>
          <w:sz w:val="26"/>
          <w:szCs w:val="26"/>
        </w:rPr>
        <w:t xml:space="preserve">, </w:t>
      </w:r>
      <w:r w:rsidRPr="00A3767D">
        <w:rPr>
          <w:b/>
          <w:i/>
          <w:sz w:val="26"/>
          <w:szCs w:val="26"/>
        </w:rPr>
        <w:t>hàm lượng chất dinh dưỡng thấp.</w:t>
      </w:r>
      <w:r w:rsidRPr="00A3767D">
        <w:rPr>
          <w:sz w:val="26"/>
          <w:szCs w:val="26"/>
        </w:rPr>
        <w:t xml:space="preserve">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5D0D26">
        <w:rPr>
          <w:sz w:val="26"/>
          <w:szCs w:val="26"/>
          <w:u w:color="000000"/>
        </w:rPr>
        <w:t xml:space="preserve">- </w:t>
      </w:r>
      <w:r w:rsidRPr="00A3767D">
        <w:rPr>
          <w:sz w:val="26"/>
          <w:szCs w:val="26"/>
        </w:rPr>
        <w:t xml:space="preserve">Là loại phân bón có </w:t>
      </w:r>
      <w:r w:rsidRPr="00A3767D">
        <w:rPr>
          <w:b/>
          <w:sz w:val="26"/>
          <w:szCs w:val="26"/>
        </w:rPr>
        <w:t>hiệu quả chậm:</w:t>
      </w:r>
      <w:r w:rsidRPr="00A3767D">
        <w:rPr>
          <w:sz w:val="26"/>
          <w:szCs w:val="26"/>
        </w:rPr>
        <w:t xml:space="preserve">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sz w:val="26"/>
          <w:szCs w:val="26"/>
        </w:rPr>
        <w:t xml:space="preserve"> Khi bón phân bón hữu cơ, </w:t>
      </w:r>
      <w:r w:rsidRPr="00A3767D">
        <w:rPr>
          <w:b/>
          <w:sz w:val="26"/>
          <w:szCs w:val="26"/>
        </w:rPr>
        <w:t>cây không sử dụng được ngay các chất dinh dưỡng</w:t>
      </w:r>
      <w:r w:rsidRPr="00A3767D">
        <w:rPr>
          <w:sz w:val="26"/>
          <w:szCs w:val="26"/>
        </w:rPr>
        <w:t xml:space="preserve"> mà phải </w:t>
      </w:r>
      <w:r w:rsidRPr="00A3767D">
        <w:rPr>
          <w:b/>
          <w:sz w:val="26"/>
          <w:szCs w:val="26"/>
        </w:rPr>
        <w:t>qua quá trình khoáng hoá</w:t>
      </w:r>
      <w:r w:rsidRPr="00A3767D">
        <w:rPr>
          <w:sz w:val="26"/>
          <w:szCs w:val="26"/>
        </w:rPr>
        <w:t xml:space="preserve"> </w:t>
      </w:r>
      <w:r w:rsidRPr="00A3767D">
        <w:rPr>
          <w:b/>
          <w:sz w:val="26"/>
          <w:szCs w:val="26"/>
        </w:rPr>
        <w:t>để các</w:t>
      </w:r>
      <w:r w:rsidRPr="00A3767D">
        <w:rPr>
          <w:sz w:val="26"/>
          <w:szCs w:val="26"/>
        </w:rPr>
        <w:t xml:space="preserve"> </w:t>
      </w:r>
      <w:r w:rsidRPr="00A3767D">
        <w:rPr>
          <w:b/>
          <w:sz w:val="26"/>
          <w:szCs w:val="26"/>
        </w:rPr>
        <w:t xml:space="preserve">vi sinh vật chuyển hoá thành chất khoáng </w:t>
      </w:r>
      <w:r w:rsidRPr="00A3767D">
        <w:rPr>
          <w:sz w:val="26"/>
          <w:szCs w:val="26"/>
        </w:rPr>
        <w:t xml:space="preserve">thì cây mới sử dụng được.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sz w:val="26"/>
          <w:szCs w:val="26"/>
        </w:rPr>
        <w:t xml:space="preserve">+ Hệ quả khi sử dụng: </w:t>
      </w:r>
    </w:p>
    <w:p w:rsidR="00A3767D" w:rsidRPr="005D0D26" w:rsidRDefault="00A3767D" w:rsidP="005D0D26">
      <w:pPr>
        <w:widowControl w:val="0"/>
        <w:autoSpaceDE w:val="0"/>
        <w:autoSpaceDN w:val="0"/>
        <w:adjustRightInd w:val="0"/>
        <w:spacing w:after="0" w:line="252" w:lineRule="auto"/>
        <w:ind w:left="0" w:firstLine="0"/>
        <w:rPr>
          <w:sz w:val="26"/>
          <w:szCs w:val="26"/>
        </w:rPr>
      </w:pPr>
      <w:r w:rsidRPr="00A3767D">
        <w:rPr>
          <w:sz w:val="26"/>
          <w:szCs w:val="26"/>
        </w:rPr>
        <w:t xml:space="preserve">- Bón liên tục nhiều năm </w:t>
      </w:r>
      <w:r w:rsidRPr="00A3767D">
        <w:rPr>
          <w:b/>
          <w:sz w:val="26"/>
          <w:szCs w:val="26"/>
        </w:rPr>
        <w:t>không làm hại đất</w:t>
      </w:r>
      <w:r w:rsidRPr="00A3767D">
        <w:rPr>
          <w:sz w:val="26"/>
          <w:szCs w:val="26"/>
        </w:rPr>
        <w:t xml:space="preserve"> mà còn có tác dụng </w:t>
      </w:r>
      <w:r w:rsidRPr="00A3767D">
        <w:rPr>
          <w:b/>
          <w:sz w:val="26"/>
          <w:szCs w:val="26"/>
        </w:rPr>
        <w:t>tăng độ phì nhiêu</w:t>
      </w:r>
      <w:r w:rsidRPr="00A3767D">
        <w:rPr>
          <w:sz w:val="26"/>
          <w:szCs w:val="26"/>
        </w:rPr>
        <w:t xml:space="preserve"> và </w:t>
      </w:r>
      <w:r w:rsidRPr="00A3767D">
        <w:rPr>
          <w:b/>
          <w:sz w:val="26"/>
          <w:szCs w:val="26"/>
        </w:rPr>
        <w:t>độ tơi xốp cho đất</w:t>
      </w:r>
      <w:r w:rsidRPr="00A3767D">
        <w:rPr>
          <w:sz w:val="26"/>
          <w:szCs w:val="26"/>
        </w:rPr>
        <w:t xml:space="preserve">. </w:t>
      </w:r>
    </w:p>
    <w:p w:rsidR="00A3767D" w:rsidRPr="005D0D26" w:rsidRDefault="00A3767D" w:rsidP="005D0D26">
      <w:pPr>
        <w:widowControl w:val="0"/>
        <w:autoSpaceDE w:val="0"/>
        <w:autoSpaceDN w:val="0"/>
        <w:adjustRightInd w:val="0"/>
        <w:spacing w:after="0" w:line="252" w:lineRule="auto"/>
        <w:ind w:left="0" w:firstLine="0"/>
        <w:rPr>
          <w:b/>
          <w:sz w:val="26"/>
          <w:szCs w:val="26"/>
        </w:rPr>
      </w:pPr>
      <w:r w:rsidRPr="001B73CD">
        <w:rPr>
          <w:b/>
          <w:color w:val="FF0000"/>
          <w:sz w:val="26"/>
          <w:szCs w:val="26"/>
        </w:rPr>
        <w:t>Câu 2:</w:t>
      </w:r>
      <w:r w:rsidRPr="005D0D26">
        <w:rPr>
          <w:b/>
          <w:sz w:val="26"/>
          <w:szCs w:val="26"/>
        </w:rPr>
        <w:t xml:space="preserve"> </w:t>
      </w:r>
      <w:r w:rsidRPr="00A3767D">
        <w:rPr>
          <w:b/>
          <w:sz w:val="26"/>
          <w:szCs w:val="26"/>
        </w:rPr>
        <w:t xml:space="preserve">Trình bày thành phần, đặc điểm của phân bón vi sinh cố định đạm và cách sử dụng loại phân bón này.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sz w:val="26"/>
          <w:szCs w:val="26"/>
        </w:rPr>
        <w:t xml:space="preserve">+ Thành phần, đặc điểm: </w:t>
      </w:r>
    </w:p>
    <w:p w:rsidR="00A3767D" w:rsidRPr="00A3767D" w:rsidRDefault="00A3767D" w:rsidP="005D0D26">
      <w:pPr>
        <w:spacing w:after="0" w:line="244" w:lineRule="auto"/>
        <w:ind w:left="0" w:firstLine="0"/>
        <w:jc w:val="left"/>
        <w:rPr>
          <w:rFonts w:ascii="Calibri" w:eastAsia="Calibri" w:hAnsi="Calibri" w:cs="Calibri"/>
          <w:sz w:val="26"/>
          <w:szCs w:val="26"/>
        </w:rPr>
      </w:pPr>
      <w:r w:rsidRPr="005D0D26">
        <w:rPr>
          <w:sz w:val="26"/>
          <w:szCs w:val="26"/>
          <w:u w:color="000000"/>
        </w:rPr>
        <w:t xml:space="preserve">- </w:t>
      </w:r>
      <w:r w:rsidRPr="00A3767D">
        <w:rPr>
          <w:sz w:val="26"/>
          <w:szCs w:val="26"/>
        </w:rPr>
        <w:t xml:space="preserve">Phân bón vi sinh cố định đạm là những sản phẩm chứa một hay nhiều giống vi sinh vật cố định nitrogen phân tử;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5D0D26">
        <w:rPr>
          <w:sz w:val="26"/>
          <w:szCs w:val="26"/>
          <w:u w:color="000000"/>
        </w:rPr>
        <w:t xml:space="preserve">- </w:t>
      </w:r>
      <w:r w:rsidRPr="00A3767D">
        <w:rPr>
          <w:sz w:val="26"/>
          <w:szCs w:val="26"/>
        </w:rPr>
        <w:t xml:space="preserve">Đã được tuyển chọn đạt Tiêu chuẩn Việt Nam;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5D0D26">
        <w:rPr>
          <w:sz w:val="26"/>
          <w:szCs w:val="26"/>
          <w:u w:color="000000"/>
        </w:rPr>
        <w:t xml:space="preserve">- </w:t>
      </w:r>
      <w:r w:rsidRPr="00A3767D">
        <w:rPr>
          <w:sz w:val="26"/>
          <w:szCs w:val="26"/>
        </w:rPr>
        <w:t xml:space="preserve">Cho hiệu quả trên đồng ruộng;  </w:t>
      </w:r>
    </w:p>
    <w:p w:rsidR="00A3767D" w:rsidRPr="00A3767D" w:rsidRDefault="00A3767D" w:rsidP="005D0D26">
      <w:pPr>
        <w:spacing w:after="0" w:line="249" w:lineRule="auto"/>
        <w:ind w:left="0" w:firstLine="0"/>
        <w:jc w:val="left"/>
        <w:rPr>
          <w:rFonts w:ascii="Calibri" w:eastAsia="Calibri" w:hAnsi="Calibri" w:cs="Calibri"/>
          <w:sz w:val="26"/>
          <w:szCs w:val="26"/>
        </w:rPr>
      </w:pPr>
      <w:r w:rsidRPr="005D0D26">
        <w:rPr>
          <w:sz w:val="26"/>
          <w:szCs w:val="26"/>
          <w:u w:color="000000"/>
        </w:rPr>
        <w:t xml:space="preserve">- </w:t>
      </w:r>
      <w:r w:rsidRPr="00A3767D">
        <w:rPr>
          <w:sz w:val="26"/>
          <w:szCs w:val="26"/>
        </w:rPr>
        <w:t xml:space="preserve">Không gây độc hại cho sức khoẻ của con người, vật nuôi, cây trồng; - Không làm ô nhiễm môi trường sinh thái.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sz w:val="26"/>
          <w:szCs w:val="26"/>
        </w:rPr>
        <w:t xml:space="preserve">+ Cách sử dụng: </w:t>
      </w:r>
    </w:p>
    <w:p w:rsidR="00A3767D" w:rsidRPr="005D0D26" w:rsidRDefault="00A3767D" w:rsidP="005D0D26">
      <w:pPr>
        <w:widowControl w:val="0"/>
        <w:autoSpaceDE w:val="0"/>
        <w:autoSpaceDN w:val="0"/>
        <w:adjustRightInd w:val="0"/>
        <w:spacing w:after="0" w:line="252" w:lineRule="auto"/>
        <w:ind w:left="0" w:firstLine="0"/>
        <w:rPr>
          <w:sz w:val="26"/>
          <w:szCs w:val="26"/>
        </w:rPr>
      </w:pPr>
      <w:r w:rsidRPr="00A3767D">
        <w:rPr>
          <w:sz w:val="26"/>
          <w:szCs w:val="26"/>
        </w:rPr>
        <w:t xml:space="preserve">Phân bón vi sinh cố định đạm có thể </w:t>
      </w:r>
      <w:r w:rsidRPr="00A3767D">
        <w:rPr>
          <w:b/>
          <w:sz w:val="26"/>
          <w:szCs w:val="26"/>
        </w:rPr>
        <w:t>dùng để tẩm hạt giống trước khi gieo</w:t>
      </w:r>
      <w:r w:rsidRPr="00A3767D">
        <w:rPr>
          <w:sz w:val="26"/>
          <w:szCs w:val="26"/>
        </w:rPr>
        <w:t xml:space="preserve"> hoặc </w:t>
      </w:r>
      <w:r w:rsidRPr="00A3767D">
        <w:rPr>
          <w:b/>
          <w:sz w:val="26"/>
          <w:szCs w:val="26"/>
        </w:rPr>
        <w:t>bón trực tiếp vào đất</w:t>
      </w:r>
      <w:r w:rsidRPr="00A3767D">
        <w:rPr>
          <w:sz w:val="26"/>
          <w:szCs w:val="26"/>
        </w:rPr>
        <w:t xml:space="preserve">. </w:t>
      </w:r>
    </w:p>
    <w:p w:rsidR="00A3767D" w:rsidRPr="005D0D26" w:rsidRDefault="00A3767D" w:rsidP="005D0D26">
      <w:pPr>
        <w:widowControl w:val="0"/>
        <w:autoSpaceDE w:val="0"/>
        <w:autoSpaceDN w:val="0"/>
        <w:adjustRightInd w:val="0"/>
        <w:spacing w:after="0" w:line="252" w:lineRule="auto"/>
        <w:ind w:left="0" w:firstLine="0"/>
        <w:rPr>
          <w:b/>
          <w:sz w:val="26"/>
          <w:szCs w:val="26"/>
        </w:rPr>
      </w:pPr>
      <w:r w:rsidRPr="001B73CD">
        <w:rPr>
          <w:b/>
          <w:color w:val="FF0000"/>
          <w:sz w:val="26"/>
          <w:szCs w:val="26"/>
        </w:rPr>
        <w:t>Câu 3:</w:t>
      </w:r>
      <w:r w:rsidRPr="005D0D26">
        <w:rPr>
          <w:b/>
          <w:sz w:val="26"/>
          <w:szCs w:val="26"/>
        </w:rPr>
        <w:t xml:space="preserve"> </w:t>
      </w:r>
      <w:r w:rsidRPr="00A3767D">
        <w:rPr>
          <w:b/>
          <w:sz w:val="26"/>
          <w:szCs w:val="26"/>
        </w:rPr>
        <w:t xml:space="preserve">So sánh các biện pháp sử dụng và bảo quản phân bón hóa học với phân bón vi sinh.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b/>
          <w:sz w:val="26"/>
          <w:szCs w:val="26"/>
        </w:rPr>
        <w:t>+ So sánh các biện pháp sử dụng:</w:t>
      </w:r>
      <w:r w:rsidRPr="00A3767D">
        <w:rPr>
          <w:sz w:val="26"/>
          <w:szCs w:val="26"/>
        </w:rPr>
        <w:t xml:space="preserve"> </w:t>
      </w:r>
    </w:p>
    <w:tbl>
      <w:tblPr>
        <w:tblStyle w:val="TableGrid"/>
        <w:tblW w:w="8133" w:type="dxa"/>
        <w:tblInd w:w="12" w:type="dxa"/>
        <w:tblCellMar>
          <w:top w:w="16" w:type="dxa"/>
          <w:left w:w="108" w:type="dxa"/>
          <w:right w:w="84" w:type="dxa"/>
        </w:tblCellMar>
        <w:tblLook w:val="04A0" w:firstRow="1" w:lastRow="0" w:firstColumn="1" w:lastColumn="0" w:noHBand="0" w:noVBand="1"/>
      </w:tblPr>
      <w:tblGrid>
        <w:gridCol w:w="1023"/>
        <w:gridCol w:w="3404"/>
        <w:gridCol w:w="3706"/>
      </w:tblGrid>
      <w:tr w:rsidR="00A3767D" w:rsidRPr="00A3767D" w:rsidTr="00583E1D">
        <w:trPr>
          <w:trHeight w:val="331"/>
        </w:trPr>
        <w:tc>
          <w:tcPr>
            <w:tcW w:w="1022"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sz w:val="26"/>
                <w:szCs w:val="26"/>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b/>
                <w:sz w:val="26"/>
                <w:szCs w:val="26"/>
              </w:rPr>
              <w:t>Phân bón hóa học</w:t>
            </w:r>
            <w:r w:rsidRPr="00A3767D">
              <w:rPr>
                <w:sz w:val="26"/>
                <w:szCs w:val="26"/>
              </w:rPr>
              <w:t xml:space="preserve"> </w:t>
            </w:r>
          </w:p>
        </w:tc>
        <w:tc>
          <w:tcPr>
            <w:tcW w:w="3706"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b/>
                <w:sz w:val="26"/>
                <w:szCs w:val="26"/>
              </w:rPr>
              <w:t>Phân bón vi sinh</w:t>
            </w:r>
            <w:r w:rsidRPr="00A3767D">
              <w:rPr>
                <w:sz w:val="26"/>
                <w:szCs w:val="26"/>
              </w:rPr>
              <w:t xml:space="preserve"> </w:t>
            </w:r>
          </w:p>
        </w:tc>
      </w:tr>
      <w:tr w:rsidR="00A3767D" w:rsidRPr="00A3767D" w:rsidTr="00583E1D">
        <w:trPr>
          <w:trHeight w:val="334"/>
        </w:trPr>
        <w:tc>
          <w:tcPr>
            <w:tcW w:w="1022"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rPr>
                <w:rFonts w:ascii="Calibri" w:eastAsia="Calibri" w:hAnsi="Calibri" w:cs="Calibri"/>
                <w:sz w:val="26"/>
                <w:szCs w:val="26"/>
              </w:rPr>
            </w:pPr>
            <w:r w:rsidRPr="00A3767D">
              <w:rPr>
                <w:b/>
                <w:sz w:val="26"/>
                <w:szCs w:val="26"/>
              </w:rPr>
              <w:t xml:space="preserve">Giống </w:t>
            </w:r>
          </w:p>
        </w:tc>
        <w:tc>
          <w:tcPr>
            <w:tcW w:w="7110" w:type="dxa"/>
            <w:gridSpan w:val="2"/>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sz w:val="26"/>
                <w:szCs w:val="26"/>
              </w:rPr>
              <w:t xml:space="preserve">Dùng để bón lót </w:t>
            </w:r>
          </w:p>
        </w:tc>
      </w:tr>
      <w:tr w:rsidR="00A3767D" w:rsidRPr="00A3767D" w:rsidTr="00583E1D">
        <w:trPr>
          <w:trHeight w:val="1296"/>
        </w:trPr>
        <w:tc>
          <w:tcPr>
            <w:tcW w:w="1022"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b/>
                <w:sz w:val="26"/>
                <w:szCs w:val="26"/>
              </w:rPr>
              <w:lastRenderedPageBreak/>
              <w:t xml:space="preserve">Khác </w:t>
            </w:r>
          </w:p>
        </w:tc>
        <w:tc>
          <w:tcPr>
            <w:tcW w:w="3404"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37" w:lineRule="auto"/>
              <w:ind w:left="0" w:firstLine="0"/>
              <w:jc w:val="left"/>
              <w:rPr>
                <w:rFonts w:ascii="Calibri" w:eastAsia="Calibri" w:hAnsi="Calibri" w:cs="Calibri"/>
                <w:sz w:val="26"/>
                <w:szCs w:val="26"/>
              </w:rPr>
            </w:pPr>
            <w:r w:rsidRPr="005D0D26">
              <w:rPr>
                <w:sz w:val="26"/>
                <w:szCs w:val="26"/>
                <w:u w:color="000000"/>
              </w:rPr>
              <w:t xml:space="preserve">- </w:t>
            </w:r>
            <w:r w:rsidRPr="00A3767D">
              <w:rPr>
                <w:sz w:val="26"/>
                <w:szCs w:val="26"/>
              </w:rPr>
              <w:t xml:space="preserve">Bón thúc (phân đạm, kali).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5D0D26">
              <w:rPr>
                <w:sz w:val="26"/>
                <w:szCs w:val="26"/>
                <w:u w:color="000000"/>
              </w:rPr>
              <w:t xml:space="preserve">- </w:t>
            </w:r>
            <w:r w:rsidRPr="00A3767D">
              <w:rPr>
                <w:sz w:val="26"/>
                <w:szCs w:val="26"/>
              </w:rPr>
              <w:t xml:space="preserve">Bón vôi để cải tạo đất. </w:t>
            </w:r>
          </w:p>
        </w:tc>
        <w:tc>
          <w:tcPr>
            <w:tcW w:w="3706"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37" w:lineRule="auto"/>
              <w:ind w:left="0" w:firstLine="0"/>
              <w:jc w:val="left"/>
              <w:rPr>
                <w:rFonts w:ascii="Calibri" w:eastAsia="Calibri" w:hAnsi="Calibri" w:cs="Calibri"/>
                <w:sz w:val="26"/>
                <w:szCs w:val="26"/>
              </w:rPr>
            </w:pPr>
            <w:r w:rsidRPr="005D0D26">
              <w:rPr>
                <w:sz w:val="26"/>
                <w:szCs w:val="26"/>
                <w:u w:color="000000"/>
              </w:rPr>
              <w:t xml:space="preserve">- </w:t>
            </w:r>
            <w:r w:rsidRPr="00A3767D">
              <w:rPr>
                <w:sz w:val="26"/>
                <w:szCs w:val="26"/>
              </w:rPr>
              <w:t xml:space="preserve">Bón sau thu hoạch cho cây dài ngày.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5D0D26">
              <w:rPr>
                <w:sz w:val="26"/>
                <w:szCs w:val="26"/>
                <w:u w:color="000000"/>
              </w:rPr>
              <w:t xml:space="preserve">- </w:t>
            </w:r>
            <w:r w:rsidRPr="00A3767D">
              <w:rPr>
                <w:sz w:val="26"/>
                <w:szCs w:val="26"/>
              </w:rPr>
              <w:t xml:space="preserve">Trộn hoặc tẩm vào hạt, rễ cây trước khi gieo trồng. </w:t>
            </w:r>
          </w:p>
        </w:tc>
      </w:tr>
    </w:tbl>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sz w:val="26"/>
          <w:szCs w:val="26"/>
        </w:rPr>
        <w:t xml:space="preserve"> </w:t>
      </w:r>
    </w:p>
    <w:p w:rsidR="00A3767D" w:rsidRPr="005D0D26" w:rsidRDefault="00A3767D" w:rsidP="005D0D26">
      <w:pPr>
        <w:widowControl w:val="0"/>
        <w:autoSpaceDE w:val="0"/>
        <w:autoSpaceDN w:val="0"/>
        <w:adjustRightInd w:val="0"/>
        <w:spacing w:after="0" w:line="252" w:lineRule="auto"/>
        <w:ind w:left="0" w:firstLine="0"/>
        <w:rPr>
          <w:b/>
          <w:sz w:val="26"/>
          <w:szCs w:val="26"/>
        </w:rPr>
      </w:pPr>
      <w:r w:rsidRPr="00A3767D">
        <w:rPr>
          <w:b/>
          <w:sz w:val="26"/>
          <w:szCs w:val="26"/>
        </w:rPr>
        <w:t>+ So sánh các biện pháp bảo quản:</w:t>
      </w:r>
    </w:p>
    <w:tbl>
      <w:tblPr>
        <w:tblStyle w:val="TableGrid"/>
        <w:tblW w:w="9325" w:type="dxa"/>
        <w:tblInd w:w="-108" w:type="dxa"/>
        <w:tblCellMar>
          <w:top w:w="16" w:type="dxa"/>
          <w:left w:w="98" w:type="dxa"/>
          <w:right w:w="10" w:type="dxa"/>
        </w:tblCellMar>
        <w:tblLook w:val="04A0" w:firstRow="1" w:lastRow="0" w:firstColumn="1" w:lastColumn="0" w:noHBand="0" w:noVBand="1"/>
      </w:tblPr>
      <w:tblGrid>
        <w:gridCol w:w="1172"/>
        <w:gridCol w:w="3579"/>
        <w:gridCol w:w="4574"/>
      </w:tblGrid>
      <w:tr w:rsidR="00A3767D" w:rsidRPr="005D0D26" w:rsidTr="00A3767D">
        <w:trPr>
          <w:trHeight w:val="331"/>
        </w:trPr>
        <w:tc>
          <w:tcPr>
            <w:tcW w:w="1172"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sz w:val="26"/>
                <w:szCs w:val="26"/>
              </w:rPr>
              <w:t xml:space="preserve"> </w:t>
            </w:r>
          </w:p>
        </w:tc>
        <w:tc>
          <w:tcPr>
            <w:tcW w:w="3579"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b/>
                <w:sz w:val="26"/>
                <w:szCs w:val="26"/>
              </w:rPr>
              <w:t>Phân bón hóa học</w:t>
            </w:r>
            <w:r w:rsidRPr="00A3767D">
              <w:rPr>
                <w:sz w:val="26"/>
                <w:szCs w:val="26"/>
              </w:rPr>
              <w:t xml:space="preserve"> </w:t>
            </w:r>
          </w:p>
        </w:tc>
        <w:tc>
          <w:tcPr>
            <w:tcW w:w="4574"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b/>
                <w:sz w:val="26"/>
                <w:szCs w:val="26"/>
              </w:rPr>
              <w:t>Phân bón vi sinh</w:t>
            </w:r>
            <w:r w:rsidRPr="00A3767D">
              <w:rPr>
                <w:sz w:val="26"/>
                <w:szCs w:val="26"/>
              </w:rPr>
              <w:t xml:space="preserve"> </w:t>
            </w:r>
          </w:p>
        </w:tc>
      </w:tr>
      <w:tr w:rsidR="00A3767D" w:rsidRPr="005D0D26" w:rsidTr="00A3767D">
        <w:trPr>
          <w:trHeight w:val="331"/>
        </w:trPr>
        <w:tc>
          <w:tcPr>
            <w:tcW w:w="1172"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rPr>
                <w:rFonts w:ascii="Calibri" w:eastAsia="Calibri" w:hAnsi="Calibri" w:cs="Calibri"/>
                <w:sz w:val="26"/>
                <w:szCs w:val="26"/>
              </w:rPr>
            </w:pPr>
            <w:r w:rsidRPr="00A3767D">
              <w:rPr>
                <w:b/>
                <w:sz w:val="26"/>
                <w:szCs w:val="26"/>
              </w:rPr>
              <w:t xml:space="preserve">Giống </w:t>
            </w:r>
          </w:p>
        </w:tc>
        <w:tc>
          <w:tcPr>
            <w:tcW w:w="8153" w:type="dxa"/>
            <w:gridSpan w:val="2"/>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sz w:val="26"/>
                <w:szCs w:val="26"/>
              </w:rPr>
              <w:t xml:space="preserve">Đảm bảo giữ đầy đủ chất dinh dưỡng trong phân </w:t>
            </w:r>
          </w:p>
        </w:tc>
      </w:tr>
      <w:tr w:rsidR="00A3767D" w:rsidRPr="005D0D26" w:rsidTr="00A3767D">
        <w:trPr>
          <w:trHeight w:val="1258"/>
        </w:trPr>
        <w:tc>
          <w:tcPr>
            <w:tcW w:w="1172" w:type="dxa"/>
            <w:tcBorders>
              <w:top w:val="single" w:sz="4" w:space="0" w:color="000000"/>
              <w:left w:val="single" w:sz="4" w:space="0" w:color="000000"/>
              <w:bottom w:val="single" w:sz="8" w:space="0" w:color="000000"/>
              <w:right w:val="single" w:sz="4" w:space="0" w:color="000000"/>
            </w:tcBorders>
          </w:tcPr>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b/>
                <w:sz w:val="26"/>
                <w:szCs w:val="26"/>
              </w:rPr>
              <w:t xml:space="preserve">Khác </w:t>
            </w:r>
          </w:p>
        </w:tc>
        <w:tc>
          <w:tcPr>
            <w:tcW w:w="3579" w:type="dxa"/>
            <w:tcBorders>
              <w:top w:val="single" w:sz="4" w:space="0" w:color="000000"/>
              <w:left w:val="single" w:sz="4" w:space="0" w:color="000000"/>
              <w:bottom w:val="single" w:sz="8" w:space="0" w:color="000000"/>
              <w:right w:val="single" w:sz="4" w:space="0" w:color="000000"/>
            </w:tcBorders>
          </w:tcPr>
          <w:p w:rsidR="00A3767D" w:rsidRPr="00A3767D" w:rsidRDefault="00A3767D" w:rsidP="005D0D26">
            <w:pPr>
              <w:spacing w:after="0" w:line="272" w:lineRule="auto"/>
              <w:ind w:left="0" w:firstLine="0"/>
              <w:rPr>
                <w:rFonts w:ascii="Calibri" w:eastAsia="Calibri" w:hAnsi="Calibri" w:cs="Calibri"/>
                <w:sz w:val="26"/>
                <w:szCs w:val="26"/>
              </w:rPr>
            </w:pPr>
            <w:r w:rsidRPr="00A3767D">
              <w:rPr>
                <w:sz w:val="26"/>
                <w:szCs w:val="26"/>
              </w:rPr>
              <w:t xml:space="preserve">Đảm bảo chống ẩm, chống lẫn lộn;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sz w:val="26"/>
                <w:szCs w:val="26"/>
              </w:rPr>
              <w:t xml:space="preserve">Chống acid, chống nóng. </w:t>
            </w:r>
          </w:p>
        </w:tc>
        <w:tc>
          <w:tcPr>
            <w:tcW w:w="4574" w:type="dxa"/>
            <w:tcBorders>
              <w:top w:val="single" w:sz="4" w:space="0" w:color="000000"/>
              <w:left w:val="single" w:sz="4" w:space="0" w:color="000000"/>
              <w:bottom w:val="single" w:sz="8" w:space="0" w:color="000000"/>
              <w:right w:val="single" w:sz="4" w:space="0" w:color="000000"/>
            </w:tcBorders>
          </w:tcPr>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sz w:val="26"/>
                <w:szCs w:val="26"/>
              </w:rPr>
              <w:t xml:space="preserve">Bảo quản nơi thoáng mát, tránh </w:t>
            </w:r>
          </w:p>
          <w:p w:rsidR="002A7B54" w:rsidRPr="005D0D26" w:rsidRDefault="00A3767D" w:rsidP="005D0D26">
            <w:pPr>
              <w:spacing w:after="0" w:line="240" w:lineRule="auto"/>
              <w:ind w:left="0" w:firstLine="0"/>
              <w:rPr>
                <w:sz w:val="26"/>
                <w:szCs w:val="26"/>
              </w:rPr>
            </w:pPr>
            <w:r w:rsidRPr="00A3767D">
              <w:rPr>
                <w:sz w:val="26"/>
                <w:szCs w:val="26"/>
              </w:rPr>
              <w:t xml:space="preserve">ánh nắng mặt trời chiếu trực tiếp; </w:t>
            </w:r>
          </w:p>
          <w:p w:rsidR="00A3767D" w:rsidRPr="00A3767D" w:rsidRDefault="00A3767D" w:rsidP="005D0D26">
            <w:pPr>
              <w:spacing w:after="0" w:line="240" w:lineRule="auto"/>
              <w:ind w:left="0" w:firstLine="0"/>
              <w:rPr>
                <w:rFonts w:ascii="Calibri" w:eastAsia="Calibri" w:hAnsi="Calibri" w:cs="Calibri"/>
                <w:sz w:val="26"/>
                <w:szCs w:val="26"/>
              </w:rPr>
            </w:pPr>
            <w:r w:rsidRPr="00A3767D">
              <w:rPr>
                <w:sz w:val="26"/>
                <w:szCs w:val="26"/>
              </w:rPr>
              <w:t xml:space="preserve">Để xa khu vực ẩm ướt, có nước đọng. </w:t>
            </w:r>
          </w:p>
        </w:tc>
      </w:tr>
    </w:tbl>
    <w:p w:rsidR="00A3767D" w:rsidRPr="00A3767D" w:rsidRDefault="00A3767D" w:rsidP="005D0D26">
      <w:pPr>
        <w:spacing w:after="0" w:line="286" w:lineRule="auto"/>
        <w:ind w:left="0" w:firstLine="0"/>
        <w:rPr>
          <w:rFonts w:ascii="Calibri" w:eastAsia="Calibri" w:hAnsi="Calibri" w:cs="Calibri"/>
          <w:sz w:val="26"/>
          <w:szCs w:val="26"/>
        </w:rPr>
      </w:pPr>
      <w:r w:rsidRPr="001B73CD">
        <w:rPr>
          <w:b/>
          <w:color w:val="FF0000"/>
          <w:sz w:val="26"/>
          <w:szCs w:val="26"/>
        </w:rPr>
        <w:t>Câu 4:</w:t>
      </w:r>
      <w:r w:rsidRPr="005D0D26">
        <w:rPr>
          <w:b/>
          <w:sz w:val="26"/>
          <w:szCs w:val="26"/>
        </w:rPr>
        <w:t xml:space="preserve"> </w:t>
      </w:r>
      <w:r w:rsidRPr="00A3767D">
        <w:rPr>
          <w:sz w:val="26"/>
          <w:szCs w:val="26"/>
        </w:rPr>
        <w:t xml:space="preserve">Sắp xếp các hình đã cho theo đúng trình tự các bước thực hiện của phương pháp tạo giống ưu thế lai. </w:t>
      </w:r>
    </w:p>
    <w:tbl>
      <w:tblPr>
        <w:tblStyle w:val="TableGrid"/>
        <w:tblW w:w="8140" w:type="dxa"/>
        <w:tblInd w:w="12" w:type="dxa"/>
        <w:tblCellMar>
          <w:top w:w="19" w:type="dxa"/>
          <w:left w:w="115" w:type="dxa"/>
          <w:right w:w="115" w:type="dxa"/>
        </w:tblCellMar>
        <w:tblLook w:val="04A0" w:firstRow="1" w:lastRow="0" w:firstColumn="1" w:lastColumn="0" w:noHBand="0" w:noVBand="1"/>
      </w:tblPr>
      <w:tblGrid>
        <w:gridCol w:w="1283"/>
        <w:gridCol w:w="1145"/>
        <w:gridCol w:w="1147"/>
        <w:gridCol w:w="1140"/>
        <w:gridCol w:w="1142"/>
        <w:gridCol w:w="1141"/>
        <w:gridCol w:w="1142"/>
      </w:tblGrid>
      <w:tr w:rsidR="00A3767D" w:rsidRPr="00A3767D" w:rsidTr="00A3767D">
        <w:trPr>
          <w:trHeight w:val="341"/>
        </w:trPr>
        <w:tc>
          <w:tcPr>
            <w:tcW w:w="1283"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sz w:val="26"/>
                <w:szCs w:val="26"/>
              </w:rPr>
              <w:t xml:space="preserve"> </w:t>
            </w:r>
            <w:r w:rsidRPr="00A3767D">
              <w:rPr>
                <w:b/>
                <w:sz w:val="26"/>
                <w:szCs w:val="26"/>
              </w:rPr>
              <w:t xml:space="preserve">Bước </w:t>
            </w:r>
          </w:p>
        </w:tc>
        <w:tc>
          <w:tcPr>
            <w:tcW w:w="1145"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1 </w:t>
            </w:r>
          </w:p>
        </w:tc>
        <w:tc>
          <w:tcPr>
            <w:tcW w:w="1147"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2 </w:t>
            </w:r>
          </w:p>
        </w:tc>
        <w:tc>
          <w:tcPr>
            <w:tcW w:w="1140"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3 </w:t>
            </w:r>
          </w:p>
        </w:tc>
        <w:tc>
          <w:tcPr>
            <w:tcW w:w="1142"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4 </w:t>
            </w:r>
          </w:p>
        </w:tc>
        <w:tc>
          <w:tcPr>
            <w:tcW w:w="1141"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5 </w:t>
            </w:r>
          </w:p>
        </w:tc>
        <w:tc>
          <w:tcPr>
            <w:tcW w:w="1142"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6 </w:t>
            </w:r>
          </w:p>
        </w:tc>
      </w:tr>
      <w:tr w:rsidR="00A3767D" w:rsidRPr="00A3767D" w:rsidTr="00A3767D">
        <w:trPr>
          <w:trHeight w:val="338"/>
        </w:trPr>
        <w:tc>
          <w:tcPr>
            <w:tcW w:w="1283"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Hình </w:t>
            </w:r>
          </w:p>
        </w:tc>
        <w:tc>
          <w:tcPr>
            <w:tcW w:w="1145"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d </w:t>
            </w:r>
          </w:p>
        </w:tc>
        <w:tc>
          <w:tcPr>
            <w:tcW w:w="1147"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b </w:t>
            </w:r>
          </w:p>
        </w:tc>
        <w:tc>
          <w:tcPr>
            <w:tcW w:w="1140"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f </w:t>
            </w:r>
          </w:p>
        </w:tc>
        <w:tc>
          <w:tcPr>
            <w:tcW w:w="1142"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a </w:t>
            </w:r>
          </w:p>
        </w:tc>
        <w:tc>
          <w:tcPr>
            <w:tcW w:w="1141"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e </w:t>
            </w:r>
          </w:p>
        </w:tc>
        <w:tc>
          <w:tcPr>
            <w:tcW w:w="1142" w:type="dxa"/>
            <w:tcBorders>
              <w:top w:val="single" w:sz="4" w:space="0" w:color="000000"/>
              <w:left w:val="single" w:sz="4" w:space="0" w:color="000000"/>
              <w:bottom w:val="single" w:sz="4" w:space="0" w:color="000000"/>
              <w:right w:val="single" w:sz="4" w:space="0" w:color="000000"/>
            </w:tcBorders>
          </w:tcPr>
          <w:p w:rsidR="00A3767D" w:rsidRPr="00A3767D" w:rsidRDefault="00A3767D" w:rsidP="005D0D26">
            <w:pPr>
              <w:spacing w:after="0" w:line="240" w:lineRule="auto"/>
              <w:ind w:left="0" w:firstLine="0"/>
              <w:jc w:val="center"/>
              <w:rPr>
                <w:rFonts w:ascii="Calibri" w:eastAsia="Calibri" w:hAnsi="Calibri" w:cs="Calibri"/>
                <w:sz w:val="26"/>
                <w:szCs w:val="26"/>
              </w:rPr>
            </w:pPr>
            <w:r w:rsidRPr="00A3767D">
              <w:rPr>
                <w:b/>
                <w:sz w:val="26"/>
                <w:szCs w:val="26"/>
              </w:rPr>
              <w:t xml:space="preserve">c </w:t>
            </w:r>
          </w:p>
        </w:tc>
      </w:tr>
    </w:tbl>
    <w:p w:rsidR="00A3767D" w:rsidRPr="005D0D26" w:rsidRDefault="00A3767D" w:rsidP="005D0D26">
      <w:pPr>
        <w:spacing w:after="0" w:line="240" w:lineRule="auto"/>
        <w:ind w:left="0" w:firstLine="0"/>
        <w:jc w:val="left"/>
        <w:rPr>
          <w:b/>
          <w:sz w:val="26"/>
          <w:szCs w:val="26"/>
        </w:rPr>
      </w:pPr>
      <w:r w:rsidRPr="00A3767D">
        <w:rPr>
          <w:sz w:val="26"/>
          <w:szCs w:val="26"/>
        </w:rPr>
        <w:t xml:space="preserve">Đúng 1 bước (bất kì): </w:t>
      </w:r>
    </w:p>
    <w:p w:rsidR="00A3767D" w:rsidRPr="00A3767D" w:rsidRDefault="00A3767D" w:rsidP="005D0D26">
      <w:pPr>
        <w:spacing w:after="0" w:line="240" w:lineRule="auto"/>
        <w:ind w:left="0" w:firstLine="0"/>
        <w:jc w:val="left"/>
        <w:rPr>
          <w:rFonts w:ascii="Calibri" w:eastAsia="Calibri" w:hAnsi="Calibri" w:cs="Calibri"/>
          <w:sz w:val="26"/>
          <w:szCs w:val="26"/>
        </w:rPr>
      </w:pPr>
      <w:r w:rsidRPr="00A3767D">
        <w:rPr>
          <w:sz w:val="26"/>
          <w:szCs w:val="26"/>
        </w:rPr>
        <w:t>Đúng 2 bước (bất kì):</w:t>
      </w:r>
    </w:p>
    <w:p w:rsidR="00A3767D" w:rsidRPr="005D0D26" w:rsidRDefault="00A3767D" w:rsidP="005D0D26">
      <w:pPr>
        <w:spacing w:after="0" w:line="240" w:lineRule="auto"/>
        <w:ind w:left="0" w:firstLine="0"/>
        <w:jc w:val="left"/>
        <w:rPr>
          <w:sz w:val="26"/>
          <w:szCs w:val="26"/>
        </w:rPr>
      </w:pPr>
      <w:r w:rsidRPr="00A3767D">
        <w:rPr>
          <w:sz w:val="26"/>
          <w:szCs w:val="26"/>
        </w:rPr>
        <w:t xml:space="preserve">Đúng 3 bước (bất kì): </w:t>
      </w:r>
    </w:p>
    <w:p w:rsidR="00A3767D" w:rsidRPr="005D0D26" w:rsidRDefault="00A3767D" w:rsidP="005D0D26">
      <w:pPr>
        <w:spacing w:after="0" w:line="240" w:lineRule="auto"/>
        <w:ind w:left="0" w:firstLine="0"/>
        <w:jc w:val="left"/>
        <w:rPr>
          <w:sz w:val="26"/>
          <w:szCs w:val="26"/>
        </w:rPr>
      </w:pPr>
      <w:r w:rsidRPr="00A3767D">
        <w:rPr>
          <w:sz w:val="26"/>
          <w:szCs w:val="26"/>
        </w:rPr>
        <w:t>Đúng 4 bước (bất kì):</w:t>
      </w:r>
    </w:p>
    <w:p w:rsidR="00A3767D" w:rsidRPr="005D0D26" w:rsidRDefault="00A3767D" w:rsidP="005D0D26">
      <w:pPr>
        <w:spacing w:after="0" w:line="240" w:lineRule="auto"/>
        <w:ind w:left="0" w:firstLine="0"/>
        <w:jc w:val="left"/>
        <w:rPr>
          <w:b/>
          <w:sz w:val="26"/>
          <w:szCs w:val="26"/>
        </w:rPr>
      </w:pPr>
      <w:r w:rsidRPr="00A3767D">
        <w:rPr>
          <w:sz w:val="26"/>
          <w:szCs w:val="26"/>
        </w:rPr>
        <w:t xml:space="preserve">Đúng 6 bước :  </w:t>
      </w:r>
    </w:p>
    <w:p w:rsidR="00A3767D" w:rsidRPr="005D0D26" w:rsidRDefault="00A3767D" w:rsidP="005D0D26">
      <w:pPr>
        <w:widowControl w:val="0"/>
        <w:autoSpaceDE w:val="0"/>
        <w:autoSpaceDN w:val="0"/>
        <w:adjustRightInd w:val="0"/>
        <w:spacing w:after="0" w:line="252" w:lineRule="auto"/>
        <w:ind w:left="0" w:firstLine="0"/>
        <w:rPr>
          <w:b/>
          <w:iCs/>
          <w:sz w:val="26"/>
          <w:szCs w:val="26"/>
        </w:rPr>
      </w:pPr>
    </w:p>
    <w:p w:rsidR="001B422E" w:rsidRPr="005D0D26" w:rsidRDefault="001B422E" w:rsidP="005D0D26">
      <w:pPr>
        <w:spacing w:after="0" w:line="259" w:lineRule="auto"/>
        <w:ind w:left="0" w:firstLine="0"/>
        <w:jc w:val="left"/>
        <w:rPr>
          <w:sz w:val="26"/>
          <w:szCs w:val="26"/>
        </w:rPr>
      </w:pPr>
    </w:p>
    <w:sectPr w:rsidR="001B422E" w:rsidRPr="005D0D26" w:rsidSect="005D0D26">
      <w:headerReference w:type="default" r:id="rId11"/>
      <w:footerReference w:type="default" r:id="rId12"/>
      <w:pgSz w:w="11906" w:h="16841"/>
      <w:pgMar w:top="293" w:right="845" w:bottom="567" w:left="842" w:header="294"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61E" w:rsidRDefault="00CB661E" w:rsidP="00FF1702">
      <w:pPr>
        <w:spacing w:after="0" w:line="240" w:lineRule="auto"/>
      </w:pPr>
      <w:r>
        <w:separator/>
      </w:r>
    </w:p>
  </w:endnote>
  <w:endnote w:type="continuationSeparator" w:id="0">
    <w:p w:rsidR="00CB661E" w:rsidRDefault="00CB661E" w:rsidP="00FF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26" w:rsidRPr="005D0D26" w:rsidRDefault="005D0D26" w:rsidP="005D0D26">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5D0D26">
      <w:rPr>
        <w:rFonts w:eastAsia="SimSun"/>
        <w:b/>
        <w:kern w:val="2"/>
        <w:szCs w:val="24"/>
        <w:lang w:val="nl-NL" w:eastAsia="zh-CN"/>
      </w:rPr>
      <w:t xml:space="preserve">                                                            </w:t>
    </w:r>
    <w:r>
      <w:rPr>
        <w:rFonts w:eastAsia="SimSun"/>
        <w:b/>
        <w:kern w:val="2"/>
        <w:szCs w:val="24"/>
        <w:lang w:val="nl-NL" w:eastAsia="zh-CN"/>
      </w:rPr>
      <w:t xml:space="preserve">     </w:t>
    </w:r>
    <w:r w:rsidRPr="005D0D26">
      <w:rPr>
        <w:rFonts w:eastAsia="SimSun"/>
        <w:b/>
        <w:kern w:val="2"/>
        <w:szCs w:val="24"/>
        <w:lang w:val="nl-NL" w:eastAsia="zh-CN"/>
      </w:rPr>
      <w:t xml:space="preserve">    </w:t>
    </w:r>
    <w:r w:rsidRPr="005D0D26">
      <w:rPr>
        <w:rFonts w:eastAsia="SimSun"/>
        <w:b/>
        <w:color w:val="00B0F0"/>
        <w:kern w:val="2"/>
        <w:szCs w:val="24"/>
        <w:lang w:val="nl-NL" w:eastAsia="zh-CN"/>
      </w:rPr>
      <w:t/>
    </w:r>
    <w:r w:rsidRPr="005D0D26">
      <w:rPr>
        <w:rFonts w:eastAsia="SimSun"/>
        <w:b/>
        <w:color w:val="FF0000"/>
        <w:kern w:val="2"/>
        <w:szCs w:val="24"/>
        <w:lang w:val="nl-NL" w:eastAsia="zh-CN"/>
      </w:rPr>
      <w:t xml:space="preserve"/>
    </w:r>
    <w:r w:rsidRPr="005D0D26">
      <w:rPr>
        <w:rFonts w:eastAsia="SimSun"/>
        <w:b/>
        <w:kern w:val="2"/>
        <w:szCs w:val="24"/>
        <w:lang w:eastAsia="zh-CN"/>
      </w:rPr>
      <w:t xml:space="preserve">                                </w:t>
    </w:r>
    <w:r w:rsidRPr="005D0D26">
      <w:rPr>
        <w:rFonts w:eastAsia="SimSun"/>
        <w:b/>
        <w:color w:val="FF0000"/>
        <w:kern w:val="2"/>
        <w:szCs w:val="24"/>
        <w:lang w:eastAsia="zh-CN"/>
      </w:rPr>
      <w:t>Trang</w:t>
    </w:r>
    <w:r w:rsidRPr="005D0D26">
      <w:rPr>
        <w:rFonts w:eastAsia="SimSun"/>
        <w:b/>
        <w:color w:val="0070C0"/>
        <w:kern w:val="2"/>
        <w:szCs w:val="24"/>
        <w:lang w:eastAsia="zh-CN"/>
      </w:rPr>
      <w:t xml:space="preserve"> </w:t>
    </w:r>
    <w:r w:rsidRPr="005D0D26">
      <w:rPr>
        <w:rFonts w:eastAsia="SimSun"/>
        <w:b/>
        <w:color w:val="0070C0"/>
        <w:kern w:val="2"/>
        <w:szCs w:val="24"/>
        <w:lang w:eastAsia="zh-CN"/>
      </w:rPr>
      <w:fldChar w:fldCharType="begin"/>
    </w:r>
    <w:r w:rsidRPr="005D0D26">
      <w:rPr>
        <w:rFonts w:eastAsia="SimSun"/>
        <w:b/>
        <w:color w:val="0070C0"/>
        <w:kern w:val="2"/>
        <w:szCs w:val="24"/>
        <w:lang w:eastAsia="zh-CN"/>
      </w:rPr>
      <w:instrText xml:space="preserve"> PAGE   \* MERGEFORMAT </w:instrText>
    </w:r>
    <w:r w:rsidRPr="005D0D26">
      <w:rPr>
        <w:rFonts w:eastAsia="SimSun"/>
        <w:b/>
        <w:color w:val="0070C0"/>
        <w:kern w:val="2"/>
        <w:szCs w:val="24"/>
        <w:lang w:eastAsia="zh-CN"/>
      </w:rPr>
      <w:fldChar w:fldCharType="separate"/>
    </w:r>
    <w:r w:rsidR="00C471B0">
      <w:rPr>
        <w:rFonts w:eastAsia="SimSun"/>
        <w:b/>
        <w:noProof/>
        <w:color w:val="0070C0"/>
        <w:kern w:val="2"/>
        <w:szCs w:val="24"/>
        <w:lang w:eastAsia="zh-CN"/>
      </w:rPr>
      <w:t>3</w:t>
    </w:r>
    <w:r w:rsidRPr="005D0D26">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61E" w:rsidRDefault="00CB661E" w:rsidP="00FF1702">
      <w:pPr>
        <w:spacing w:after="0" w:line="240" w:lineRule="auto"/>
      </w:pPr>
      <w:r>
        <w:separator/>
      </w:r>
    </w:p>
  </w:footnote>
  <w:footnote w:type="continuationSeparator" w:id="0">
    <w:p w:rsidR="00CB661E" w:rsidRDefault="00CB661E" w:rsidP="00FF1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26" w:rsidRPr="005D0D26" w:rsidRDefault="005D0D26" w:rsidP="005D0D26">
    <w:pPr>
      <w:widowControl w:val="0"/>
      <w:tabs>
        <w:tab w:val="center" w:pos="4513"/>
        <w:tab w:val="right" w:pos="9026"/>
      </w:tabs>
      <w:autoSpaceDE w:val="0"/>
      <w:autoSpaceDN w:val="0"/>
      <w:spacing w:after="0" w:line="240" w:lineRule="auto"/>
      <w:ind w:left="0" w:firstLine="0"/>
      <w:jc w:val="center"/>
      <w:rPr>
        <w:color w:val="auto"/>
        <w:sz w:val="22"/>
        <w:lang w:val="vi"/>
      </w:rPr>
    </w:pPr>
    <w:r w:rsidRPr="005D0D26">
      <w:rPr>
        <w:rFonts w:eastAsia="Calibri"/>
        <w:b/>
        <w:color w:val="00B0F0"/>
        <w:szCs w:val="24"/>
        <w:lang w:val="nl-NL"/>
      </w:rPr>
      <w:t/>
    </w:r>
    <w:r w:rsidRPr="005D0D26">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010"/>
    <w:multiLevelType w:val="hybridMultilevel"/>
    <w:tmpl w:val="84786452"/>
    <w:lvl w:ilvl="0" w:tplc="05D64B8A">
      <w:start w:val="1"/>
      <w:numFmt w:val="bullet"/>
      <w:lvlText w:val="-"/>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244A7A">
      <w:start w:val="1"/>
      <w:numFmt w:val="bullet"/>
      <w:lvlText w:val="o"/>
      <w:lvlJc w:val="left"/>
      <w:pPr>
        <w:ind w:left="1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7C33E8">
      <w:start w:val="1"/>
      <w:numFmt w:val="bullet"/>
      <w:lvlText w:val="▪"/>
      <w:lvlJc w:val="left"/>
      <w:pPr>
        <w:ind w:left="1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A45766">
      <w:start w:val="1"/>
      <w:numFmt w:val="bullet"/>
      <w:lvlText w:val="•"/>
      <w:lvlJc w:val="left"/>
      <w:pPr>
        <w:ind w:left="2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1AF016">
      <w:start w:val="1"/>
      <w:numFmt w:val="bullet"/>
      <w:lvlText w:val="o"/>
      <w:lvlJc w:val="left"/>
      <w:pPr>
        <w:ind w:left="3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26B742">
      <w:start w:val="1"/>
      <w:numFmt w:val="bullet"/>
      <w:lvlText w:val="▪"/>
      <w:lvlJc w:val="left"/>
      <w:pPr>
        <w:ind w:left="4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F4C602">
      <w:start w:val="1"/>
      <w:numFmt w:val="bullet"/>
      <w:lvlText w:val="•"/>
      <w:lvlJc w:val="left"/>
      <w:pPr>
        <w:ind w:left="4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B6717A">
      <w:start w:val="1"/>
      <w:numFmt w:val="bullet"/>
      <w:lvlText w:val="o"/>
      <w:lvlJc w:val="left"/>
      <w:pPr>
        <w:ind w:left="5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02D8EA">
      <w:start w:val="1"/>
      <w:numFmt w:val="bullet"/>
      <w:lvlText w:val="▪"/>
      <w:lvlJc w:val="left"/>
      <w:pPr>
        <w:ind w:left="6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E527994"/>
    <w:multiLevelType w:val="hybridMultilevel"/>
    <w:tmpl w:val="C79C247E"/>
    <w:lvl w:ilvl="0" w:tplc="7374AC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A0AD70">
      <w:start w:val="1"/>
      <w:numFmt w:val="bullet"/>
      <w:lvlText w:val="o"/>
      <w:lvlJc w:val="left"/>
      <w:pPr>
        <w:ind w:left="1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747DCC">
      <w:start w:val="1"/>
      <w:numFmt w:val="bullet"/>
      <w:lvlText w:val="▪"/>
      <w:lvlJc w:val="left"/>
      <w:pPr>
        <w:ind w:left="1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268044">
      <w:start w:val="1"/>
      <w:numFmt w:val="bullet"/>
      <w:lvlText w:val="•"/>
      <w:lvlJc w:val="left"/>
      <w:pPr>
        <w:ind w:left="2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D67CCA">
      <w:start w:val="1"/>
      <w:numFmt w:val="bullet"/>
      <w:lvlText w:val="o"/>
      <w:lvlJc w:val="left"/>
      <w:pPr>
        <w:ind w:left="3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28555A">
      <w:start w:val="1"/>
      <w:numFmt w:val="bullet"/>
      <w:lvlText w:val="▪"/>
      <w:lvlJc w:val="left"/>
      <w:pPr>
        <w:ind w:left="4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4426E6">
      <w:start w:val="1"/>
      <w:numFmt w:val="bullet"/>
      <w:lvlText w:val="•"/>
      <w:lvlJc w:val="left"/>
      <w:pPr>
        <w:ind w:left="4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6A5D2C">
      <w:start w:val="1"/>
      <w:numFmt w:val="bullet"/>
      <w:lvlText w:val="o"/>
      <w:lvlJc w:val="left"/>
      <w:pPr>
        <w:ind w:left="5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A488AA">
      <w:start w:val="1"/>
      <w:numFmt w:val="bullet"/>
      <w:lvlText w:val="▪"/>
      <w:lvlJc w:val="left"/>
      <w:pPr>
        <w:ind w:left="6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A941B76"/>
    <w:multiLevelType w:val="hybridMultilevel"/>
    <w:tmpl w:val="7D06F4EC"/>
    <w:lvl w:ilvl="0" w:tplc="BDE44CFC">
      <w:start w:val="1"/>
      <w:numFmt w:val="bullet"/>
      <w:lvlText w:val="-"/>
      <w:lvlJc w:val="left"/>
      <w:pPr>
        <w:ind w:left="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0287E2">
      <w:start w:val="1"/>
      <w:numFmt w:val="bullet"/>
      <w:lvlText w:val="o"/>
      <w:lvlJc w:val="left"/>
      <w:pPr>
        <w:ind w:left="1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7C590C">
      <w:start w:val="1"/>
      <w:numFmt w:val="bullet"/>
      <w:lvlText w:val="▪"/>
      <w:lvlJc w:val="left"/>
      <w:pPr>
        <w:ind w:left="1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CADBC8">
      <w:start w:val="1"/>
      <w:numFmt w:val="bullet"/>
      <w:lvlText w:val="•"/>
      <w:lvlJc w:val="left"/>
      <w:pPr>
        <w:ind w:left="2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8229E6">
      <w:start w:val="1"/>
      <w:numFmt w:val="bullet"/>
      <w:lvlText w:val="o"/>
      <w:lvlJc w:val="left"/>
      <w:pPr>
        <w:ind w:left="3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9E6622">
      <w:start w:val="1"/>
      <w:numFmt w:val="bullet"/>
      <w:lvlText w:val="▪"/>
      <w:lvlJc w:val="left"/>
      <w:pPr>
        <w:ind w:left="4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B8F928">
      <w:start w:val="1"/>
      <w:numFmt w:val="bullet"/>
      <w:lvlText w:val="•"/>
      <w:lvlJc w:val="left"/>
      <w:pPr>
        <w:ind w:left="4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34E00E">
      <w:start w:val="1"/>
      <w:numFmt w:val="bullet"/>
      <w:lvlText w:val="o"/>
      <w:lvlJc w:val="left"/>
      <w:pPr>
        <w:ind w:left="5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AAFBEA">
      <w:start w:val="1"/>
      <w:numFmt w:val="bullet"/>
      <w:lvlText w:val="▪"/>
      <w:lvlJc w:val="left"/>
      <w:pPr>
        <w:ind w:left="6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3FD122C"/>
    <w:multiLevelType w:val="hybridMultilevel"/>
    <w:tmpl w:val="BC9AF62E"/>
    <w:lvl w:ilvl="0" w:tplc="C574B0B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7E997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5CBBD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9E586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D45EA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34438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4A6FA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6E359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A8ED6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B095BE1"/>
    <w:multiLevelType w:val="hybridMultilevel"/>
    <w:tmpl w:val="3C9456B8"/>
    <w:lvl w:ilvl="0" w:tplc="68A264D6">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60C3D4C">
      <w:start w:val="1"/>
      <w:numFmt w:val="lowerLetter"/>
      <w:lvlText w:val="%2"/>
      <w:lvlJc w:val="left"/>
      <w:pPr>
        <w:ind w:left="1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A4EA1FE">
      <w:start w:val="1"/>
      <w:numFmt w:val="lowerRoman"/>
      <w:lvlText w:val="%3"/>
      <w:lvlJc w:val="left"/>
      <w:pPr>
        <w:ind w:left="1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10EC092">
      <w:start w:val="1"/>
      <w:numFmt w:val="decimal"/>
      <w:lvlText w:val="%4"/>
      <w:lvlJc w:val="left"/>
      <w:pPr>
        <w:ind w:left="2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418FF2E">
      <w:start w:val="1"/>
      <w:numFmt w:val="lowerLetter"/>
      <w:lvlText w:val="%5"/>
      <w:lvlJc w:val="left"/>
      <w:pPr>
        <w:ind w:left="3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A67960">
      <w:start w:val="1"/>
      <w:numFmt w:val="lowerRoman"/>
      <w:lvlText w:val="%6"/>
      <w:lvlJc w:val="left"/>
      <w:pPr>
        <w:ind w:left="39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B1407B0">
      <w:start w:val="1"/>
      <w:numFmt w:val="decimal"/>
      <w:lvlText w:val="%7"/>
      <w:lvlJc w:val="left"/>
      <w:pPr>
        <w:ind w:left="46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42234D6">
      <w:start w:val="1"/>
      <w:numFmt w:val="lowerLetter"/>
      <w:lvlText w:val="%8"/>
      <w:lvlJc w:val="left"/>
      <w:pPr>
        <w:ind w:left="54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D0A7C22">
      <w:start w:val="1"/>
      <w:numFmt w:val="lowerRoman"/>
      <w:lvlText w:val="%9"/>
      <w:lvlJc w:val="left"/>
      <w:pPr>
        <w:ind w:left="61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CD"/>
    <w:rsid w:val="0002308E"/>
    <w:rsid w:val="00173037"/>
    <w:rsid w:val="001B422E"/>
    <w:rsid w:val="001B73CD"/>
    <w:rsid w:val="002A7B54"/>
    <w:rsid w:val="005D0D26"/>
    <w:rsid w:val="00A2773D"/>
    <w:rsid w:val="00A3767D"/>
    <w:rsid w:val="00B446CD"/>
    <w:rsid w:val="00C471B0"/>
    <w:rsid w:val="00CB661E"/>
    <w:rsid w:val="00D10B1E"/>
    <w:rsid w:val="00E11580"/>
    <w:rsid w:val="00FF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7" w:lineRule="auto"/>
      <w:ind w:left="2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ind w:left="793"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B4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2E"/>
    <w:rPr>
      <w:rFonts w:ascii="Tahoma" w:eastAsia="Times New Roman" w:hAnsi="Tahoma" w:cs="Tahoma"/>
      <w:color w:val="000000"/>
      <w:sz w:val="16"/>
      <w:szCs w:val="16"/>
    </w:rPr>
  </w:style>
  <w:style w:type="paragraph" w:styleId="Header">
    <w:name w:val="header"/>
    <w:basedOn w:val="Normal"/>
    <w:link w:val="HeaderChar"/>
    <w:uiPriority w:val="99"/>
    <w:unhideWhenUsed/>
    <w:rsid w:val="00FF1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0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F1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02"/>
    <w:rPr>
      <w:rFonts w:ascii="Times New Roman" w:eastAsia="Times New Roman" w:hAnsi="Times New Roman" w:cs="Times New Roman"/>
      <w:color w:val="000000"/>
      <w:sz w:val="24"/>
    </w:rPr>
  </w:style>
  <w:style w:type="table" w:styleId="TableGrid0">
    <w:name w:val="Table Grid"/>
    <w:basedOn w:val="TableNormal"/>
    <w:uiPriority w:val="39"/>
    <w:rsid w:val="005D0D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7" w:lineRule="auto"/>
      <w:ind w:left="2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ind w:left="793"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B4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2E"/>
    <w:rPr>
      <w:rFonts w:ascii="Tahoma" w:eastAsia="Times New Roman" w:hAnsi="Tahoma" w:cs="Tahoma"/>
      <w:color w:val="000000"/>
      <w:sz w:val="16"/>
      <w:szCs w:val="16"/>
    </w:rPr>
  </w:style>
  <w:style w:type="paragraph" w:styleId="Header">
    <w:name w:val="header"/>
    <w:basedOn w:val="Normal"/>
    <w:link w:val="HeaderChar"/>
    <w:uiPriority w:val="99"/>
    <w:unhideWhenUsed/>
    <w:rsid w:val="00FF1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0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F1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02"/>
    <w:rPr>
      <w:rFonts w:ascii="Times New Roman" w:eastAsia="Times New Roman" w:hAnsi="Times New Roman" w:cs="Times New Roman"/>
      <w:color w:val="000000"/>
      <w:sz w:val="24"/>
    </w:rPr>
  </w:style>
  <w:style w:type="table" w:styleId="TableGrid0">
    <w:name w:val="Table Grid"/>
    <w:basedOn w:val="TableNormal"/>
    <w:uiPriority w:val="39"/>
    <w:rsid w:val="005D0D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2023-11-17T05:31:00Z</dcterms:created>
  <dc:creator>admin</dc:creator>
  <dc:description>Đề thi HK1 môn Công nghệ 10 Kết nối tri thức có đáp án-Đề 4 được soạn dưới dạng file Word và PDF gồm 3 trang. Các bạn xem và tải về ở dưới.</dc:description>
  <dcterms:modified xsi:type="dcterms:W3CDTF">2023-11-18T14:14:00Z</dcterms:modified>
  <cp:revision>1</cp:revision>
  <dc:title>Đề Thi HK1 Môn Công Nghệ 10 Kết Nối Tri Thức Có Đáp Án-Đề 4</dc:title>
</cp:coreProperties>
</file>