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4"/>
        </w:rPr>
        <w:t xml:space="preserve">KẾ HOẠCH GIÁO DỤC </w:t>
      </w:r>
      <w:r>
        <w:rPr>
          <w:b/>
          <w:sz w:val="24"/>
          <w:lang w:val="it-IT"/>
        </w:rPr>
        <w:t xml:space="preserve">MÔN: CÔNG NGHỆ 7  </w:t>
      </w:r>
    </w:p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Cả năm: 35 tuần - 52 tiết</w:t>
      </w:r>
    </w:p>
    <w:p>
      <w:pPr>
        <w:pStyle w:val="Normal"/>
        <w:jc w:val="center"/>
        <w:rPr>
          <w:sz w:val="24"/>
          <w:lang w:val="pt-BR"/>
        </w:rPr>
      </w:pPr>
      <w:r>
        <w:rPr>
          <w:bCs/>
          <w:sz w:val="24"/>
          <w:lang w:val="pt-BR"/>
        </w:rPr>
        <w:t xml:space="preserve">Học kỳ I:  18 tuần </w:t>
      </w:r>
      <w:r>
        <w:rPr>
          <w:sz w:val="24"/>
        </w:rPr>
        <w:t>x 1tiết/tuần</w:t>
      </w:r>
      <w:r>
        <w:rPr>
          <w:bCs/>
          <w:sz w:val="24"/>
        </w:rPr>
        <w:t xml:space="preserve"> =</w:t>
      </w:r>
      <w:r>
        <w:rPr>
          <w:bCs/>
          <w:sz w:val="24"/>
          <w:lang w:val="pt-BR"/>
        </w:rPr>
        <w:t xml:space="preserve"> 18 tiết  </w:t>
        <w:br/>
        <w:t xml:space="preserve">Học kỳ II: 17 tuần </w:t>
      </w:r>
      <w:r>
        <w:rPr>
          <w:sz w:val="24"/>
        </w:rPr>
        <w:t xml:space="preserve">x 2tiết/tuần </w:t>
      </w:r>
      <w:r>
        <w:rPr>
          <w:bCs/>
          <w:sz w:val="24"/>
        </w:rPr>
        <w:t>=</w:t>
      </w:r>
      <w:r>
        <w:rPr>
          <w:bCs/>
          <w:sz w:val="24"/>
          <w:lang w:val="pt-BR"/>
        </w:rPr>
        <w:t xml:space="preserve"> 34 tiết</w:t>
      </w:r>
    </w:p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HỌC KỲ I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Phần I: 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TRỒNG TRỌT (bắt buộc)</w:t>
      </w:r>
    </w:p>
    <w:p>
      <w:pPr>
        <w:pStyle w:val="Normal"/>
        <w:jc w:val="center"/>
        <w:rPr/>
      </w:pPr>
      <w:r>
        <w:rPr/>
        <w:t>Chương I: ĐẠI CƯƠNG VỀ KỸ THUẬT TRỒNG TRỌT</w:t>
      </w:r>
    </w:p>
    <w:tbl>
      <w:tblPr>
        <w:tblW w:w="106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3780"/>
        <w:gridCol w:w="2790"/>
        <w:gridCol w:w="1260"/>
        <w:gridCol w:w="1440"/>
      </w:tblGrid>
      <w:tr>
        <w:trPr>
          <w:trHeight w:val="190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lineRule="auto" w:line="240" w:before="0" w:after="0"/>
              <w:ind w:hanging="0" w:start="0" w:end="-108"/>
              <w:jc w:val="center"/>
              <w:rPr>
                <w:rFonts w:cs="Times New Roman"/>
                <w:bCs w:val="false"/>
                <w:sz w:val="24"/>
                <w:szCs w:val="24"/>
              </w:rPr>
            </w:pPr>
            <w:r>
              <w:rPr>
                <w:rFonts w:cs="Times New Roman"/>
                <w:bCs w:val="false"/>
                <w:sz w:val="24"/>
                <w:szCs w:val="24"/>
              </w:rPr>
              <w:t>Tiết PPCT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Tên bài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Nội dung giảm tải, tinh giản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Tích hợp</w:t>
            </w:r>
          </w:p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(Nếu có)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Tên chủ đề (Nếu gộp các bài lại)</w:t>
            </w:r>
          </w:p>
        </w:tc>
      </w:tr>
      <w:tr>
        <w:trPr>
          <w:trHeight w:val="109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1: Vai trò và nhiệm vụ của trồng trọt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rStyle w:val="Vnbnnidung"/>
              </w:rPr>
              <w:t>Mục III. Để thực hiện hiệm v</w:t>
            </w:r>
            <w:r>
              <w:rPr>
                <w:rStyle w:val="Vnbnnidung"/>
                <w:lang w:val="en-US"/>
              </w:rPr>
              <w:t>ụ</w:t>
            </w:r>
            <w:r>
              <w:rPr>
                <w:rStyle w:val="Vnbnnidung"/>
              </w:rPr>
              <w:t xml:space="preserve"> của trồng trọt, cần sử</w:t>
            </w:r>
            <w:r>
              <w:rPr>
                <w:rStyle w:val="Vnbnnidung"/>
                <w:lang w:val="en-US"/>
              </w:rPr>
              <w:t xml:space="preserve"> </w:t>
            </w:r>
            <w:r>
              <w:rPr>
                <w:rStyle w:val="Vnbnnidung"/>
              </w:rPr>
              <w:t>dụng những biện pháp gì? Không yêu cầu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2: Khái niệm về đất trồng và thành phần của đất trồng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3: Một số tính chất chính của đất trồng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IV. Độ phì nhiêu của đ</w:t>
            </w:r>
            <w:r>
              <w:rPr>
                <w:rStyle w:val="Vnbnnidung"/>
                <w:lang w:val="en-US"/>
              </w:rPr>
              <w:t>ấ</w:t>
            </w:r>
            <w:r>
              <w:rPr>
                <w:rStyle w:val="Vnbnnidung"/>
              </w:rPr>
              <w:t>t là gì? Không yêu cầu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11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Bài 4: </w:t>
            </w: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>: Xác định thành phần cơ giới đất bằng phương pháp đơn giản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6: Biện pháp sử dụng, cải tạo và bảo vệ đất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rStyle w:val="Vnbnnidung"/>
              </w:rPr>
              <w:t xml:space="preserve">Mục II. Biện pháp cải tạo và bảo </w:t>
            </w:r>
            <w:r>
              <w:rPr>
                <w:rStyle w:val="Vnbnnidung13pt"/>
                <w:sz w:val="24"/>
                <w:szCs w:val="24"/>
              </w:rPr>
              <w:t>vệ</w:t>
            </w:r>
            <w:r>
              <w:rPr>
                <w:rStyle w:val="Vnbnnidung"/>
              </w:rPr>
              <w:t xml:space="preserve"> đất trồng</w:t>
            </w:r>
            <w:r>
              <w:rPr>
                <w:rStyle w:val="Vnbnnidung"/>
                <w:lang w:val="en-US"/>
              </w:rPr>
              <w:t>.</w:t>
            </w:r>
            <w:r>
              <w:rPr>
                <w:rStyle w:val="Vnbnnidung"/>
              </w:rPr>
              <w:t xml:space="preserve"> Không yêu cầu HS trả lời mục đích của các biện pháp cải tạo đất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6,7: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Bài 7: Tác dụng của phân bón trong trồng trọt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9: Cách sử dụng và bảo quản các loại phân bón thông thường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Cấu trúc bài </w:t>
            </w:r>
            <w:r>
              <w:rPr>
                <w:rStyle w:val="Vnbnnidung"/>
              </w:rPr>
              <w:t>gồm: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I. </w:t>
            </w:r>
            <w:r>
              <w:rPr>
                <w:rStyle w:val="Vnbnnidung"/>
              </w:rPr>
              <w:t>Phân bón là gì?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12" w:leader="none"/>
              </w:tabs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II. </w:t>
            </w:r>
            <w:r>
              <w:rPr>
                <w:rStyle w:val="Vnbnnidung"/>
              </w:rPr>
              <w:t xml:space="preserve">Tác dụng của phân </w:t>
            </w:r>
            <w:r>
              <w:rPr>
                <w:rStyle w:val="Vnbnnidung"/>
                <w:lang w:val="en-US"/>
              </w:rPr>
              <w:t>B</w:t>
            </w:r>
            <w:r>
              <w:rPr>
                <w:rStyle w:val="Vnbnnidung"/>
              </w:rPr>
              <w:t>ón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13" w:leader="none"/>
              </w:tabs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III. </w:t>
            </w:r>
            <w:r>
              <w:rPr>
                <w:rStyle w:val="Vnbnnidung"/>
              </w:rPr>
              <w:t>Cách sử dụng các loại phân bón thông thường.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VI. </w:t>
            </w:r>
            <w:r>
              <w:rPr>
                <w:rStyle w:val="Vnbnnidung"/>
              </w:rPr>
              <w:t xml:space="preserve">Cách bảo quản các </w:t>
            </w:r>
            <w:r>
              <w:rPr>
                <w:rStyle w:val="Vnbnnidung"/>
                <w:lang w:val="en-US"/>
              </w:rPr>
              <w:t>L</w:t>
            </w:r>
            <w:r>
              <w:rPr>
                <w:rStyle w:val="Vnbnnidung"/>
              </w:rPr>
              <w:t>oại phân bón thông thường.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Ghép bài 7 với bài 9 bài “Phân bón”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Bài 8: </w:t>
            </w: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>: Nhận biết một số loại phân hóa học thông thường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II.2. Phân biệt trong nhóm phân bón hòa tan Không yêu cầu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20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08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10: Vai trò của giống và phương pháp chọn tạo giống cây trồng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11: Sản xuất và bảo quản giống cây trồng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Bài 10: </w:t>
            </w:r>
            <w:r>
              <w:rPr>
                <w:bCs/>
                <w:sz w:val="24"/>
              </w:rPr>
              <w:t xml:space="preserve">Mục III.4 phương pháp mô. </w:t>
            </w:r>
            <w:r>
              <w:rPr>
                <w:rStyle w:val="Vnbnnidung"/>
              </w:rPr>
              <w:t>Không yêu cầu HS học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bCs/>
                <w:sz w:val="24"/>
              </w:rPr>
              <w:t>Bài 11: Mục I.2 thêm ví dụ nhân giống bằng phương pháp nuôi cấy mô.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10: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b/>
                <w:sz w:val="24"/>
              </w:rPr>
            </w:pPr>
            <w:r>
              <w:rPr>
                <w:b/>
                <w:sz w:val="24"/>
              </w:rPr>
              <w:t>Tiết 11: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iCs/>
                <w:sz w:val="24"/>
              </w:rPr>
              <w:t>Kiểm tra giữa kỳ 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12, 13,14: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12: Sâu, bệnh hại cây trồng</w:t>
            </w:r>
          </w:p>
          <w:p>
            <w:pPr>
              <w:pStyle w:val="Normal"/>
              <w:rPr/>
            </w:pPr>
            <w:r>
              <w:rPr>
                <w:sz w:val="24"/>
              </w:rPr>
              <w:t xml:space="preserve">Bài 13: Phòng trừ sâu, bệnh hại Bài 14: </w:t>
            </w: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>: Nhận biết một số loại thuốc và nhãn hiệu của thuốc trừ sâu, bệnh hại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68" w:leader="none"/>
              </w:tabs>
              <w:jc w:val="both"/>
              <w:rPr>
                <w:sz w:val="24"/>
              </w:rPr>
            </w:pP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</w:t>
            </w:r>
            <w:r>
              <w:rPr>
                <w:rStyle w:val="Vnbnnidung"/>
              </w:rPr>
              <w:t>u HS học mục II.2 Quan sát một số dạng thuốc</w:t>
            </w:r>
            <w:r>
              <w:rPr>
                <w:rStyle w:val="VnbnnidungConsolas"/>
                <w:rFonts w:cs="Times New Roman"/>
                <w:sz w:val="24"/>
                <w:szCs w:val="24"/>
              </w:rPr>
              <w:t xml:space="preserve"> </w:t>
            </w:r>
            <w:r>
              <w:rPr>
                <w:rStyle w:val="Vnbnnidung"/>
              </w:rPr>
              <w:t>của bài 14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68" w:leader="none"/>
              </w:tabs>
              <w:jc w:val="both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Cấu trúc bài </w:t>
            </w:r>
            <w:r>
              <w:rPr>
                <w:rStyle w:val="Vnbnnidung"/>
              </w:rPr>
              <w:t>gồm:</w:t>
            </w:r>
          </w:p>
          <w:p>
            <w:pPr>
              <w:pStyle w:val="Normal"/>
              <w:rPr>
                <w:rStyle w:val="Vnbnnidung"/>
                <w:lang w:val="en-US"/>
              </w:rPr>
            </w:pPr>
            <w:r>
              <w:rPr>
                <w:rStyle w:val="Vnbnnidung"/>
              </w:rPr>
              <w:t>I. Sâu, bệnh hại cây trồng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02" w:leader="none"/>
              </w:tabs>
              <w:jc w:val="both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II. </w:t>
            </w:r>
            <w:r>
              <w:rPr>
                <w:rStyle w:val="Vnbnnidung"/>
              </w:rPr>
              <w:t>Nguyên tắc và các biện pháp phòng trừ sâu, bệnh hại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III. </w:t>
            </w:r>
            <w:r>
              <w:rPr>
                <w:rStyle w:val="Vnbnnidung"/>
              </w:rPr>
              <w:t>Thực hành nhận biết một số loại nhãn hiệu của thuốc phòng trừ sâu, bệnh hại.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Ghép bài 12; 13 với nội dung còn lại của bài 14 thành bài: “Sâu, bệnh hại cây trồng và biện pháp phòng trừ”</w:t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Chương II: </w:t>
            </w:r>
          </w:p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QUY TRÌNG SẢN XUẤT VÀ BẢO VỆ MÔI TRƯỜNG TRONG TRỒNG TRỌT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bCs/>
                <w:sz w:val="24"/>
              </w:rPr>
            </w:pPr>
            <w:r>
              <w:rPr>
                <w:sz w:val="24"/>
              </w:rPr>
              <w:t>Tiết 15: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sz w:val="24"/>
              </w:rPr>
              <w:t>Bài 15: Làm đất và bón phân lót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16: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16: Gieo trồng cây nông nghiệp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II. Kiểm tra và xử lí hạt giống  Không yêu c</w:t>
            </w:r>
            <w:r>
              <w:rPr>
                <w:rStyle w:val="Vnbnnidung"/>
                <w:lang w:val="en-US"/>
              </w:rPr>
              <w:t>ầ</w:t>
            </w:r>
            <w:r>
              <w:rPr>
                <w:rStyle w:val="Vnbnnidung"/>
              </w:rPr>
              <w:t>u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17: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b/>
                <w:sz w:val="24"/>
              </w:rPr>
            </w:pPr>
            <w:r>
              <w:rPr>
                <w:b/>
                <w:sz w:val="24"/>
              </w:rPr>
              <w:t>Tiết 18: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4"/>
              </w:rPr>
              <w:t>Kiểm tra cuối kỳ 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spacing w:lineRule="auto" w:line="240" w:before="0" w:after="0"/>
        <w:ind w:hanging="0" w:start="0"/>
        <w:jc w:val="center"/>
        <w:rPr/>
      </w:pPr>
      <w:r>
        <w:rPr/>
        <w:t>HỌC KỲ II</w:t>
      </w:r>
    </w:p>
    <w:tbl>
      <w:tblPr>
        <w:tblW w:w="106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3780"/>
        <w:gridCol w:w="2790"/>
        <w:gridCol w:w="1260"/>
        <w:gridCol w:w="1440"/>
      </w:tblGrid>
      <w:tr>
        <w:trPr>
          <w:trHeight w:val="840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19: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Bài 18: </w:t>
            </w: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>: Xác định sức nảy mầm và tỉ lệ nảy mầm của hạt giống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41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20: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19: Các biện pháp chăm sóc cây trồng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20: Thu hoạch, chế biến và bảo quản nông sản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21: Luân canh, xen canh, tăng vụ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10" w:hRule="atLeast"/>
        </w:trPr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Phần II: LÂM NGHIỆP 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Chương I: KỸ THUẬT GIEO TRỒNG VÀ CHĂM SÓC CÂY RỪNG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23: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22: Vai trò của rừng và nhiệm vụ của trồng rừng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Mục II.1 </w:t>
            </w:r>
            <w:r>
              <w:rPr>
                <w:rStyle w:val="Vnbnnidung"/>
              </w:rPr>
              <w:t>Tình hình rừng ở nước ta</w:t>
            </w:r>
            <w:r>
              <w:rPr>
                <w:sz w:val="24"/>
              </w:rPr>
              <w:t>. Cập nhật số liệu cho phù hợp thực tế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23: Làm đất gieo ươm cây rừng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Mục I.2 </w:t>
            </w:r>
            <w:r>
              <w:rPr>
                <w:rStyle w:val="Vnbnnidung"/>
              </w:rPr>
              <w:t>Phân chia đ</w:t>
            </w:r>
            <w:r>
              <w:rPr>
                <w:rStyle w:val="Vnbnnidung"/>
                <w:lang w:val="en-US"/>
              </w:rPr>
              <w:t>ấ</w:t>
            </w:r>
            <w:r>
              <w:rPr>
                <w:rStyle w:val="Vnbnnidung"/>
              </w:rPr>
              <w:t>t trong vườn gieo ươm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24: Gieo hạt và chăm sóc vườn gieo ươm cây trồng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4"/>
              </w:rPr>
            </w:pPr>
            <w:r>
              <w:rPr>
                <w:rStyle w:val="Vnbnnidung"/>
              </w:rPr>
              <w:t>Mục I. Kích thích hạt giống cây r</w:t>
            </w:r>
            <w:r>
              <w:rPr>
                <w:rStyle w:val="Vnbnnidung"/>
                <w:lang w:val="en-US"/>
              </w:rPr>
              <w:t>ừ</w:t>
            </w:r>
            <w:r>
              <w:rPr>
                <w:rStyle w:val="Vnbnnidung"/>
              </w:rPr>
              <w:t>ng nảy mầm</w:t>
            </w:r>
            <w:r>
              <w:rPr>
                <w:rStyle w:val="Vnbnnidung"/>
                <w:lang w:val="en-US"/>
              </w:rPr>
              <w:t>.</w:t>
            </w:r>
            <w:r>
              <w:rPr>
                <w:rStyle w:val="Vnbnnidung"/>
              </w:rPr>
              <w:t xml:space="preserve"> Hướng dẫn HS </w:t>
            </w:r>
            <w:r>
              <w:rPr>
                <w:rStyle w:val="Vnbnnidung"/>
                <w:lang w:val="en-US"/>
              </w:rPr>
              <w:t>tự</w:t>
            </w:r>
            <w:r>
              <w:rPr>
                <w:rStyle w:val="Vnbnnidung"/>
              </w:rPr>
              <w:t xml:space="preserve">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26: Trồng cây rừng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Làm đất trồng cây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 xml:space="preserve">Hướng dẫn HS </w:t>
            </w:r>
            <w:r>
              <w:rPr>
                <w:rStyle w:val="Vnbnnidung"/>
                <w:lang w:val="en-US"/>
              </w:rPr>
              <w:t>tự</w:t>
            </w:r>
            <w:r>
              <w:rPr>
                <w:rStyle w:val="Vnbnnidung"/>
              </w:rPr>
              <w:t xml:space="preserve">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27: Chăm sóc rừng sau khi trồng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6" w:hRule="atLeast"/>
        </w:trPr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Chương II: KHAI THÁC VÀ BẢO VỆ RỪNG</w:t>
            </w:r>
          </w:p>
        </w:tc>
      </w:tr>
      <w:tr>
        <w:trPr>
          <w:trHeight w:val="53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28: Khai thác rừng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15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29: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29: Bảo vệ và khoang nuôi rừng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7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30,31: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b/>
                <w:sz w:val="24"/>
              </w:rPr>
            </w:pPr>
            <w:r>
              <w:rPr>
                <w:b/>
                <w:sz w:val="24"/>
              </w:rPr>
              <w:t>Tiết 32: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sz w:val="24"/>
              </w:rPr>
              <w:t>Kiểm tra giữa kỳ II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Phần III: CHĂN NUÔI </w:t>
            </w:r>
          </w:p>
        </w:tc>
      </w:tr>
      <w:tr>
        <w:trPr/>
        <w:tc>
          <w:tcPr>
            <w:tcW w:w="10620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</w:rPr>
              <w:t>Chương I: ĐẠI CƯƠNG VỀ KỸ THUẬT CHĂN NUÔI</w:t>
            </w:r>
          </w:p>
        </w:tc>
      </w:tr>
      <w:tr>
        <w:trPr>
          <w:trHeight w:val="129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33: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30: Vai trò và nhiệm vụ phát triển chăn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9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34: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31: Giống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bCs/>
                <w:sz w:val="24"/>
              </w:rPr>
              <w:t>Bỏ mục I.3</w:t>
            </w:r>
            <w:r>
              <w:rPr/>
              <w:t xml:space="preserve"> </w:t>
            </w:r>
            <w:r>
              <w:rPr>
                <w:rStyle w:val="Vnbnnidung"/>
              </w:rPr>
              <w:t>Đi</w:t>
            </w:r>
            <w:r>
              <w:rPr>
                <w:rStyle w:val="Vnbnnidung"/>
                <w:lang w:val="en-US"/>
              </w:rPr>
              <w:t>ề</w:t>
            </w:r>
            <w:r>
              <w:rPr>
                <w:rStyle w:val="Vnbnnidung"/>
              </w:rPr>
              <w:t>u kiện đ</w:t>
            </w:r>
            <w:r>
              <w:rPr>
                <w:rStyle w:val="Vnbnnidung"/>
                <w:lang w:val="en-US"/>
              </w:rPr>
              <w:t xml:space="preserve">ể </w:t>
            </w:r>
            <w:r>
              <w:rPr>
                <w:rStyle w:val="Vnbnnidung"/>
              </w:rPr>
              <w:t>được công nhận là một giống vật nuôi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35: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32: Sự sinh trưởng và phát dục của vật nuôi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Mục II </w:t>
            </w:r>
            <w:r>
              <w:rPr>
                <w:rStyle w:val="Vnbnnidung"/>
              </w:rPr>
              <w:t>Đặc đi</w:t>
            </w:r>
            <w:r>
              <w:rPr>
                <w:rStyle w:val="Vnbnnidung"/>
                <w:lang w:val="en-US"/>
              </w:rPr>
              <w:t>ể</w:t>
            </w:r>
            <w:r>
              <w:rPr>
                <w:rStyle w:val="Vnbnnidung"/>
              </w:rPr>
              <w:t>m sự sinh trưởng và phát dục của vật nuôi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36: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33: Một số phương pháp chọn lọc và quản lý giống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Mục III </w:t>
            </w:r>
            <w:r>
              <w:rPr>
                <w:rStyle w:val="Vnbnnidung"/>
              </w:rPr>
              <w:t>Quản lí gi</w:t>
            </w:r>
            <w:r>
              <w:rPr>
                <w:rStyle w:val="Vnbnnidung"/>
                <w:lang w:val="en-US"/>
              </w:rPr>
              <w:t>ố</w:t>
            </w:r>
            <w:r>
              <w:rPr>
                <w:rStyle w:val="Vnbnnidung"/>
              </w:rPr>
              <w:t>ng vật nuôi</w:t>
            </w:r>
            <w:r>
              <w:rPr>
                <w:rStyle w:val="VnbnnidungConsolas"/>
                <w:lang w:val="en-US"/>
              </w:rPr>
              <w:t xml:space="preserve">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37: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17" w:end="0"/>
              <w:rPr>
                <w:sz w:val="24"/>
              </w:rPr>
            </w:pPr>
            <w:r>
              <w:rPr>
                <w:sz w:val="24"/>
              </w:rPr>
              <w:t>Bài 34: Nhân giống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rStyle w:val="Vnbnnidung"/>
              </w:rPr>
              <w:t>Mục I. Chọn phối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 xml:space="preserve">Tiết 38 : </w:t>
              <w:tab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</w:rPr>
              <w:t xml:space="preserve">Bài 35 &amp; 36: </w:t>
            </w: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 xml:space="preserve">: Nhận biết và chọn một số giống gà qua quan sát ngoại hình và đo kích thước các chiều; Nhận biết một số giống lợn (heo) qua quan sát ngoại hình và đo kích thước các chiều   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rStyle w:val="Vnbnnidung"/>
              </w:rPr>
              <w:t>Mục II. Bước 2. Đo một số chiều đo để chọn gà mái</w:t>
            </w:r>
            <w:r>
              <w:rPr>
                <w:rStyle w:val="Vnbnnidung"/>
                <w:lang w:val="en-US"/>
              </w:rPr>
              <w:t xml:space="preserve"> Bài 35. </w:t>
            </w:r>
            <w:r>
              <w:rPr>
                <w:rStyle w:val="Vnbnnidung"/>
              </w:rPr>
              <w:t>Mục II. Bước 2. Đo một số chiều đo</w:t>
            </w:r>
            <w:r>
              <w:rPr>
                <w:rStyle w:val="Vnbnnidung"/>
                <w:lang w:val="en-US"/>
              </w:rPr>
              <w:t xml:space="preserve"> Bài 36. </w:t>
            </w:r>
            <w:r>
              <w:rPr>
                <w:bCs/>
                <w:sz w:val="24"/>
              </w:rPr>
              <w:t>Không yêu cầu HS thực hiện</w:t>
            </w:r>
          </w:p>
          <w:p>
            <w:pPr>
              <w:pStyle w:val="Normal"/>
              <w:rPr/>
            </w:pPr>
            <w:r>
              <w:rPr>
                <w:rStyle w:val="Vnbnnidung"/>
                <w:lang w:val="en-US"/>
              </w:rPr>
              <w:t>- Cấu trúc bài gồm</w:t>
            </w:r>
            <w:r>
              <w:rPr>
                <w:rStyle w:val="Vnbnnidung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30" w:leader="none"/>
              </w:tabs>
              <w:rPr/>
            </w:pPr>
            <w:r>
              <w:rPr>
                <w:rStyle w:val="Vnbnnidung"/>
                <w:lang w:val="en-US"/>
              </w:rPr>
              <w:t xml:space="preserve">I. </w:t>
            </w:r>
            <w:r>
              <w:rPr>
                <w:rStyle w:val="Vnbnnidung"/>
              </w:rPr>
              <w:t>Nhận biết một số giống gà qua quan sát ngoại hình.</w:t>
            </w:r>
          </w:p>
          <w:p>
            <w:pPr>
              <w:pStyle w:val="Normal"/>
              <w:rPr>
                <w:bCs/>
                <w:sz w:val="24"/>
              </w:rPr>
            </w:pPr>
            <w:r>
              <w:rPr>
                <w:rStyle w:val="Vnbnnidung"/>
                <w:lang w:val="en-US"/>
              </w:rPr>
              <w:t xml:space="preserve">II. </w:t>
            </w:r>
            <w:r>
              <w:rPr>
                <w:rStyle w:val="Vnbnnidung"/>
              </w:rPr>
              <w:t>Nhận biết một số giống lợn (heo) qua quan sát ngoại hình.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Cs/>
                <w:sz w:val="24"/>
              </w:rPr>
            </w:pPr>
            <w:r>
              <w:rPr>
                <w:rStyle w:val="Vnbnnidung"/>
              </w:rPr>
              <w:t>- Ghép nội dung còn lại của bài 35 với bài 36 thành bài: “Thực hành: Nhận biết một số giống vật nuôi qua quan sát ngoại hình”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39: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37: Thức ăn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40: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38: Vai trò của thức ăn đối với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rStyle w:val="Vnbnnidung"/>
              </w:rPr>
              <w:t>Mục I. Thức ăn được tiêu hóa và hấp thụ như thế nào.  Hướng dẫn HS t</w:t>
            </w:r>
            <w:r>
              <w:rPr>
                <w:rStyle w:val="Vnbnnidung"/>
                <w:lang w:val="en-US"/>
              </w:rPr>
              <w:t>ự</w:t>
            </w:r>
            <w:r>
              <w:rPr>
                <w:rStyle w:val="Vnbnnidung"/>
              </w:rPr>
              <w:t xml:space="preserve">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41: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39: Chế biến và dự trữ thức ăn cho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42: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40: Sản xuất thức ăn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/>
            </w:pPr>
            <w:r>
              <w:rPr>
                <w:sz w:val="24"/>
              </w:rPr>
              <w:t xml:space="preserve">Tiết 43, </w:t>
            </w:r>
            <w:r>
              <w:rPr>
                <w:bCs/>
                <w:sz w:val="24"/>
              </w:rPr>
              <w:t>44: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</w:rPr>
              <w:t xml:space="preserve">Bài 42, 43: </w:t>
            </w: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>: Chế biến thức ăn giàu gluxit bằng men; Đánh giá chất lượng thức ăn chế biến bằng phương pháp vi sinh vật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Lựa chọn một loại thức ăn cho vật nuôi để thay thế (mèo, chó,…) và chế biến sau đó đánh giá ở bài 43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Tiết 45,46: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10" w:hRule="atLeast"/>
        </w:trPr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Chương II: QUY TRÌNH SẢN XUẤT VÀ BẢO VỆ MÔI TRƯỜNG</w:t>
            </w:r>
          </w:p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TRONG CHĂN NUÔI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47: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44: Chuồng nuôi và vệ sinh trong chăn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I.1. Tâm quan trọng của chuồng nuôi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>Hướng dẫn HS t</w:t>
            </w:r>
            <w:r>
              <w:rPr>
                <w:rStyle w:val="Vnbnnidung"/>
                <w:lang w:val="en-US"/>
              </w:rPr>
              <w:t>ự</w:t>
            </w:r>
            <w:r>
              <w:rPr>
                <w:rStyle w:val="Vnbnnidung"/>
              </w:rPr>
              <w:t xml:space="preserve">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48: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45: Nuôi dưỡng và chăm sóc các loại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Cs/>
                <w:sz w:val="24"/>
              </w:rPr>
              <w:t xml:space="preserve">Mục II: Chăn nuôi vật nuôi đực giống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Tiết 49: </w:t>
              <w:tab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46: Phòng trị bệnh thông thường cho vật nuôi; Bài 47: Vắc xin phòng bệnh cho vật nuôi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50,51: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17" w:end="0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Tiết 52: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17" w:end="0"/>
              <w:rPr>
                <w:b/>
                <w:sz w:val="24"/>
              </w:rPr>
            </w:pPr>
            <w:r>
              <w:rPr>
                <w:b/>
                <w:iCs/>
                <w:sz w:val="24"/>
              </w:rPr>
              <w:t>Kiểm tra cuối kỳ II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b/>
          <w:sz w:val="24"/>
          <w:lang w:val="it-IT"/>
        </w:rPr>
      </w:pPr>
      <w:r>
        <w:rPr>
          <w:b/>
          <w:sz w:val="24"/>
          <w:lang w:val="it-IT"/>
        </w:rPr>
        <w:t>HIỆU TRƯỞNG</w:t>
        <w:tab/>
        <w:tab/>
        <w:t>TỔ TRƯỞNG CHUYÊN MÔN</w:t>
        <w:tab/>
        <w:tab/>
        <w:t>NGƯỜI BIÊN SOẠN</w:t>
      </w:r>
    </w:p>
    <w:p>
      <w:pPr>
        <w:pStyle w:val="Normal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spacing w:lineRule="auto" w:line="240" w:before="0" w:after="0"/>
        <w:ind w:hanging="0" w:start="0"/>
        <w:jc w:val="center"/>
        <w:rPr/>
      </w:pPr>
      <w:r>
        <w:rPr>
          <w:rFonts w:cs="Times New Roman"/>
          <w:sz w:val="24"/>
          <w:szCs w:val="24"/>
        </w:rPr>
        <w:t xml:space="preserve">KẾ HOẠCH GIÁO DỤC </w:t>
      </w:r>
      <w:r>
        <w:rPr>
          <w:rFonts w:cs="Times New Roman"/>
          <w:sz w:val="24"/>
          <w:szCs w:val="24"/>
          <w:lang w:val="it-IT"/>
        </w:rPr>
        <w:t>MÔN: CÔNG NGHỆ</w:t>
      </w:r>
      <w:r>
        <w:rPr>
          <w:rFonts w:cs="Times New Roman"/>
          <w:b w:val="false"/>
          <w:sz w:val="24"/>
          <w:szCs w:val="24"/>
          <w:lang w:val="it-IT"/>
        </w:rPr>
        <w:t xml:space="preserve"> </w:t>
      </w:r>
      <w:r>
        <w:rPr>
          <w:rFonts w:cs="Times New Roman"/>
          <w:sz w:val="24"/>
          <w:szCs w:val="24"/>
        </w:rPr>
        <w:t>8</w:t>
      </w:r>
    </w:p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Cả năm: 35 tuần - 53 tiết</w:t>
      </w:r>
    </w:p>
    <w:p>
      <w:pPr>
        <w:pStyle w:val="Normal"/>
        <w:jc w:val="center"/>
        <w:rPr>
          <w:sz w:val="24"/>
          <w:lang w:val="pt-BR"/>
        </w:rPr>
      </w:pPr>
      <w:r>
        <w:rPr>
          <w:bCs/>
          <w:sz w:val="24"/>
          <w:lang w:val="pt-BR"/>
        </w:rPr>
        <w:t xml:space="preserve">Học kỳ I:  18 tuần </w:t>
      </w:r>
      <w:r>
        <w:rPr>
          <w:sz w:val="24"/>
        </w:rPr>
        <w:t>x 2tiết/tuần</w:t>
      </w:r>
      <w:r>
        <w:rPr>
          <w:bCs/>
          <w:sz w:val="24"/>
        </w:rPr>
        <w:t xml:space="preserve"> =</w:t>
      </w:r>
      <w:r>
        <w:rPr>
          <w:bCs/>
          <w:sz w:val="24"/>
          <w:lang w:val="pt-BR"/>
        </w:rPr>
        <w:t xml:space="preserve"> 36 tiết  </w:t>
        <w:br/>
        <w:t xml:space="preserve">Học kỳ II: 17 tuần </w:t>
      </w:r>
      <w:r>
        <w:rPr>
          <w:sz w:val="24"/>
        </w:rPr>
        <w:t xml:space="preserve">x 1tiết/tuần </w:t>
      </w:r>
      <w:r>
        <w:rPr>
          <w:bCs/>
          <w:sz w:val="24"/>
        </w:rPr>
        <w:t>=</w:t>
      </w:r>
      <w:r>
        <w:rPr>
          <w:bCs/>
          <w:sz w:val="24"/>
          <w:lang w:val="pt-BR"/>
        </w:rPr>
        <w:t xml:space="preserve"> 17 tiết</w:t>
      </w:r>
    </w:p>
    <w:p>
      <w:pPr>
        <w:pStyle w:val="Normal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HỌC KỲ I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Phần I: VẼ KỸ THUẬT</w:t>
      </w:r>
    </w:p>
    <w:p>
      <w:pPr>
        <w:pStyle w:val="Normal"/>
        <w:jc w:val="center"/>
        <w:rPr>
          <w:b/>
          <w:bCs/>
          <w:sz w:val="24"/>
        </w:rPr>
      </w:pPr>
      <w:r>
        <w:rPr>
          <w:b/>
          <w:bCs/>
          <w:sz w:val="24"/>
        </w:rPr>
        <w:t>Chương I: BẢN VẼ CÁC KHỐI HÌNH HỌC</w:t>
      </w:r>
    </w:p>
    <w:tbl>
      <w:tblPr>
        <w:tblW w:w="106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3780"/>
        <w:gridCol w:w="2823"/>
        <w:gridCol w:w="1227"/>
        <w:gridCol w:w="1440"/>
      </w:tblGrid>
      <w:tr>
        <w:trPr>
          <w:trHeight w:val="815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lineRule="auto" w:line="240" w:before="0" w:after="0"/>
              <w:ind w:hanging="0" w:start="0" w:end="-108"/>
              <w:jc w:val="center"/>
              <w:rPr>
                <w:rFonts w:cs="Times New Roman"/>
                <w:bCs w:val="false"/>
                <w:sz w:val="24"/>
                <w:szCs w:val="24"/>
              </w:rPr>
            </w:pPr>
            <w:r>
              <w:rPr>
                <w:rFonts w:cs="Times New Roman"/>
                <w:bCs w:val="false"/>
                <w:sz w:val="24"/>
                <w:szCs w:val="24"/>
              </w:rPr>
              <w:t>Tiết PPCT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Tên bài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Nội dung giảm tải, tinh giản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Tích hợp</w:t>
            </w:r>
          </w:p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(Nếu có)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Tên chủ đề (Nếu gộp các bài lại)</w:t>
            </w:r>
          </w:p>
        </w:tc>
      </w:tr>
      <w:tr>
        <w:trPr>
          <w:trHeight w:val="204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Tiết 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jc w:val="both"/>
              <w:rPr>
                <w:sz w:val="24"/>
              </w:rPr>
            </w:pPr>
            <w:r>
              <w:rPr>
                <w:sz w:val="24"/>
              </w:rPr>
              <w:t>Bài 1: Vai trò của bản vẽ kỹ thuật trong sản xuất và đời sống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</w:rPr>
              <w:t>Thêm mục I. bài 8 Khái niệm về BVKT</w:t>
            </w:r>
          </w:p>
          <w:p>
            <w:pPr>
              <w:pStyle w:val="Normal"/>
              <w:ind w:start="120" w:end="0"/>
              <w:rPr/>
            </w:pPr>
            <w:r>
              <w:rPr>
                <w:rStyle w:val="Vnbnnidung"/>
              </w:rPr>
              <w:t>Gồm các nội dung: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jc w:val="both"/>
              <w:rPr/>
            </w:pPr>
            <w:r>
              <w:rPr>
                <w:rStyle w:val="Vnbnnidung"/>
                <w:lang w:val="en-US"/>
              </w:rPr>
              <w:t xml:space="preserve">I. </w:t>
            </w:r>
            <w:r>
              <w:rPr>
                <w:rStyle w:val="Vnbnnidung"/>
              </w:rPr>
              <w:t xml:space="preserve">Khái niệm </w:t>
            </w:r>
            <w:r>
              <w:rPr>
                <w:rStyle w:val="VnbnnidungInm"/>
                <w:b w:val="false"/>
              </w:rPr>
              <w:t xml:space="preserve">về bản vẽ kĩ </w:t>
            </w:r>
            <w:r>
              <w:rPr>
                <w:rStyle w:val="Vnbnnidung"/>
              </w:rPr>
              <w:t>thuật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02" w:leader="none"/>
              </w:tabs>
              <w:jc w:val="both"/>
              <w:rPr/>
            </w:pPr>
            <w:r>
              <w:rPr>
                <w:rStyle w:val="VnbnnidungInm"/>
                <w:b w:val="false"/>
                <w:lang w:val="en-US"/>
              </w:rPr>
              <w:t xml:space="preserve">II. </w:t>
            </w:r>
            <w:r>
              <w:rPr>
                <w:rStyle w:val="VnbnnidungInm"/>
                <w:b w:val="false"/>
              </w:rPr>
              <w:t xml:space="preserve">Bản vẽ kĩ </w:t>
            </w:r>
            <w:r>
              <w:rPr>
                <w:rStyle w:val="Vnbnnidung"/>
              </w:rPr>
              <w:t xml:space="preserve">thuật </w:t>
            </w:r>
            <w:r>
              <w:rPr>
                <w:rStyle w:val="VnbnnidungInm"/>
                <w:b w:val="false"/>
              </w:rPr>
              <w:t xml:space="preserve">đối với </w:t>
            </w:r>
            <w:r>
              <w:rPr>
                <w:rStyle w:val="Vnbnnidung"/>
              </w:rPr>
              <w:t>sản xuất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84" w:leader="none"/>
              </w:tabs>
              <w:jc w:val="both"/>
              <w:rPr/>
            </w:pPr>
            <w:r>
              <w:rPr>
                <w:rStyle w:val="VnbnnidungInm"/>
                <w:b w:val="false"/>
                <w:lang w:val="en-US"/>
              </w:rPr>
              <w:t xml:space="preserve">III. </w:t>
            </w:r>
            <w:r>
              <w:rPr>
                <w:rStyle w:val="VnbnnidungInm"/>
                <w:b w:val="false"/>
              </w:rPr>
              <w:t xml:space="preserve">Bản vẽ kĩ </w:t>
            </w:r>
            <w:r>
              <w:rPr>
                <w:rStyle w:val="Vnbnnidung"/>
              </w:rPr>
              <w:t xml:space="preserve">thuật </w:t>
            </w:r>
            <w:r>
              <w:rPr>
                <w:rStyle w:val="VnbnnidungInm"/>
                <w:b w:val="false"/>
              </w:rPr>
              <w:t xml:space="preserve">đối với đời </w:t>
            </w:r>
            <w:r>
              <w:rPr>
                <w:rStyle w:val="Vnbnnidung"/>
              </w:rPr>
              <w:t>sống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rStyle w:val="VnbnnidungInm"/>
                <w:b w:val="false"/>
              </w:rPr>
              <w:t xml:space="preserve">Bản vẽ </w:t>
            </w:r>
            <w:r>
              <w:rPr>
                <w:rStyle w:val="Vnbnnidung"/>
              </w:rPr>
              <w:t xml:space="preserve">dùng trong </w:t>
            </w:r>
            <w:r>
              <w:rPr>
                <w:rStyle w:val="VnbnnidungInm"/>
                <w:b w:val="false"/>
              </w:rPr>
              <w:t xml:space="preserve">các </w:t>
            </w:r>
            <w:r>
              <w:rPr>
                <w:rStyle w:val="Vnbnnidung"/>
              </w:rPr>
              <w:t xml:space="preserve">lĩnh </w:t>
            </w:r>
            <w:r>
              <w:rPr>
                <w:rStyle w:val="VnbnnidungInm"/>
                <w:b w:val="false"/>
              </w:rPr>
              <w:t xml:space="preserve">vực kĩ </w:t>
            </w:r>
            <w:r>
              <w:rPr>
                <w:rStyle w:val="Vnbnnidung"/>
              </w:rPr>
              <w:t>thuật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Tiết 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jc w:val="both"/>
              <w:rPr>
                <w:sz w:val="24"/>
              </w:rPr>
            </w:pPr>
            <w:r>
              <w:rPr>
                <w:sz w:val="24"/>
              </w:rPr>
              <w:t>Bài 2: Hình chiếu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Tiết 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jc w:val="both"/>
              <w:rPr>
                <w:sz w:val="24"/>
              </w:rPr>
            </w:pPr>
            <w:r>
              <w:rPr>
                <w:sz w:val="24"/>
              </w:rPr>
              <w:t>Bài 4: Bản vẽ các khối đa diện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Tích hợp toán hình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Tiết 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jc w:val="both"/>
              <w:rPr>
                <w:sz w:val="24"/>
              </w:rPr>
            </w:pPr>
            <w:r>
              <w:rPr>
                <w:sz w:val="24"/>
              </w:rPr>
              <w:t>Bài 6: Bản vẽ các khối tròn xoay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Tiết 5,</w:t>
            </w:r>
            <w:r>
              <w:rPr>
                <w:bCs/>
                <w:sz w:val="24"/>
              </w:rPr>
              <w:t xml:space="preserve"> 6,</w:t>
            </w:r>
            <w:r>
              <w:rPr>
                <w:sz w:val="24"/>
              </w:rPr>
              <w:t>7</w:t>
            </w:r>
            <w:r>
              <w:rPr>
                <w:bCs/>
                <w:sz w:val="24"/>
              </w:rPr>
              <w:t>:</w:t>
            </w:r>
            <w:r>
              <w:rPr>
                <w:sz w:val="24"/>
              </w:rPr>
              <w:t xml:space="preserve"> </w:t>
              <w:tab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 xml:space="preserve">: Bài 3: Hình chiếu của vật thể; Bài 5: Đọc bản vẽ các khối đa diện; Bài 7: Đọc bản vẽ các khối tròn xoay 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Kỹ năng giao tiếp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Chương II: BẢN VẼ KỸ THUẬT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8: Khái niệm về bản vẽ kỹ thuật – Hình cắt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Chỉ dạy mục II hình cắt, do vậy tăng cường phần bài tập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9: Bản vẽ chi tiết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10</w:t>
            </w:r>
            <w:r>
              <w:rPr>
                <w:bCs/>
                <w:sz w:val="24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11: Biểu diễn ren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11: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13: Bản vẽ lắp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12: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15: Bản vẽ nhà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13</w:t>
            </w:r>
            <w:r>
              <w:rPr>
                <w:bCs/>
                <w:sz w:val="24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Bài 12: </w:t>
            </w: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 xml:space="preserve"> : Đọc bản chi tiết đơn giản có ren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Tiết </w:t>
            </w:r>
            <w:r>
              <w:rPr>
                <w:bCs/>
                <w:sz w:val="24"/>
              </w:rPr>
              <w:t>14,</w:t>
            </w:r>
            <w:r>
              <w:rPr>
                <w:sz w:val="24"/>
              </w:rPr>
              <w:t>15: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Tiết 16: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b/>
                <w:sz w:val="24"/>
              </w:rPr>
            </w:pPr>
            <w:r>
              <w:rPr>
                <w:b/>
                <w:iCs/>
                <w:sz w:val="24"/>
              </w:rPr>
              <w:t>Kiểm tra giữa kỳ I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Phần II: CƠ KHÍ</w:t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Chương III: GIA CÔNG CƠ KHÍ</w:t>
            </w:r>
          </w:p>
        </w:tc>
      </w:tr>
      <w:tr>
        <w:trPr>
          <w:trHeight w:val="495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bCs/>
                <w:sz w:val="24"/>
              </w:rPr>
              <w:t>Tiết 17: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18: Vật liệu cơ khí</w:t>
            </w:r>
          </w:p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Sử dụng thêm vật liệu và dụng cụ thực hành của bài 19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Liên hệ thực tế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0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18: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20: Dụng cụ cơ khí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1.1. b) Thước cặp</w:t>
            </w:r>
            <w:r>
              <w:rPr>
                <w:rStyle w:val="VnbnnidungConsolas"/>
                <w:lang w:val="en-US"/>
              </w:rPr>
              <w:t xml:space="preserve">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19: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12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Chương IV: CHI TIẾT MÁY VÀ LẮP GHÉP</w:t>
            </w:r>
          </w:p>
        </w:tc>
      </w:tr>
      <w:tr>
        <w:trPr>
          <w:trHeight w:val="611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20,21: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24: Khái niệm về chi tiết máy và lắp ghép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Thay hình 24.3 bằng hình 29.1 các chi tiết của Xe đạp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13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>Tiết 22,23: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Bài 25: Mối ghép cố định - Mối ghép không tháo được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26: Mối ghép tháo được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-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  <w:r>
              <w:rPr>
                <w:sz w:val="24"/>
              </w:rPr>
              <w:t xml:space="preserve"> Mục II.2 Mối ghép nằng hàn Bài 25. Mục 2. Mối ghép bằng ren, then và chốt </w:t>
            </w:r>
            <w:r>
              <w:rPr>
                <w:rStyle w:val="Vnbnnidung"/>
                <w:lang w:val="en-US"/>
              </w:rPr>
              <w:t>Bài 26.</w:t>
            </w:r>
          </w:p>
          <w:p>
            <w:pPr>
              <w:pStyle w:val="Normal"/>
              <w:rPr/>
            </w:pPr>
            <w:r>
              <w:rPr>
                <w:rStyle w:val="Vnbnnidung"/>
                <w:lang w:val="en-US"/>
              </w:rPr>
              <w:t>Bài g</w:t>
            </w:r>
            <w:r>
              <w:rPr>
                <w:rStyle w:val="Vnbnnidung"/>
              </w:rPr>
              <w:t>ồm các nội dung: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30" w:leader="none"/>
              </w:tabs>
              <w:jc w:val="both"/>
              <w:rPr/>
            </w:pPr>
            <w:r>
              <w:rPr>
                <w:rStyle w:val="Vnbnnidung"/>
                <w:lang w:val="en-US"/>
              </w:rPr>
              <w:t xml:space="preserve">1. </w:t>
            </w:r>
            <w:r>
              <w:rPr>
                <w:rStyle w:val="Vnbnnidung"/>
              </w:rPr>
              <w:t>Mối ghép bằng đinh tán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2. </w:t>
            </w:r>
            <w:r>
              <w:rPr>
                <w:rStyle w:val="Vnbnnidung"/>
              </w:rPr>
              <w:t>Mối ghép bằng ren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 xml:space="preserve">Ghép nội dung còn lại của bài 25 với bài 26 và cấu </w:t>
            </w:r>
            <w:r>
              <w:rPr>
                <w:rStyle w:val="VnbnnidungInm"/>
              </w:rPr>
              <w:t xml:space="preserve">trúc </w:t>
            </w:r>
            <w:r>
              <w:rPr>
                <w:rStyle w:val="Vnbnnidung"/>
              </w:rPr>
              <w:t>thành bài “Mối ghép cố định”</w:t>
            </w:r>
          </w:p>
        </w:tc>
      </w:tr>
      <w:tr>
        <w:trPr>
          <w:trHeight w:val="138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24: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27: Mối ghép động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8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40" w:before="60" w:after="0"/>
              <w:rPr/>
            </w:pPr>
            <w:r>
              <w:rPr>
                <w:sz w:val="26"/>
                <w:szCs w:val="26"/>
              </w:rPr>
              <w:t>Tiết 25,26: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40" w:before="60" w:after="0"/>
              <w:ind w:start="12" w:end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phần Vẽ kỹ thuật và Cơ khí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Hướng dẫn HS tự học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40" w:hRule="atLeast"/>
        </w:trPr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Chương V: TRUYỀN VÀ BIẾN ĐỔI CHUYỂN ĐỘNG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85"/>
              <w:rPr/>
            </w:pPr>
            <w:r>
              <w:rPr>
                <w:sz w:val="24"/>
              </w:rPr>
              <w:t>Tiết 27,28: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29: Truyền chuyển động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29: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30: Biến đổi chuyển động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II.2. Biến chuyển động quay thành chuyển động lắc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ầu</w:t>
            </w:r>
            <w:r>
              <w:rPr>
                <w:rStyle w:val="Vnbnnidung"/>
              </w:rPr>
              <w:t xml:space="preserve"> HS học</w:t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6" w:hRule="atLeast"/>
        </w:trPr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Phần III: KỸ THUẬT ĐIỆN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Tiết30: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rPr>
                <w:sz w:val="24"/>
              </w:rPr>
            </w:pPr>
            <w:r>
              <w:rPr>
                <w:sz w:val="24"/>
              </w:rPr>
              <w:t>Bài 32: Vai trò của điện năng trong sản xuất và đời sống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Chương VI: AN TOÀN ĐIỆN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</w:rPr>
              <w:t xml:space="preserve">Tiết </w:t>
            </w:r>
            <w:r>
              <w:rPr>
                <w:bCs/>
                <w:sz w:val="24"/>
              </w:rPr>
              <w:t>31</w:t>
            </w:r>
            <w:r>
              <w:rPr>
                <w:sz w:val="24"/>
              </w:rPr>
              <w:t>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jc w:val="both"/>
              <w:rPr>
                <w:sz w:val="24"/>
              </w:rPr>
            </w:pPr>
            <w:r>
              <w:rPr>
                <w:sz w:val="24"/>
              </w:rPr>
              <w:t>Bài 33: An toàn điện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</w:rPr>
              <w:t>Tiết 32,33: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i/>
                <w:iCs/>
                <w:sz w:val="24"/>
              </w:rPr>
              <w:t>Thực hành</w:t>
            </w:r>
            <w:r>
              <w:rPr>
                <w:sz w:val="24"/>
              </w:rPr>
              <w:t>: Bài 34: Dụng cụ bảo vệ an toàn điện; Bài 35: Cứu người bị tai nạn điện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75"/>
              <w:jc w:val="both"/>
              <w:rPr>
                <w:sz w:val="24"/>
              </w:rPr>
            </w:pPr>
            <w:r>
              <w:rPr>
                <w:sz w:val="24"/>
              </w:rPr>
              <w:t>Tiết 34, 35: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jc w:val="both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sz w:val="24"/>
              </w:rPr>
              <w:t>Tiết 36: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12" w:end="0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sz w:val="24"/>
              </w:rPr>
              <w:t>Kiểm tra  cuối kỳ I</w:t>
              <w:tab/>
            </w:r>
          </w:p>
        </w:tc>
        <w:tc>
          <w:tcPr>
            <w:tcW w:w="28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</w:r>
          </w:p>
        </w:tc>
        <w:tc>
          <w:tcPr>
            <w:tcW w:w="1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</w:r>
          </w:p>
        </w:tc>
      </w:tr>
    </w:tbl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HỌC KỲ II</w:t>
      </w:r>
    </w:p>
    <w:p>
      <w:pPr>
        <w:pStyle w:val="Normal"/>
        <w:jc w:val="center"/>
        <w:rPr/>
      </w:pPr>
      <w:r>
        <w:rPr/>
        <w:t>Chương VII: ĐỒ DÙNG ĐIỆN GIA ĐÌNH</w:t>
      </w:r>
    </w:p>
    <w:tbl>
      <w:tblPr>
        <w:tblW w:w="106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3780"/>
        <w:gridCol w:w="2790"/>
        <w:gridCol w:w="1260"/>
        <w:gridCol w:w="1440"/>
      </w:tblGrid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37: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36: Vật liệu kỹ thuật điện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10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38, 39: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Bài 38: Đồ dùng điện – Quang. Đèn sợi đốt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39: Đèn huỳnh quang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Vnbnnidung"/>
                <w:lang w:val="en-US"/>
              </w:rPr>
              <w:t>Bài g</w:t>
            </w:r>
            <w:r>
              <w:rPr>
                <w:rStyle w:val="Vnbnnidung"/>
              </w:rPr>
              <w:t>ồm các nội dung: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jc w:val="both"/>
              <w:rPr/>
            </w:pPr>
            <w:r>
              <w:rPr>
                <w:rStyle w:val="Vnbnnidung"/>
                <w:lang w:val="en-US"/>
              </w:rPr>
              <w:t xml:space="preserve">I. </w:t>
            </w:r>
            <w:r>
              <w:rPr>
                <w:rStyle w:val="Vnbnnidung"/>
              </w:rPr>
              <w:t>Phân loại đèn điện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02" w:leader="none"/>
              </w:tabs>
              <w:jc w:val="both"/>
              <w:rPr/>
            </w:pPr>
            <w:r>
              <w:rPr>
                <w:rStyle w:val="Vnbnnidung"/>
                <w:lang w:val="en-US"/>
              </w:rPr>
              <w:t xml:space="preserve">II. </w:t>
            </w:r>
            <w:r>
              <w:rPr>
                <w:rStyle w:val="Vnbnnidung"/>
              </w:rPr>
              <w:t>Đèn sợi đốt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III. </w:t>
            </w:r>
            <w:r>
              <w:rPr>
                <w:rStyle w:val="Vnbnnidung"/>
              </w:rPr>
              <w:t>Đèn huỳnh quang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Tích hợp khái niệm các loại đồ dùng điện bài 37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Ghép bài 38 với bài 39 và câu trúc thành bài: “Đồ dùng loại điện - quang”</w:t>
            </w:r>
          </w:p>
        </w:tc>
      </w:tr>
      <w:tr>
        <w:trPr>
          <w:trHeight w:val="1186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40: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41: Đồ dùng loại điện - nhiệt. Bàn là điện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Bài 42: Bếp điện - Nồi cơm điện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iCs/>
                <w:sz w:val="24"/>
              </w:rPr>
              <w:t xml:space="preserve">Mục I Bếp điện Bài 42. </w:t>
            </w:r>
            <w:r>
              <w:rPr>
                <w:rStyle w:val="Vnbnnidung"/>
              </w:rPr>
              <w:t>Không yêu câu HS học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3" w:leader="none"/>
              </w:tabs>
              <w:rPr/>
            </w:pPr>
            <w:r>
              <w:rPr>
                <w:rStyle w:val="Vnbnnidung"/>
                <w:lang w:val="en-US"/>
              </w:rPr>
              <w:t>Bài g</w:t>
            </w:r>
            <w:r>
              <w:rPr>
                <w:rStyle w:val="Vnbnnidung"/>
              </w:rPr>
              <w:t>ồm các nội dung: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jc w:val="both"/>
              <w:rPr/>
            </w:pPr>
            <w:r>
              <w:rPr>
                <w:rStyle w:val="Vnbnnidung"/>
                <w:lang w:val="en-US"/>
              </w:rPr>
              <w:t xml:space="preserve">I. </w:t>
            </w:r>
            <w:r>
              <w:rPr>
                <w:rStyle w:val="Vnbnnidung"/>
              </w:rPr>
              <w:t>Đồ dùng loại điện nhiệt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02" w:leader="none"/>
              </w:tabs>
              <w:jc w:val="both"/>
              <w:rPr/>
            </w:pPr>
            <w:r>
              <w:rPr>
                <w:rStyle w:val="Vnbnnidung"/>
                <w:lang w:val="en-US"/>
              </w:rPr>
              <w:t xml:space="preserve">II. </w:t>
            </w:r>
            <w:r>
              <w:rPr>
                <w:rStyle w:val="Vnbnnidung"/>
              </w:rPr>
              <w:t>Bàn là điện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  <w:lang w:val="en-US"/>
              </w:rPr>
              <w:t xml:space="preserve">III. </w:t>
            </w:r>
            <w:r>
              <w:rPr>
                <w:rStyle w:val="Vnbnnidung"/>
              </w:rPr>
              <w:t>Nồi cơm điện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Tích hợp khái niệm các loại đồ dùng điện bài 37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Ghép mục II. Nồi cơm điện của bài 42 với bài 41 và câu trúc thành bài “Đô dùng loại điện - nhiệt”</w:t>
            </w:r>
          </w:p>
        </w:tc>
      </w:tr>
      <w:tr>
        <w:trPr>
          <w:trHeight w:val="184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>
                <w:sz w:val="24"/>
              </w:rPr>
            </w:pPr>
            <w:r>
              <w:rPr>
                <w:sz w:val="24"/>
              </w:rPr>
              <w:t>Tiết 41: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44: Đồ dùng điện loại điện – cơ. Quạt điện, máy bơm nước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Cs/>
                <w:sz w:val="24"/>
              </w:rPr>
            </w:pPr>
            <w:r>
              <w:rPr>
                <w:iCs/>
                <w:sz w:val="24"/>
              </w:rPr>
              <w:t>Mục III máy bơm nước Bài 44</w:t>
            </w:r>
            <w:r>
              <w:rPr>
                <w:rStyle w:val="Vnbnnidung"/>
              </w:rPr>
              <w:t xml:space="preserve"> Không yêu c</w:t>
            </w:r>
            <w:r>
              <w:rPr>
                <w:rStyle w:val="Vnbnnidung"/>
                <w:lang w:val="en-US"/>
              </w:rPr>
              <w:t>ầ</w:t>
            </w:r>
            <w:r>
              <w:rPr>
                <w:rStyle w:val="Vnbnnidung"/>
              </w:rPr>
              <w:t>u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Cs/>
                <w:sz w:val="24"/>
              </w:rPr>
            </w:pPr>
            <w:r>
              <w:rPr>
                <w:iCs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42: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46: Máy biến áp một pha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2. Nguyên lý làm việc. </w:t>
            </w:r>
            <w:r>
              <w:rPr>
                <w:rStyle w:val="Vnbnnidung"/>
              </w:rPr>
              <w:t>Không yêu c</w:t>
            </w:r>
            <w:r>
              <w:rPr>
                <w:rStyle w:val="Vnbnnidung"/>
                <w:lang w:val="en-US"/>
              </w:rPr>
              <w:t>ầ</w:t>
            </w:r>
            <w:r>
              <w:rPr>
                <w:rStyle w:val="Vnbnnidung"/>
              </w:rPr>
              <w:t>u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8"/>
              <w:rPr/>
            </w:pPr>
            <w:r>
              <w:rPr>
                <w:sz w:val="24"/>
              </w:rPr>
              <w:t>Tiết 43: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48: Sử dụng hợp lý điện năng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Tiết 44: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Ôn tập chương VI, VII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rStyle w:val="Vnbnnidung"/>
              </w:rPr>
              <w:t>Hướng dẫn HS tự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Tiết 45: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4"/>
              </w:rPr>
            </w:pPr>
            <w:r>
              <w:rPr>
                <w:b/>
                <w:iCs/>
                <w:sz w:val="24"/>
              </w:rPr>
              <w:t xml:space="preserve">Kiểm tra thực hành 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Giáo viên tự chọn với nội dung phù hợp với điều kiện nhà trường và khả năng của học sinh.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062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Chương VIII: MẠNG ĐIỆN TRONG NHÀ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46: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50: Đặc điểm và cấu tạo của mạng điện trong nhà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KN an toàn điện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47: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51: Thiết bị đóng - cắt và lấy điện của mạng điện trong nhà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KN an toàn điện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48: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53: Thiết bị bảo vệ của mạng điện trong nhà; Bài 55: Sơ đồ điện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53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Tiết 49,50: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56: TH Vẽ sơ đồ nguyên lý mạch điện</w:t>
            </w:r>
          </w:p>
          <w:p>
            <w:pPr>
              <w:pStyle w:val="Normal"/>
              <w:ind w:end="-198"/>
              <w:rPr>
                <w:sz w:val="24"/>
              </w:rPr>
            </w:pPr>
            <w:r>
              <w:rPr>
                <w:sz w:val="24"/>
              </w:rPr>
              <w:t>Bài 57: TH Vẽ sơ đồ lắp đặt mạng điện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7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Tiết 51:     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Bài 48: Thiết kế mạch điện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98"/>
              <w:rPr/>
            </w:pPr>
            <w:r>
              <w:rPr>
                <w:sz w:val="24"/>
              </w:rPr>
              <w:t>Tiết 52: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4"/>
              </w:rPr>
              <w:t>Tiết 53: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iCs/>
                <w:sz w:val="24"/>
              </w:rPr>
              <w:t>Kiểm tra học kỳ II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lang w:val="it-IT"/>
        </w:rPr>
      </w:pPr>
      <w:r>
        <w:rPr>
          <w:b/>
          <w:sz w:val="24"/>
          <w:lang w:val="it-IT"/>
        </w:rPr>
        <w:t>HIỆU TRƯỞNG</w:t>
        <w:tab/>
        <w:tab/>
        <w:t>TỔ TRƯỞNG CHUYÊN MÔN</w:t>
        <w:tab/>
        <w:tab/>
        <w:t>NGƯỜI BIÊN SOẠN</w:t>
      </w:r>
    </w:p>
    <w:p>
      <w:pPr>
        <w:pStyle w:val="Normal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spacing w:lineRule="auto" w:line="240" w:before="0" w:after="0"/>
        <w:ind w:hanging="0" w:start="0"/>
        <w:jc w:val="center"/>
        <w:rPr/>
      </w:pPr>
      <w:r>
        <w:rPr>
          <w:rFonts w:cs="Times New Roman"/>
          <w:sz w:val="24"/>
          <w:szCs w:val="24"/>
        </w:rPr>
        <w:t xml:space="preserve">KẾ HOẠCH GIÁO DỤC </w:t>
      </w:r>
      <w:r>
        <w:rPr>
          <w:rFonts w:cs="Times New Roman"/>
          <w:sz w:val="24"/>
          <w:szCs w:val="24"/>
          <w:lang w:val="it-IT"/>
        </w:rPr>
        <w:t xml:space="preserve">MÔN: CÔNG NGHỆ </w:t>
      </w:r>
      <w:r>
        <w:rPr>
          <w:rFonts w:cs="Times New Roman"/>
          <w:sz w:val="24"/>
          <w:szCs w:val="24"/>
        </w:rPr>
        <w:t>9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ind w:firstLine="720" w:start="2160" w:end="0"/>
        <w:rPr/>
      </w:pPr>
      <w:r>
        <w:rPr>
          <w:b/>
          <w:sz w:val="24"/>
          <w:lang w:val="it-IT"/>
        </w:rPr>
        <w:t xml:space="preserve">Cả năm học:  </w:t>
      </w:r>
      <w:r>
        <w:rPr>
          <w:b/>
          <w:sz w:val="24"/>
        </w:rPr>
        <w:t xml:space="preserve">35 tuần - </w:t>
      </w:r>
      <w:r>
        <w:rPr>
          <w:b/>
          <w:sz w:val="24"/>
          <w:lang w:val="it-IT"/>
        </w:rPr>
        <w:t>35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</w:tabs>
        <w:ind w:firstLine="720" w:start="2160" w:end="0"/>
        <w:rPr>
          <w:sz w:val="24"/>
          <w:lang w:val="it-IT"/>
        </w:rPr>
      </w:pPr>
      <w:r>
        <w:rPr>
          <w:sz w:val="24"/>
          <w:lang w:val="it-IT"/>
        </w:rPr>
        <w:t>Học kì I:  18 tuần x 1tiết/tuần = 18 tiết</w:t>
      </w:r>
    </w:p>
    <w:p>
      <w:pPr>
        <w:pStyle w:val="Normal"/>
        <w:tabs>
          <w:tab w:val="clear" w:pos="720"/>
          <w:tab w:val="left" w:pos="2881" w:leader="none"/>
          <w:tab w:val="left" w:pos="4020" w:leader="none"/>
          <w:tab w:val="left" w:pos="4958" w:leader="none"/>
          <w:tab w:val="left" w:pos="6453" w:leader="none"/>
        </w:tabs>
        <w:ind w:firstLine="720" w:start="2160" w:end="0"/>
        <w:rPr>
          <w:sz w:val="24"/>
          <w:lang w:val="it-IT"/>
        </w:rPr>
      </w:pPr>
      <w:r>
        <w:rPr>
          <w:sz w:val="24"/>
          <w:lang w:val="it-IT"/>
        </w:rPr>
        <w:t>Học kì II: 17 tuần x 1tiết/tuần = 17 tiết</w:t>
      </w:r>
    </w:p>
    <w:p>
      <w:pPr>
        <w:pStyle w:val="Normal"/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Mô-đun II: TRỒNG CÂY ĂN QUẢ</w:t>
      </w:r>
    </w:p>
    <w:p>
      <w:pPr>
        <w:pStyle w:val="Heading3"/>
        <w:spacing w:lineRule="auto" w:line="240" w:before="0" w:after="0"/>
        <w:ind w:hanging="0" w:start="0"/>
        <w:jc w:val="center"/>
        <w:rPr/>
      </w:pPr>
      <w:r>
        <w:rPr/>
        <w:t>HỌC KỲ I</w:t>
      </w:r>
    </w:p>
    <w:tbl>
      <w:tblPr>
        <w:tblW w:w="106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762"/>
        <w:gridCol w:w="2790"/>
        <w:gridCol w:w="1260"/>
        <w:gridCol w:w="1440"/>
      </w:tblGrid>
      <w:tr>
        <w:trPr>
          <w:trHeight w:val="217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Tiết PPCT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Tên bài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Nội dung giảm tải, tinh giản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Tích hợp</w:t>
            </w:r>
          </w:p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(Nếu có)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Tên chủ đề (Nếu gộp các bài lại)</w:t>
            </w:r>
          </w:p>
        </w:tc>
      </w:tr>
      <w:tr>
        <w:trPr>
          <w:trHeight w:val="82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Tiết 1: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Bài 1: Giới thiệu nghề trồng cây ăn quả 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III. Tri</w:t>
            </w:r>
            <w:r>
              <w:rPr>
                <w:rStyle w:val="Vnbnnidung"/>
                <w:lang w:val="en-US"/>
              </w:rPr>
              <w:t>ể</w:t>
            </w:r>
            <w:r>
              <w:rPr>
                <w:rStyle w:val="Vnbnnidung"/>
              </w:rPr>
              <w:t>n vọng của ngh</w:t>
            </w:r>
            <w:r>
              <w:rPr>
                <w:rStyle w:val="Vnbnnidung"/>
                <w:lang w:val="en-US"/>
              </w:rPr>
              <w:t xml:space="preserve">ề. </w:t>
            </w:r>
            <w:r>
              <w:rPr>
                <w:rStyle w:val="Vnbnnidung"/>
              </w:rPr>
              <w:t>Hướng dẫn HS tự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Tiết 2,3: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Bài 2: Một số vấn đề chung về cây ăn quả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rStyle w:val="Vnbnnidung"/>
              </w:rPr>
              <w:t>Mục I. Giá trị của việc trồng cây ăn quả</w:t>
            </w:r>
            <w:r>
              <w:rPr>
                <w:rStyle w:val="Vnbnnidung"/>
                <w:lang w:val="en-US"/>
              </w:rPr>
              <w:t xml:space="preserve">, </w:t>
            </w:r>
            <w:r>
              <w:rPr>
                <w:rStyle w:val="Vnbnnidung"/>
              </w:rPr>
              <w:t>Mục IV. Thu hoạch, Mo quản, chế biến.  Không yêu cầu HS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Tiết </w:t>
            </w:r>
            <w:r>
              <w:rPr>
                <w:bCs/>
                <w:sz w:val="24"/>
                <w:lang w:val="pt-BR"/>
              </w:rPr>
              <w:t>4,5:</w:t>
            </w:r>
            <w:r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Bài 3: Các phương pháp nhân giống cây ăn quả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rStyle w:val="Vnbnnidung"/>
              </w:rPr>
              <w:t>Mục I. Xây dựng vườn ươm cây ăn quả</w:t>
            </w:r>
            <w:r>
              <w:rPr>
                <w:rStyle w:val="Vnbnnidung"/>
                <w:lang w:val="en-US"/>
              </w:rPr>
              <w:t xml:space="preserve">. </w:t>
            </w:r>
            <w:r>
              <w:rPr>
                <w:rStyle w:val="Vnbnnidung"/>
              </w:rPr>
              <w:t>Hướng dẫn HS tự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Tiết 6,7: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Bài 4: </w:t>
            </w:r>
            <w:r>
              <w:rPr>
                <w:i/>
                <w:iCs/>
                <w:sz w:val="24"/>
                <w:lang w:val="pt-BR"/>
              </w:rPr>
              <w:t>Thực hành</w:t>
            </w:r>
            <w:r>
              <w:rPr>
                <w:sz w:val="24"/>
                <w:lang w:val="pt-BR"/>
              </w:rPr>
              <w:t>: Giâm cành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>Tiết 8,9</w:t>
            </w:r>
            <w:r>
              <w:rPr>
                <w:bCs/>
                <w:sz w:val="24"/>
                <w:lang w:val="pt-BR"/>
              </w:rPr>
              <w:t>:</w:t>
            </w:r>
            <w:r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Bài 5: </w:t>
            </w:r>
            <w:r>
              <w:rPr>
                <w:i/>
                <w:iCs/>
                <w:sz w:val="24"/>
                <w:lang w:val="pt-BR"/>
              </w:rPr>
              <w:t>Thực hành</w:t>
            </w:r>
            <w:r>
              <w:rPr>
                <w:sz w:val="24"/>
                <w:lang w:val="pt-BR"/>
              </w:rPr>
              <w:t>: Chiết cành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>Tiết 10,11</w:t>
            </w:r>
            <w:r>
              <w:rPr>
                <w:bCs/>
                <w:sz w:val="24"/>
                <w:lang w:val="pt-BR"/>
              </w:rPr>
              <w:t>:</w:t>
            </w:r>
            <w:r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Bài 6: </w:t>
            </w:r>
            <w:r>
              <w:rPr>
                <w:i/>
                <w:iCs/>
                <w:sz w:val="24"/>
                <w:lang w:val="pt-BR"/>
              </w:rPr>
              <w:t>Thực hành</w:t>
            </w:r>
            <w:r>
              <w:rPr>
                <w:sz w:val="24"/>
                <w:lang w:val="pt-BR"/>
              </w:rPr>
              <w:t>: Ghép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rStyle w:val="Vnbnnidung"/>
              </w:rPr>
              <w:t>Mục II. 1. Ghép đoạn cành</w:t>
            </w:r>
            <w:r>
              <w:rPr>
                <w:rStyle w:val="VnbnnidungConsolas"/>
              </w:rPr>
              <w:t xml:space="preserve"> </w:t>
            </w:r>
            <w:r>
              <w:rPr>
                <w:rStyle w:val="VnbnnidungConsolas"/>
                <w:lang w:val="en-US"/>
              </w:rPr>
              <w:t xml:space="preserve">. </w:t>
            </w:r>
            <w:r>
              <w:rPr>
                <w:rStyle w:val="Vnbnnidung"/>
              </w:rPr>
              <w:t>Hướng dẫn HS tự học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lang w:val="pt-BR"/>
              </w:rPr>
              <w:t>Tiết 12:</w:t>
            </w:r>
            <w:r>
              <w:rPr>
                <w:b/>
                <w:sz w:val="24"/>
                <w:lang w:val="pt-BR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Kiểm tra thực hành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>
          <w:trHeight w:val="1106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>Tiết 13,14, 15</w:t>
            </w:r>
            <w:r>
              <w:rPr>
                <w:bCs/>
                <w:sz w:val="24"/>
                <w:lang w:val="pt-BR"/>
              </w:rPr>
              <w:t>:</w:t>
            </w:r>
            <w:r>
              <w:rPr>
                <w:sz w:val="24"/>
                <w:lang w:val="pt-BR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Bài 7: Kỹ thuật trồng cây ăn quả có múi </w: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Bài 8: Kỹ thuật trồng cây nhãn </w: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Bài 9: Kỹ thuật trồng cây vải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rStyle w:val="Vnbnnidung"/>
              </w:rPr>
              <w:t xml:space="preserve">Chọn dạy </w:t>
            </w:r>
            <w:r>
              <w:rPr>
                <w:rStyle w:val="Vnbnnidung"/>
                <w:lang w:val="en-US"/>
              </w:rPr>
              <w:t>1</w:t>
            </w:r>
            <w:r>
              <w:rPr>
                <w:rStyle w:val="Vnbnnidung"/>
              </w:rPr>
              <w:t xml:space="preserve"> trong </w:t>
            </w:r>
            <w:r>
              <w:rPr>
                <w:rStyle w:val="Vnbnnidung"/>
                <w:lang w:val="en-US"/>
              </w:rPr>
              <w:t>2</w:t>
            </w:r>
            <w:r>
              <w:rPr>
                <w:rStyle w:val="Vnbnnidung"/>
              </w:rPr>
              <w:t xml:space="preserve"> bài phù hợp với thực ti</w:t>
            </w:r>
            <w:r>
              <w:rPr>
                <w:rStyle w:val="Vnbnnidung"/>
                <w:lang w:val="en-US"/>
              </w:rPr>
              <w:t>ễ</w:t>
            </w:r>
            <w:r>
              <w:rPr>
                <w:rStyle w:val="Vnbnnidung"/>
              </w:rPr>
              <w:t>n của địa phương và đi</w:t>
            </w:r>
            <w:r>
              <w:rPr>
                <w:rStyle w:val="Vnbnnidung"/>
                <w:lang w:val="en-US"/>
              </w:rPr>
              <w:t>ề</w:t>
            </w:r>
            <w:r>
              <w:rPr>
                <w:rStyle w:val="Vnbnnidung"/>
              </w:rPr>
              <w:t>u kiện nhà trường.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Tiết </w:t>
            </w:r>
            <w:r>
              <w:rPr>
                <w:bCs/>
                <w:sz w:val="24"/>
                <w:lang w:val="pt-BR"/>
              </w:rPr>
              <w:t>16,</w:t>
            </w:r>
            <w:r>
              <w:rPr>
                <w:sz w:val="24"/>
                <w:lang w:val="pt-BR"/>
              </w:rPr>
              <w:t xml:space="preserve">17: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Tiết 18: </w:t>
            </w:r>
          </w:p>
        </w:tc>
        <w:tc>
          <w:tcPr>
            <w:tcW w:w="3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Kiểm tra cuối kỳ 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</w:tbl>
    <w:p>
      <w:pPr>
        <w:pStyle w:val="Heading3"/>
        <w:spacing w:lineRule="auto" w:line="240" w:before="0" w:after="0"/>
        <w:ind w:hanging="0" w:start="0"/>
        <w:jc w:val="center"/>
        <w:rPr/>
      </w:pPr>
      <w:r>
        <w:rPr/>
        <w:t>HỌC KỲ II</w:t>
      </w:r>
    </w:p>
    <w:tbl>
      <w:tblPr>
        <w:tblW w:w="1062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3780"/>
        <w:gridCol w:w="2790"/>
        <w:gridCol w:w="1260"/>
        <w:gridCol w:w="1440"/>
      </w:tblGrid>
      <w:tr>
        <w:trPr>
          <w:trHeight w:val="1106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>Tiết 19,20:</w: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Bài 10: Kỹ thuật trồng cây xoài</w:t>
            </w:r>
          </w:p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Bài 11: Kỹ thuật trồng cây chôm chôm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rStyle w:val="Vnbnnidung"/>
              </w:rPr>
              <w:t xml:space="preserve">Chọn dạy </w:t>
            </w:r>
            <w:r>
              <w:rPr>
                <w:rStyle w:val="Vnbnnidung"/>
                <w:lang w:val="en-US"/>
              </w:rPr>
              <w:t>1</w:t>
            </w:r>
            <w:r>
              <w:rPr>
                <w:rStyle w:val="Vnbnnidung"/>
              </w:rPr>
              <w:t xml:space="preserve"> trong </w:t>
            </w:r>
            <w:r>
              <w:rPr>
                <w:rStyle w:val="Vnbnnidung"/>
                <w:lang w:val="en-US"/>
              </w:rPr>
              <w:t>2</w:t>
            </w:r>
            <w:r>
              <w:rPr>
                <w:rStyle w:val="Vnbnnidung"/>
              </w:rPr>
              <w:t xml:space="preserve"> bài phù hợp với thực ti</w:t>
            </w:r>
            <w:r>
              <w:rPr>
                <w:rStyle w:val="Vnbnnidung"/>
                <w:lang w:val="en-US"/>
              </w:rPr>
              <w:t>ễ</w:t>
            </w:r>
            <w:r>
              <w:rPr>
                <w:rStyle w:val="Vnbnnidung"/>
              </w:rPr>
              <w:t>n của địa phương và đi</w:t>
            </w:r>
            <w:r>
              <w:rPr>
                <w:rStyle w:val="Vnbnnidung"/>
                <w:lang w:val="en-US"/>
              </w:rPr>
              <w:t>ề</w:t>
            </w:r>
            <w:r>
              <w:rPr>
                <w:rStyle w:val="Vnbnnidung"/>
              </w:rPr>
              <w:t>u kiện nhà trường.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Tiết 21, 22, 23: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>Bài 12:</w:t>
            </w:r>
            <w:r>
              <w:rPr>
                <w:i/>
                <w:iCs/>
                <w:sz w:val="24"/>
                <w:lang w:val="pt-BR"/>
              </w:rPr>
              <w:t>Thực hành</w:t>
            </w:r>
            <w:r>
              <w:rPr>
                <w:sz w:val="24"/>
                <w:lang w:val="pt-BR"/>
              </w:rPr>
              <w:t>: Nhận biết một số sâu, bệnh hại cây ăn quả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>Chọn cây đã học lý thuyết để thực hành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Tiết 24, 25, 26: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Bài 13: </w:t>
            </w:r>
            <w:r>
              <w:rPr>
                <w:i/>
                <w:iCs/>
                <w:sz w:val="24"/>
                <w:lang w:val="pt-BR"/>
              </w:rPr>
              <w:t>Thực hành</w:t>
            </w:r>
            <w:r>
              <w:rPr>
                <w:sz w:val="24"/>
                <w:lang w:val="pt-BR"/>
              </w:rPr>
              <w:t>: Trồng cây ăn quả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>Chọn cây đã học lý thuyết để thực hành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Tiết 27: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Kiểm tra thực hành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bCs/>
                <w:sz w:val="24"/>
                <w:lang w:val="pt-BR"/>
              </w:rPr>
              <w:t>Tiết 28, 29, 30: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Bài 14: </w:t>
            </w:r>
            <w:r>
              <w:rPr>
                <w:i/>
                <w:iCs/>
                <w:sz w:val="24"/>
                <w:lang w:val="pt-BR"/>
              </w:rPr>
              <w:t>Thực hành</w:t>
            </w:r>
            <w:r>
              <w:rPr>
                <w:sz w:val="24"/>
                <w:lang w:val="pt-BR"/>
              </w:rPr>
              <w:t>: Bón phân thúc cho cây ăn quả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bCs/>
                <w:sz w:val="24"/>
                <w:lang w:val="pt-BR"/>
              </w:rPr>
              <w:t>Tiết 31, 32: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lang w:val="pt-BR"/>
              </w:rPr>
              <w:t xml:space="preserve">Bài 15: </w:t>
            </w:r>
            <w:r>
              <w:rPr>
                <w:i/>
                <w:iCs/>
                <w:sz w:val="24"/>
                <w:lang w:val="pt-BR"/>
              </w:rPr>
              <w:t>Thực hành</w:t>
            </w:r>
            <w:r>
              <w:rPr>
                <w:sz w:val="24"/>
                <w:lang w:val="pt-BR"/>
              </w:rPr>
              <w:t xml:space="preserve">: Làm sirô quả 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rStyle w:val="Vnbnnidung"/>
              </w:rPr>
              <w:t>Hướng dẫn HS tự học, tự làm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BVMT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bCs/>
                <w:sz w:val="24"/>
                <w:lang w:val="pt-BR"/>
              </w:rPr>
              <w:t>Tiết 33, 34: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Tổng kết và ôn tập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Tiết 35: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  <w:lang w:val="pt-BR"/>
              </w:rPr>
            </w:pPr>
            <w:r>
              <w:rPr>
                <w:b/>
                <w:iCs/>
                <w:sz w:val="24"/>
                <w:lang w:val="pt-BR"/>
              </w:rPr>
              <w:t>Kiểm tra cuối kỳ II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</w:r>
          </w:p>
        </w:tc>
      </w:tr>
    </w:tbl>
    <w:p>
      <w:pPr>
        <w:pStyle w:val="Normal"/>
        <w:rPr>
          <w:sz w:val="24"/>
          <w:lang w:val="pt-BR"/>
        </w:rPr>
      </w:pPr>
      <w:r>
        <w:rPr>
          <w:sz w:val="24"/>
          <w:lang w:val="pt-BR"/>
        </w:rPr>
      </w:r>
    </w:p>
    <w:p>
      <w:pPr>
        <w:pStyle w:val="Normal"/>
        <w:rPr>
          <w:b/>
          <w:sz w:val="24"/>
          <w:lang w:val="it-IT"/>
        </w:rPr>
      </w:pPr>
      <w:r>
        <w:rPr>
          <w:b/>
          <w:sz w:val="24"/>
          <w:lang w:val="it-IT"/>
        </w:rPr>
        <w:t>HIỆU TRƯỞNG</w:t>
        <w:tab/>
        <w:tab/>
        <w:t>TỔ TRƯỞNG CHUYÊN MÔN</w:t>
        <w:tab/>
        <w:tab/>
        <w:t>NGƯỜI BIÊN SOẠN</w:t>
      </w:r>
    </w:p>
    <w:p>
      <w:pPr>
        <w:pStyle w:val="Heading3"/>
        <w:spacing w:lineRule="auto" w:line="240" w:before="0" w:after="0"/>
        <w:ind w:hanging="0" w:start="0"/>
        <w:jc w:val="center"/>
        <w:rPr>
          <w:rFonts w:cs="Times New Roman"/>
          <w:b w:val="false"/>
          <w:sz w:val="24"/>
          <w:szCs w:val="24"/>
          <w:lang w:val="pt-BR"/>
        </w:rPr>
      </w:pPr>
      <w:r>
        <w:rPr>
          <w:rFonts w:cs="Times New Roman"/>
          <w:b w:val="false"/>
          <w:sz w:val="24"/>
          <w:szCs w:val="24"/>
          <w:lang w:val="pt-BR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851" w:gutter="0" w:header="450" w:top="720" w:footer="13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.VnHelvetInsH">
    <w:charset w:val="00" w:characterSet="windows-1252"/>
    <w:family w:val="swiss"/>
    <w:pitch w:val="variable"/>
  </w:font>
  <w:font w:name=".VnTimeH">
    <w:charset w:val="00" w:characterSet="windows-1252"/>
    <w:family w:val="swiss"/>
    <w:pitch w:val="variable"/>
  </w:font>
  <w:font w:name="Consolas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before="120" w:after="120"/>
      <w:rPr/>
    </w:pPr>
    <w:r>
      <w:rPr>
        <w:rFonts w:eastAsia="Arial"/>
        <w:b/>
        <w:color w:val="000000"/>
        <w:sz w:val="24"/>
        <w:lang w:val="nl-NL"/>
      </w:rPr>
      <w:t xml:space="preserve">                                                                 </w:t>
    </w:r>
    <w:r>
      <w:rPr>
        <w:rFonts w:eastAsia="Arial"/>
        <w:b/>
        <w:color w:val="00B0F0"/>
        <w:sz w:val="24"/>
        <w:lang w:val="nl-NL"/>
      </w:rPr>
      <w:t/>
    </w:r>
    <w:r>
      <w:rPr>
        <w:rFonts w:eastAsia="Arial"/>
        <w:b/>
        <w:color w:val="FF0000"/>
        <w:sz w:val="24"/>
        <w:lang w:val="nl-NL"/>
      </w:rPr>
      <w:t xml:space="preserve"/>
    </w:r>
    <w:r>
      <w:rPr>
        <w:rFonts w:eastAsia="Arial"/>
        <w:b/>
        <w:color w:val="000000"/>
        <w:sz w:val="24"/>
      </w:rPr>
      <w:t xml:space="preserve">                                   </w:t>
    </w:r>
    <w:r>
      <w:rPr>
        <w:rFonts w:eastAsia="Arial"/>
        <w:b/>
        <w:color w:val="FF0000"/>
        <w:sz w:val="24"/>
      </w:rPr>
      <w:t>Trang</w:t>
    </w:r>
    <w:r>
      <w:rPr>
        <w:rFonts w:eastAsia="Arial"/>
        <w:b/>
        <w:color w:val="0070C0"/>
        <w:sz w:val="24"/>
      </w:rPr>
      <w:t xml:space="preserve"> </w:t>
    </w:r>
    <w:r>
      <w:rPr>
        <w:rFonts w:eastAsia="Arial"/>
        <w:b/>
        <w:color w:val="0070C0"/>
        <w:sz w:val="24"/>
      </w:rPr>
      <w:fldChar w:fldCharType="begin"/>
    </w:r>
    <w:r>
      <w:rPr>
        <w:rFonts w:eastAsia="Arial"/>
        <w:b/>
        <w:color w:val="0070C0"/>
        <w:sz w:val="24"/>
      </w:rPr>
      <w:instrText xml:space="preserve"> PAGE </w:instrText>
    </w:r>
    <w:r>
      <w:rPr>
        <w:rFonts w:eastAsia="Arial"/>
        <w:b/>
        <w:color w:val="0070C0"/>
        <w:sz w:val="24"/>
      </w:rPr>
      <w:fldChar w:fldCharType="separate"/>
    </w:r>
    <w:r>
      <w:rPr>
        <w:rFonts w:eastAsia="Arial"/>
        <w:b/>
        <w:color w:val="0070C0"/>
        <w:sz w:val="24"/>
      </w:rPr>
      <w:t>7</w:t>
    </w:r>
    <w:r>
      <w:rPr>
        <w:rFonts w:eastAsia="Arial"/>
        <w:b/>
        <w:color w:val="0070C0"/>
        <w:sz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>
        <w:rFonts w:eastAsia="Calibri"/>
        <w:b/>
        <w:color w:val="00B0F0"/>
        <w:sz w:val="24"/>
        <w:szCs w:val="18"/>
        <w:lang w:val="nl-NL"/>
      </w:rPr>
      <w:t/>
    </w:r>
    <w:r>
      <w:rPr>
        <w:rFonts w:eastAsia="Calibri"/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pStyle w:val="Heading4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spacing w:val="0"/>
        <w:w w:val="100"/>
        <w:position w:val="0"/>
        <w:sz w:val="24"/>
        <w:szCs w:val="24"/>
        <w:u w:val="none"/>
        <w:vertAlign w:val="baseline"/>
        <w:lang w:val="vi-VN" w:bidi="vi-V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320" w:before="480" w:after="240"/>
      <w:jc w:val="center"/>
      <w:outlineLvl w:val="0"/>
    </w:pPr>
    <w:rPr>
      <w:rFonts w:ascii=".VnHelvetInsH" w:hAnsi=".VnHelvetInsH" w:eastAsia="Calibri" w:cs=".VnHelvetInsH"/>
      <w:w w:val="105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320" w:before="180" w:after="120"/>
      <w:jc w:val="both"/>
      <w:outlineLvl w:val="2"/>
    </w:pPr>
    <w:rPr>
      <w:rFonts w:eastAsia="Calibri" w:cs="Arial"/>
      <w:b/>
      <w:bCs/>
      <w:w w:val="10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autoSpaceDE w:val="false"/>
      <w:spacing w:lineRule="exact" w:line="400" w:before="0" w:after="80"/>
      <w:ind w:firstLine="425" w:start="0" w:end="0"/>
      <w:jc w:val="both"/>
      <w:outlineLvl w:val="3"/>
    </w:pPr>
    <w:rPr>
      <w:rFonts w:ascii=".VnTimeH" w:hAnsi=".VnTimeH" w:eastAsia="Calibri" w:cs=".VnTimeH"/>
      <w:b/>
      <w:bCs/>
      <w:w w:val="105"/>
      <w:sz w:val="24"/>
    </w:rPr>
  </w:style>
  <w:style w:type="character" w:styleId="WW8Num1z0">
    <w:name w:val="WW8Num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3z0">
    <w:name w:val="WW8Num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8z0">
    <w:name w:val="WW8Num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9z0">
    <w:name w:val="WW8Num9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10z0">
    <w:name w:val="WW8Num10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WW8Num11z0">
    <w:name w:val="WW8Num1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.VnHelvetInsH" w:hAnsi=".VnHelvetInsH" w:eastAsia="Calibri" w:cs=".VnHelvetInsH"/>
      <w:w w:val="105"/>
      <w:sz w:val="32"/>
      <w:szCs w:val="32"/>
      <w:lang w:val="en-US" w:bidi="ar-SA"/>
    </w:rPr>
  </w:style>
  <w:style w:type="character" w:styleId="Heading3Char">
    <w:name w:val="Heading 3 Char"/>
    <w:qFormat/>
    <w:rPr>
      <w:rFonts w:eastAsia="Calibri" w:cs="Arial"/>
      <w:b/>
      <w:bCs/>
      <w:w w:val="105"/>
      <w:sz w:val="26"/>
      <w:szCs w:val="26"/>
      <w:lang w:val="en-US" w:bidi="ar-SA"/>
    </w:rPr>
  </w:style>
  <w:style w:type="character" w:styleId="Heading4Char">
    <w:name w:val="Heading 4 Char"/>
    <w:qFormat/>
    <w:rPr>
      <w:rFonts w:ascii=".VnTimeH" w:hAnsi=".VnTimeH" w:eastAsia="Calibri" w:cs=".VnTimeH"/>
      <w:b/>
      <w:bCs/>
      <w:w w:val="105"/>
      <w:sz w:val="24"/>
      <w:szCs w:val="24"/>
      <w:lang w:val="en-US" w:bidi="ar-SA"/>
    </w:rPr>
  </w:style>
  <w:style w:type="character" w:styleId="HeaderChar">
    <w:name w:val="Header Char"/>
    <w:qFormat/>
    <w:rPr>
      <w:rFonts w:eastAsia="Calibri"/>
      <w:w w:val="105"/>
      <w:sz w:val="24"/>
      <w:szCs w:val="24"/>
      <w:lang w:val="en-US" w:bidi="ar-SA"/>
    </w:rPr>
  </w:style>
  <w:style w:type="character" w:styleId="FooterChar">
    <w:name w:val="Footer Char"/>
    <w:qFormat/>
    <w:rPr>
      <w:rFonts w:eastAsia="Calibri"/>
      <w:w w:val="105"/>
      <w:sz w:val="24"/>
      <w:szCs w:val="24"/>
      <w:lang w:val="en-US" w:bidi="ar-SA"/>
    </w:rPr>
  </w:style>
  <w:style w:type="character" w:styleId="BodyTextChar">
    <w:name w:val="Body Text Char"/>
    <w:qFormat/>
    <w:rPr>
      <w:rFonts w:eastAsia="Calibri"/>
      <w:w w:val="105"/>
      <w:sz w:val="24"/>
      <w:szCs w:val="24"/>
      <w:lang w:val="en-US" w:bidi="ar-SA"/>
    </w:rPr>
  </w:style>
  <w:style w:type="character" w:styleId="BodyTextIndentChar">
    <w:name w:val="Body Text Indent Char"/>
    <w:qFormat/>
    <w:rPr>
      <w:rFonts w:eastAsia="Calibri"/>
      <w:w w:val="105"/>
      <w:sz w:val="24"/>
      <w:szCs w:val="24"/>
      <w:lang w:val="en-US" w:bidi="ar-SA"/>
    </w:rPr>
  </w:style>
  <w:style w:type="character" w:styleId="PageNumber">
    <w:name w:val="page number"/>
    <w:basedOn w:val="DefaultParagraphFont"/>
    <w:rPr/>
  </w:style>
  <w:style w:type="character" w:styleId="Vnbnnidung">
    <w:name w:val="Văn bản nội dung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character" w:styleId="Vnbnnidung13pt">
    <w:name w:val="Văn bản nội dung + 13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Cs w:val="26"/>
      <w:u w:val="none"/>
      <w:vertAlign w:val="baseline"/>
      <w:lang w:val="vi-VN" w:bidi="vi-VN"/>
    </w:rPr>
  </w:style>
  <w:style w:type="character" w:styleId="Vnbnnidung1">
    <w:name w:val="Văn bản nội dung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VnbnnidungConsolas">
    <w:name w:val="Văn bản nội dung + Consolas"/>
    <w:qFormat/>
    <w:rPr>
      <w:rFonts w:ascii="Consolas" w:hAnsi="Consolas" w:eastAsia="Consolas" w:cs="Consola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0"/>
      <w:szCs w:val="10"/>
      <w:u w:val="none"/>
      <w:vertAlign w:val="baseline"/>
      <w:lang w:val="vi-VN" w:bidi="vi-VN"/>
    </w:rPr>
  </w:style>
  <w:style w:type="character" w:styleId="VnbnnidungInm">
    <w:name w:val="Văn bản nội dung + In đậm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vertAlign w:val="baseline"/>
      <w:lang w:val="vi-VN" w:bidi="vi-V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tLeast" w:line="320" w:before="0" w:after="80"/>
      <w:ind w:firstLine="425" w:start="0" w:end="0"/>
      <w:jc w:val="both"/>
    </w:pPr>
    <w:rPr>
      <w:rFonts w:eastAsia="Calibri"/>
      <w:w w:val="105"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atLeast" w:line="320" w:before="0" w:after="80"/>
      <w:ind w:firstLine="425" w:start="0" w:end="0"/>
      <w:jc w:val="both"/>
    </w:pPr>
    <w:rPr>
      <w:rFonts w:eastAsia="Calibri"/>
      <w:w w:val="105"/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lineRule="atLeast" w:line="320" w:before="0" w:after="80"/>
      <w:ind w:firstLine="425" w:start="0" w:end="0"/>
      <w:jc w:val="both"/>
    </w:pPr>
    <w:rPr>
      <w:rFonts w:eastAsia="Calibri"/>
      <w:w w:val="105"/>
      <w:sz w:val="24"/>
    </w:rPr>
  </w:style>
  <w:style w:type="paragraph" w:styleId="BodyTextIndent">
    <w:name w:val="Body Text Indent"/>
    <w:basedOn w:val="Normal"/>
    <w:pPr>
      <w:autoSpaceDE w:val="false"/>
      <w:spacing w:lineRule="exact" w:line="400" w:before="0" w:after="80"/>
      <w:ind w:firstLine="567" w:start="0" w:end="0"/>
      <w:jc w:val="both"/>
    </w:pPr>
    <w:rPr>
      <w:rFonts w:eastAsia="Calibri"/>
      <w:w w:val="105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2021-09-18T15:56:00Z</dcterms:created>
  <dc:creator>admin</dc:creator>
  <dc:description>Kế hoạch giáo dục công nghệ 7, 8, 9 năm học 2021-2022 được soạn dưới dạng file word và PDF gồm 7 trang. Các bạn xem và tải về ở dưới.</dc:description>
  <dc:language>en-US</dc:language>
  <dcterms:modified xsi:type="dcterms:W3CDTF">2021-09-18T15:56:00Z</dcterms:modified>
  <cp:revision>1</cp:revision>
  <dc:title>Kế Hoạch Giáo Dục Công Nghệ 7, 8, 9 Năm Học 2021-2022</dc:title>
</cp:coreProperties>
</file>