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7EC3C" w14:textId="7796BCBE" w:rsidR="000564F0" w:rsidRPr="000E0935" w:rsidRDefault="000564F0" w:rsidP="000E0935">
      <w:pPr>
        <w:spacing w:after="160" w:line="259" w:lineRule="auto"/>
        <w:ind w:firstLine="36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</w:pPr>
      <w:r w:rsidRPr="000E0935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 xml:space="preserve">ĐỀ CƯƠNG ÔN TẬP GIỮA KỲ </w:t>
      </w:r>
      <w:r w:rsidR="00083AB3" w:rsidRPr="000E0935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 xml:space="preserve">II </w:t>
      </w:r>
      <w:r w:rsidRPr="000E0935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 xml:space="preserve">MÔN CÔNG NGHỆ </w:t>
      </w:r>
      <w:r w:rsidR="000E0935" w:rsidRPr="000E0935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7</w:t>
      </w:r>
    </w:p>
    <w:p w14:paraId="404A25BE" w14:textId="6CD3B33E" w:rsidR="000E0935" w:rsidRPr="000E0935" w:rsidRDefault="000E0935" w:rsidP="000E0935">
      <w:pPr>
        <w:spacing w:after="160" w:line="259" w:lineRule="auto"/>
        <w:ind w:firstLine="36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0E0935">
        <w:rPr>
          <w:rFonts w:ascii="Times New Roman" w:hAnsi="Times New Roman" w:cs="Times New Roman"/>
          <w:b/>
          <w:bCs/>
          <w:color w:val="00B050"/>
          <w:sz w:val="28"/>
          <w:szCs w:val="28"/>
          <w:highlight w:val="yellow"/>
        </w:rPr>
        <w:t>NĂM HỌC 2022-2023</w:t>
      </w:r>
    </w:p>
    <w:p w14:paraId="3C3A2B19" w14:textId="7A0C7778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Câu 1: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Vai trò của chăn nuôi là:</w:t>
      </w:r>
    </w:p>
    <w:p w14:paraId="1E942E08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A.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cung cấp thực phẩm, phân bón, nguyên liệu xuất khẩu.</w:t>
      </w:r>
    </w:p>
    <w:p w14:paraId="35B6BB7A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B.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cung cấp thực phẩm, nguyên liệu cho chế biến, chăn nuôi.</w:t>
      </w:r>
    </w:p>
    <w:p w14:paraId="3E43179B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cung cấp thực phẩm, phân bón, nguyên liệu cho chế biến, xuất khẩu.</w:t>
      </w:r>
    </w:p>
    <w:p w14:paraId="2EED5872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D.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cung cấp thực phẩm, nguyên liệu cho sản chế và xuất khẩu.</w:t>
      </w:r>
    </w:p>
    <w:p w14:paraId="6266DDA9" w14:textId="0221CB1A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Câu 2: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Vật nuôi nào sau đây thuộc nhóm Gia Cầm </w:t>
      </w:r>
    </w:p>
    <w:p w14:paraId="1F528AD7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A.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Chó     </w:t>
      </w: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B.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Mèo    </w:t>
      </w: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gà       </w:t>
      </w: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D.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Lợn </w:t>
      </w:r>
    </w:p>
    <w:p w14:paraId="3CA529E8" w14:textId="6BA8CBE1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Câu 3: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Một trong những biện pháp chính để bảo vệ môi trường chăn nuôi là</w:t>
      </w:r>
    </w:p>
    <w:p w14:paraId="27456DEB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A.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quy hoạch, đưa trại chăn nuôi ra xa khu dân cư.</w:t>
      </w:r>
    </w:p>
    <w:p w14:paraId="2D969289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B.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vệ sinh chuồng nuôi, đưa chất thải chăn nuôi xuống ao hoặc sông, hồ.</w:t>
      </w:r>
    </w:p>
    <w:p w14:paraId="04805429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vứt xác vật nuôi bị chết ra bãi rác.</w:t>
      </w:r>
    </w:p>
    <w:p w14:paraId="4A2959D3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D.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cho chó, mèo đi vệ sinh ở các bãi cỏ hoặc ven đường.</w:t>
      </w:r>
    </w:p>
    <w:p w14:paraId="3A07262F" w14:textId="320DA0D8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Câu 4: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Vật nuôi nào sau đây thuộc nhóm gia súc?</w:t>
      </w:r>
    </w:p>
    <w:p w14:paraId="3F509A90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A.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Lợn (Heo)          </w:t>
      </w: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B.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Vịt          </w:t>
      </w: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Ngỗng.</w:t>
      </w:r>
    </w:p>
    <w:p w14:paraId="124656B7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Câu 5: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Gà Đông Tảo có xuất xứ ở địa phương nào sau đây?</w:t>
      </w:r>
    </w:p>
    <w:p w14:paraId="2F795A23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A.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Văn Lâm - Hưng Yên.</w:t>
      </w:r>
    </w:p>
    <w:p w14:paraId="5D83B845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B.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Khoái Châu - Hưng Yên.</w:t>
      </w:r>
    </w:p>
    <w:p w14:paraId="21411AD1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Tiên Lữ - Hưng Yên.</w:t>
      </w:r>
    </w:p>
    <w:p w14:paraId="59AE7F0B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D.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Văn Giang - Hưng Yên</w:t>
      </w:r>
    </w:p>
    <w:p w14:paraId="16DE8898" w14:textId="4E3D88B3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Câu 6: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Nhiệm vụ của nghề kỹ sư chăn nuôi là:</w:t>
      </w:r>
    </w:p>
    <w:p w14:paraId="722AFD4B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A.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phòng bệnh, khám bệnh cho vật nuôi.</w:t>
      </w:r>
    </w:p>
    <w:p w14:paraId="76440A6C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B.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chọn và nhân giống cho vật nuôi.</w:t>
      </w:r>
    </w:p>
    <w:p w14:paraId="2B50CBE5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chế biến thức ăn, chăm sóc, phòng bệnh cho vật nuôi.</w:t>
      </w:r>
    </w:p>
    <w:p w14:paraId="55AAD101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D.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thử nghiệm các loại thuốc, vacine cho vật nuôi.</w:t>
      </w:r>
    </w:p>
    <w:p w14:paraId="1520F1C7" w14:textId="2ABF9394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Câu 7</w:t>
      </w: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: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Vai trò của việc nuôi dưỡng, chăm sóc vật nuôi là:</w:t>
      </w:r>
    </w:p>
    <w:p w14:paraId="2BE80DAD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A.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tăng năng suất và chất lượng sản phẩm chăn nuôi.</w:t>
      </w:r>
    </w:p>
    <w:p w14:paraId="00616A09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B.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tăng kích thước vật nuôi.</w:t>
      </w:r>
    </w:p>
    <w:p w14:paraId="342D99FC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tăng chất lượng sản phẩm.</w:t>
      </w:r>
    </w:p>
    <w:p w14:paraId="547933A9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D.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giúp vật nuôi khỏe mạnh.</w:t>
      </w:r>
    </w:p>
    <w:p w14:paraId="48BFBDD3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Câu 8: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Muốn chăn nuôi vật nuôi cái sinh sản có kết quả tốt phải chú ý đến giai đoạn nào?</w:t>
      </w:r>
    </w:p>
    <w:p w14:paraId="7EE222E9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A.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Giai đoạn trước khi mang thai.</w:t>
      </w:r>
    </w:p>
    <w:p w14:paraId="44624DFD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B.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Giai đoạn mang thai.</w:t>
      </w:r>
    </w:p>
    <w:p w14:paraId="0A56BACE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Giai đoạn mang thai, giai đoạn nuôi con.</w:t>
      </w:r>
    </w:p>
    <w:p w14:paraId="3C4926C9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D.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Giai đoạn sau khi mang thai</w:t>
      </w:r>
    </w:p>
    <w:p w14:paraId="5D61BE77" w14:textId="6D696E85" w:rsidR="00050FC1" w:rsidRPr="00050FC1" w:rsidRDefault="00BB22DF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Câu 9</w:t>
      </w: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:</w:t>
      </w:r>
      <w:r w:rsidR="00050FC1"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Vai trò của vệ sinh trong chăn nuôi là:</w:t>
      </w:r>
    </w:p>
    <w:p w14:paraId="09D4C615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A.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phòng ngừa dịch bệnh xảy ra. nâng cao năng suất chăn nuôi.</w:t>
      </w:r>
    </w:p>
    <w:p w14:paraId="42BFC7DB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lastRenderedPageBreak/>
        <w:t>B.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bảo vệ sức khỏe vật nuôi. nâng cao năng suất chăn nuôi.</w:t>
      </w:r>
    </w:p>
    <w:p w14:paraId="5262E730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nâng cao năng suất chăn nuôi.</w:t>
      </w:r>
    </w:p>
    <w:p w14:paraId="374BF2FB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D.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phòng ngừa dịch bệnh xảy ra, bảo vệ sức khỏe vật nuôi, nâng cao năng suất chăn nuôi.</w:t>
      </w:r>
    </w:p>
    <w:p w14:paraId="77B55927" w14:textId="291DD76D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Câu 10</w:t>
      </w:r>
      <w:r w:rsidR="00BB22DF"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: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Các bệnh lây lan nhanh thành dịch, làm chết nhiều vật nuôi thường có nguyên nhân từ:</w:t>
      </w:r>
    </w:p>
    <w:p w14:paraId="032A226F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A.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Cơ học.         </w:t>
      </w: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B.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Vi sinh vật    </w:t>
      </w: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Di truyền      </w:t>
      </w: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D.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Hóa học.</w:t>
      </w:r>
    </w:p>
    <w:p w14:paraId="0277BA25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Câu 11: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Yếu tố nào dưới đây là nguyên nhân gây bệnh bên trong?</w:t>
      </w:r>
    </w:p>
    <w:p w14:paraId="462CCB4D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A.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Di truyền     </w:t>
      </w: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B.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Kí sinh trùng.   </w:t>
      </w: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Vi rut    </w:t>
      </w: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D.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Cơ học</w:t>
      </w:r>
    </w:p>
    <w:p w14:paraId="3F8019BE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Câu 12: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Vai trò việc vệ sinh chuồng trại trong chăn nuôi là:</w:t>
      </w:r>
    </w:p>
    <w:p w14:paraId="306858E1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A.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phòng ngừa dịch bệnh, bảo vệ sức khỏe vật nuôi, nâng cao năng suất trồng trọt và bảo vệ môi trường.</w:t>
      </w:r>
    </w:p>
    <w:p w14:paraId="2E2674D3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B.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phòng ngừa dịch bệnh, bảo vệ sức khỏe vật nuôi, nâng cao năng suất và bảo vệ môi trường trồng trọt.</w:t>
      </w:r>
    </w:p>
    <w:p w14:paraId="145C8844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phòng ngừa dịch bệnh, bảo vệ sức khỏe, nâng cao chất lượng và bảo vệ môi trường</w:t>
      </w:r>
    </w:p>
    <w:p w14:paraId="3CE4425D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D.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phòng ngừa dịch bệnh, bảo vệ sức khỏe vật nuôi, nâng cao năng suất chăn nuôi và bảo vệ môi trường.</w:t>
      </w:r>
    </w:p>
    <w:p w14:paraId="1BD2C354" w14:textId="02A3EA52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Câu 13</w:t>
      </w:r>
      <w:r w:rsidR="00BB22DF"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: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Các  bệnh có thể lây lan nhanh thành dịch, làm chết nhiều vật nuôi thường có nguyên nhân chính là</w:t>
      </w:r>
    </w:p>
    <w:p w14:paraId="7F9C2350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A.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do thời tiết không phù hợp.</w:t>
      </w:r>
    </w:p>
    <w:p w14:paraId="24039DF0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B.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do vi khuẩn và virus.</w:t>
      </w:r>
    </w:p>
    <w:p w14:paraId="39CECCFD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do thức ăn không đảm bảo vệ sinh.</w:t>
      </w:r>
    </w:p>
    <w:p w14:paraId="4D9AE6B8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D.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do chuồng trại không phù hợp</w:t>
      </w:r>
    </w:p>
    <w:p w14:paraId="4A91EE65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B737274" w14:textId="578F09F6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Câu 14</w:t>
      </w:r>
      <w:r w:rsidR="00BB22DF"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: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Phương thức chăn nuôi trang trại ở nước ta hiện nay có những đặc điểm sau:</w:t>
      </w:r>
    </w:p>
    <w:p w14:paraId="76FABD34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A.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chi phí đầu tư thấp, năng suất cao, nguy cơ dịch bệnh cao</w:t>
      </w:r>
    </w:p>
    <w:p w14:paraId="0C3977C5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B.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chi phí đầu tư cao, năng suất cao, nguy cơ dịch bệnh cao</w:t>
      </w:r>
    </w:p>
    <w:p w14:paraId="13B4680F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chi phí đầu tư thấp, năng suất cao, ít dịch bệnh.</w:t>
      </w:r>
    </w:p>
    <w:p w14:paraId="0B08B05D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D.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chi phí đầu tư cao, năng suất cao, ít dịch bệnh</w:t>
      </w:r>
    </w:p>
    <w:p w14:paraId="67629A01" w14:textId="6C303B36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Câu 15</w:t>
      </w:r>
      <w:r w:rsidR="00BB22DF"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: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Phẩm chất cần có của bác sĩ thú y là:</w:t>
      </w:r>
    </w:p>
    <w:p w14:paraId="4CBAF75F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A.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yêu động vật, thích chăm sóc vật nuôi.</w:t>
      </w:r>
    </w:p>
    <w:p w14:paraId="3BB0DDA4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B.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yêu động vật, thích nghiên cứu khoa học.</w:t>
      </w:r>
    </w:p>
    <w:p w14:paraId="0B33A629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yêu động vật, cẩn thận, tỉ mỉ, khéo tay.</w:t>
      </w:r>
    </w:p>
    <w:p w14:paraId="577A349B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D.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yêu động vật, không thích nghiên cứu khoa học và chăm sóc vật nuôi</w:t>
      </w:r>
    </w:p>
    <w:p w14:paraId="0641039E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Câu 16: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Để chọn lọc giống gà Hồ ngày càng tốt hơn, người ta giữ lại làm giống những con gà trống và mái không có đặc điểm nào dưới đây?</w:t>
      </w:r>
    </w:p>
    <w:p w14:paraId="073467B2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A.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Chóng lớn.                    </w:t>
      </w: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B.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Có tính ấp bóng.  </w:t>
      </w: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Đẻ nhiều trứng.         </w:t>
      </w: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D.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Nuôi con khéo.</w:t>
      </w:r>
    </w:p>
    <w:p w14:paraId="007AB9FC" w14:textId="2109CD86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lastRenderedPageBreak/>
        <w:t>Câu 17</w:t>
      </w:r>
      <w:r w:rsidR="00BB22DF"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: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Kĩ thuật nuôi dưỡng, chăm sóc vật nuôi non khác với vật nuôi đực giống.</w:t>
      </w:r>
    </w:p>
    <w:p w14:paraId="7F3DB35D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A.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Giữ ấm cho cơ thể vật nuôi.</w:t>
      </w:r>
    </w:p>
    <w:p w14:paraId="7D16E72D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B.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 vật nuôi ăn dầy đủ chất dinh dưỡng đáp ứng nhu cầu.</w:t>
      </w:r>
    </w:p>
    <w:p w14:paraId="72AFA068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Giữ  vệ sinh chuồng trại sạch sẻ.</w:t>
      </w:r>
    </w:p>
    <w:p w14:paraId="56A9A7BF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D.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Tiêm vắc xin đầy đủ. </w:t>
      </w:r>
    </w:p>
    <w:p w14:paraId="45952EDE" w14:textId="77D55DBD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Câu 18</w:t>
      </w:r>
      <w:r w:rsidR="00BB22DF"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: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Trong phòng bệnh cho vật nuôi thì vệ sinh môi trường sống không gồm việc nào sau đây?</w:t>
      </w:r>
    </w:p>
    <w:p w14:paraId="0733C462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A.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Thu gom chất thải.</w:t>
      </w:r>
    </w:p>
    <w:p w14:paraId="68018CE3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B.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Phun khử khuẩn.</w:t>
      </w:r>
    </w:p>
    <w:p w14:paraId="1E86BD87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Xử lí chất thải qua hầm Bioga.</w:t>
      </w:r>
    </w:p>
    <w:p w14:paraId="3221AE73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D.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Cho vật nuôi ăn với lượng thức ăn nhiều. </w:t>
      </w:r>
    </w:p>
    <w:p w14:paraId="1F0BF73F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Câu 19: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Việc nào không phải là việc làm để bảo vệ môi trường trong chăn nuôi.</w:t>
      </w:r>
    </w:p>
    <w:p w14:paraId="2918F458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A.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Chăn thả gia xúc, gia cầm tự do.</w:t>
      </w:r>
    </w:p>
    <w:p w14:paraId="3D62A03F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B.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Vệ sinh thân thể thường xuyên cho vật nuôi.</w:t>
      </w:r>
    </w:p>
    <w:p w14:paraId="0BAA6748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Vệ sinh chuồng và dụng cụ chăn nuôi.</w:t>
      </w:r>
    </w:p>
    <w:p w14:paraId="2348F931" w14:textId="77777777" w:rsidR="00050FC1" w:rsidRPr="00050FC1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D.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Vệ sinh thức ăn, nước uống cho vật nuôi.</w:t>
      </w:r>
    </w:p>
    <w:p w14:paraId="68EB26B0" w14:textId="418CA3F1" w:rsidR="005601FE" w:rsidRPr="00342CAA" w:rsidRDefault="00050FC1" w:rsidP="00050FC1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Câu 20: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Điền đúng , sai vào bảng sau :</w:t>
      </w:r>
      <w:r w:rsidRPr="00050F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57"/>
        <w:gridCol w:w="839"/>
        <w:gridCol w:w="845"/>
      </w:tblGrid>
      <w:tr w:rsidR="005601FE" w:rsidRPr="00342CAA" w14:paraId="2D66692C" w14:textId="77777777" w:rsidTr="005601FE">
        <w:tc>
          <w:tcPr>
            <w:tcW w:w="7457" w:type="dxa"/>
          </w:tcPr>
          <w:p w14:paraId="5B182785" w14:textId="04D20ABE" w:rsidR="005601FE" w:rsidRPr="00342CAA" w:rsidRDefault="005601FE" w:rsidP="005601FE">
            <w:pPr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42CAA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Nội dung </w:t>
            </w:r>
          </w:p>
        </w:tc>
        <w:tc>
          <w:tcPr>
            <w:tcW w:w="760" w:type="dxa"/>
          </w:tcPr>
          <w:p w14:paraId="48B0F33B" w14:textId="315A1B9E" w:rsidR="005601FE" w:rsidRPr="00342CAA" w:rsidRDefault="005601FE" w:rsidP="005601FE">
            <w:pPr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42CAA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Đúng </w:t>
            </w:r>
          </w:p>
        </w:tc>
        <w:tc>
          <w:tcPr>
            <w:tcW w:w="845" w:type="dxa"/>
          </w:tcPr>
          <w:p w14:paraId="476FF713" w14:textId="25CA938D" w:rsidR="005601FE" w:rsidRPr="00342CAA" w:rsidRDefault="005601FE" w:rsidP="005601FE">
            <w:pPr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42CAA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Sai </w:t>
            </w:r>
          </w:p>
        </w:tc>
      </w:tr>
      <w:tr w:rsidR="005601FE" w:rsidRPr="00342CAA" w14:paraId="3988074F" w14:textId="77777777" w:rsidTr="005601FE">
        <w:tc>
          <w:tcPr>
            <w:tcW w:w="7457" w:type="dxa"/>
          </w:tcPr>
          <w:p w14:paraId="4CDD8B95" w14:textId="361A05E6" w:rsidR="005601FE" w:rsidRPr="00342CAA" w:rsidRDefault="005601FE" w:rsidP="005601FE">
            <w:pPr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42CAA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Khi vật nuôi bị bệnh, chúng thường có biểu hiện Giảm vận động và ăn ít.</w:t>
            </w:r>
          </w:p>
        </w:tc>
        <w:tc>
          <w:tcPr>
            <w:tcW w:w="760" w:type="dxa"/>
          </w:tcPr>
          <w:p w14:paraId="6A40C1B9" w14:textId="77777777" w:rsidR="005601FE" w:rsidRPr="00342CAA" w:rsidRDefault="005601FE" w:rsidP="005601FE">
            <w:pPr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dxa"/>
          </w:tcPr>
          <w:p w14:paraId="5154B3F1" w14:textId="77777777" w:rsidR="005601FE" w:rsidRPr="00342CAA" w:rsidRDefault="005601FE" w:rsidP="005601FE">
            <w:pPr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5601FE" w:rsidRPr="00342CAA" w14:paraId="42F95753" w14:textId="77777777" w:rsidTr="005601FE">
        <w:tc>
          <w:tcPr>
            <w:tcW w:w="7457" w:type="dxa"/>
          </w:tcPr>
          <w:p w14:paraId="328D249D" w14:textId="0374FE60" w:rsidR="005601FE" w:rsidRPr="00342CAA" w:rsidRDefault="005601FE" w:rsidP="005601FE">
            <w:pPr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42CAA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Khi phát hiện vật nuôi bị ốm</w:t>
            </w:r>
            <w:r w:rsidR="00D858DA" w:rsidRPr="00342CAA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 xml:space="preserve"> thì </w:t>
            </w:r>
            <w:r w:rsidRPr="00342CAA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người chăn nuôi tự mua thuốc về điều trị.</w:t>
            </w:r>
          </w:p>
        </w:tc>
        <w:tc>
          <w:tcPr>
            <w:tcW w:w="760" w:type="dxa"/>
          </w:tcPr>
          <w:p w14:paraId="6BC25660" w14:textId="77777777" w:rsidR="005601FE" w:rsidRPr="00342CAA" w:rsidRDefault="005601FE" w:rsidP="005601FE">
            <w:pPr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dxa"/>
          </w:tcPr>
          <w:p w14:paraId="19789BAF" w14:textId="77777777" w:rsidR="005601FE" w:rsidRPr="00342CAA" w:rsidRDefault="005601FE" w:rsidP="005601FE">
            <w:pPr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5601FE" w:rsidRPr="00342CAA" w14:paraId="41CCAA7F" w14:textId="77777777" w:rsidTr="005601FE">
        <w:tc>
          <w:tcPr>
            <w:tcW w:w="7457" w:type="dxa"/>
          </w:tcPr>
          <w:p w14:paraId="7297E151" w14:textId="09FD979F" w:rsidR="005601FE" w:rsidRPr="00342CAA" w:rsidRDefault="005601FE" w:rsidP="005601FE">
            <w:pPr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42CAA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Nguyên nhân  có thể gây dịch, bệnh cho vật nuôi chuồng trại không hợp vệ sinh</w:t>
            </w:r>
          </w:p>
        </w:tc>
        <w:tc>
          <w:tcPr>
            <w:tcW w:w="760" w:type="dxa"/>
          </w:tcPr>
          <w:p w14:paraId="47ABDC48" w14:textId="77777777" w:rsidR="005601FE" w:rsidRPr="00342CAA" w:rsidRDefault="005601FE" w:rsidP="005601FE">
            <w:pPr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dxa"/>
          </w:tcPr>
          <w:p w14:paraId="272E99BD" w14:textId="77777777" w:rsidR="005601FE" w:rsidRPr="00342CAA" w:rsidRDefault="005601FE" w:rsidP="005601FE">
            <w:pPr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5601FE" w:rsidRPr="00342CAA" w14:paraId="377681EB" w14:textId="77777777" w:rsidTr="005601FE">
        <w:tc>
          <w:tcPr>
            <w:tcW w:w="7457" w:type="dxa"/>
          </w:tcPr>
          <w:p w14:paraId="63B5A4DF" w14:textId="7C0CECEF" w:rsidR="005601FE" w:rsidRPr="00342CAA" w:rsidRDefault="00D858DA" w:rsidP="005601FE">
            <w:pPr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42CAA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Bệnh  gà rù là do vi khuẩn gây ra</w:t>
            </w:r>
          </w:p>
        </w:tc>
        <w:tc>
          <w:tcPr>
            <w:tcW w:w="760" w:type="dxa"/>
          </w:tcPr>
          <w:p w14:paraId="4A82FDF1" w14:textId="77777777" w:rsidR="005601FE" w:rsidRPr="00342CAA" w:rsidRDefault="005601FE" w:rsidP="005601FE">
            <w:pPr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dxa"/>
          </w:tcPr>
          <w:p w14:paraId="1E54D4DA" w14:textId="77777777" w:rsidR="005601FE" w:rsidRPr="00342CAA" w:rsidRDefault="005601FE" w:rsidP="005601FE">
            <w:pPr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5601FE" w:rsidRPr="00342CAA" w14:paraId="212CE1FE" w14:textId="77777777" w:rsidTr="005601FE">
        <w:tc>
          <w:tcPr>
            <w:tcW w:w="7457" w:type="dxa"/>
          </w:tcPr>
          <w:p w14:paraId="5862DC3A" w14:textId="44501C40" w:rsidR="005601FE" w:rsidRPr="00342CAA" w:rsidRDefault="00D858DA" w:rsidP="005601FE">
            <w:pPr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42CAA">
              <w:rPr>
                <w:rFonts w:cs="Times New Roman"/>
                <w:bCs/>
                <w:color w:val="000000" w:themeColor="text1"/>
                <w:sz w:val="28"/>
                <w:szCs w:val="28"/>
              </w:rPr>
              <w:t>Khi vật nuôi bị bệnh thì mới tiêm Vácxin</w:t>
            </w:r>
          </w:p>
        </w:tc>
        <w:tc>
          <w:tcPr>
            <w:tcW w:w="760" w:type="dxa"/>
          </w:tcPr>
          <w:p w14:paraId="63A77E53" w14:textId="77777777" w:rsidR="005601FE" w:rsidRPr="00342CAA" w:rsidRDefault="005601FE" w:rsidP="005601FE">
            <w:pPr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dxa"/>
          </w:tcPr>
          <w:p w14:paraId="2BA62D84" w14:textId="77777777" w:rsidR="005601FE" w:rsidRPr="00342CAA" w:rsidRDefault="005601FE" w:rsidP="005601FE">
            <w:pPr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5601FE" w:rsidRPr="00342CAA" w14:paraId="03DE444B" w14:textId="77777777" w:rsidTr="005601FE">
        <w:tc>
          <w:tcPr>
            <w:tcW w:w="7457" w:type="dxa"/>
          </w:tcPr>
          <w:p w14:paraId="51E69A39" w14:textId="79A7E2F0" w:rsidR="005601FE" w:rsidRPr="00342CAA" w:rsidRDefault="00D858DA" w:rsidP="005601FE">
            <w:pPr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342CAA">
              <w:rPr>
                <w:rFonts w:cs="Times New Roman"/>
                <w:bCs/>
                <w:color w:val="000000" w:themeColor="text1"/>
                <w:sz w:val="28"/>
                <w:szCs w:val="28"/>
              </w:rPr>
              <w:t>Cho vật nuôi ăn đầy đủ chất diinh dưỡng để tăng sức đề kháng cho cơ thể</w:t>
            </w:r>
          </w:p>
        </w:tc>
        <w:tc>
          <w:tcPr>
            <w:tcW w:w="760" w:type="dxa"/>
          </w:tcPr>
          <w:p w14:paraId="16B76B74" w14:textId="77777777" w:rsidR="005601FE" w:rsidRPr="00342CAA" w:rsidRDefault="005601FE" w:rsidP="005601FE">
            <w:pPr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dxa"/>
          </w:tcPr>
          <w:p w14:paraId="15A20674" w14:textId="77777777" w:rsidR="005601FE" w:rsidRPr="00342CAA" w:rsidRDefault="005601FE" w:rsidP="005601FE">
            <w:pPr>
              <w:spacing w:line="288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1BC90A9D" w14:textId="0E0B5B46" w:rsidR="000564F0" w:rsidRPr="00342CAA" w:rsidRDefault="00D858DA" w:rsidP="005601FE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Câu 21:</w:t>
      </w:r>
      <w:r w:rsidRPr="00342C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64B94D3E" w14:textId="39856FBF" w:rsidR="0062544C" w:rsidRPr="00342CAA" w:rsidRDefault="0062544C" w:rsidP="005601FE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42C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Vì sao phải giữ ấm cho cơ thể vật nuôi non?</w:t>
      </w:r>
    </w:p>
    <w:p w14:paraId="3D37300A" w14:textId="012DEA02" w:rsidR="0062544C" w:rsidRPr="00342CAA" w:rsidRDefault="0062544C" w:rsidP="005601FE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Câu 22:</w:t>
      </w:r>
      <w:r w:rsidRPr="00342C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5976EC79" w14:textId="13B830D4" w:rsidR="0062544C" w:rsidRPr="00342CAA" w:rsidRDefault="0062544C" w:rsidP="005601FE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42C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Nêu những nguyên nhân gây ra bệnh của vật nuôi? Lấy ví dụ về nguyên nhân gây ra bệnh củ</w:t>
      </w:r>
      <w:r w:rsidR="0079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 vật</w:t>
      </w:r>
      <w:r w:rsidRPr="00342C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nu</w:t>
      </w:r>
      <w:r w:rsidR="00796A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ôi.</w:t>
      </w:r>
      <w:r w:rsidRPr="00342C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14:paraId="7D0C9318" w14:textId="2D40F274" w:rsidR="002A1DF6" w:rsidRPr="00342CAA" w:rsidRDefault="002A1DF6" w:rsidP="005601FE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Câu 23:</w:t>
      </w:r>
    </w:p>
    <w:p w14:paraId="2FA20649" w14:textId="3F62F8CF" w:rsidR="002A1DF6" w:rsidRPr="00342CAA" w:rsidRDefault="002A1DF6" w:rsidP="005601FE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42C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Vì sao phải cho vật nuôi non bú sữa đầu càng sớm càng tốt ?</w:t>
      </w:r>
    </w:p>
    <w:p w14:paraId="0AA8E4E8" w14:textId="4ECEB914" w:rsidR="000564F0" w:rsidRPr="00342CAA" w:rsidRDefault="00342CAA" w:rsidP="000E0935">
      <w:pPr>
        <w:shd w:val="clear" w:color="auto" w:fill="FFFFFF"/>
        <w:spacing w:line="288" w:lineRule="auto"/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</w:pPr>
      <w:r w:rsidRPr="009048AA">
        <w:rPr>
          <w:rFonts w:ascii="Times New Roman" w:hAnsi="Times New Roman" w:cs="Times New Roman"/>
          <w:b/>
          <w:bCs/>
          <w:color w:val="0066FF"/>
          <w:sz w:val="28"/>
          <w:szCs w:val="28"/>
        </w:rPr>
        <w:t>Câu 25 :</w:t>
      </w:r>
      <w:r w:rsidRPr="00342C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Nêu  biện pháp phòng, trị</w:t>
      </w:r>
      <w:r w:rsidR="00BB22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bệnh </w:t>
      </w:r>
      <w:r w:rsidRPr="00342C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 vật nuôi ?</w:t>
      </w:r>
    </w:p>
    <w:p w14:paraId="1B5A7D0B" w14:textId="77777777" w:rsidR="001B6A25" w:rsidRPr="00342CAA" w:rsidRDefault="001B6A25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D5F1A24" w14:textId="77777777" w:rsidR="00342CAA" w:rsidRPr="00342CAA" w:rsidRDefault="00342CAA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342CAA" w:rsidRPr="00342CAA" w:rsidSect="009048AA">
      <w:headerReference w:type="default" r:id="rId8"/>
      <w:footerReference w:type="default" r:id="rId9"/>
      <w:pgSz w:w="11907" w:h="16840" w:code="9"/>
      <w:pgMar w:top="540" w:right="1134" w:bottom="540" w:left="1701" w:header="27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E49A8" w14:textId="77777777" w:rsidR="008A5D3B" w:rsidRDefault="008A5D3B" w:rsidP="000564F0">
      <w:r>
        <w:separator/>
      </w:r>
    </w:p>
  </w:endnote>
  <w:endnote w:type="continuationSeparator" w:id="0">
    <w:p w14:paraId="1F6451D1" w14:textId="77777777" w:rsidR="008A5D3B" w:rsidRDefault="008A5D3B" w:rsidP="0005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7926B" w14:textId="53C8D2C9" w:rsidR="009048AA" w:rsidRPr="009048AA" w:rsidRDefault="009048AA" w:rsidP="009048AA">
    <w:pPr>
      <w:tabs>
        <w:tab w:val="center" w:pos="4680"/>
        <w:tab w:val="right" w:pos="9360"/>
        <w:tab w:val="right" w:pos="10348"/>
      </w:tabs>
      <w:rPr>
        <w:rFonts w:ascii="Times New Roman" w:eastAsia="Calibri" w:hAnsi="Times New Roman" w:cs="Times New Roman"/>
      </w:rPr>
    </w:pPr>
    <w:r w:rsidRPr="009048AA">
      <w:rPr>
        <w:rFonts w:ascii="Times New Roman" w:eastAsia="Calibri" w:hAnsi="Times New Roman" w:cs="Times New Roman"/>
        <w:b/>
        <w:color w:val="00B0F0"/>
        <w:lang w:val="nl-NL"/>
      </w:rPr>
      <w:t xml:space="preserve"/>
    </w:r>
    <w:r w:rsidRPr="009048AA">
      <w:rPr>
        <w:rFonts w:ascii="Times New Roman" w:eastAsia="Calibri" w:hAnsi="Times New Roman" w:cs="Times New Roman"/>
        <w:b/>
        <w:color w:val="FF0000"/>
        <w:lang w:val="nl-NL"/>
      </w:rPr>
      <w:t xml:space="preserve"/>
    </w:r>
    <w:r w:rsidRPr="009048AA">
      <w:rPr>
        <w:rFonts w:ascii="Times New Roman" w:eastAsia="Calibri" w:hAnsi="Times New Roman" w:cs="Times New Roman"/>
      </w:rPr>
      <w:tab/>
      <w:t xml:space="preserve">                                                </w:t>
    </w:r>
    <w:r w:rsidRPr="009048AA">
      <w:rPr>
        <w:rFonts w:ascii="Times New Roman" w:eastAsia="Calibri" w:hAnsi="Times New Roman" w:cs="Times New Roman"/>
        <w:b/>
        <w:color w:val="FF0000"/>
      </w:rPr>
      <w:t>Trang</w:t>
    </w:r>
    <w:r w:rsidRPr="009048AA">
      <w:rPr>
        <w:rFonts w:ascii="Times New Roman" w:eastAsia="Calibri" w:hAnsi="Times New Roman" w:cs="Times New Roman"/>
        <w:b/>
        <w:color w:val="0070C0"/>
      </w:rPr>
      <w:t xml:space="preserve"> </w:t>
    </w:r>
    <w:r w:rsidRPr="009048AA">
      <w:rPr>
        <w:rFonts w:ascii="Times New Roman" w:eastAsia="Calibri" w:hAnsi="Times New Roman" w:cs="Times New Roman"/>
        <w:b/>
        <w:color w:val="0070C0"/>
      </w:rPr>
      <w:fldChar w:fldCharType="begin"/>
    </w:r>
    <w:r w:rsidRPr="009048AA">
      <w:rPr>
        <w:rFonts w:ascii="Times New Roman" w:eastAsia="Calibri" w:hAnsi="Times New Roman" w:cs="Times New Roman"/>
        <w:b/>
        <w:color w:val="0070C0"/>
      </w:rPr>
      <w:instrText xml:space="preserve"> PAGE   \* MERGEFORMAT </w:instrText>
    </w:r>
    <w:r w:rsidRPr="009048AA">
      <w:rPr>
        <w:rFonts w:ascii="Times New Roman" w:eastAsia="Calibri" w:hAnsi="Times New Roman" w:cs="Times New Roman"/>
        <w:b/>
        <w:color w:val="0070C0"/>
      </w:rPr>
      <w:fldChar w:fldCharType="separate"/>
    </w:r>
    <w:r w:rsidR="005C732F">
      <w:rPr>
        <w:rFonts w:ascii="Times New Roman" w:eastAsia="Calibri" w:hAnsi="Times New Roman" w:cs="Times New Roman"/>
        <w:b/>
        <w:noProof/>
        <w:color w:val="0070C0"/>
      </w:rPr>
      <w:t>3</w:t>
    </w:r>
    <w:r w:rsidRPr="009048AA">
      <w:rPr>
        <w:rFonts w:ascii="Times New Roman" w:eastAsia="Calibri" w:hAnsi="Times New Roman" w:cs="Times New Roman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862A7" w14:textId="77777777" w:rsidR="008A5D3B" w:rsidRDefault="008A5D3B" w:rsidP="000564F0">
      <w:r>
        <w:separator/>
      </w:r>
    </w:p>
  </w:footnote>
  <w:footnote w:type="continuationSeparator" w:id="0">
    <w:p w14:paraId="3ACB3B85" w14:textId="77777777" w:rsidR="008A5D3B" w:rsidRDefault="008A5D3B" w:rsidP="00056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624CA" w14:textId="77777777" w:rsidR="009048AA" w:rsidRPr="009048AA" w:rsidRDefault="009048AA" w:rsidP="009048AA">
    <w:pPr>
      <w:tabs>
        <w:tab w:val="center" w:pos="4680"/>
        <w:tab w:val="right" w:pos="9360"/>
      </w:tabs>
      <w:jc w:val="center"/>
      <w:rPr>
        <w:rFonts w:ascii="Times New Roman" w:eastAsia="Calibri" w:hAnsi="Times New Roman" w:cs="Times New Roman"/>
        <w:sz w:val="22"/>
        <w:szCs w:val="22"/>
      </w:rPr>
    </w:pPr>
    <w:r w:rsidRPr="009048AA">
      <w:rPr>
        <w:rFonts w:ascii="Times New Roman" w:eastAsia="Calibri" w:hAnsi="Times New Roman" w:cs="Times New Roman"/>
        <w:b/>
        <w:color w:val="00B0F0"/>
        <w:szCs w:val="22"/>
        <w:lang w:val="nl-NL"/>
      </w:rPr>
      <w:t/>
    </w:r>
    <w:r w:rsidRPr="009048AA">
      <w:rPr>
        <w:rFonts w:ascii="Times New Roman" w:eastAsia="Calibri" w:hAnsi="Times New Roman" w:cs="Times New Roman"/>
        <w:b/>
        <w:color w:val="FF0000"/>
        <w:szCs w:val="22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7124"/>
    <w:multiLevelType w:val="hybridMultilevel"/>
    <w:tmpl w:val="5A0E5920"/>
    <w:lvl w:ilvl="0" w:tplc="0C58D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645B7"/>
    <w:multiLevelType w:val="hybridMultilevel"/>
    <w:tmpl w:val="1B7004B4"/>
    <w:lvl w:ilvl="0" w:tplc="B34AA93E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1C530D"/>
    <w:multiLevelType w:val="hybridMultilevel"/>
    <w:tmpl w:val="16148242"/>
    <w:lvl w:ilvl="0" w:tplc="B7967088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735DFE"/>
    <w:multiLevelType w:val="hybridMultilevel"/>
    <w:tmpl w:val="8AF0A0A6"/>
    <w:lvl w:ilvl="0" w:tplc="83829422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9F6393"/>
    <w:multiLevelType w:val="hybridMultilevel"/>
    <w:tmpl w:val="C624D2CA"/>
    <w:lvl w:ilvl="0" w:tplc="950A25EA">
      <w:start w:val="1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044E1"/>
    <w:multiLevelType w:val="hybridMultilevel"/>
    <w:tmpl w:val="EAA8BA1E"/>
    <w:lvl w:ilvl="0" w:tplc="B10830D0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D534DA"/>
    <w:multiLevelType w:val="hybridMultilevel"/>
    <w:tmpl w:val="86B4129C"/>
    <w:lvl w:ilvl="0" w:tplc="47808B9E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F0"/>
    <w:rsid w:val="00050FC1"/>
    <w:rsid w:val="000564F0"/>
    <w:rsid w:val="00083AB3"/>
    <w:rsid w:val="000E0935"/>
    <w:rsid w:val="001B6A25"/>
    <w:rsid w:val="002A1DF6"/>
    <w:rsid w:val="00342CAA"/>
    <w:rsid w:val="005601FE"/>
    <w:rsid w:val="0057153E"/>
    <w:rsid w:val="005C732F"/>
    <w:rsid w:val="0062544C"/>
    <w:rsid w:val="00761418"/>
    <w:rsid w:val="00796AA5"/>
    <w:rsid w:val="008A5D3B"/>
    <w:rsid w:val="009048AA"/>
    <w:rsid w:val="00967E70"/>
    <w:rsid w:val="00A210FE"/>
    <w:rsid w:val="00BB22DF"/>
    <w:rsid w:val="00CB2416"/>
    <w:rsid w:val="00D858DA"/>
    <w:rsid w:val="00EB0F57"/>
    <w:rsid w:val="00ED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8E1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4F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0564F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64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64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56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4F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6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4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4F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0564F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64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64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56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4F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6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4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2023-03-08T01:39:00Z</dcterms:created>
  <dc:creator>admin</dc:creator>
  <dc:description>Đề cương tập giữa HK2 Công nghệ 7 Kết nối tri thức được soạn dưới dạng file word và PDF gồm 3 trang. Các bạn xem và tải về ở dưới.</dc:description>
  <dcterms:modified xsi:type="dcterms:W3CDTF">2023-03-08T01:39:00Z</dcterms:modified>
  <cp:revision>1</cp:revision>
  <dc:title>Đề Cương Tập Giữa HK2 Công Nghệ 7 Kết Nối Tri Thức</dc:title>
</cp:coreProperties>
</file>