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6" w:type="dxa"/>
        <w:jc w:val="center"/>
        <w:tblInd w:w="-490" w:type="dxa"/>
        <w:tblLook w:val="04A0" w:firstRow="1" w:lastRow="0" w:firstColumn="1" w:lastColumn="0" w:noHBand="0" w:noVBand="1"/>
      </w:tblPr>
      <w:tblGrid>
        <w:gridCol w:w="4679"/>
        <w:gridCol w:w="6497"/>
      </w:tblGrid>
      <w:tr w:rsidR="008861AA" w:rsidTr="008861AA">
        <w:trPr>
          <w:trHeight w:val="440"/>
          <w:jc w:val="center"/>
        </w:trPr>
        <w:tc>
          <w:tcPr>
            <w:tcW w:w="4679" w:type="dxa"/>
            <w:hideMark/>
          </w:tcPr>
          <w:p w:rsidR="008861AA" w:rsidRDefault="008861AA">
            <w:pPr>
              <w:jc w:val="both"/>
              <w:rPr>
                <w:sz w:val="26"/>
              </w:rPr>
            </w:pPr>
            <w:bookmarkStart w:id="0" w:name="_GoBack" w:colFirst="0" w:colLast="0"/>
            <w:r>
              <w:rPr>
                <w:b/>
                <w:sz w:val="26"/>
              </w:rPr>
              <w:t xml:space="preserve">  </w:t>
            </w:r>
            <w:r>
              <w:rPr>
                <w:sz w:val="26"/>
              </w:rPr>
              <w:t xml:space="preserve">PHÒNG GDĐT HUYỆN HỮU LŨNG </w:t>
            </w:r>
          </w:p>
          <w:p w:rsidR="008861AA" w:rsidRDefault="008861AA">
            <w:pPr>
              <w:jc w:val="both"/>
              <w:rPr>
                <w:b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  <w:lang w:val="vi-VN"/>
              </w:rPr>
              <w:t xml:space="preserve">TRƯỜNG </w:t>
            </w:r>
            <w:r>
              <w:rPr>
                <w:b/>
                <w:sz w:val="26"/>
              </w:rPr>
              <w:t>THCS XÃ YÊN VƯỢNG</w:t>
            </w:r>
          </w:p>
          <w:p w:rsidR="00C30E48" w:rsidRDefault="008861AA" w:rsidP="008861A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8861AA" w:rsidRPr="008861AA" w:rsidRDefault="00C30E48" w:rsidP="008861AA">
            <w:pPr>
              <w:jc w:val="both"/>
              <w:rPr>
                <w:b/>
                <w:sz w:val="26"/>
              </w:rPr>
            </w:pPr>
            <w:r>
              <w:rPr>
                <w:b/>
              </w:rPr>
              <w:t xml:space="preserve">            </w:t>
            </w:r>
            <w:r w:rsidR="008861AA">
              <w:rPr>
                <w:b/>
              </w:rPr>
              <w:t xml:space="preserve"> </w:t>
            </w:r>
            <w:r w:rsidR="008861AA">
              <w:rPr>
                <w:b/>
                <w:sz w:val="26"/>
              </w:rPr>
              <w:t>ĐỀ CHÍNH THỨC</w:t>
            </w:r>
          </w:p>
        </w:tc>
        <w:tc>
          <w:tcPr>
            <w:tcW w:w="6497" w:type="dxa"/>
            <w:hideMark/>
          </w:tcPr>
          <w:p w:rsidR="008861AA" w:rsidRDefault="008861AA">
            <w:pPr>
              <w:rPr>
                <w:b/>
                <w:iCs/>
                <w:sz w:val="27"/>
                <w:szCs w:val="27"/>
                <w:lang w:val="it-IT"/>
              </w:rPr>
            </w:pPr>
            <w:r>
              <w:rPr>
                <w:b/>
                <w:iCs/>
                <w:sz w:val="27"/>
                <w:szCs w:val="27"/>
                <w:lang w:val="it-IT"/>
              </w:rPr>
              <w:t xml:space="preserve">                ĐỀ KIỂM TRA CUỐI HỌC KÌ II</w:t>
            </w:r>
          </w:p>
          <w:p w:rsidR="008861AA" w:rsidRDefault="008861AA">
            <w:pPr>
              <w:rPr>
                <w:b/>
                <w:iCs/>
              </w:rPr>
            </w:pPr>
            <w:r>
              <w:rPr>
                <w:b/>
                <w:iCs/>
                <w:lang w:val="it-IT"/>
              </w:rPr>
              <w:t xml:space="preserve">                MÔN </w:t>
            </w:r>
            <w:r>
              <w:rPr>
                <w:b/>
                <w:iCs/>
                <w:lang w:val="vi-VN"/>
              </w:rPr>
              <w:t>CÔNG NGHỆ</w:t>
            </w:r>
            <w:r>
              <w:rPr>
                <w:b/>
                <w:iCs/>
                <w:lang w:val="it-IT"/>
              </w:rPr>
              <w:t xml:space="preserve"> - LỚP </w:t>
            </w:r>
            <w:r w:rsidR="00B8587E">
              <w:rPr>
                <w:b/>
                <w:iCs/>
              </w:rPr>
              <w:t>7</w:t>
            </w:r>
          </w:p>
          <w:p w:rsidR="008861AA" w:rsidRDefault="008861AA">
            <w:pPr>
              <w:rPr>
                <w:b/>
                <w:iCs/>
                <w:lang w:val="it-IT"/>
              </w:rPr>
            </w:pPr>
            <w:r>
              <w:rPr>
                <w:b/>
                <w:iCs/>
                <w:lang w:val="it-IT"/>
              </w:rPr>
              <w:t xml:space="preserve">                     Năm học : 202</w:t>
            </w:r>
            <w:r w:rsidR="009B27B0">
              <w:rPr>
                <w:b/>
                <w:iCs/>
                <w:lang w:val="it-IT"/>
              </w:rPr>
              <w:t>1</w:t>
            </w:r>
            <w:r>
              <w:rPr>
                <w:b/>
                <w:iCs/>
                <w:lang w:val="it-IT"/>
              </w:rPr>
              <w:t xml:space="preserve"> – 202</w:t>
            </w:r>
            <w:r w:rsidR="009B27B0">
              <w:rPr>
                <w:b/>
                <w:iCs/>
                <w:lang w:val="it-IT"/>
              </w:rPr>
              <w:t>2</w:t>
            </w:r>
          </w:p>
          <w:p w:rsidR="008861AA" w:rsidRDefault="008861AA">
            <w:pPr>
              <w:rPr>
                <w:i/>
                <w:iCs/>
                <w:sz w:val="27"/>
                <w:szCs w:val="27"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( Thời gian làm bài 45’ không kể  thời gian giao đề)</w:t>
            </w:r>
          </w:p>
        </w:tc>
      </w:tr>
      <w:bookmarkEnd w:id="0"/>
    </w:tbl>
    <w:p w:rsidR="00F70B13" w:rsidRDefault="00F70B13"/>
    <w:p w:rsidR="00B8587E" w:rsidRDefault="00B8587E">
      <w:r>
        <w:t xml:space="preserve">Câu 1: </w:t>
      </w:r>
      <w:r w:rsidR="0001768E">
        <w:t>Chuồng nuôi có vai trò như  thế nào trong chăn nuôi</w:t>
      </w:r>
      <w:r>
        <w:t xml:space="preserve"> ?</w:t>
      </w:r>
    </w:p>
    <w:p w:rsidR="0001768E" w:rsidRDefault="0001768E">
      <w:r>
        <w:t>Câu 2: Em hãy nêu khái niệm về Vác xin?</w:t>
      </w:r>
    </w:p>
    <w:p w:rsidR="0001768E" w:rsidRDefault="0001768E">
      <w:r>
        <w:t>Câu 3: Em hãy nêu những  tác dụng của Vác xin đối với cơ thể vật nuôi?</w:t>
      </w:r>
    </w:p>
    <w:p w:rsidR="0001768E" w:rsidRDefault="0001768E">
      <w:r>
        <w:t>Câu 4: Em hãy nêu cách bảo quản Vác xin?</w:t>
      </w:r>
    </w:p>
    <w:p w:rsidR="0001768E" w:rsidRDefault="0001768E">
      <w:r>
        <w:t>Câu 5: Nuôi thủy sản có vai trò gì trong nền kinh tế và đời sống xã hội?</w:t>
      </w:r>
    </w:p>
    <w:p w:rsidR="0001768E" w:rsidRDefault="0001768E">
      <w:r>
        <w:t>Câu 6: Nêu những nhiệm vụ chính của nuôi thủy sản?</w:t>
      </w:r>
    </w:p>
    <w:p w:rsidR="00F655AA" w:rsidRDefault="00F655AA" w:rsidP="00F655AA">
      <w:pPr>
        <w:spacing w:before="40" w:after="40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ĐÁP ÁN ĐỀ KIỂM TRA CUỐI HỌC KỲ II</w:t>
      </w:r>
    </w:p>
    <w:p w:rsidR="00C30E48" w:rsidRDefault="00C30E48" w:rsidP="00F655AA">
      <w:pPr>
        <w:spacing w:before="40" w:after="40"/>
        <w:jc w:val="center"/>
        <w:rPr>
          <w:b/>
          <w:szCs w:val="28"/>
          <w:lang w:val="pl-P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7513"/>
        <w:gridCol w:w="992"/>
      </w:tblGrid>
      <w:tr w:rsidR="00C30E48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Câu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Điểm</w:t>
            </w:r>
          </w:p>
        </w:tc>
      </w:tr>
      <w:tr w:rsidR="00C30E48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</w:p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</w:p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</w:p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</w:p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- </w:t>
            </w:r>
            <w:r w:rsidRPr="00C30E48">
              <w:rPr>
                <w:szCs w:val="28"/>
                <w:lang w:val="de-DE"/>
              </w:rPr>
              <w:t xml:space="preserve">Chuồng 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 xml:space="preserve">nuôi 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>là</w:t>
            </w:r>
            <w:r>
              <w:rPr>
                <w:szCs w:val="28"/>
                <w:lang w:val="de-DE"/>
              </w:rPr>
              <w:t xml:space="preserve">  nhà  ở vật  nuôi</w:t>
            </w:r>
          </w:p>
          <w:p w:rsid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- </w:t>
            </w:r>
            <w:r w:rsidRPr="00C30E48">
              <w:rPr>
                <w:szCs w:val="28"/>
                <w:lang w:val="de-DE"/>
              </w:rPr>
              <w:t>Chuồng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 xml:space="preserve"> nuôi</w:t>
            </w:r>
            <w:r>
              <w:rPr>
                <w:szCs w:val="28"/>
                <w:lang w:val="de-DE"/>
              </w:rPr>
              <w:t xml:space="preserve">  giúp vật nuôi tránh được những thay đổi của thời tiết</w:t>
            </w:r>
          </w:p>
          <w:p w:rsid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- </w:t>
            </w:r>
            <w:r w:rsidRPr="00C30E48">
              <w:rPr>
                <w:szCs w:val="28"/>
                <w:lang w:val="de-DE"/>
              </w:rPr>
              <w:t>Chuồng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 xml:space="preserve"> nuôi</w:t>
            </w:r>
            <w:r>
              <w:rPr>
                <w:szCs w:val="28"/>
                <w:lang w:val="de-DE"/>
              </w:rPr>
              <w:t xml:space="preserve">  giúp  cho vật nuôi hạn chế tiếp xúc với mầm bệnh</w:t>
            </w:r>
          </w:p>
          <w:p w:rsid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- </w:t>
            </w:r>
            <w:r w:rsidRPr="00C30E48">
              <w:rPr>
                <w:szCs w:val="28"/>
                <w:lang w:val="de-DE"/>
              </w:rPr>
              <w:t xml:space="preserve">Chuồng 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>nuôi</w:t>
            </w:r>
            <w:r>
              <w:rPr>
                <w:szCs w:val="28"/>
                <w:lang w:val="de-DE"/>
              </w:rPr>
              <w:t xml:space="preserve"> giúp cho việc thực hiện quy trình chăn nuôi khoa học</w:t>
            </w:r>
          </w:p>
          <w:p w:rsid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</w:t>
            </w:r>
            <w:r w:rsidRPr="00C30E48">
              <w:rPr>
                <w:szCs w:val="28"/>
                <w:lang w:val="de-DE"/>
              </w:rPr>
              <w:t xml:space="preserve"> Chuồng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 xml:space="preserve"> nuôi</w:t>
            </w:r>
            <w:r>
              <w:rPr>
                <w:szCs w:val="28"/>
                <w:lang w:val="de-DE"/>
              </w:rPr>
              <w:t xml:space="preserve"> giúp quản lý tốt đàn vật nuôi</w:t>
            </w:r>
          </w:p>
          <w:p w:rsidR="00C30E48" w:rsidRP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- </w:t>
            </w:r>
            <w:r w:rsidRPr="00C30E48">
              <w:rPr>
                <w:szCs w:val="28"/>
                <w:lang w:val="de-DE"/>
              </w:rPr>
              <w:t xml:space="preserve">Chuồng </w:t>
            </w:r>
            <w:r>
              <w:rPr>
                <w:szCs w:val="28"/>
                <w:lang w:val="de-DE"/>
              </w:rPr>
              <w:t xml:space="preserve"> </w:t>
            </w:r>
            <w:r w:rsidRPr="00C30E48">
              <w:rPr>
                <w:szCs w:val="28"/>
                <w:lang w:val="de-DE"/>
              </w:rPr>
              <w:t>nuôi</w:t>
            </w:r>
            <w:r>
              <w:rPr>
                <w:szCs w:val="28"/>
                <w:lang w:val="de-DE"/>
              </w:rPr>
              <w:t xml:space="preserve"> góp phần nâng cao năng suất chăn  nuôi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</w:p>
          <w:p w:rsidR="00C30E48" w:rsidRPr="00C30E48" w:rsidRDefault="00C30E48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</w:tc>
      </w:tr>
      <w:tr w:rsidR="00C30E48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F0" w:rsidRDefault="00E73DF0">
            <w:pPr>
              <w:jc w:val="center"/>
              <w:rPr>
                <w:b/>
                <w:szCs w:val="28"/>
                <w:lang w:val="de-DE"/>
              </w:rPr>
            </w:pPr>
          </w:p>
          <w:p w:rsidR="00C30E48" w:rsidRDefault="00C30E48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8" w:rsidRDefault="00C30E48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Là các chế phẩm sinh học</w:t>
            </w:r>
            <w:r w:rsidR="00E73DF0">
              <w:rPr>
                <w:szCs w:val="28"/>
                <w:lang w:val="de-DE"/>
              </w:rPr>
              <w:t>,</w:t>
            </w:r>
            <w:r>
              <w:rPr>
                <w:szCs w:val="28"/>
                <w:lang w:val="de-DE"/>
              </w:rPr>
              <w:t xml:space="preserve"> dùng để phòng bệnh truyền nhiễm </w:t>
            </w:r>
            <w:r w:rsidR="00E73DF0">
              <w:rPr>
                <w:szCs w:val="28"/>
                <w:lang w:val="de-DE"/>
              </w:rPr>
              <w:t xml:space="preserve"> gọi là vắc xin. Và được chế từ chính mầm bệnh gây ra.</w:t>
            </w:r>
          </w:p>
          <w:p w:rsidR="00E73DF0" w:rsidRPr="00C30E48" w:rsidRDefault="00E73DF0" w:rsidP="00C30E48">
            <w:pPr>
              <w:rPr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F0" w:rsidRDefault="00E73DF0" w:rsidP="00E73DF0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 </w:t>
            </w:r>
          </w:p>
          <w:p w:rsidR="00E73DF0" w:rsidRPr="00C30E48" w:rsidRDefault="00E73DF0" w:rsidP="00E73DF0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1,0</w:t>
            </w:r>
          </w:p>
        </w:tc>
      </w:tr>
      <w:tr w:rsidR="00E73DF0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75" w:rsidRDefault="00A70B75">
            <w:pPr>
              <w:jc w:val="center"/>
              <w:rPr>
                <w:b/>
                <w:szCs w:val="28"/>
                <w:lang w:val="de-DE"/>
              </w:rPr>
            </w:pPr>
          </w:p>
          <w:p w:rsidR="00E73DF0" w:rsidRDefault="00E73DF0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F0" w:rsidRDefault="00E73DF0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Vắc xin tác dụng bằng cách tạo cho cơ thể có được khả năng miễn dịch</w:t>
            </w:r>
          </w:p>
          <w:p w:rsidR="00E73DF0" w:rsidRDefault="00E73DF0" w:rsidP="00C30E48">
            <w:pPr>
              <w:rPr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F0" w:rsidRDefault="00E73DF0" w:rsidP="00E73DF0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</w:t>
            </w:r>
          </w:p>
          <w:p w:rsidR="00E73DF0" w:rsidRDefault="00E73DF0" w:rsidP="00E73DF0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  1,0</w:t>
            </w:r>
          </w:p>
        </w:tc>
      </w:tr>
      <w:tr w:rsidR="00E73DF0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75" w:rsidRDefault="00A70B75">
            <w:pPr>
              <w:jc w:val="center"/>
              <w:rPr>
                <w:b/>
                <w:szCs w:val="28"/>
                <w:lang w:val="de-DE"/>
              </w:rPr>
            </w:pPr>
          </w:p>
          <w:p w:rsidR="00E73DF0" w:rsidRDefault="00E73DF0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F0" w:rsidRDefault="00E73DF0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Chất lượng và hiệu quả của vắc xin phụ thuộc vào</w:t>
            </w:r>
            <w:r w:rsidR="00A70B75">
              <w:rPr>
                <w:szCs w:val="28"/>
                <w:lang w:val="de-DE"/>
              </w:rPr>
              <w:t xml:space="preserve"> điều kiện bảo quản</w:t>
            </w:r>
          </w:p>
          <w:p w:rsidR="00A70B75" w:rsidRDefault="00A70B75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>- Phải giữ vắc xin đúng  nhiệt độ theo chỉ dẫn trên nhãn thuốc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F0" w:rsidRDefault="00A70B75" w:rsidP="00E73DF0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 xml:space="preserve">   1,0</w:t>
            </w:r>
          </w:p>
          <w:p w:rsidR="00A70B75" w:rsidRDefault="00A70B75" w:rsidP="00E73DF0">
            <w:pPr>
              <w:rPr>
                <w:szCs w:val="28"/>
                <w:lang w:val="de-DE"/>
              </w:rPr>
            </w:pPr>
          </w:p>
          <w:p w:rsidR="00A70B75" w:rsidRDefault="00A70B75" w:rsidP="00E73DF0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 xml:space="preserve">   1,0</w:t>
            </w:r>
          </w:p>
        </w:tc>
      </w:tr>
      <w:tr w:rsidR="00A70B75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A" w:rsidRDefault="0013534A">
            <w:pPr>
              <w:jc w:val="center"/>
              <w:rPr>
                <w:b/>
                <w:szCs w:val="28"/>
                <w:lang w:val="de-DE"/>
              </w:rPr>
            </w:pPr>
          </w:p>
          <w:p w:rsidR="00A70B75" w:rsidRDefault="00A70B75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75" w:rsidRDefault="00A70B75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- </w:t>
            </w:r>
            <w:r w:rsidR="0013534A">
              <w:rPr>
                <w:szCs w:val="28"/>
                <w:lang w:val="de-DE"/>
              </w:rPr>
              <w:t>Cung cấp thực phẩm cho xã hội</w:t>
            </w:r>
          </w:p>
          <w:p w:rsidR="0013534A" w:rsidRDefault="0013534A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Cung cấp nguyên liệu cho công nghiệp, chế biến xuất khẩu</w:t>
            </w:r>
          </w:p>
          <w:p w:rsidR="0013534A" w:rsidRDefault="0013534A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Cung cấp nguyên liệu chế biến thức ăn cho vật nuôi</w:t>
            </w:r>
          </w:p>
          <w:p w:rsidR="0013534A" w:rsidRDefault="0013534A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Làm sạch môi trường nước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A" w:rsidRPr="00C30E48" w:rsidRDefault="0013534A" w:rsidP="0013534A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13534A" w:rsidRPr="00C30E48" w:rsidRDefault="0013534A" w:rsidP="0013534A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13534A" w:rsidRPr="00C30E48" w:rsidRDefault="0013534A" w:rsidP="0013534A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  <w:p w:rsidR="00A70B75" w:rsidRDefault="0013534A" w:rsidP="0013534A">
            <w:pPr>
              <w:jc w:val="center"/>
              <w:rPr>
                <w:szCs w:val="28"/>
                <w:lang w:val="de-DE"/>
              </w:rPr>
            </w:pPr>
            <w:r w:rsidRPr="00C30E48">
              <w:rPr>
                <w:szCs w:val="28"/>
                <w:lang w:val="de-DE"/>
              </w:rPr>
              <w:t>0,5</w:t>
            </w:r>
          </w:p>
        </w:tc>
      </w:tr>
      <w:tr w:rsidR="0013534A" w:rsidTr="00C30E4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B" w:rsidRDefault="00E307AB">
            <w:pPr>
              <w:jc w:val="center"/>
              <w:rPr>
                <w:b/>
                <w:szCs w:val="28"/>
                <w:lang w:val="de-DE"/>
              </w:rPr>
            </w:pPr>
          </w:p>
          <w:p w:rsidR="0013534A" w:rsidRDefault="0013534A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 xml:space="preserve">6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A" w:rsidRDefault="0013534A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Khai thác tối đa về</w:t>
            </w:r>
            <w:r w:rsidR="00E307AB">
              <w:rPr>
                <w:szCs w:val="28"/>
                <w:lang w:val="de-DE"/>
              </w:rPr>
              <w:t xml:space="preserve"> tiềm năng mặt nước và giống nuôi</w:t>
            </w:r>
          </w:p>
          <w:p w:rsidR="00E307AB" w:rsidRDefault="00E307AB" w:rsidP="00C30E48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Cung cấp thực phẩm tươi sạch</w:t>
            </w:r>
          </w:p>
          <w:p w:rsidR="00E307AB" w:rsidRDefault="00E307AB" w:rsidP="00E307AB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- Ứng dụng  những tiến bộ khoa học công nghệ vào nuôi thủy sản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A" w:rsidRDefault="00E307AB" w:rsidP="0013534A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0,25</w:t>
            </w:r>
          </w:p>
          <w:p w:rsidR="00E307AB" w:rsidRDefault="00E307AB" w:rsidP="0013534A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0,25</w:t>
            </w:r>
          </w:p>
          <w:p w:rsidR="00E307AB" w:rsidRPr="00C30E48" w:rsidRDefault="00E307AB" w:rsidP="0013534A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0,5</w:t>
            </w:r>
          </w:p>
        </w:tc>
      </w:tr>
    </w:tbl>
    <w:p w:rsidR="00F655AA" w:rsidRDefault="00F655AA"/>
    <w:p w:rsidR="001A6184" w:rsidRDefault="001A6184"/>
    <w:p w:rsidR="001A6184" w:rsidRDefault="001A6184"/>
    <w:p w:rsidR="001A6184" w:rsidRDefault="001A6184"/>
    <w:p w:rsidR="001A6184" w:rsidRDefault="001A6184"/>
    <w:p w:rsidR="001A6184" w:rsidRDefault="001A6184">
      <w:pPr>
        <w:sectPr w:rsidR="001A618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602" w:type="dxa"/>
        <w:jc w:val="center"/>
        <w:tblInd w:w="-3916" w:type="dxa"/>
        <w:tblLook w:val="04A0" w:firstRow="1" w:lastRow="0" w:firstColumn="1" w:lastColumn="0" w:noHBand="0" w:noVBand="1"/>
      </w:tblPr>
      <w:tblGrid>
        <w:gridCol w:w="7386"/>
        <w:gridCol w:w="7216"/>
      </w:tblGrid>
      <w:tr w:rsidR="001A6184" w:rsidTr="00E115B2">
        <w:trPr>
          <w:trHeight w:val="440"/>
          <w:jc w:val="center"/>
        </w:trPr>
        <w:tc>
          <w:tcPr>
            <w:tcW w:w="7386" w:type="dxa"/>
          </w:tcPr>
          <w:p w:rsidR="001A6184" w:rsidRPr="0097037C" w:rsidRDefault="001A6184" w:rsidP="00E115B2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7037C">
              <w:rPr>
                <w:color w:val="000000"/>
                <w:szCs w:val="28"/>
              </w:rPr>
              <w:lastRenderedPageBreak/>
              <w:t>PHÒNG GD&amp;ĐT HUYỆN HỮU LŨNG</w:t>
            </w:r>
          </w:p>
          <w:p w:rsidR="001A6184" w:rsidRPr="0097037C" w:rsidRDefault="001A6184" w:rsidP="00E115B2">
            <w:pPr>
              <w:tabs>
                <w:tab w:val="left" w:pos="4230"/>
              </w:tabs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97037C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ABE16" wp14:editId="316B2E88">
                      <wp:simplePos x="0" y="0"/>
                      <wp:positionH relativeFrom="column">
                        <wp:posOffset>1239710</wp:posOffset>
                      </wp:positionH>
                      <wp:positionV relativeFrom="paragraph">
                        <wp:posOffset>193040</wp:posOffset>
                      </wp:positionV>
                      <wp:extent cx="13620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15.2pt" to="204.85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j1KwHgIAADYEAAAOAAAAZHJzL2Uyb0RvYy54bWysU9uO2yAQfa/Uf0C8Z33ZJJtYcVaVnfRl 242U7QcQwDYqZhCQOFHVfy+Qi7LtS1XVD3hgZg5nzgyL52Mv0YEbK0CVOHtIMeKKAhOqLfG3t/Vo hpF1RDEiQfESn7jFz8uPHxaDLngOHUjGDfIgyhaDLnHnnC6SxNKO98Q+gObKOxswPXF+a9qEGTJ4 9F4meZpOkwEM0wYot9af1mcnXkb8puHUvTaN5Q7JEntuLq4mrruwJssFKVpDdCfohQb5BxY9Ecpf eoOqiSNob8QfUL2gBiw07oFCn0DTCMpjDb6aLP2tmm1HNI+1eHGsvslk/x8s/XrYGCRYiXOMFOl9 i7bOENF2DlWglBcQDMqDToO2hQ+v1MaESulRbfUL0O8WKag6oloe+b6dtAfJQkbyLiVsrPa37YYv wHwM2TuIoh0b0wdILwc6xt6cbr3hR4eoP8wep3n6NMGIXn0JKa6J2lj3mUOPglFiKVSQjRTk8GJd IEKKa0g4VrAWUsbWS4WGEs8n+SQmWJCCBWcIs6bdVdKgAwnDE79YlffchxnYKxbBOk7Y6mI7IuTZ 9pdLFfB8KZ7OxTpPx495Ol/NVrPxaJxPV6NxWtejT+tqPJqus6dJ/VhXVZ39DNSycdEJxrgK7K6T mo3/bhIub+Y8Y7dZvcmQvEePenmy138kHXsZ2ncehB2w08Zce+yHMwZfHlKY/vu9t++f+/IXAAAA //8DAFBLAwQUAAYACAAAACEAZ4IQoN0AAAAJAQAADwAAAGRycy9kb3ducmV2LnhtbEyPTU/DMAyG 70j8h8hIXKYtoRsfK00nBPTGhTHE1WtNW9E4XZNthV+PEQc4vvaj14+z1eg6daAhtJ4tXMwMKOLS Vy3XFjYvxfQGVIjIFXaeycInBVjlpycZppU/8jMd1rFWUsIhRQtNjH2qdSgbchhmvieW3bsfHEaJ Q62rAY9S7jqdGHOlHbYsFxrs6b6h8mO9dxZC8Uq74mtSTszbvPaU7B6eHtHa87Px7hZUpDH+wfCj L+qQi9PW77kKqpO8vEwEtTA3C1ACLMzyGtT2d6DzTP//IP8GAAD//wMAUEsBAi0AFAAGAAgAAAAh ALaDOJL+AAAA4QEAABMAAAAAAAAAAAAAAAAAAAAAAFtDb250ZW50X1R5cGVzXS54bWxQSwECLQAU AAYACAAAACEAOP0h/9YAAACUAQAACwAAAAAAAAAAAAAAAAAvAQAAX3JlbHMvLnJlbHNQSwECLQAU AAYACAAAACEApY9SsB4CAAA2BAAADgAAAAAAAAAAAAAAAAAuAgAAZHJzL2Uyb0RvYy54bWxQSwEC LQAUAAYACAAAACEAZ4IQoN0AAAAJAQAADwAAAAAAAAAAAAAAAAB4BAAAZHJzL2Rvd25yZXYueG1s UEsFBgAAAAAEAAQA8wAAAIIFAAAAAA== "/>
                  </w:pict>
                </mc:Fallback>
              </mc:AlternateContent>
            </w:r>
            <w:r w:rsidRPr="0097037C">
              <w:rPr>
                <w:b/>
                <w:color w:val="000000"/>
                <w:szCs w:val="28"/>
              </w:rPr>
              <w:t>TRƯỜNG THCS XÃ YÊN VƯỢNG</w:t>
            </w:r>
          </w:p>
          <w:p w:rsidR="001A6184" w:rsidRPr="0097037C" w:rsidRDefault="001A6184" w:rsidP="00E115B2">
            <w:pPr>
              <w:spacing w:after="0" w:line="240" w:lineRule="auto"/>
              <w:rPr>
                <w:szCs w:val="28"/>
              </w:rPr>
            </w:pPr>
          </w:p>
          <w:p w:rsidR="001A6184" w:rsidRPr="0097037C" w:rsidRDefault="001A6184" w:rsidP="00E115B2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7216" w:type="dxa"/>
            <w:hideMark/>
          </w:tcPr>
          <w:p w:rsidR="001A6184" w:rsidRPr="0097037C" w:rsidRDefault="001A6184" w:rsidP="00E115B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  <w:r w:rsidRPr="0097037C">
              <w:rPr>
                <w:b/>
                <w:szCs w:val="28"/>
                <w:lang w:val="fr-FR"/>
              </w:rPr>
              <w:t>ĐỀ KIỂM TRA</w:t>
            </w:r>
            <w:r>
              <w:rPr>
                <w:b/>
                <w:szCs w:val="28"/>
                <w:lang w:val="fr-FR"/>
              </w:rPr>
              <w:t xml:space="preserve"> CUỐI</w:t>
            </w:r>
            <w:r w:rsidRPr="0097037C">
              <w:rPr>
                <w:b/>
                <w:szCs w:val="28"/>
                <w:lang w:val="fr-FR"/>
              </w:rPr>
              <w:t xml:space="preserve"> </w:t>
            </w:r>
            <w:r>
              <w:rPr>
                <w:b/>
                <w:szCs w:val="28"/>
                <w:lang w:val="fr-FR"/>
              </w:rPr>
              <w:t xml:space="preserve">HỌC </w:t>
            </w:r>
            <w:r w:rsidRPr="0097037C">
              <w:rPr>
                <w:b/>
                <w:szCs w:val="28"/>
                <w:lang w:val="fr-FR"/>
              </w:rPr>
              <w:t>KỲ II</w:t>
            </w:r>
          </w:p>
          <w:p w:rsidR="001A6184" w:rsidRPr="0097037C" w:rsidRDefault="001A6184" w:rsidP="00E115B2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val="sv-SE"/>
              </w:rPr>
            </w:pPr>
            <w:r w:rsidRPr="0097037C">
              <w:rPr>
                <w:b/>
                <w:bCs/>
                <w:color w:val="000000"/>
                <w:szCs w:val="28"/>
                <w:lang w:val="sv-SE"/>
              </w:rPr>
              <w:t>Năm học 202</w:t>
            </w:r>
            <w:r>
              <w:rPr>
                <w:b/>
                <w:bCs/>
                <w:color w:val="000000"/>
                <w:szCs w:val="28"/>
                <w:lang w:val="sv-SE"/>
              </w:rPr>
              <w:t>1</w:t>
            </w:r>
            <w:r w:rsidRPr="0097037C">
              <w:rPr>
                <w:b/>
                <w:bCs/>
                <w:color w:val="000000"/>
                <w:szCs w:val="28"/>
                <w:lang w:val="sv-SE"/>
              </w:rPr>
              <w:t xml:space="preserve"> – 202</w:t>
            </w:r>
            <w:r>
              <w:rPr>
                <w:b/>
                <w:bCs/>
                <w:color w:val="000000"/>
                <w:szCs w:val="28"/>
                <w:lang w:val="sv-SE"/>
              </w:rPr>
              <w:t>2</w:t>
            </w:r>
          </w:p>
          <w:p w:rsidR="001A6184" w:rsidRPr="0097037C" w:rsidRDefault="001A6184" w:rsidP="00E115B2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val="sv-SE"/>
              </w:rPr>
            </w:pPr>
            <w:r w:rsidRPr="0097037C">
              <w:rPr>
                <w:b/>
                <w:bCs/>
                <w:color w:val="000000"/>
                <w:szCs w:val="28"/>
                <w:lang w:val="sv-SE"/>
              </w:rPr>
              <w:t xml:space="preserve">Môn: </w:t>
            </w:r>
            <w:r>
              <w:rPr>
                <w:b/>
                <w:bCs/>
                <w:color w:val="000000"/>
                <w:szCs w:val="28"/>
                <w:lang w:val="sv-SE"/>
              </w:rPr>
              <w:t>CÔNG NGHỆ 7</w:t>
            </w:r>
          </w:p>
          <w:p w:rsidR="001A6184" w:rsidRPr="0031167C" w:rsidRDefault="001A6184" w:rsidP="00E115B2">
            <w:pPr>
              <w:spacing w:after="0" w:line="240" w:lineRule="auto"/>
              <w:rPr>
                <w:b/>
                <w:bCs/>
                <w:color w:val="000000"/>
                <w:szCs w:val="28"/>
                <w:lang w:val="sv-SE"/>
              </w:rPr>
            </w:pPr>
            <w:r w:rsidRPr="0097037C">
              <w:rPr>
                <w:b/>
                <w:bCs/>
                <w:color w:val="000000"/>
                <w:szCs w:val="28"/>
                <w:lang w:val="sv-SE"/>
              </w:rPr>
              <w:t xml:space="preserve">Thời gian làm bài: </w:t>
            </w:r>
            <w:r>
              <w:rPr>
                <w:b/>
                <w:bCs/>
                <w:color w:val="000000"/>
                <w:szCs w:val="28"/>
                <w:lang w:val="sv-SE"/>
              </w:rPr>
              <w:t>45</w:t>
            </w:r>
            <w:r w:rsidRPr="0097037C">
              <w:rPr>
                <w:b/>
                <w:bCs/>
                <w:color w:val="000000"/>
                <w:szCs w:val="28"/>
                <w:lang w:val="sv-SE"/>
              </w:rPr>
              <w:t xml:space="preserve"> phút</w:t>
            </w:r>
            <w:r>
              <w:rPr>
                <w:b/>
                <w:bCs/>
                <w:color w:val="000000"/>
                <w:szCs w:val="28"/>
                <w:lang w:val="sv-SE"/>
              </w:rPr>
              <w:t xml:space="preserve"> </w:t>
            </w:r>
            <w:r w:rsidRPr="0097037C">
              <w:rPr>
                <w:szCs w:val="28"/>
              </w:rPr>
              <w:t>(Hình thức: Tự luận)</w:t>
            </w:r>
          </w:p>
        </w:tc>
      </w:tr>
    </w:tbl>
    <w:p w:rsidR="001A6184" w:rsidRPr="00D328F8" w:rsidRDefault="001A6184" w:rsidP="001A6184">
      <w:pPr>
        <w:jc w:val="both"/>
        <w:rPr>
          <w:rFonts w:cs="Times New Roman"/>
          <w:b/>
          <w:bCs/>
          <w:szCs w:val="28"/>
        </w:rPr>
      </w:pPr>
      <w:r w:rsidRPr="00D328F8">
        <w:rPr>
          <w:rFonts w:cs="Times New Roman"/>
          <w:b/>
          <w:bCs/>
          <w:szCs w:val="28"/>
        </w:rPr>
        <w:t>I, MỤC TIÊU</w:t>
      </w:r>
    </w:p>
    <w:p w:rsidR="001A6184" w:rsidRDefault="001A6184" w:rsidP="001A6184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i/>
          <w:iCs/>
          <w:color w:val="000000"/>
        </w:rPr>
        <w:t>Về kiến thức :</w:t>
      </w:r>
      <w:r>
        <w:rPr>
          <w:color w:val="000000"/>
        </w:rPr>
        <w:t xml:space="preserve"> </w:t>
      </w:r>
    </w:p>
    <w:p w:rsidR="001A6184" w:rsidRDefault="001A6184" w:rsidP="001A6184">
      <w:pPr>
        <w:ind w:firstLine="360"/>
        <w:rPr>
          <w:color w:val="000000"/>
          <w:u w:val="single"/>
        </w:rPr>
      </w:pPr>
      <w:r>
        <w:rPr>
          <w:color w:val="000000"/>
        </w:rPr>
        <w:t>- Củng cố và khắc sâu những kiến thức cơ bản phần III và IV.</w:t>
      </w:r>
    </w:p>
    <w:p w:rsidR="001A6184" w:rsidRDefault="001A6184" w:rsidP="001A6184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>Về kĩ năng</w:t>
      </w:r>
      <w:r>
        <w:rPr>
          <w:color w:val="000000"/>
        </w:rPr>
        <w:t xml:space="preserve"> : </w:t>
      </w:r>
    </w:p>
    <w:p w:rsidR="001A6184" w:rsidRDefault="001A6184" w:rsidP="001A6184">
      <w:pPr>
        <w:ind w:firstLine="360"/>
        <w:rPr>
          <w:color w:val="000000"/>
        </w:rPr>
      </w:pPr>
      <w:r>
        <w:rPr>
          <w:color w:val="000000"/>
        </w:rPr>
        <w:t xml:space="preserve">- Rèn phương pháp học bài và làm bài kiểm tra. </w:t>
      </w:r>
    </w:p>
    <w:p w:rsidR="001A6184" w:rsidRDefault="001A6184" w:rsidP="001A6184">
      <w:pPr>
        <w:rPr>
          <w:color w:val="000000"/>
        </w:rPr>
      </w:pPr>
      <w:r>
        <w:rPr>
          <w:color w:val="000000"/>
        </w:rPr>
        <w:t xml:space="preserve">     - HS điều chỉnh phương pháp học tập, xây dựng ý thức, trách nhiệm trong học tập, động cơ học tập tốt.</w:t>
      </w:r>
    </w:p>
    <w:p w:rsidR="001A6184" w:rsidRDefault="001A6184" w:rsidP="001A6184">
      <w:pPr>
        <w:rPr>
          <w:color w:val="000000"/>
        </w:rPr>
      </w:pPr>
      <w:r>
        <w:rPr>
          <w:color w:val="000000"/>
        </w:rPr>
        <w:t xml:space="preserve">     - GV đánh giá kết quả học tập chung cả lớp, cũng như cá nhân HS, phù hợp với mức độ nhận thức của học sinh.</w:t>
      </w:r>
    </w:p>
    <w:p w:rsidR="001A6184" w:rsidRDefault="001A6184" w:rsidP="001A6184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>Về thái độ</w:t>
      </w:r>
      <w:r>
        <w:rPr>
          <w:color w:val="000000"/>
        </w:rPr>
        <w:t xml:space="preserve"> : </w:t>
      </w:r>
    </w:p>
    <w:p w:rsidR="001A6184" w:rsidRDefault="001A6184" w:rsidP="001A6184">
      <w:pPr>
        <w:ind w:firstLine="360"/>
        <w:rPr>
          <w:color w:val="000000"/>
        </w:rPr>
      </w:pPr>
      <w:r>
        <w:rPr>
          <w:color w:val="000000"/>
        </w:rPr>
        <w:t>- Rèn tính cẩn thận, trung thực trong kiểm tra.</w:t>
      </w:r>
    </w:p>
    <w:p w:rsidR="001A6184" w:rsidRDefault="001A6184" w:rsidP="001A6184">
      <w:pPr>
        <w:rPr>
          <w:i/>
          <w:color w:val="000000"/>
        </w:rPr>
      </w:pPr>
      <w:r>
        <w:rPr>
          <w:color w:val="000000"/>
        </w:rPr>
        <w:t xml:space="preserve">4. </w:t>
      </w:r>
      <w:r>
        <w:rPr>
          <w:i/>
          <w:color w:val="000000"/>
        </w:rPr>
        <w:t>Phát triển năng lực:</w:t>
      </w:r>
    </w:p>
    <w:p w:rsidR="001A6184" w:rsidRDefault="001A6184" w:rsidP="001A6184">
      <w:pPr>
        <w:rPr>
          <w:color w:val="000000"/>
        </w:rPr>
      </w:pPr>
      <w:r>
        <w:rPr>
          <w:color w:val="000000"/>
        </w:rPr>
        <w:t xml:space="preserve">    - Năng lực tư duy, suy luận loogic, năng lực tự kiểm tra đánh giá, năng lực trình bày bài kiểm tra khoa học.</w:t>
      </w:r>
    </w:p>
    <w:p w:rsidR="001A6184" w:rsidRPr="00033E60" w:rsidRDefault="001A6184" w:rsidP="001A6184">
      <w:pPr>
        <w:rPr>
          <w:color w:val="000000"/>
        </w:rPr>
      </w:pPr>
    </w:p>
    <w:tbl>
      <w:tblPr>
        <w:tblStyle w:val="TableGrid"/>
        <w:tblW w:w="13625" w:type="dxa"/>
        <w:tblLook w:val="04A0" w:firstRow="1" w:lastRow="0" w:firstColumn="1" w:lastColumn="0" w:noHBand="0" w:noVBand="1"/>
      </w:tblPr>
      <w:tblGrid>
        <w:gridCol w:w="7110"/>
        <w:gridCol w:w="6515"/>
      </w:tblGrid>
      <w:tr w:rsidR="001A6184" w:rsidRPr="0097037C" w:rsidTr="00E115B2">
        <w:trPr>
          <w:trHeight w:val="709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1A6184" w:rsidRDefault="001A6184" w:rsidP="00E115B2">
            <w:pPr>
              <w:rPr>
                <w:color w:val="000000"/>
                <w:szCs w:val="28"/>
              </w:rPr>
            </w:pPr>
          </w:p>
          <w:p w:rsidR="001A6184" w:rsidRDefault="001A6184" w:rsidP="00E115B2">
            <w:pPr>
              <w:rPr>
                <w:color w:val="000000"/>
                <w:szCs w:val="28"/>
              </w:rPr>
            </w:pPr>
          </w:p>
          <w:p w:rsidR="001A6184" w:rsidRDefault="001A6184" w:rsidP="00E115B2">
            <w:pPr>
              <w:rPr>
                <w:color w:val="000000"/>
                <w:szCs w:val="28"/>
              </w:rPr>
            </w:pPr>
          </w:p>
          <w:p w:rsidR="001A6184" w:rsidRPr="00D328F8" w:rsidRDefault="001A6184" w:rsidP="00E115B2">
            <w:pPr>
              <w:rPr>
                <w:b/>
                <w:color w:val="000000"/>
                <w:szCs w:val="28"/>
              </w:rPr>
            </w:pPr>
            <w:r w:rsidRPr="00D328F8">
              <w:rPr>
                <w:b/>
                <w:color w:val="000000"/>
                <w:szCs w:val="28"/>
              </w:rPr>
              <w:t>II, MA TRẬN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1A6184" w:rsidRDefault="001A6184" w:rsidP="00E115B2">
            <w:pPr>
              <w:jc w:val="center"/>
              <w:rPr>
                <w:b/>
                <w:szCs w:val="28"/>
                <w:lang w:val="fr-FR"/>
              </w:rPr>
            </w:pPr>
          </w:p>
        </w:tc>
      </w:tr>
    </w:tbl>
    <w:tbl>
      <w:tblPr>
        <w:tblW w:w="144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3"/>
        <w:gridCol w:w="2259"/>
        <w:gridCol w:w="1640"/>
        <w:gridCol w:w="940"/>
        <w:gridCol w:w="777"/>
        <w:gridCol w:w="92"/>
        <w:gridCol w:w="940"/>
        <w:gridCol w:w="869"/>
        <w:gridCol w:w="940"/>
        <w:gridCol w:w="814"/>
        <w:gridCol w:w="993"/>
        <w:gridCol w:w="869"/>
        <w:gridCol w:w="862"/>
        <w:gridCol w:w="9"/>
        <w:gridCol w:w="860"/>
        <w:gridCol w:w="914"/>
      </w:tblGrid>
      <w:tr w:rsidR="001A6184" w:rsidRPr="00033E60" w:rsidTr="001A6184">
        <w:trPr>
          <w:trHeight w:val="375"/>
        </w:trPr>
        <w:tc>
          <w:tcPr>
            <w:tcW w:w="638" w:type="dxa"/>
            <w:gridSpan w:val="2"/>
            <w:vMerge w:val="restart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lastRenderedPageBreak/>
              <w:t>TT</w:t>
            </w:r>
          </w:p>
        </w:tc>
        <w:tc>
          <w:tcPr>
            <w:tcW w:w="2230" w:type="dxa"/>
            <w:vMerge w:val="restart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Nội dung kiến thức</w:t>
            </w:r>
          </w:p>
        </w:tc>
        <w:tc>
          <w:tcPr>
            <w:tcW w:w="1643" w:type="dxa"/>
            <w:vMerge w:val="restart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Đơn vị kiến thức</w:t>
            </w:r>
          </w:p>
        </w:tc>
        <w:tc>
          <w:tcPr>
            <w:tcW w:w="1813" w:type="dxa"/>
            <w:gridSpan w:val="3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Nhận biết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Thông hiểu</w:t>
            </w:r>
          </w:p>
        </w:tc>
        <w:tc>
          <w:tcPr>
            <w:tcW w:w="1757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Vận dụng</w:t>
            </w:r>
          </w:p>
        </w:tc>
        <w:tc>
          <w:tcPr>
            <w:tcW w:w="1867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Vận dụng cao</w:t>
            </w:r>
          </w:p>
        </w:tc>
        <w:tc>
          <w:tcPr>
            <w:tcW w:w="1736" w:type="dxa"/>
            <w:gridSpan w:val="3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Tổng</w:t>
            </w:r>
          </w:p>
        </w:tc>
        <w:tc>
          <w:tcPr>
            <w:tcW w:w="916" w:type="dxa"/>
            <w:vMerge w:val="restart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Tổng điểm</w:t>
            </w:r>
          </w:p>
        </w:tc>
      </w:tr>
      <w:tr w:rsidR="001A6184" w:rsidRPr="00033E60" w:rsidTr="001A6184">
        <w:trPr>
          <w:trHeight w:val="1335"/>
        </w:trPr>
        <w:tc>
          <w:tcPr>
            <w:tcW w:w="0" w:type="auto"/>
            <w:gridSpan w:val="2"/>
            <w:vMerge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Số câu, ý</w:t>
            </w:r>
          </w:p>
        </w:tc>
        <w:tc>
          <w:tcPr>
            <w:tcW w:w="872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Thời gian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Số câu, ý</w:t>
            </w: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Thời gian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Số câu, ý</w:t>
            </w:r>
          </w:p>
        </w:tc>
        <w:tc>
          <w:tcPr>
            <w:tcW w:w="8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Thời gian</w:t>
            </w:r>
          </w:p>
        </w:tc>
        <w:tc>
          <w:tcPr>
            <w:tcW w:w="995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Số câu, ý</w:t>
            </w: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Thời gian</w:t>
            </w:r>
          </w:p>
        </w:tc>
        <w:tc>
          <w:tcPr>
            <w:tcW w:w="864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Số câu, ý</w:t>
            </w:r>
          </w:p>
        </w:tc>
        <w:tc>
          <w:tcPr>
            <w:tcW w:w="872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iCs/>
                <w:color w:val="000000"/>
                <w:szCs w:val="24"/>
              </w:rPr>
              <w:t>Thời gian</w:t>
            </w:r>
          </w:p>
        </w:tc>
        <w:tc>
          <w:tcPr>
            <w:tcW w:w="0" w:type="auto"/>
            <w:vMerge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</w:tc>
      </w:tr>
      <w:tr w:rsidR="001A6184" w:rsidRPr="00033E60" w:rsidTr="001A6184">
        <w:trPr>
          <w:trHeight w:val="375"/>
        </w:trPr>
        <w:tc>
          <w:tcPr>
            <w:tcW w:w="638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i/>
                <w:color w:val="000000"/>
                <w:szCs w:val="24"/>
              </w:rPr>
              <w:t>1</w:t>
            </w:r>
          </w:p>
        </w:tc>
        <w:tc>
          <w:tcPr>
            <w:tcW w:w="2230" w:type="dxa"/>
            <w:vMerge w:val="restart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Phần 3: Quy trình sản xuất và bảo vệ MT trong chăn nuôi</w:t>
            </w:r>
          </w:p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  <w:p w:rsidR="001A6184" w:rsidRPr="00033E60" w:rsidRDefault="001A6184" w:rsidP="00E115B2">
            <w:pPr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</w:tc>
        <w:tc>
          <w:tcPr>
            <w:tcW w:w="1643" w:type="dxa"/>
            <w:vAlign w:val="center"/>
            <w:hideMark/>
          </w:tcPr>
          <w:p w:rsidR="001A6184" w:rsidRPr="00033E60" w:rsidRDefault="001A6184" w:rsidP="00E115B2">
            <w:pPr>
              <w:pStyle w:val="ListParagraph"/>
              <w:spacing w:after="0" w:line="240" w:lineRule="auto"/>
              <w:ind w:left="360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Chuồng nuôi và vệ sinh trong chăn nuôi</w:t>
            </w:r>
          </w:p>
        </w:tc>
        <w:tc>
          <w:tcPr>
            <w:tcW w:w="941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1</w:t>
            </w:r>
          </w:p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(1,0đ)</w:t>
            </w:r>
          </w:p>
        </w:tc>
        <w:tc>
          <w:tcPr>
            <w:tcW w:w="872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4’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8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995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64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</w:tc>
        <w:tc>
          <w:tcPr>
            <w:tcW w:w="872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4’</w:t>
            </w:r>
          </w:p>
        </w:tc>
        <w:tc>
          <w:tcPr>
            <w:tcW w:w="9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1,0</w:t>
            </w:r>
          </w:p>
        </w:tc>
      </w:tr>
      <w:tr w:rsidR="001A6184" w:rsidRPr="00033E60" w:rsidTr="001A6184">
        <w:trPr>
          <w:trHeight w:val="375"/>
        </w:trPr>
        <w:tc>
          <w:tcPr>
            <w:tcW w:w="638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i/>
                <w:color w:val="000000"/>
                <w:szCs w:val="24"/>
              </w:rPr>
              <w:t>2</w:t>
            </w:r>
          </w:p>
        </w:tc>
        <w:tc>
          <w:tcPr>
            <w:tcW w:w="2230" w:type="dxa"/>
            <w:vMerge/>
            <w:vAlign w:val="center"/>
            <w:hideMark/>
          </w:tcPr>
          <w:p w:rsidR="001A6184" w:rsidRPr="00033E60" w:rsidRDefault="001A6184" w:rsidP="00E115B2">
            <w:pPr>
              <w:rPr>
                <w:i/>
              </w:rPr>
            </w:pPr>
          </w:p>
        </w:tc>
        <w:tc>
          <w:tcPr>
            <w:tcW w:w="1643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Vác xin phòng bệnh cho vật nuôi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Cs/>
                <w:i/>
                <w:color w:val="000000"/>
                <w:szCs w:val="24"/>
              </w:rPr>
              <w:t>1</w:t>
            </w:r>
          </w:p>
          <w:p w:rsidR="001A6184" w:rsidRPr="00033E60" w:rsidRDefault="001A6184" w:rsidP="00E115B2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Cs/>
                <w:i/>
                <w:color w:val="000000"/>
                <w:szCs w:val="24"/>
              </w:rPr>
              <w:t>(2,0đ)</w:t>
            </w:r>
          </w:p>
        </w:tc>
        <w:tc>
          <w:tcPr>
            <w:tcW w:w="872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8’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(3,0đ)</w:t>
            </w: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8’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995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(1,0đ)</w:t>
            </w: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7’</w:t>
            </w:r>
          </w:p>
        </w:tc>
        <w:tc>
          <w:tcPr>
            <w:tcW w:w="864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3</w:t>
            </w:r>
          </w:p>
        </w:tc>
        <w:tc>
          <w:tcPr>
            <w:tcW w:w="872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23’</w:t>
            </w:r>
          </w:p>
        </w:tc>
        <w:tc>
          <w:tcPr>
            <w:tcW w:w="9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6,0</w:t>
            </w:r>
          </w:p>
        </w:tc>
      </w:tr>
      <w:tr w:rsidR="001A6184" w:rsidRPr="00033E60" w:rsidTr="001A6184">
        <w:trPr>
          <w:trHeight w:val="375"/>
        </w:trPr>
        <w:tc>
          <w:tcPr>
            <w:tcW w:w="638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i/>
                <w:color w:val="000000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</w:p>
          <w:p w:rsidR="001A6184" w:rsidRPr="00033E60" w:rsidRDefault="001A6184" w:rsidP="00E115B2">
            <w:pPr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b/>
                <w:i/>
              </w:rPr>
              <w:t>Phần 4: Thủy sản</w:t>
            </w:r>
          </w:p>
        </w:tc>
        <w:tc>
          <w:tcPr>
            <w:tcW w:w="1643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b/>
                <w:i/>
                <w:szCs w:val="24"/>
                <w:lang w:val="pt-BR"/>
              </w:rPr>
            </w:pPr>
            <w:r w:rsidRPr="00033E60">
              <w:rPr>
                <w:b/>
                <w:i/>
                <w:szCs w:val="24"/>
                <w:lang w:val="pt-BR"/>
              </w:rPr>
              <w:t>Vai trò nhiệm vụ của nuôi thủy sản</w:t>
            </w:r>
          </w:p>
        </w:tc>
        <w:tc>
          <w:tcPr>
            <w:tcW w:w="941" w:type="dxa"/>
            <w:vAlign w:val="center"/>
          </w:tcPr>
          <w:p w:rsidR="001A6184" w:rsidRPr="00033E60" w:rsidRDefault="001A6184" w:rsidP="00E115B2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Cs/>
                <w:i/>
                <w:color w:val="000000"/>
                <w:szCs w:val="24"/>
              </w:rPr>
              <w:t>1</w:t>
            </w:r>
          </w:p>
          <w:p w:rsidR="001A6184" w:rsidRPr="00033E60" w:rsidRDefault="001A6184" w:rsidP="00E115B2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Cs/>
                <w:i/>
                <w:color w:val="000000"/>
                <w:szCs w:val="24"/>
              </w:rPr>
              <w:t>(1,0đ)</w:t>
            </w:r>
          </w:p>
        </w:tc>
        <w:tc>
          <w:tcPr>
            <w:tcW w:w="872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6’</w:t>
            </w:r>
          </w:p>
        </w:tc>
        <w:tc>
          <w:tcPr>
            <w:tcW w:w="941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(2,0đ)</w:t>
            </w:r>
          </w:p>
        </w:tc>
        <w:tc>
          <w:tcPr>
            <w:tcW w:w="816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12’</w:t>
            </w:r>
          </w:p>
        </w:tc>
        <w:tc>
          <w:tcPr>
            <w:tcW w:w="995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2</w:t>
            </w:r>
          </w:p>
        </w:tc>
        <w:tc>
          <w:tcPr>
            <w:tcW w:w="872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18’</w:t>
            </w:r>
          </w:p>
        </w:tc>
        <w:tc>
          <w:tcPr>
            <w:tcW w:w="916" w:type="dxa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3,0</w:t>
            </w:r>
          </w:p>
        </w:tc>
      </w:tr>
      <w:tr w:rsidR="001A6184" w:rsidRPr="00033E60" w:rsidTr="001A6184">
        <w:trPr>
          <w:trHeight w:val="375"/>
        </w:trPr>
        <w:tc>
          <w:tcPr>
            <w:tcW w:w="4511" w:type="dxa"/>
            <w:gridSpan w:val="4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Tổng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Cs/>
                <w:i/>
                <w:color w:val="000000"/>
                <w:szCs w:val="24"/>
              </w:rPr>
              <w:t>3</w:t>
            </w:r>
          </w:p>
        </w:tc>
        <w:tc>
          <w:tcPr>
            <w:tcW w:w="872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18’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8’</w:t>
            </w:r>
          </w:p>
        </w:tc>
        <w:tc>
          <w:tcPr>
            <w:tcW w:w="941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</w:tc>
        <w:tc>
          <w:tcPr>
            <w:tcW w:w="8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12’</w:t>
            </w:r>
          </w:p>
        </w:tc>
        <w:tc>
          <w:tcPr>
            <w:tcW w:w="995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</w:t>
            </w:r>
          </w:p>
        </w:tc>
        <w:tc>
          <w:tcPr>
            <w:tcW w:w="872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7’</w:t>
            </w:r>
          </w:p>
        </w:tc>
        <w:tc>
          <w:tcPr>
            <w:tcW w:w="864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6</w:t>
            </w:r>
          </w:p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45’</w:t>
            </w:r>
          </w:p>
        </w:tc>
        <w:tc>
          <w:tcPr>
            <w:tcW w:w="9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033E60">
              <w:rPr>
                <w:i/>
                <w:szCs w:val="24"/>
              </w:rPr>
              <w:t>10 đ</w:t>
            </w:r>
          </w:p>
        </w:tc>
      </w:tr>
      <w:tr w:rsidR="001A6184" w:rsidRPr="00033E60" w:rsidTr="001A6184">
        <w:trPr>
          <w:trHeight w:val="375"/>
        </w:trPr>
        <w:tc>
          <w:tcPr>
            <w:tcW w:w="4511" w:type="dxa"/>
            <w:gridSpan w:val="4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Tỉ lệ %</w:t>
            </w:r>
          </w:p>
        </w:tc>
        <w:tc>
          <w:tcPr>
            <w:tcW w:w="1813" w:type="dxa"/>
            <w:gridSpan w:val="3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40%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30%</w:t>
            </w:r>
          </w:p>
        </w:tc>
        <w:tc>
          <w:tcPr>
            <w:tcW w:w="1757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20%</w:t>
            </w:r>
          </w:p>
        </w:tc>
        <w:tc>
          <w:tcPr>
            <w:tcW w:w="1867" w:type="dxa"/>
            <w:gridSpan w:val="2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10%</w:t>
            </w:r>
          </w:p>
        </w:tc>
        <w:tc>
          <w:tcPr>
            <w:tcW w:w="864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 </w:t>
            </w:r>
          </w:p>
        </w:tc>
        <w:tc>
          <w:tcPr>
            <w:tcW w:w="872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9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 </w:t>
            </w:r>
          </w:p>
        </w:tc>
      </w:tr>
      <w:tr w:rsidR="001A6184" w:rsidRPr="00033E60" w:rsidTr="001A6184">
        <w:trPr>
          <w:trHeight w:val="375"/>
        </w:trPr>
        <w:tc>
          <w:tcPr>
            <w:tcW w:w="4511" w:type="dxa"/>
            <w:gridSpan w:val="4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Tỉ lệ chung %</w:t>
            </w:r>
          </w:p>
        </w:tc>
        <w:tc>
          <w:tcPr>
            <w:tcW w:w="3626" w:type="dxa"/>
            <w:gridSpan w:val="5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70%</w:t>
            </w:r>
          </w:p>
        </w:tc>
        <w:tc>
          <w:tcPr>
            <w:tcW w:w="3624" w:type="dxa"/>
            <w:gridSpan w:val="4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  <w:t>30%</w:t>
            </w:r>
          </w:p>
        </w:tc>
        <w:tc>
          <w:tcPr>
            <w:tcW w:w="864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 </w:t>
            </w:r>
          </w:p>
        </w:tc>
        <w:tc>
          <w:tcPr>
            <w:tcW w:w="872" w:type="dxa"/>
            <w:gridSpan w:val="2"/>
            <w:vAlign w:val="center"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916" w:type="dxa"/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033E60">
              <w:rPr>
                <w:rFonts w:eastAsia="Times New Roman" w:cs="Times New Roman"/>
                <w:i/>
                <w:color w:val="000000"/>
                <w:szCs w:val="24"/>
              </w:rPr>
              <w:t> </w:t>
            </w:r>
          </w:p>
        </w:tc>
      </w:tr>
      <w:tr w:rsidR="001A6184" w:rsidRPr="00033E60" w:rsidTr="001A618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432" w:type="dxa"/>
          <w:wAfter w:w="1779" w:type="dxa"/>
          <w:trHeight w:val="557"/>
          <w:jc w:val="center"/>
        </w:trPr>
        <w:tc>
          <w:tcPr>
            <w:tcW w:w="57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6184" w:rsidRPr="00033E60" w:rsidRDefault="001A6184" w:rsidP="00E115B2">
            <w:pPr>
              <w:spacing w:after="0"/>
              <w:rPr>
                <w:b/>
                <w:color w:val="000000"/>
                <w:szCs w:val="28"/>
              </w:rPr>
            </w:pPr>
            <w:bookmarkStart w:id="1" w:name="_Hlk69650031"/>
            <w:r w:rsidRPr="00033E60">
              <w:rPr>
                <w:b/>
                <w:color w:val="000000"/>
                <w:szCs w:val="28"/>
              </w:rPr>
              <w:t xml:space="preserve">III, </w:t>
            </w:r>
            <w:r>
              <w:rPr>
                <w:b/>
                <w:color w:val="000000"/>
                <w:szCs w:val="28"/>
              </w:rPr>
              <w:t>BẢN ĐẶC TẢ</w:t>
            </w:r>
          </w:p>
        </w:tc>
        <w:tc>
          <w:tcPr>
            <w:tcW w:w="64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A6184" w:rsidRPr="00033E60" w:rsidRDefault="001A6184" w:rsidP="00E115B2">
            <w:pPr>
              <w:spacing w:after="0"/>
              <w:jc w:val="center"/>
              <w:rPr>
                <w:b/>
                <w:i/>
                <w:szCs w:val="28"/>
                <w:lang w:val="fr-FR"/>
              </w:rPr>
            </w:pPr>
          </w:p>
        </w:tc>
      </w:tr>
      <w:bookmarkEnd w:id="1"/>
    </w:tbl>
    <w:p w:rsidR="001A6184" w:rsidRDefault="001A6184" w:rsidP="001A6184">
      <w:pPr>
        <w:spacing w:after="0"/>
        <w:rPr>
          <w:vanish/>
        </w:rPr>
      </w:pPr>
    </w:p>
    <w:tbl>
      <w:tblPr>
        <w:tblW w:w="14649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532"/>
        <w:gridCol w:w="1838"/>
        <w:gridCol w:w="5973"/>
        <w:gridCol w:w="1177"/>
        <w:gridCol w:w="1251"/>
        <w:gridCol w:w="1008"/>
        <w:gridCol w:w="1194"/>
      </w:tblGrid>
      <w:tr w:rsidR="001A6184" w:rsidTr="001A6184">
        <w:trPr>
          <w:trHeight w:val="619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Pr="00033E60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Cs w:val="28"/>
              </w:rPr>
            </w:pPr>
            <w:bookmarkStart w:id="2" w:name="_Hlk69160286"/>
            <w:r w:rsidRPr="00033E60">
              <w:rPr>
                <w:szCs w:val="28"/>
              </w:rPr>
              <w:t>TT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t xml:space="preserve">Nội dung </w:t>
            </w:r>
            <w:r>
              <w:rPr>
                <w:b/>
                <w:szCs w:val="28"/>
              </w:rPr>
              <w:lastRenderedPageBreak/>
              <w:t>kiến thức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Đơn vị kiến </w:t>
            </w:r>
            <w:r>
              <w:rPr>
                <w:b/>
                <w:szCs w:val="28"/>
              </w:rPr>
              <w:lastRenderedPageBreak/>
              <w:t>thức, kĩ năng</w:t>
            </w: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Mức độ kiến thức, kĩ năng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cần kiểm tra, đánh giá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Số câu hỏi theo mức độ nhận thức</w:t>
            </w:r>
          </w:p>
        </w:tc>
      </w:tr>
      <w:tr w:rsidR="001A6184" w:rsidTr="001A6184">
        <w:trPr>
          <w:trHeight w:val="9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Pr="00033E60" w:rsidRDefault="001A6184" w:rsidP="00E115B2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t>Nhận biết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bCs/>
                <w:szCs w:val="28"/>
              </w:rPr>
              <w:t>Thông hiểu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bCs/>
                <w:szCs w:val="28"/>
              </w:rPr>
              <w:t>Vận dụng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bCs/>
                <w:szCs w:val="28"/>
              </w:rPr>
              <w:t>Vận dụng</w:t>
            </w:r>
            <w:r>
              <w:rPr>
                <w:b/>
                <w:szCs w:val="28"/>
              </w:rPr>
              <w:t xml:space="preserve"> cao</w:t>
            </w:r>
          </w:p>
        </w:tc>
      </w:tr>
      <w:tr w:rsidR="001A6184" w:rsidTr="001A6184">
        <w:trPr>
          <w:trHeight w:val="4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Pr="00033E60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Cs w:val="28"/>
              </w:rPr>
            </w:pPr>
            <w:r w:rsidRPr="00033E60">
              <w:rPr>
                <w:szCs w:val="28"/>
              </w:rPr>
              <w:lastRenderedPageBreak/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Pr="00E158BA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Phần 3: Quy trình sản xuất và bảo vệ MT trong chăn nuôi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right="-57"/>
              <w:rPr>
                <w:rFonts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Chuồng nuôi và vệ sinh trong chăn nuôi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>Nhận biết:</w:t>
            </w:r>
            <w:r>
              <w:rPr>
                <w:szCs w:val="28"/>
                <w:lang w:val="nl-NL"/>
              </w:rPr>
              <w:t xml:space="preserve"> 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8"/>
              </w:rPr>
              <w:t xml:space="preserve">- </w:t>
            </w:r>
            <w:r>
              <w:t>Biết được vai trò của chuồng nuôi và vệ sinh bảo vệ môi trường trong chăn nuôi.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rFonts w:cs="Times New Roman"/>
                <w:szCs w:val="28"/>
              </w:rPr>
            </w:pP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rFonts w:cs="Times New Roman"/>
                <w:szCs w:val="28"/>
              </w:rPr>
            </w:pP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rFonts w:cs="Times New Roman"/>
                <w:szCs w:val="28"/>
              </w:rPr>
            </w:pPr>
          </w:p>
          <w:p w:rsidR="001A6184" w:rsidRDefault="001A6184" w:rsidP="00E115B2">
            <w:pPr>
              <w:widowControl w:val="0"/>
              <w:spacing w:after="0" w:line="240" w:lineRule="auto"/>
              <w:ind w:right="-5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4" w:rsidRDefault="001A6184" w:rsidP="00E115B2">
            <w:pPr>
              <w:widowControl w:val="0"/>
              <w:spacing w:after="0" w:line="240" w:lineRule="auto"/>
              <w:ind w:right="-57"/>
              <w:rPr>
                <w:rFonts w:cs="Times New Roman"/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1A6184" w:rsidTr="001A6184">
        <w:trPr>
          <w:trHeight w:val="4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Pr="00033E60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szCs w:val="28"/>
              </w:rPr>
            </w:pPr>
            <w:r w:rsidRPr="00033E60">
              <w:rPr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right="-57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Vác xin phòng bệnh cho vật nuôi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Nhận biết: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6A3482">
              <w:rPr>
                <w:rFonts w:eastAsia="Times New Roman" w:cs="Times New Roman"/>
                <w:szCs w:val="28"/>
              </w:rPr>
              <w:t>Hiểu được tác dụng</w:t>
            </w:r>
            <w:r>
              <w:rPr>
                <w:rFonts w:eastAsia="Times New Roman" w:cs="Times New Roman"/>
                <w:szCs w:val="28"/>
              </w:rPr>
              <w:t xml:space="preserve"> của vác xin</w:t>
            </w:r>
          </w:p>
          <w:p w:rsidR="001A6184" w:rsidRDefault="001A6184" w:rsidP="00E115B2">
            <w:pPr>
              <w:shd w:val="clear" w:color="auto" w:fill="FFFFFF"/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Thông hiểu:</w:t>
            </w:r>
            <w:r>
              <w:rPr>
                <w:szCs w:val="28"/>
                <w:lang w:val="nl-NL"/>
              </w:rPr>
              <w:t xml:space="preserve"> </w:t>
            </w:r>
          </w:p>
          <w:p w:rsidR="001A6184" w:rsidRPr="006A3482" w:rsidRDefault="001A6184" w:rsidP="00E115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  <w:lang w:val="nl-NL"/>
              </w:rPr>
              <w:t xml:space="preserve">- Biết </w:t>
            </w:r>
            <w:r w:rsidRPr="006A3482">
              <w:rPr>
                <w:rFonts w:eastAsia="Times New Roman" w:cs="Times New Roman"/>
                <w:szCs w:val="28"/>
              </w:rPr>
              <w:t>cách sử dụng vắc xin phòng bệnh cho vật nuôi.</w:t>
            </w:r>
          </w:p>
          <w:p w:rsidR="001A6184" w:rsidRDefault="001A6184" w:rsidP="00E115B2">
            <w:pPr>
              <w:shd w:val="clear" w:color="auto" w:fill="FFFFFF"/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Vận dụng cao:</w:t>
            </w:r>
          </w:p>
          <w:p w:rsidR="001A6184" w:rsidRPr="006A3482" w:rsidRDefault="001A6184" w:rsidP="00E115B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b/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6A3482">
              <w:rPr>
                <w:rFonts w:eastAsia="Times New Roman" w:cs="Times New Roman"/>
                <w:szCs w:val="28"/>
              </w:rPr>
              <w:t>Có ý thức phòng bệnh cho vật nuôi, bảo vệ môi trường trong chăn nuôi.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</w:tr>
      <w:tr w:rsidR="001A6184" w:rsidTr="001A6184">
        <w:trPr>
          <w:trHeight w:val="4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Pr="00033E60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szCs w:val="28"/>
              </w:rPr>
            </w:pPr>
            <w:r w:rsidRPr="00033E60">
              <w:rPr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Pr="00573BA1" w:rsidRDefault="001A6184" w:rsidP="00E115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:rsidR="001A6184" w:rsidRPr="00573BA1" w:rsidRDefault="001A6184" w:rsidP="00E115B2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73BA1">
              <w:rPr>
                <w:b/>
              </w:rPr>
              <w:t>Phần 4: Thủy sản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right="-57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  <w:lang w:val="pt-BR"/>
              </w:rPr>
              <w:t>Vai trò nhiệm vụ của nuôi thủy sản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Nhận biết:</w:t>
            </w:r>
            <w:r>
              <w:rPr>
                <w:szCs w:val="28"/>
                <w:lang w:val="nl-NL"/>
              </w:rPr>
              <w:t xml:space="preserve"> </w:t>
            </w:r>
          </w:p>
          <w:p w:rsidR="001A6184" w:rsidRPr="006A3482" w:rsidRDefault="001A6184" w:rsidP="00E115B2">
            <w:pPr>
              <w:widowControl w:val="0"/>
              <w:spacing w:after="0" w:line="240" w:lineRule="auto"/>
              <w:ind w:right="-57"/>
              <w:jc w:val="both"/>
              <w:rPr>
                <w:szCs w:val="28"/>
              </w:rPr>
            </w:pPr>
            <w:r w:rsidRPr="006A3482">
              <w:rPr>
                <w:b/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6A3482">
              <w:rPr>
                <w:szCs w:val="28"/>
                <w:lang w:val="nl-NL"/>
              </w:rPr>
              <w:t>Biết được vai trò</w:t>
            </w:r>
            <w:r>
              <w:rPr>
                <w:szCs w:val="28"/>
                <w:lang w:val="nl-NL"/>
              </w:rPr>
              <w:t>, nhiệm vụ chính</w:t>
            </w:r>
            <w:r w:rsidRPr="006A3482">
              <w:rPr>
                <w:szCs w:val="28"/>
                <w:lang w:val="nl-NL"/>
              </w:rPr>
              <w:t xml:space="preserve"> của thủy sản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Vận dụng: </w:t>
            </w:r>
          </w:p>
          <w:p w:rsidR="001A6184" w:rsidRPr="006A3482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 w:rsidRPr="006A3482">
              <w:rPr>
                <w:bCs/>
                <w:szCs w:val="28"/>
              </w:rPr>
              <w:t>Biết được sự phát triển của thủy sản trong nền phát triển kinh tế</w:t>
            </w:r>
          </w:p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right="-57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4" w:rsidRDefault="001A6184" w:rsidP="00E115B2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Cs w:val="28"/>
              </w:rPr>
            </w:pPr>
          </w:p>
        </w:tc>
      </w:tr>
      <w:bookmarkEnd w:id="2"/>
    </w:tbl>
    <w:p w:rsidR="001A6184" w:rsidRDefault="001A6184" w:rsidP="001A6184"/>
    <w:p w:rsidR="001A6184" w:rsidRDefault="001A6184"/>
    <w:sectPr w:rsidR="001A6184" w:rsidSect="001A6184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11" w:rsidRDefault="00F93611" w:rsidP="001A6184">
      <w:pPr>
        <w:spacing w:after="0" w:line="240" w:lineRule="auto"/>
      </w:pPr>
      <w:r>
        <w:separator/>
      </w:r>
    </w:p>
  </w:endnote>
  <w:endnote w:type="continuationSeparator" w:id="0">
    <w:p w:rsidR="00F93611" w:rsidRDefault="00F93611" w:rsidP="001A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E" w:rsidRPr="00DC24FE" w:rsidRDefault="00DC24FE" w:rsidP="00DC24F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DC24FE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DC24FE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C24FE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DC24FE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C24FE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C24FE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DC24FE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C24F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C24FE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C24F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C24F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11" w:rsidRDefault="00F93611" w:rsidP="001A6184">
      <w:pPr>
        <w:spacing w:after="0" w:line="240" w:lineRule="auto"/>
      </w:pPr>
      <w:r>
        <w:separator/>
      </w:r>
    </w:p>
  </w:footnote>
  <w:footnote w:type="continuationSeparator" w:id="0">
    <w:p w:rsidR="00F93611" w:rsidRDefault="00F93611" w:rsidP="001A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E" w:rsidRPr="00DC24FE" w:rsidRDefault="00DC24FE" w:rsidP="00DC24F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DC24FE">
      <w:rPr>
        <w:rFonts w:eastAsia="Calibri" w:cs="Times New Roman"/>
        <w:b/>
        <w:color w:val="00B0F0"/>
        <w:sz w:val="24"/>
        <w:szCs w:val="24"/>
        <w:lang w:val="nl-NL"/>
      </w:rPr>
      <w:t/>
    </w:r>
    <w:r w:rsidRPr="00DC24FE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5873"/>
    <w:multiLevelType w:val="hybridMultilevel"/>
    <w:tmpl w:val="3CFAC5D0"/>
    <w:lvl w:ilvl="0" w:tplc="9F983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C2A15"/>
    <w:multiLevelType w:val="hybridMultilevel"/>
    <w:tmpl w:val="9DFEBCBE"/>
    <w:lvl w:ilvl="0" w:tplc="D0D63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FD"/>
    <w:rsid w:val="0001768E"/>
    <w:rsid w:val="0013534A"/>
    <w:rsid w:val="001A6184"/>
    <w:rsid w:val="008861AA"/>
    <w:rsid w:val="00962CF0"/>
    <w:rsid w:val="009B27B0"/>
    <w:rsid w:val="00A70B75"/>
    <w:rsid w:val="00B8587E"/>
    <w:rsid w:val="00C30E48"/>
    <w:rsid w:val="00DC24FE"/>
    <w:rsid w:val="00E307AB"/>
    <w:rsid w:val="00E73DF0"/>
    <w:rsid w:val="00F655AA"/>
    <w:rsid w:val="00F70B13"/>
    <w:rsid w:val="00F93611"/>
    <w:rsid w:val="00F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84"/>
  </w:style>
  <w:style w:type="paragraph" w:styleId="Footer">
    <w:name w:val="footer"/>
    <w:basedOn w:val="Normal"/>
    <w:link w:val="FooterChar"/>
    <w:uiPriority w:val="99"/>
    <w:unhideWhenUsed/>
    <w:rsid w:val="001A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84"/>
  </w:style>
  <w:style w:type="paragraph" w:styleId="Footer">
    <w:name w:val="footer"/>
    <w:basedOn w:val="Normal"/>
    <w:link w:val="FooterChar"/>
    <w:uiPriority w:val="99"/>
    <w:unhideWhenUsed/>
    <w:rsid w:val="001A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3390</Characters>
  <Application>Microsoft Office Word</Application>
  <DocSecurity>0</DocSecurity>
  <Lines>28</Lines>
  <Paragraphs>7</Paragraphs>
  <ScaleCrop>false</ScaleCrop>
  <Company>thuvienhoclieu.com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2022-05-11T09:08:00Z</dcterms:created>
  <dc:creator>admin</dc:creator>
  <dc:description>Đề thi HK2 Công nghệ 7 THCS Xã Yên Vượng có đáp án được soạn dưới dạng file word và PDF gồm 5 trang. Các bạn xem và tải về ở dưới.</dc:description>
  <dcterms:modified xsi:type="dcterms:W3CDTF">2022-05-11T09:09:00Z</dcterms:modified>
  <cp:revision>1</cp:revision>
  <dc:title>Đề Thi HK2 Công Nghệ 7 THCS Xã Yên Vượng 2021-2022 Có Đáp Án</dc:title>
</cp:coreProperties>
</file>