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8754F" w:rsidRPr="0008754F" w:rsidRDefault="0008754F" w:rsidP="0008754F">
      <w:pPr>
        <w:spacing w:after="0" w:line="240" w:lineRule="auto"/>
        <w:jc w:val="center"/>
        <w:rPr>
          <w:rFonts w:ascii="Times New Roman" w:hAnsi="Times New Roman"/>
          <w:color w:val="000000" w:themeColor="text1"/>
          <w:sz w:val="26"/>
          <w:szCs w:val="26"/>
          <w:shd w:val="clear" w:color="auto" w:fill="FFFFFF"/>
        </w:rPr>
      </w:pPr>
      <w:r w:rsidRPr="00E27BCB">
        <w:rPr>
          <w:rFonts w:ascii="Times New Roman" w:hAnsi="Times New Roman"/>
          <w:b/>
          <w:bCs/>
          <w:color w:val="000000" w:themeColor="text1"/>
          <w:sz w:val="26"/>
          <w:szCs w:val="26"/>
          <w:highlight w:val="cyan"/>
          <w:shd w:val="clear" w:color="auto" w:fill="FFFFFF"/>
        </w:rPr>
        <w:t>BÀI 13: KHỐI LƯỢNG RIÊNG</w:t>
      </w:r>
      <w:r w:rsidRPr="00E27BCB">
        <w:rPr>
          <w:rFonts w:ascii="Times New Roman" w:hAnsi="Times New Roman"/>
          <w:color w:val="000000" w:themeColor="text1"/>
          <w:sz w:val="26"/>
          <w:szCs w:val="26"/>
          <w:highlight w:val="cyan"/>
          <w:shd w:val="clear" w:color="auto" w:fill="FFFFFF"/>
        </w:rPr>
        <w:t>.</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w:t>
      </w:r>
      <w:r w:rsidRPr="0008754F">
        <w:rPr>
          <w:rFonts w:ascii="Times New Roman" w:eastAsia="Times New Roman" w:hAnsi="Times New Roman"/>
          <w:color w:val="000000" w:themeColor="text1"/>
          <w:kern w:val="0"/>
          <w:sz w:val="26"/>
          <w:szCs w:val="26"/>
        </w:rPr>
        <w:t> Hiện tượng nào sau đây xảy ra đối với khối lượng riêng của nước khi đun nước trong một bình thủy tinh?</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Khối lượng riêng của nước tăng.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Khối lượng riêng c</w:t>
      </w:r>
      <w:bookmarkStart w:id="0" w:name="_GoBack"/>
      <w:bookmarkEnd w:id="0"/>
      <w:r w:rsidRPr="0008754F">
        <w:rPr>
          <w:rFonts w:ascii="Times New Roman" w:eastAsia="Times New Roman" w:hAnsi="Times New Roman"/>
          <w:color w:val="000000" w:themeColor="text1"/>
          <w:kern w:val="0"/>
          <w:sz w:val="26"/>
          <w:szCs w:val="26"/>
        </w:rPr>
        <w:t>ủa nước giảm.</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Khối lượng riêng của nước không thay đổi.</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Khối lượng riêng của nước lúc đầu giảm sau đó mới tăng.</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2:</w:t>
      </w:r>
      <w:r w:rsidRPr="0008754F">
        <w:rPr>
          <w:rFonts w:ascii="Times New Roman" w:eastAsia="Times New Roman" w:hAnsi="Times New Roman"/>
          <w:color w:val="000000" w:themeColor="text1"/>
          <w:kern w:val="0"/>
          <w:sz w:val="26"/>
          <w:szCs w:val="26"/>
        </w:rPr>
        <w:t>  Một thùng đựng đầy nước cao 80 cm. Áp suất tại điểm A cách đáy 20 cm là bao nhiêu? Biết khối lượng riêng của nước là 1000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8000 N/m</w:t>
      </w:r>
      <w:r w:rsidRPr="0008754F">
        <w:rPr>
          <w:rFonts w:ascii="Times New Roman" w:eastAsia="Times New Roman" w:hAnsi="Times New Roman"/>
          <w:color w:val="000000" w:themeColor="text1"/>
          <w:kern w:val="0"/>
          <w:sz w:val="26"/>
          <w:szCs w:val="26"/>
          <w:vertAlign w:val="superscript"/>
        </w:rPr>
        <w:t>2</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2000 N/m</w:t>
      </w:r>
      <w:r w:rsidRPr="0008754F">
        <w:rPr>
          <w:rFonts w:ascii="Times New Roman" w:eastAsia="Times New Roman" w:hAnsi="Times New Roman"/>
          <w:color w:val="000000" w:themeColor="text1"/>
          <w:kern w:val="0"/>
          <w:sz w:val="26"/>
          <w:szCs w:val="26"/>
          <w:vertAlign w:val="superscript"/>
        </w:rPr>
        <w:t>2</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6000 N/m</w:t>
      </w:r>
      <w:r w:rsidRPr="0008754F">
        <w:rPr>
          <w:rFonts w:ascii="Times New Roman" w:eastAsia="Times New Roman" w:hAnsi="Times New Roman"/>
          <w:color w:val="000000" w:themeColor="text1"/>
          <w:kern w:val="0"/>
          <w:sz w:val="26"/>
          <w:szCs w:val="26"/>
          <w:vertAlign w:val="superscript"/>
        </w:rPr>
        <w:t>2</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60000 N/m</w:t>
      </w:r>
      <w:r w:rsidRPr="0008754F">
        <w:rPr>
          <w:rFonts w:ascii="Times New Roman" w:eastAsia="Times New Roman" w:hAnsi="Times New Roman"/>
          <w:color w:val="000000" w:themeColor="text1"/>
          <w:kern w:val="0"/>
          <w:sz w:val="26"/>
          <w:szCs w:val="26"/>
          <w:vertAlign w:val="superscript"/>
        </w:rPr>
        <w:t>2</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3:</w:t>
      </w:r>
      <w:r w:rsidRPr="0008754F">
        <w:rPr>
          <w:rFonts w:ascii="Times New Roman" w:eastAsia="Times New Roman" w:hAnsi="Times New Roman"/>
          <w:color w:val="000000" w:themeColor="text1"/>
          <w:kern w:val="0"/>
          <w:sz w:val="26"/>
          <w:szCs w:val="26"/>
        </w:rPr>
        <w:t>Cho m, V lần lượt là khối lượng và thể tích của một vật. Biểu thức xác định khối lượng riêng của chất tạo thành vật đó có dạng nào sao đây?</w:t>
      </w:r>
    </w:p>
    <w:p w:rsidR="0008754F" w:rsidRPr="0008754F" w:rsidRDefault="0008754F" w:rsidP="0008754F">
      <w:pPr>
        <w:spacing w:after="0" w:line="240" w:lineRule="auto"/>
        <w:rPr>
          <w:rFonts w:ascii="Times New Roman" w:hAnsi="Times New Roman"/>
          <w:color w:val="000000" w:themeColor="text1"/>
          <w:sz w:val="26"/>
          <w:szCs w:val="26"/>
        </w:rPr>
      </w:pPr>
      <w:r w:rsidRPr="0008754F">
        <w:rPr>
          <w:rFonts w:ascii="Times New Roman" w:eastAsia="Times New Roman" w:hAnsi="Times New Roman"/>
          <w:color w:val="000000" w:themeColor="text1"/>
          <w:kern w:val="0"/>
          <w:sz w:val="26"/>
          <w:szCs w:val="26"/>
        </w:rPr>
        <w:t> </w:t>
      </w: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p = m</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V</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w:t>
      </w:r>
      <w:r w:rsidRPr="0008754F">
        <w:rPr>
          <w:rFonts w:ascii="Times New Roman" w:hAnsi="Times New Roman"/>
          <w:i/>
          <w:color w:val="000000" w:themeColor="text1"/>
          <w:sz w:val="26"/>
          <w:szCs w:val="26"/>
          <w:lang w:val="vi-VN"/>
        </w:rPr>
        <w:t xml:space="preserve">  </w:t>
      </w:r>
      <m:oMath>
        <m:r>
          <w:rPr>
            <w:rFonts w:ascii="Cambria Math" w:hAnsi="Cambria Math"/>
            <w:sz w:val="28"/>
            <w:szCs w:val="28"/>
          </w:rPr>
          <m:t xml:space="preserve">p= </m:t>
        </m:r>
        <m:f>
          <m:fPr>
            <m:ctrlPr>
              <w:rPr>
                <w:rFonts w:ascii="Cambria Math" w:hAnsi="Cambria Math"/>
                <w:i/>
                <w:sz w:val="28"/>
                <w:szCs w:val="28"/>
              </w:rPr>
            </m:ctrlPr>
          </m:fPr>
          <m:num>
            <m:r>
              <w:rPr>
                <w:rFonts w:ascii="Cambria Math" w:hAnsi="Cambria Math"/>
                <w:sz w:val="28"/>
                <w:szCs w:val="28"/>
              </w:rPr>
              <m:t>m</m:t>
            </m:r>
          </m:num>
          <m:den>
            <m:r>
              <w:rPr>
                <w:rFonts w:ascii="Cambria Math" w:hAnsi="Cambria Math"/>
                <w:sz w:val="28"/>
                <w:szCs w:val="28"/>
              </w:rPr>
              <m:t>V</m:t>
            </m:r>
          </m:den>
        </m:f>
      </m:oMath>
      <w:r w:rsidRPr="0008754F">
        <w:rPr>
          <w:rFonts w:ascii="Times New Roman" w:hAnsi="Times New Roman"/>
          <w:color w:val="000000" w:themeColor="text1"/>
          <w:sz w:val="26"/>
          <w:szCs w:val="26"/>
          <w:lang w:val="vi-VN"/>
        </w:rPr>
        <w:t xml:space="preserve"> </w:t>
      </w:r>
      <w:r w:rsidRPr="0008754F">
        <w:rPr>
          <w:rFonts w:ascii="Times New Roman" w:hAnsi="Times New Roman"/>
          <w:color w:val="000000" w:themeColor="text1"/>
          <w:sz w:val="26"/>
          <w:szCs w:val="26"/>
          <w:lang w:val="vi-VN"/>
        </w:rPr>
        <w:tab/>
      </w:r>
      <w:r w:rsidRPr="0008754F">
        <w:rPr>
          <w:rFonts w:ascii="Times New Roman" w:hAnsi="Times New Roman"/>
          <w:color w:val="000000" w:themeColor="text1"/>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hAnsi="Times New Roman"/>
          <w:i/>
          <w:color w:val="000000" w:themeColor="text1"/>
          <w:sz w:val="26"/>
          <w:szCs w:val="26"/>
          <w:lang w:val="vi-VN"/>
        </w:rPr>
        <w:t xml:space="preserve"> </w:t>
      </w:r>
      <m:oMath>
        <m:r>
          <w:rPr>
            <w:rFonts w:ascii="Cambria Math" w:hAnsi="Cambria Math"/>
            <w:sz w:val="28"/>
            <w:szCs w:val="28"/>
          </w:rPr>
          <m:t xml:space="preserve">p= </m:t>
        </m:r>
        <m:f>
          <m:fPr>
            <m:ctrlPr>
              <w:rPr>
                <w:rFonts w:ascii="Cambria Math" w:hAnsi="Cambria Math"/>
                <w:i/>
                <w:sz w:val="28"/>
                <w:szCs w:val="28"/>
              </w:rPr>
            </m:ctrlPr>
          </m:fPr>
          <m:num>
            <m:r>
              <w:rPr>
                <w:rFonts w:ascii="Cambria Math" w:hAnsi="Cambria Math"/>
                <w:sz w:val="28"/>
                <w:szCs w:val="28"/>
              </w:rPr>
              <m:t>V</m:t>
            </m:r>
          </m:num>
          <m:den>
            <m:r>
              <w:rPr>
                <w:rFonts w:ascii="Cambria Math" w:hAnsi="Cambria Math"/>
                <w:sz w:val="28"/>
                <w:szCs w:val="28"/>
              </w:rPr>
              <m:t>m</m:t>
            </m:r>
          </m:den>
        </m:f>
      </m:oMath>
      <w:r w:rsidRPr="0008754F">
        <w:rPr>
          <w:rFonts w:ascii="Times New Roman" w:hAnsi="Times New Roman"/>
          <w:color w:val="000000" w:themeColor="text1"/>
          <w:sz w:val="26"/>
          <w:szCs w:val="26"/>
          <w:lang w:val="vi-VN"/>
        </w:rPr>
        <w:t xml:space="preserve"> </w:t>
      </w:r>
      <w:r w:rsidRPr="0008754F">
        <w:rPr>
          <w:rFonts w:ascii="Times New Roman" w:hAnsi="Times New Roman"/>
          <w:color w:val="000000" w:themeColor="text1"/>
          <w:sz w:val="26"/>
          <w:szCs w:val="26"/>
          <w:lang w:val="vi-VN"/>
        </w:rPr>
        <w:tab/>
      </w:r>
      <w:r w:rsidRPr="0008754F">
        <w:rPr>
          <w:rFonts w:ascii="Times New Roman" w:hAnsi="Times New Roman"/>
          <w:color w:val="000000" w:themeColor="text1"/>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p =</w:t>
      </w:r>
      <w:r w:rsidRPr="0008754F">
        <w:rPr>
          <w:rFonts w:ascii="Times New Roman" w:eastAsia="Times New Roman" w:hAnsi="Times New Roman"/>
          <w:color w:val="000000" w:themeColor="text1"/>
          <w:kern w:val="0"/>
          <w:sz w:val="26"/>
          <w:szCs w:val="26"/>
          <w:lang w:val="vi-VN"/>
        </w:rPr>
        <w:t xml:space="preserve">  m</w:t>
      </w:r>
      <w:r w:rsidRPr="0008754F">
        <w:rPr>
          <w:rFonts w:ascii="Times New Roman" w:eastAsia="Times New Roman" w:hAnsi="Times New Roman"/>
          <w:color w:val="000000" w:themeColor="text1"/>
          <w:kern w:val="0"/>
          <w:sz w:val="26"/>
          <w:szCs w:val="26"/>
          <w:vertAlign w:val="superscript"/>
          <w:lang w:val="vi-VN"/>
        </w:rPr>
        <w:t>V</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4:</w:t>
      </w:r>
      <w:r w:rsidRPr="0008754F">
        <w:rPr>
          <w:rFonts w:ascii="Times New Roman" w:eastAsia="Times New Roman" w:hAnsi="Times New Roman"/>
          <w:color w:val="000000" w:themeColor="text1"/>
          <w:kern w:val="0"/>
          <w:sz w:val="26"/>
          <w:szCs w:val="26"/>
        </w:rPr>
        <w:t> Hiện tượng nào sau đây xảy ra đối với khối lượng riêng của nước khi đun nước trong một bình thủy tinh?</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Khối lượng riêng của nước tăng.</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Khối lượng riêng của nước giảm.</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Khối lượng riêng của nước không thay đổi.</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Khối lượng riêng của nước lúc đầu giảm sau đó mới tăng</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5:</w:t>
      </w:r>
      <w:r w:rsidRPr="0008754F">
        <w:rPr>
          <w:rFonts w:ascii="Times New Roman" w:eastAsia="Times New Roman" w:hAnsi="Times New Roman"/>
          <w:color w:val="000000" w:themeColor="text1"/>
          <w:kern w:val="0"/>
          <w:sz w:val="26"/>
          <w:szCs w:val="26"/>
        </w:rPr>
        <w:t> Đặt một khối sắt có thể tích V</w:t>
      </w:r>
      <w:r w:rsidRPr="0008754F">
        <w:rPr>
          <w:rFonts w:ascii="Times New Roman" w:eastAsia="Times New Roman" w:hAnsi="Times New Roman"/>
          <w:color w:val="000000" w:themeColor="text1"/>
          <w:kern w:val="0"/>
          <w:sz w:val="26"/>
          <w:szCs w:val="26"/>
          <w:vertAlign w:val="subscript"/>
        </w:rPr>
        <w:t>1</w:t>
      </w:r>
      <w:r w:rsidRPr="0008754F">
        <w:rPr>
          <w:rFonts w:ascii="Times New Roman" w:eastAsia="Times New Roman" w:hAnsi="Times New Roman"/>
          <w:color w:val="000000" w:themeColor="text1"/>
          <w:kern w:val="0"/>
          <w:sz w:val="26"/>
          <w:szCs w:val="26"/>
        </w:rPr>
        <w:t> = 1 dm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trên đĩa trái của cân Robecvan. Hỏi phải dùng bao nhiêu lít nước (đựng trong bình chứa có khối lượng không đáng kể) đặt lên đĩa phải để cân nằm thăng bằng? Cho khối lượng riêng của sắt là D</w:t>
      </w:r>
      <w:r w:rsidRPr="0008754F">
        <w:rPr>
          <w:rFonts w:ascii="Times New Roman" w:eastAsia="Times New Roman" w:hAnsi="Times New Roman"/>
          <w:color w:val="000000" w:themeColor="text1"/>
          <w:kern w:val="0"/>
          <w:sz w:val="26"/>
          <w:szCs w:val="26"/>
          <w:vertAlign w:val="subscript"/>
        </w:rPr>
        <w:t>1</w:t>
      </w:r>
      <w:r w:rsidRPr="0008754F">
        <w:rPr>
          <w:rFonts w:ascii="Times New Roman" w:eastAsia="Times New Roman" w:hAnsi="Times New Roman"/>
          <w:color w:val="000000" w:themeColor="text1"/>
          <w:kern w:val="0"/>
          <w:sz w:val="26"/>
          <w:szCs w:val="26"/>
        </w:rPr>
        <w:t> = 7800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của nước là D</w:t>
      </w:r>
      <w:r w:rsidRPr="0008754F">
        <w:rPr>
          <w:rFonts w:ascii="Times New Roman" w:eastAsia="Times New Roman" w:hAnsi="Times New Roman"/>
          <w:color w:val="000000" w:themeColor="text1"/>
          <w:kern w:val="0"/>
          <w:sz w:val="26"/>
          <w:szCs w:val="26"/>
          <w:vertAlign w:val="subscript"/>
        </w:rPr>
        <w:t>2</w:t>
      </w:r>
      <w:r w:rsidRPr="0008754F">
        <w:rPr>
          <w:rFonts w:ascii="Times New Roman" w:eastAsia="Times New Roman" w:hAnsi="Times New Roman"/>
          <w:color w:val="000000" w:themeColor="text1"/>
          <w:kern w:val="0"/>
          <w:sz w:val="26"/>
          <w:szCs w:val="26"/>
        </w:rPr>
        <w:t> = 1000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9,2l</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8,7l</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7,8l</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6,5l</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6:</w:t>
      </w:r>
      <w:r w:rsidRPr="0008754F">
        <w:rPr>
          <w:rFonts w:ascii="Times New Roman" w:eastAsia="Times New Roman" w:hAnsi="Times New Roman"/>
          <w:color w:val="000000" w:themeColor="text1"/>
          <w:kern w:val="0"/>
          <w:sz w:val="26"/>
          <w:szCs w:val="26"/>
        </w:rPr>
        <w:t> Ở thể lỏng dưới áp suất thường, khối lượng riêng của nước có giá trị lớn nhất ở nhiệt độ:</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0°</w:t>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b/>
          <w:color w:val="0066FF"/>
          <w:kern w:val="0"/>
          <w:sz w:val="26"/>
          <w:szCs w:val="26"/>
          <w:lang w:val="vi-VN"/>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100°</w:t>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b/>
          <w:color w:val="0066FF"/>
          <w:kern w:val="0"/>
          <w:sz w:val="26"/>
          <w:szCs w:val="26"/>
          <w:lang w:val="vi-VN"/>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20°</w:t>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b/>
          <w:color w:val="0066FF"/>
          <w:kern w:val="0"/>
          <w:sz w:val="26"/>
          <w:szCs w:val="26"/>
          <w:lang w:val="vi-VN"/>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4°</w:t>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b/>
          <w:color w:val="0066FF"/>
          <w:kern w:val="0"/>
          <w:sz w:val="26"/>
          <w:szCs w:val="26"/>
          <w:lang w:val="vi-VN"/>
        </w:rPr>
        <w:t>.</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7:</w:t>
      </w:r>
      <w:r w:rsidRPr="0008754F">
        <w:rPr>
          <w:rFonts w:ascii="Times New Roman" w:eastAsia="Times New Roman" w:hAnsi="Times New Roman"/>
          <w:color w:val="000000" w:themeColor="text1"/>
          <w:kern w:val="0"/>
          <w:sz w:val="26"/>
          <w:szCs w:val="26"/>
        </w:rPr>
        <w:t> Cho ba bình giống hệt nhau đựng 3 chất lỏng: rượu, nước và thủy ngân với cùng một thể tích như nhau. Biết khối lượng riêng của thủy ngân là ρ</w:t>
      </w:r>
      <w:r w:rsidRPr="0008754F">
        <w:rPr>
          <w:rFonts w:ascii="Times New Roman" w:eastAsia="Times New Roman" w:hAnsi="Times New Roman"/>
          <w:color w:val="000000" w:themeColor="text1"/>
          <w:kern w:val="0"/>
          <w:sz w:val="26"/>
          <w:szCs w:val="26"/>
          <w:vertAlign w:val="subscript"/>
        </w:rPr>
        <w:t>Hg</w:t>
      </w:r>
      <w:r w:rsidRPr="0008754F">
        <w:rPr>
          <w:rFonts w:ascii="Times New Roman" w:eastAsia="Times New Roman" w:hAnsi="Times New Roman"/>
          <w:color w:val="000000" w:themeColor="text1"/>
          <w:kern w:val="0"/>
          <w:sz w:val="26"/>
          <w:szCs w:val="26"/>
        </w:rPr>
        <w:t> = 13600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của nước là ρ</w:t>
      </w:r>
      <w:r w:rsidRPr="0008754F">
        <w:rPr>
          <w:rFonts w:ascii="Times New Roman" w:eastAsia="Times New Roman" w:hAnsi="Times New Roman"/>
          <w:color w:val="000000" w:themeColor="text1"/>
          <w:kern w:val="0"/>
          <w:sz w:val="26"/>
          <w:szCs w:val="26"/>
          <w:vertAlign w:val="subscript"/>
        </w:rPr>
        <w:t>nước</w:t>
      </w:r>
      <w:r w:rsidRPr="0008754F">
        <w:rPr>
          <w:rFonts w:ascii="Times New Roman" w:eastAsia="Times New Roman" w:hAnsi="Times New Roman"/>
          <w:color w:val="000000" w:themeColor="text1"/>
          <w:kern w:val="0"/>
          <w:sz w:val="26"/>
          <w:szCs w:val="26"/>
        </w:rPr>
        <w:t> = 1000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của rượu là ρ</w:t>
      </w:r>
      <w:r w:rsidRPr="0008754F">
        <w:rPr>
          <w:rFonts w:ascii="Times New Roman" w:eastAsia="Times New Roman" w:hAnsi="Times New Roman"/>
          <w:color w:val="000000" w:themeColor="text1"/>
          <w:kern w:val="0"/>
          <w:sz w:val="26"/>
          <w:szCs w:val="26"/>
          <w:vertAlign w:val="subscript"/>
        </w:rPr>
        <w:t>rượu</w:t>
      </w:r>
      <w:r w:rsidRPr="0008754F">
        <w:rPr>
          <w:rFonts w:ascii="Times New Roman" w:eastAsia="Times New Roman" w:hAnsi="Times New Roman"/>
          <w:color w:val="000000" w:themeColor="text1"/>
          <w:kern w:val="0"/>
          <w:sz w:val="26"/>
          <w:szCs w:val="26"/>
        </w:rPr>
        <w:t> = 800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Hãy so sánh áp suất của chất lỏng lên đáy của các bình:</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p</w:t>
      </w:r>
      <w:r w:rsidRPr="0008754F">
        <w:rPr>
          <w:rFonts w:ascii="Times New Roman" w:eastAsia="Times New Roman" w:hAnsi="Times New Roman"/>
          <w:color w:val="000000" w:themeColor="text1"/>
          <w:kern w:val="0"/>
          <w:sz w:val="26"/>
          <w:szCs w:val="26"/>
          <w:vertAlign w:val="subscript"/>
        </w:rPr>
        <w:t>Hg</w:t>
      </w:r>
      <w:r w:rsidRPr="0008754F">
        <w:rPr>
          <w:rFonts w:ascii="Times New Roman" w:eastAsia="Times New Roman" w:hAnsi="Times New Roman"/>
          <w:color w:val="000000" w:themeColor="text1"/>
          <w:kern w:val="0"/>
          <w:sz w:val="26"/>
          <w:szCs w:val="26"/>
        </w:rPr>
        <w:t> &lt; p</w:t>
      </w:r>
      <w:r w:rsidRPr="0008754F">
        <w:rPr>
          <w:rFonts w:ascii="Times New Roman" w:eastAsia="Times New Roman" w:hAnsi="Times New Roman"/>
          <w:color w:val="000000" w:themeColor="text1"/>
          <w:kern w:val="0"/>
          <w:sz w:val="26"/>
          <w:szCs w:val="26"/>
          <w:vertAlign w:val="subscript"/>
        </w:rPr>
        <w:t>nước</w:t>
      </w:r>
      <w:r w:rsidRPr="0008754F">
        <w:rPr>
          <w:rFonts w:ascii="Times New Roman" w:eastAsia="Times New Roman" w:hAnsi="Times New Roman"/>
          <w:color w:val="000000" w:themeColor="text1"/>
          <w:kern w:val="0"/>
          <w:sz w:val="26"/>
          <w:szCs w:val="26"/>
        </w:rPr>
        <w:t> &lt; p</w:t>
      </w:r>
      <w:r w:rsidRPr="0008754F">
        <w:rPr>
          <w:rFonts w:ascii="Times New Roman" w:eastAsia="Times New Roman" w:hAnsi="Times New Roman"/>
          <w:color w:val="000000" w:themeColor="text1"/>
          <w:kern w:val="0"/>
          <w:sz w:val="26"/>
          <w:szCs w:val="26"/>
          <w:vertAlign w:val="subscript"/>
        </w:rPr>
        <w:t>rượu</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p</w:t>
      </w:r>
      <w:r w:rsidRPr="0008754F">
        <w:rPr>
          <w:rFonts w:ascii="Times New Roman" w:eastAsia="Times New Roman" w:hAnsi="Times New Roman"/>
          <w:color w:val="000000" w:themeColor="text1"/>
          <w:kern w:val="0"/>
          <w:sz w:val="26"/>
          <w:szCs w:val="26"/>
          <w:vertAlign w:val="subscript"/>
        </w:rPr>
        <w:t>Hg</w:t>
      </w:r>
      <w:r w:rsidRPr="0008754F">
        <w:rPr>
          <w:rFonts w:ascii="Times New Roman" w:eastAsia="Times New Roman" w:hAnsi="Times New Roman"/>
          <w:color w:val="000000" w:themeColor="text1"/>
          <w:kern w:val="0"/>
          <w:sz w:val="26"/>
          <w:szCs w:val="26"/>
        </w:rPr>
        <w:t> &gt; p</w:t>
      </w:r>
      <w:r w:rsidRPr="0008754F">
        <w:rPr>
          <w:rFonts w:ascii="Times New Roman" w:eastAsia="Times New Roman" w:hAnsi="Times New Roman"/>
          <w:color w:val="000000" w:themeColor="text1"/>
          <w:kern w:val="0"/>
          <w:sz w:val="26"/>
          <w:szCs w:val="26"/>
          <w:vertAlign w:val="subscript"/>
        </w:rPr>
        <w:t>rượu</w:t>
      </w:r>
      <w:r w:rsidRPr="0008754F">
        <w:rPr>
          <w:rFonts w:ascii="Times New Roman" w:eastAsia="Times New Roman" w:hAnsi="Times New Roman"/>
          <w:color w:val="000000" w:themeColor="text1"/>
          <w:kern w:val="0"/>
          <w:sz w:val="26"/>
          <w:szCs w:val="26"/>
        </w:rPr>
        <w:t> &gt; p</w:t>
      </w:r>
      <w:r w:rsidRPr="0008754F">
        <w:rPr>
          <w:rFonts w:ascii="Times New Roman" w:eastAsia="Times New Roman" w:hAnsi="Times New Roman"/>
          <w:color w:val="000000" w:themeColor="text1"/>
          <w:kern w:val="0"/>
          <w:sz w:val="26"/>
          <w:szCs w:val="26"/>
          <w:vertAlign w:val="subscript"/>
        </w:rPr>
        <w:t>nước</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p</w:t>
      </w:r>
      <w:r w:rsidRPr="0008754F">
        <w:rPr>
          <w:rFonts w:ascii="Times New Roman" w:eastAsia="Times New Roman" w:hAnsi="Times New Roman"/>
          <w:color w:val="000000" w:themeColor="text1"/>
          <w:kern w:val="0"/>
          <w:sz w:val="26"/>
          <w:szCs w:val="26"/>
          <w:vertAlign w:val="subscript"/>
        </w:rPr>
        <w:t>Hg</w:t>
      </w:r>
      <w:r w:rsidRPr="0008754F">
        <w:rPr>
          <w:rFonts w:ascii="Times New Roman" w:eastAsia="Times New Roman" w:hAnsi="Times New Roman"/>
          <w:color w:val="000000" w:themeColor="text1"/>
          <w:kern w:val="0"/>
          <w:sz w:val="26"/>
          <w:szCs w:val="26"/>
        </w:rPr>
        <w:t> &gt; p</w:t>
      </w:r>
      <w:r w:rsidRPr="0008754F">
        <w:rPr>
          <w:rFonts w:ascii="Times New Roman" w:eastAsia="Times New Roman" w:hAnsi="Times New Roman"/>
          <w:color w:val="000000" w:themeColor="text1"/>
          <w:kern w:val="0"/>
          <w:sz w:val="26"/>
          <w:szCs w:val="26"/>
          <w:vertAlign w:val="subscript"/>
        </w:rPr>
        <w:t>nước</w:t>
      </w:r>
      <w:r w:rsidRPr="0008754F">
        <w:rPr>
          <w:rFonts w:ascii="Times New Roman" w:eastAsia="Times New Roman" w:hAnsi="Times New Roman"/>
          <w:color w:val="000000" w:themeColor="text1"/>
          <w:kern w:val="0"/>
          <w:sz w:val="26"/>
          <w:szCs w:val="26"/>
        </w:rPr>
        <w:t> &gt; p</w:t>
      </w:r>
      <w:r w:rsidRPr="0008754F">
        <w:rPr>
          <w:rFonts w:ascii="Times New Roman" w:eastAsia="Times New Roman" w:hAnsi="Times New Roman"/>
          <w:color w:val="000000" w:themeColor="text1"/>
          <w:kern w:val="0"/>
          <w:sz w:val="26"/>
          <w:szCs w:val="26"/>
          <w:vertAlign w:val="subscript"/>
        </w:rPr>
        <w:t>rượu</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p</w:t>
      </w:r>
      <w:r w:rsidRPr="0008754F">
        <w:rPr>
          <w:rFonts w:ascii="Times New Roman" w:eastAsia="Times New Roman" w:hAnsi="Times New Roman"/>
          <w:color w:val="000000" w:themeColor="text1"/>
          <w:kern w:val="0"/>
          <w:sz w:val="26"/>
          <w:szCs w:val="26"/>
          <w:vertAlign w:val="subscript"/>
        </w:rPr>
        <w:t>nước</w:t>
      </w:r>
      <w:r w:rsidRPr="0008754F">
        <w:rPr>
          <w:rFonts w:ascii="Times New Roman" w:eastAsia="Times New Roman" w:hAnsi="Times New Roman"/>
          <w:color w:val="000000" w:themeColor="text1"/>
          <w:kern w:val="0"/>
          <w:sz w:val="26"/>
          <w:szCs w:val="26"/>
        </w:rPr>
        <w:t> &gt; p</w:t>
      </w:r>
      <w:r w:rsidRPr="0008754F">
        <w:rPr>
          <w:rFonts w:ascii="Times New Roman" w:eastAsia="Times New Roman" w:hAnsi="Times New Roman"/>
          <w:color w:val="000000" w:themeColor="text1"/>
          <w:kern w:val="0"/>
          <w:sz w:val="26"/>
          <w:szCs w:val="26"/>
          <w:vertAlign w:val="subscript"/>
        </w:rPr>
        <w:t>Hg</w:t>
      </w:r>
      <w:r w:rsidRPr="0008754F">
        <w:rPr>
          <w:rFonts w:ascii="Times New Roman" w:eastAsia="Times New Roman" w:hAnsi="Times New Roman"/>
          <w:color w:val="000000" w:themeColor="text1"/>
          <w:kern w:val="0"/>
          <w:sz w:val="26"/>
          <w:szCs w:val="26"/>
        </w:rPr>
        <w:t> &gt; p</w:t>
      </w:r>
      <w:r w:rsidRPr="0008754F">
        <w:rPr>
          <w:rFonts w:ascii="Times New Roman" w:eastAsia="Times New Roman" w:hAnsi="Times New Roman"/>
          <w:color w:val="000000" w:themeColor="text1"/>
          <w:kern w:val="0"/>
          <w:sz w:val="26"/>
          <w:szCs w:val="26"/>
          <w:vertAlign w:val="subscript"/>
        </w:rPr>
        <w:t>rượu</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rPr>
          <w:rFonts w:ascii="Times New Roman" w:eastAsia="Times New Roman" w:hAnsi="Times New Roman"/>
          <w:b/>
          <w:color w:val="FF0000"/>
          <w:kern w:val="0"/>
          <w:sz w:val="26"/>
          <w:szCs w:val="26"/>
        </w:rPr>
      </w:pPr>
      <w:r w:rsidRPr="0008754F">
        <w:rPr>
          <w:rFonts w:ascii="Times New Roman" w:eastAsia="Times New Roman" w:hAnsi="Times New Roman"/>
          <w:b/>
          <w:bCs/>
          <w:color w:val="FF0000"/>
          <w:kern w:val="0"/>
          <w:sz w:val="26"/>
          <w:szCs w:val="26"/>
        </w:rPr>
        <w:t>Câu 8:</w:t>
      </w:r>
      <w:r w:rsidRPr="0008754F">
        <w:rPr>
          <w:rFonts w:ascii="Times New Roman" w:eastAsia="Times New Roman" w:hAnsi="Times New Roman"/>
          <w:color w:val="000000" w:themeColor="text1"/>
          <w:kern w:val="0"/>
          <w:sz w:val="26"/>
          <w:szCs w:val="26"/>
        </w:rPr>
        <w:t xml:space="preserve"> Người ta thường nói sắt nặng hơn nhôm. </w:t>
      </w:r>
      <w:r w:rsidRPr="0008754F">
        <w:rPr>
          <w:rFonts w:ascii="Times New Roman" w:eastAsia="Times New Roman" w:hAnsi="Times New Roman"/>
          <w:b/>
          <w:color w:val="FF0000"/>
          <w:kern w:val="0"/>
          <w:sz w:val="26"/>
          <w:szCs w:val="26"/>
        </w:rPr>
        <w:t>Câu giải thích nào sau đây là không đúng?</w:t>
      </w:r>
    </w:p>
    <w:p w:rsidR="0008754F" w:rsidRPr="0008754F" w:rsidRDefault="0008754F" w:rsidP="0008754F">
      <w:pPr>
        <w:shd w:val="clear" w:color="auto" w:fill="FFFFFF"/>
        <w:spacing w:after="0" w:line="240" w:lineRule="auto"/>
        <w:ind w:left="360"/>
        <w:outlineLvl w:val="5"/>
        <w:rPr>
          <w:rFonts w:ascii="Times New Roman" w:eastAsia="Times New Roman" w:hAnsi="Times New Roman"/>
          <w:b/>
          <w:color w:val="FF0000"/>
          <w:kern w:val="0"/>
          <w:sz w:val="26"/>
          <w:szCs w:val="26"/>
        </w:rPr>
      </w:pPr>
      <w:r w:rsidRPr="0008754F">
        <w:rPr>
          <w:rFonts w:ascii="Times New Roman" w:eastAsia="Times New Roman" w:hAnsi="Times New Roman"/>
          <w:b/>
          <w:color w:val="FF0000"/>
          <w:kern w:val="0"/>
          <w:sz w:val="26"/>
          <w:szCs w:val="26"/>
        </w:rPr>
        <w:t>A. Vì trọng lượng của sắt lớn hơn trọng lượng của nhôm</w:t>
      </w:r>
    </w:p>
    <w:p w:rsidR="0008754F" w:rsidRPr="0008754F" w:rsidRDefault="0008754F" w:rsidP="0008754F">
      <w:pPr>
        <w:shd w:val="clear" w:color="auto" w:fill="FFFFFF"/>
        <w:spacing w:after="0" w:line="240" w:lineRule="auto"/>
        <w:ind w:left="360"/>
        <w:rPr>
          <w:rFonts w:ascii="Times New Roman" w:eastAsia="Times New Roman" w:hAnsi="Times New Roman"/>
          <w:b/>
          <w:color w:val="FF0000"/>
          <w:kern w:val="0"/>
          <w:sz w:val="26"/>
          <w:szCs w:val="26"/>
        </w:rPr>
      </w:pPr>
      <w:r w:rsidRPr="0008754F">
        <w:rPr>
          <w:rFonts w:ascii="Times New Roman" w:eastAsia="Times New Roman" w:hAnsi="Times New Roman"/>
          <w:b/>
          <w:color w:val="FF0000"/>
          <w:kern w:val="0"/>
          <w:sz w:val="26"/>
          <w:szCs w:val="26"/>
        </w:rPr>
        <w:t>B.Vì trọng lượng riêng của sắt lớn hơn trọng lượng riêng của nhôm</w:t>
      </w:r>
    </w:p>
    <w:p w:rsidR="0008754F" w:rsidRPr="0008754F" w:rsidRDefault="0008754F" w:rsidP="0008754F">
      <w:pPr>
        <w:shd w:val="clear" w:color="auto" w:fill="FFFFFF"/>
        <w:spacing w:after="0" w:line="240" w:lineRule="auto"/>
        <w:ind w:left="360"/>
        <w:rPr>
          <w:rFonts w:ascii="Times New Roman" w:eastAsia="Times New Roman" w:hAnsi="Times New Roman"/>
          <w:b/>
          <w:color w:val="FF0000"/>
          <w:kern w:val="0"/>
          <w:sz w:val="26"/>
          <w:szCs w:val="26"/>
        </w:rPr>
      </w:pPr>
      <w:r w:rsidRPr="0008754F">
        <w:rPr>
          <w:rFonts w:ascii="Times New Roman" w:eastAsia="Times New Roman" w:hAnsi="Times New Roman"/>
          <w:b/>
          <w:color w:val="FF0000"/>
          <w:kern w:val="0"/>
          <w:sz w:val="26"/>
          <w:szCs w:val="26"/>
        </w:rPr>
        <w:t>C.Vì khối lượng riêng của sắt lớn hơn khối lượng riêng của nhôm</w:t>
      </w:r>
    </w:p>
    <w:p w:rsidR="0008754F" w:rsidRPr="0008754F" w:rsidRDefault="0008754F" w:rsidP="0008754F">
      <w:pPr>
        <w:shd w:val="clear" w:color="auto" w:fill="FFFFFF"/>
        <w:spacing w:after="0" w:line="240" w:lineRule="auto"/>
        <w:ind w:left="360"/>
        <w:rPr>
          <w:rFonts w:ascii="Times New Roman" w:eastAsia="Times New Roman" w:hAnsi="Times New Roman"/>
          <w:b/>
          <w:color w:val="FF0000"/>
          <w:kern w:val="0"/>
          <w:sz w:val="26"/>
          <w:szCs w:val="26"/>
        </w:rPr>
      </w:pPr>
      <w:r w:rsidRPr="0008754F">
        <w:rPr>
          <w:rFonts w:ascii="Times New Roman" w:eastAsia="Times New Roman" w:hAnsi="Times New Roman"/>
          <w:b/>
          <w:color w:val="FF0000"/>
          <w:kern w:val="0"/>
          <w:sz w:val="26"/>
          <w:szCs w:val="26"/>
        </w:rPr>
        <w:t>D.Vì trọng lượng riêng của miếng sắt lớn hơn trọng lượng của miếng nhôm có cùng thể tích.</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9:</w:t>
      </w:r>
      <w:r w:rsidRPr="0008754F">
        <w:rPr>
          <w:rFonts w:ascii="Times New Roman" w:eastAsia="Times New Roman" w:hAnsi="Times New Roman"/>
          <w:color w:val="000000" w:themeColor="text1"/>
          <w:kern w:val="0"/>
          <w:sz w:val="26"/>
          <w:szCs w:val="26"/>
        </w:rPr>
        <w:t> Bức tượng phật Di Lặc tại chùa Vĩnh Tràng (Mỹ Tho, Tiền Giang) là một trong những bức tượng phật khổng lồ nổi tiếng trên thế giới. Tượng cao 20 m, nặng 250 tấn. Thể tích đồng được dùng để đúc bước tượng trên có giá trị là bao nhiêu? Biết khối lượng riêng của đồng là 8900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280,8 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2,808 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2808 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28,08 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10:</w:t>
      </w:r>
      <w:r w:rsidRPr="0008754F">
        <w:rPr>
          <w:rFonts w:ascii="Times New Roman" w:eastAsia="Times New Roman" w:hAnsi="Times New Roman"/>
          <w:color w:val="000000" w:themeColor="text1"/>
          <w:kern w:val="0"/>
          <w:sz w:val="26"/>
          <w:szCs w:val="26"/>
        </w:rPr>
        <w:t> Phát biểu nào sau đây về khối lượng riêng là đúng?</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Khối lượng riêng của một chất là khối lượng của một đơn vị thể tích chất đó.</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Nói khối lượng riêng của sắt là 7800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có nghĩa là 1 cm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sắt có khối lượng 7800 kg.</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Công thức tính khối lượng riêng là D = m.V.</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Khối lượng riêng bằng trọng lượng riêng.</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lastRenderedPageBreak/>
        <w:t>Câu 11:</w:t>
      </w:r>
      <w:r w:rsidRPr="0008754F">
        <w:rPr>
          <w:rFonts w:ascii="Times New Roman" w:eastAsia="Times New Roman" w:hAnsi="Times New Roman"/>
          <w:color w:val="000000" w:themeColor="text1"/>
          <w:kern w:val="0"/>
          <w:sz w:val="26"/>
          <w:szCs w:val="26"/>
        </w:rPr>
        <w:t> Khối lượng riêng của dầu ăn vào khoảng 800kg/m3 . Do đó, 2 lít dầu ăn sẽ có trọng lượng khoảng</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1,6N.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16N.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160N.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1600N.</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12:</w:t>
      </w:r>
      <w:r w:rsidRPr="0008754F">
        <w:rPr>
          <w:rFonts w:ascii="Times New Roman" w:eastAsia="Times New Roman" w:hAnsi="Times New Roman"/>
          <w:color w:val="000000" w:themeColor="text1"/>
          <w:kern w:val="0"/>
          <w:sz w:val="26"/>
          <w:szCs w:val="26"/>
        </w:rPr>
        <w:t> Điền vào chỗ trống: "Khi biết khối lượng riêng của một vật, ta có thể biết vật đó được cấu tạo bằng chất gì bằng cách đối chiếu với bảng ... của các chất."</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Khối lượng riêng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Trọng lượng riêng</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Khối lượng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Thể tích</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13:</w:t>
      </w:r>
      <w:r w:rsidRPr="0008754F">
        <w:rPr>
          <w:rFonts w:ascii="Times New Roman" w:eastAsia="Times New Roman" w:hAnsi="Times New Roman"/>
          <w:color w:val="000000" w:themeColor="text1"/>
          <w:kern w:val="0"/>
          <w:sz w:val="26"/>
          <w:szCs w:val="26"/>
        </w:rPr>
        <w:t> Tính khối lượng của một khối đá hoa cương dạng hình hộp chữ nhật có kích thước 2,0 m x 3,0 m x 1,5 m. Biết khối lượng riêng của đá hoa cương là ρ=2750kg/m</w:t>
      </w:r>
      <w:r w:rsidRPr="0008754F">
        <w:rPr>
          <w:rFonts w:ascii="Times New Roman" w:eastAsia="Times New Roman" w:hAnsi="Times New Roman"/>
          <w:color w:val="000000" w:themeColor="text1"/>
          <w:kern w:val="0"/>
          <w:sz w:val="26"/>
          <w:szCs w:val="26"/>
          <w:vertAlign w:val="superscript"/>
        </w:rPr>
        <w:t>3</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2475 kg.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24750 kg.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275 kg.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2750 kg.</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14:</w:t>
      </w:r>
      <w:r w:rsidRPr="0008754F">
        <w:rPr>
          <w:rFonts w:ascii="Times New Roman" w:eastAsia="Times New Roman" w:hAnsi="Times New Roman"/>
          <w:color w:val="000000" w:themeColor="text1"/>
          <w:kern w:val="0"/>
          <w:sz w:val="26"/>
          <w:szCs w:val="26"/>
        </w:rPr>
        <w:t> Khối lượng riêng của một chất cho ta biết khối lượng của một đơn vị thể tích chất đó.</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Đơn vị thể tích chất đó.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Đơn vị khối lượng chất đó</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Đơn vị trọng lượng chất đó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Không có đáp án đúng</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15:</w:t>
      </w:r>
      <w:r w:rsidRPr="0008754F">
        <w:rPr>
          <w:rFonts w:ascii="Times New Roman" w:eastAsia="Times New Roman" w:hAnsi="Times New Roman"/>
          <w:color w:val="000000" w:themeColor="text1"/>
          <w:kern w:val="0"/>
          <w:sz w:val="26"/>
          <w:szCs w:val="26"/>
        </w:rPr>
        <w:t> Cho biết 13,5kg nhôm có thể tích là 5dm³. Khối lượng riêng của nhôm bằng bao nhiêu?</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2700kg/dm³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2700kg/m³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270kh/m³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260kg/m³</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16:</w:t>
      </w:r>
      <w:r w:rsidRPr="0008754F">
        <w:rPr>
          <w:rFonts w:ascii="Times New Roman" w:eastAsia="Times New Roman" w:hAnsi="Times New Roman"/>
          <w:color w:val="000000" w:themeColor="text1"/>
          <w:kern w:val="0"/>
          <w:sz w:val="26"/>
          <w:szCs w:val="26"/>
        </w:rPr>
        <w:t> Để xác định khối lượng riêng của các viên sỏi, ba bạn Sử, Sen, Anh đưa ra ý kiến như sau: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color w:val="000000" w:themeColor="text1"/>
          <w:kern w:val="0"/>
          <w:sz w:val="26"/>
          <w:szCs w:val="26"/>
        </w:rPr>
        <w:t>Sử: Mình chỉ cần một cái cân là đủ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color w:val="000000" w:themeColor="text1"/>
          <w:kern w:val="0"/>
          <w:sz w:val="26"/>
          <w:szCs w:val="26"/>
        </w:rPr>
        <w:t>Sen: Theo mình, cần một bình chia độ mới đúng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color w:val="000000" w:themeColor="text1"/>
          <w:kern w:val="0"/>
          <w:sz w:val="26"/>
          <w:szCs w:val="26"/>
        </w:rPr>
        <w:t>Anh: Sai bét, phải cần một cái cân và một bình chia độ mới xác định được chứ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color w:val="000000" w:themeColor="text1"/>
          <w:kern w:val="0"/>
          <w:sz w:val="26"/>
          <w:szCs w:val="26"/>
        </w:rPr>
        <w:t>Theo em, ý kiến nào đúng</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Sử đúng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Sen đúng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Anh đúng</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Cả ba bạn cùng sai</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17:</w:t>
      </w:r>
      <w:r w:rsidRPr="0008754F">
        <w:rPr>
          <w:rFonts w:ascii="Times New Roman" w:eastAsia="Times New Roman" w:hAnsi="Times New Roman"/>
          <w:color w:val="000000" w:themeColor="text1"/>
          <w:kern w:val="0"/>
          <w:sz w:val="26"/>
          <w:szCs w:val="26"/>
        </w:rPr>
        <w:t> Muốn đo khối lượng riêng của quả cầu bằng sắt người ta dùng những dụng cụ gì?</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Chỉ cần dùng một cái cân</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Chỉ cần dùng một lực kế</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Cần dùng một cái cân và bình chia độ</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Chỉ cần dùng một bình chia độ</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18:</w:t>
      </w:r>
      <w:r w:rsidRPr="0008754F">
        <w:rPr>
          <w:rFonts w:ascii="Times New Roman" w:eastAsia="Times New Roman" w:hAnsi="Times New Roman"/>
          <w:color w:val="000000" w:themeColor="text1"/>
          <w:kern w:val="0"/>
          <w:sz w:val="26"/>
          <w:szCs w:val="26"/>
        </w:rPr>
        <w:t> Khối lượng riêng của sắt là 7800kg/m³. Vậy, 1kg sắt sẽ có thể tích vào khoảng</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12,8cm</w:t>
      </w:r>
      <w:r w:rsidRPr="0008754F">
        <w:rPr>
          <w:rFonts w:ascii="Times New Roman" w:eastAsia="Times New Roman" w:hAnsi="Times New Roman"/>
          <w:color w:val="000000" w:themeColor="text1"/>
          <w:kern w:val="0"/>
          <w:sz w:val="26"/>
          <w:szCs w:val="26"/>
          <w:vertAlign w:val="superscript"/>
        </w:rPr>
        <w:t>3 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128cm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1.280cm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12.800cm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19:</w:t>
      </w:r>
      <w:r w:rsidRPr="0008754F">
        <w:rPr>
          <w:rFonts w:ascii="Times New Roman" w:eastAsia="Times New Roman" w:hAnsi="Times New Roman"/>
          <w:color w:val="000000" w:themeColor="text1"/>
          <w:kern w:val="0"/>
          <w:sz w:val="26"/>
          <w:szCs w:val="26"/>
        </w:rPr>
        <w:t> 1kg kem giặt VISO có thể tích 900cm³. Tính khối lượng riêng của kem giặt VISO và so sánh với khối lượng riêng của nước.</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1240kg/m</w:t>
      </w:r>
      <w:r w:rsidRPr="0008754F">
        <w:rPr>
          <w:rFonts w:ascii="Times New Roman" w:eastAsia="Times New Roman" w:hAnsi="Times New Roman"/>
          <w:color w:val="000000" w:themeColor="text1"/>
          <w:kern w:val="0"/>
          <w:sz w:val="26"/>
          <w:szCs w:val="26"/>
          <w:vertAlign w:val="superscript"/>
        </w:rPr>
        <w:t>3 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1200kg/m</w:t>
      </w:r>
      <w:r w:rsidRPr="0008754F">
        <w:rPr>
          <w:rFonts w:ascii="Times New Roman" w:eastAsia="Times New Roman" w:hAnsi="Times New Roman"/>
          <w:color w:val="000000" w:themeColor="text1"/>
          <w:kern w:val="0"/>
          <w:sz w:val="26"/>
          <w:szCs w:val="26"/>
          <w:vertAlign w:val="superscript"/>
        </w:rPr>
        <w:t>3 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1111,1kg/m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1000kg/m</w:t>
      </w:r>
      <w:r w:rsidRPr="0008754F">
        <w:rPr>
          <w:rFonts w:ascii="Times New Roman" w:eastAsia="Times New Roman" w:hAnsi="Times New Roman"/>
          <w:color w:val="000000" w:themeColor="text1"/>
          <w:kern w:val="0"/>
          <w:sz w:val="26"/>
          <w:szCs w:val="26"/>
          <w:vertAlign w:val="superscript"/>
        </w:rPr>
        <w:t>3</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20:</w:t>
      </w:r>
      <w:r w:rsidRPr="0008754F">
        <w:rPr>
          <w:rFonts w:ascii="Times New Roman" w:eastAsia="Times New Roman" w:hAnsi="Times New Roman"/>
          <w:color w:val="000000" w:themeColor="text1"/>
          <w:kern w:val="0"/>
          <w:sz w:val="26"/>
          <w:szCs w:val="26"/>
        </w:rPr>
        <w:t> Khối lượng riêng của nhôm là bao nhiêu?</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1300,6kg/m³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2700N</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xml:space="preserve"> 2700kg/m³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2700N/m³</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21:</w:t>
      </w:r>
      <w:r w:rsidRPr="0008754F">
        <w:rPr>
          <w:rFonts w:ascii="Times New Roman" w:eastAsia="Times New Roman" w:hAnsi="Times New Roman"/>
          <w:color w:val="000000" w:themeColor="text1"/>
          <w:kern w:val="0"/>
          <w:sz w:val="26"/>
          <w:szCs w:val="26"/>
        </w:rPr>
        <w:t> Cho hai khối kim loại chì và sắt. Sắt có khối lượng gấp đôi chì. Biết khối lượng riêng của sắt và chì lần lượt là D</w:t>
      </w:r>
      <w:r w:rsidRPr="0008754F">
        <w:rPr>
          <w:rFonts w:ascii="Times New Roman" w:eastAsia="Times New Roman" w:hAnsi="Times New Roman"/>
          <w:color w:val="000000" w:themeColor="text1"/>
          <w:kern w:val="0"/>
          <w:sz w:val="26"/>
          <w:szCs w:val="26"/>
          <w:vertAlign w:val="subscript"/>
        </w:rPr>
        <w:t>1</w:t>
      </w:r>
      <w:r w:rsidRPr="0008754F">
        <w:rPr>
          <w:rFonts w:ascii="Times New Roman" w:eastAsia="Times New Roman" w:hAnsi="Times New Roman"/>
          <w:color w:val="000000" w:themeColor="text1"/>
          <w:kern w:val="0"/>
          <w:sz w:val="26"/>
          <w:szCs w:val="26"/>
        </w:rPr>
        <w:t> = 7800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D</w:t>
      </w:r>
      <w:r w:rsidRPr="0008754F">
        <w:rPr>
          <w:rFonts w:ascii="Times New Roman" w:eastAsia="Times New Roman" w:hAnsi="Times New Roman"/>
          <w:color w:val="000000" w:themeColor="text1"/>
          <w:kern w:val="0"/>
          <w:sz w:val="26"/>
          <w:szCs w:val="26"/>
          <w:vertAlign w:val="subscript"/>
        </w:rPr>
        <w:t>2</w:t>
      </w:r>
      <w:r w:rsidRPr="0008754F">
        <w:rPr>
          <w:rFonts w:ascii="Times New Roman" w:eastAsia="Times New Roman" w:hAnsi="Times New Roman"/>
          <w:color w:val="000000" w:themeColor="text1"/>
          <w:kern w:val="0"/>
          <w:sz w:val="26"/>
          <w:szCs w:val="26"/>
        </w:rPr>
        <w:t> = 11300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Tỉ lệ thể tích giữa sắt và chì gần nhất với giá trị nào sau đây?</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lang w:val="vi-VN"/>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0,69</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2,9</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1,38</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3,2</w:t>
      </w:r>
      <w:r w:rsidRPr="0008754F">
        <w:rPr>
          <w:rFonts w:ascii="Times New Roman" w:eastAsia="Times New Roman" w:hAnsi="Times New Roman"/>
          <w:color w:val="000000" w:themeColor="text1"/>
          <w:kern w:val="0"/>
          <w:sz w:val="26"/>
          <w:szCs w:val="26"/>
          <w:lang w:val="vi-VN"/>
        </w:rPr>
        <w:t xml:space="preserve">.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22:</w:t>
      </w:r>
      <w:r w:rsidRPr="0008754F">
        <w:rPr>
          <w:rFonts w:ascii="Times New Roman" w:eastAsia="Times New Roman" w:hAnsi="Times New Roman"/>
          <w:color w:val="000000" w:themeColor="text1"/>
          <w:kern w:val="0"/>
          <w:sz w:val="26"/>
          <w:szCs w:val="26"/>
        </w:rPr>
        <w:t> Cho biết 1kg nước có thể tích 1 lít còn 1kg dầu hỏa có thể tích 5/4 lít. Phát biểu nào sau đây là đúng?</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1 lít nước có thể tích lớn hơn 1 lít dầu hỏa</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1 lít dầu hỏa có khối lượng lớn hơn 1 lít nước</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Khối lượng riêng của dầu hỏa bằng 5/4 khối lượng riêng của dầu hỏa</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Khối lượng riêng của nước bằng 5/4 khối lượng riêng của dầu hỏa.</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23:</w:t>
      </w:r>
      <w:r w:rsidRPr="0008754F">
        <w:rPr>
          <w:rFonts w:ascii="Times New Roman" w:eastAsia="Times New Roman" w:hAnsi="Times New Roman"/>
          <w:color w:val="000000" w:themeColor="text1"/>
          <w:kern w:val="0"/>
          <w:sz w:val="26"/>
          <w:szCs w:val="26"/>
        </w:rPr>
        <w:t> Biết 10 lít cát có khối lượng 15 kg. Tính thể tích của 1 tấn cát.</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xml:space="preserve"> 0,667m³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0,667m</w:t>
      </w:r>
      <w:r w:rsidRPr="0008754F">
        <w:rPr>
          <w:rFonts w:ascii="Times New Roman" w:eastAsia="Times New Roman" w:hAnsi="Times New Roman"/>
          <w:color w:val="000000" w:themeColor="text1"/>
          <w:kern w:val="0"/>
          <w:sz w:val="26"/>
          <w:szCs w:val="26"/>
          <w:vertAlign w:val="superscript"/>
        </w:rPr>
        <w:t>4</w:t>
      </w:r>
      <w:r w:rsidRPr="0008754F">
        <w:rPr>
          <w:rFonts w:ascii="Times New Roman" w:eastAsia="Times New Roman" w:hAnsi="Times New Roman"/>
          <w:color w:val="000000" w:themeColor="text1"/>
          <w:kern w:val="0"/>
          <w:sz w:val="26"/>
          <w:szCs w:val="26"/>
        </w:rPr>
        <w:t xml:space="preserve">. </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0,778m³</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rPr>
        <w:t>0,778m</w:t>
      </w:r>
      <w:r w:rsidRPr="0008754F">
        <w:rPr>
          <w:rFonts w:ascii="Times New Roman" w:eastAsia="Times New Roman" w:hAnsi="Times New Roman"/>
          <w:color w:val="000000" w:themeColor="text1"/>
          <w:kern w:val="0"/>
          <w:sz w:val="26"/>
          <w:szCs w:val="26"/>
          <w:vertAlign w:val="superscript"/>
        </w:rPr>
        <w:t>4</w:t>
      </w:r>
      <w:r w:rsidRPr="0008754F">
        <w:rPr>
          <w:rFonts w:ascii="Times New Roman" w:eastAsia="Times New Roman" w:hAnsi="Times New Roman"/>
          <w:color w:val="000000" w:themeColor="text1"/>
          <w:kern w:val="0"/>
          <w:sz w:val="26"/>
          <w:szCs w:val="26"/>
        </w:rPr>
        <w:t xml:space="preserve">. </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24:</w:t>
      </w:r>
      <w:r w:rsidRPr="0008754F">
        <w:rPr>
          <w:rFonts w:ascii="Times New Roman" w:eastAsia="Times New Roman" w:hAnsi="Times New Roman"/>
          <w:color w:val="000000" w:themeColor="text1"/>
          <w:kern w:val="0"/>
          <w:sz w:val="26"/>
          <w:szCs w:val="26"/>
        </w:rPr>
        <w:t> Có một vật làm bằng kim loại, khi treo vật đó vào một lực kế và nhúng chìm trong một bình tràn đựng nước thì lực kế chỉ 8,5 N đồng thời lượng nước tràn ra có thể tích 0,5 lít. Hỏi vật đó có khối lượng là bao nhiêu và làm bằng chất gì? Cho khối lượng riêng của nước là 1000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13,5 kg – Nhôm.</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xml:space="preserve"> 13,5 kg – Đá hoa cương.</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lastRenderedPageBreak/>
        <w:t>C.</w:t>
      </w:r>
      <w:r w:rsidRPr="0008754F">
        <w:rPr>
          <w:rFonts w:ascii="Times New Roman" w:eastAsia="Times New Roman" w:hAnsi="Times New Roman"/>
          <w:color w:val="000000" w:themeColor="text1"/>
          <w:kern w:val="0"/>
          <w:sz w:val="26"/>
          <w:szCs w:val="26"/>
        </w:rPr>
        <w:t> 1,35 kg – Nhôm.</w:t>
      </w:r>
      <w:r w:rsidRPr="0008754F">
        <w:rPr>
          <w:rFonts w:ascii="Times New Roman" w:eastAsia="Times New Roman" w:hAnsi="Times New Roman"/>
          <w:color w:val="000000" w:themeColor="text1"/>
          <w:kern w:val="0"/>
          <w:sz w:val="26"/>
          <w:szCs w:val="26"/>
          <w:lang w:val="vi-VN"/>
        </w:rPr>
        <w:t xml:space="preserve"> </w:t>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color w:val="000000" w:themeColor="text1"/>
          <w:kern w:val="0"/>
          <w:sz w:val="26"/>
          <w:szCs w:val="26"/>
          <w:lang w:val="vi-VN"/>
        </w:rPr>
        <w:tab/>
      </w: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xml:space="preserve"> 1,35 kg – Đá hoa cương.</w:t>
      </w:r>
    </w:p>
    <w:p w:rsidR="0008754F" w:rsidRPr="0008754F" w:rsidRDefault="0008754F" w:rsidP="0008754F">
      <w:pPr>
        <w:shd w:val="clear" w:color="auto" w:fill="FFFFFF"/>
        <w:spacing w:after="0" w:line="240" w:lineRule="auto"/>
        <w:rPr>
          <w:rFonts w:ascii="Times New Roman" w:eastAsia="Times New Roman" w:hAnsi="Times New Roman"/>
          <w:color w:val="000000" w:themeColor="text1"/>
          <w:kern w:val="0"/>
          <w:sz w:val="26"/>
          <w:szCs w:val="26"/>
        </w:rPr>
      </w:pPr>
      <w:r w:rsidRPr="0008754F">
        <w:rPr>
          <w:rFonts w:ascii="Times New Roman" w:eastAsia="Times New Roman" w:hAnsi="Times New Roman"/>
          <w:b/>
          <w:bCs/>
          <w:color w:val="FF0000"/>
          <w:kern w:val="0"/>
          <w:sz w:val="26"/>
          <w:szCs w:val="26"/>
        </w:rPr>
        <w:t>Câu 25:</w:t>
      </w:r>
      <w:r w:rsidRPr="0008754F">
        <w:rPr>
          <w:rFonts w:ascii="Times New Roman" w:eastAsia="Times New Roman" w:hAnsi="Times New Roman"/>
          <w:color w:val="000000" w:themeColor="text1"/>
          <w:kern w:val="0"/>
          <w:sz w:val="26"/>
          <w:szCs w:val="26"/>
        </w:rPr>
        <w:t> Cho khối lượng riêng của Al, Fe, Pd, đá lần lượt là 2700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7800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11300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2600 kg/m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Một khối đồng chất có thể tích 300 cm</w:t>
      </w:r>
      <w:r w:rsidRPr="0008754F">
        <w:rPr>
          <w:rFonts w:ascii="Times New Roman" w:eastAsia="Times New Roman" w:hAnsi="Times New Roman"/>
          <w:color w:val="000000" w:themeColor="text1"/>
          <w:kern w:val="0"/>
          <w:sz w:val="26"/>
          <w:szCs w:val="26"/>
          <w:vertAlign w:val="superscript"/>
        </w:rPr>
        <w:t>3</w:t>
      </w:r>
      <w:r w:rsidRPr="0008754F">
        <w:rPr>
          <w:rFonts w:ascii="Times New Roman" w:eastAsia="Times New Roman" w:hAnsi="Times New Roman"/>
          <w:color w:val="000000" w:themeColor="text1"/>
          <w:kern w:val="0"/>
          <w:sz w:val="26"/>
          <w:szCs w:val="26"/>
        </w:rPr>
        <w:t>, nặng 810g đó là khối</w:t>
      </w:r>
    </w:p>
    <w:p w:rsidR="0008754F" w:rsidRPr="0008754F" w:rsidRDefault="0008754F" w:rsidP="0008754F">
      <w:pPr>
        <w:shd w:val="clear" w:color="auto" w:fill="FFFFFF"/>
        <w:spacing w:after="0" w:line="240" w:lineRule="auto"/>
        <w:ind w:left="360"/>
        <w:outlineLvl w:val="5"/>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A.</w:t>
      </w:r>
      <w:r w:rsidRPr="0008754F">
        <w:rPr>
          <w:rFonts w:ascii="Times New Roman" w:eastAsia="Times New Roman" w:hAnsi="Times New Roman"/>
          <w:color w:val="000000" w:themeColor="text1"/>
          <w:kern w:val="0"/>
          <w:sz w:val="26"/>
          <w:szCs w:val="26"/>
        </w:rPr>
        <w:t> Al</w:t>
      </w:r>
      <w:r w:rsidRPr="0008754F">
        <w:rPr>
          <w:rFonts w:ascii="Times New Roman" w:eastAsia="Times New Roman" w:hAnsi="Times New Roman"/>
          <w:color w:val="000000" w:themeColor="text1"/>
          <w:kern w:val="0"/>
          <w:sz w:val="26"/>
          <w:szCs w:val="26"/>
          <w:lang w:val="vi-VN"/>
        </w:rPr>
        <w:t xml:space="preserve"> ( aluminium)</w:t>
      </w:r>
      <w:r w:rsidRPr="0008754F">
        <w:rPr>
          <w:rFonts w:ascii="Times New Roman" w:eastAsia="Times New Roman" w:hAnsi="Times New Roman"/>
          <w:color w:val="000000" w:themeColor="text1"/>
          <w:kern w:val="0"/>
          <w:sz w:val="26"/>
          <w:szCs w:val="26"/>
        </w:rPr>
        <w:t>      </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B.</w:t>
      </w:r>
      <w:r w:rsidRPr="0008754F">
        <w:rPr>
          <w:rFonts w:ascii="Times New Roman" w:eastAsia="Times New Roman" w:hAnsi="Times New Roman"/>
          <w:color w:val="000000" w:themeColor="text1"/>
          <w:kern w:val="0"/>
          <w:sz w:val="26"/>
          <w:szCs w:val="26"/>
        </w:rPr>
        <w:t> Fe</w:t>
      </w:r>
      <w:r w:rsidRPr="0008754F">
        <w:rPr>
          <w:rFonts w:ascii="Times New Roman" w:eastAsia="Times New Roman" w:hAnsi="Times New Roman"/>
          <w:color w:val="000000" w:themeColor="text1"/>
          <w:kern w:val="0"/>
          <w:sz w:val="26"/>
          <w:szCs w:val="26"/>
          <w:lang w:val="vi-VN"/>
        </w:rPr>
        <w:t xml:space="preserve"> (iron) </w:t>
      </w:r>
      <w:r w:rsidRPr="0008754F">
        <w:rPr>
          <w:rFonts w:ascii="Times New Roman" w:eastAsia="Times New Roman" w:hAnsi="Times New Roman"/>
          <w:color w:val="000000" w:themeColor="text1"/>
          <w:kern w:val="0"/>
          <w:sz w:val="26"/>
          <w:szCs w:val="26"/>
        </w:rPr>
        <w:t>      </w:t>
      </w:r>
    </w:p>
    <w:p w:rsidR="0008754F" w:rsidRP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C.</w:t>
      </w:r>
      <w:r w:rsidRPr="0008754F">
        <w:rPr>
          <w:rFonts w:ascii="Times New Roman" w:eastAsia="Times New Roman" w:hAnsi="Times New Roman"/>
          <w:color w:val="000000" w:themeColor="text1"/>
          <w:kern w:val="0"/>
          <w:sz w:val="26"/>
          <w:szCs w:val="26"/>
        </w:rPr>
        <w:t> Pd</w:t>
      </w:r>
      <w:r w:rsidRPr="0008754F">
        <w:rPr>
          <w:rFonts w:ascii="Times New Roman" w:eastAsia="Times New Roman" w:hAnsi="Times New Roman"/>
          <w:color w:val="000000" w:themeColor="text1"/>
          <w:kern w:val="0"/>
          <w:sz w:val="26"/>
          <w:szCs w:val="26"/>
          <w:lang w:val="vi-VN"/>
        </w:rPr>
        <w:t xml:space="preserve"> (Palladium) </w:t>
      </w:r>
      <w:r w:rsidRPr="0008754F">
        <w:rPr>
          <w:rFonts w:ascii="Times New Roman" w:eastAsia="Times New Roman" w:hAnsi="Times New Roman"/>
          <w:color w:val="000000" w:themeColor="text1"/>
          <w:kern w:val="0"/>
          <w:sz w:val="26"/>
          <w:szCs w:val="26"/>
        </w:rPr>
        <w:t>      </w:t>
      </w:r>
    </w:p>
    <w:p w:rsidR="0008754F" w:rsidRDefault="0008754F" w:rsidP="0008754F">
      <w:pPr>
        <w:shd w:val="clear" w:color="auto" w:fill="FFFFFF"/>
        <w:spacing w:after="0" w:line="240" w:lineRule="auto"/>
        <w:ind w:left="360"/>
        <w:rPr>
          <w:rFonts w:ascii="Times New Roman" w:eastAsia="Times New Roman" w:hAnsi="Times New Roman"/>
          <w:color w:val="000000" w:themeColor="text1"/>
          <w:kern w:val="0"/>
          <w:sz w:val="26"/>
          <w:szCs w:val="26"/>
        </w:rPr>
      </w:pPr>
      <w:r w:rsidRPr="0008754F">
        <w:rPr>
          <w:rFonts w:ascii="Times New Roman" w:eastAsia="Times New Roman" w:hAnsi="Times New Roman"/>
          <w:b/>
          <w:color w:val="0066FF"/>
          <w:kern w:val="0"/>
          <w:sz w:val="26"/>
          <w:szCs w:val="26"/>
        </w:rPr>
        <w:t>D.</w:t>
      </w:r>
      <w:r w:rsidRPr="0008754F">
        <w:rPr>
          <w:rFonts w:ascii="Times New Roman" w:eastAsia="Times New Roman" w:hAnsi="Times New Roman"/>
          <w:color w:val="000000" w:themeColor="text1"/>
          <w:kern w:val="0"/>
          <w:sz w:val="26"/>
          <w:szCs w:val="26"/>
        </w:rPr>
        <w:t> Đá</w:t>
      </w:r>
    </w:p>
    <w:p w:rsidR="0008754F" w:rsidRDefault="0008754F" w:rsidP="0008754F">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p w:rsidR="0008754F" w:rsidRPr="0008754F" w:rsidRDefault="0008754F" w:rsidP="0008754F">
      <w:pPr>
        <w:spacing w:after="0" w:line="240" w:lineRule="auto"/>
        <w:rPr>
          <w:rFonts w:ascii="Times New Roman" w:hAnsi="Times New Roman"/>
          <w:color w:val="000000" w:themeColor="text1"/>
          <w:sz w:val="26"/>
          <w:szCs w:val="26"/>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08754F" w:rsidRPr="0008754F" w:rsidTr="008A01D3">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w:t>
            </w:r>
            <w:r w:rsidRPr="0008754F">
              <w:rPr>
                <w:rFonts w:ascii="Times New Roman" w:hAnsi="Times New Roman"/>
                <w:b/>
                <w:color w:val="0000FF"/>
                <w:sz w:val="26"/>
                <w:szCs w:val="26"/>
                <w:shd w:val="clear" w:color="auto" w:fill="FFFFFF"/>
                <w:lang w:val="vi-VN"/>
              </w:rPr>
              <w:t>.B</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2</w:t>
            </w:r>
            <w:r w:rsidRPr="0008754F">
              <w:rPr>
                <w:rFonts w:ascii="Times New Roman" w:hAnsi="Times New Roman"/>
                <w:b/>
                <w:color w:val="0000FF"/>
                <w:sz w:val="26"/>
                <w:szCs w:val="26"/>
                <w:shd w:val="clear" w:color="auto" w:fill="FFFFFF"/>
                <w:lang w:val="vi-VN"/>
              </w:rPr>
              <w:t>.C</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3</w:t>
            </w:r>
            <w:r w:rsidRPr="0008754F">
              <w:rPr>
                <w:rFonts w:ascii="Times New Roman" w:hAnsi="Times New Roman"/>
                <w:b/>
                <w:color w:val="0000FF"/>
                <w:sz w:val="26"/>
                <w:szCs w:val="26"/>
                <w:shd w:val="clear" w:color="auto" w:fill="FFFFFF"/>
                <w:lang w:val="vi-VN"/>
              </w:rPr>
              <w:t>.B</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4</w:t>
            </w:r>
            <w:r w:rsidRPr="0008754F">
              <w:rPr>
                <w:rFonts w:ascii="Times New Roman" w:hAnsi="Times New Roman"/>
                <w:b/>
                <w:color w:val="0000FF"/>
                <w:sz w:val="26"/>
                <w:szCs w:val="26"/>
                <w:shd w:val="clear" w:color="auto" w:fill="FFFFFF"/>
                <w:lang w:val="vi-VN"/>
              </w:rPr>
              <w:t>.B</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5</w:t>
            </w:r>
            <w:r w:rsidRPr="0008754F">
              <w:rPr>
                <w:rFonts w:ascii="Times New Roman" w:hAnsi="Times New Roman"/>
                <w:b/>
                <w:color w:val="0000FF"/>
                <w:sz w:val="26"/>
                <w:szCs w:val="26"/>
                <w:shd w:val="clear" w:color="auto" w:fill="FFFFFF"/>
                <w:lang w:val="vi-VN"/>
              </w:rPr>
              <w:t>.C</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6</w:t>
            </w:r>
            <w:r w:rsidRPr="0008754F">
              <w:rPr>
                <w:rFonts w:ascii="Times New Roman" w:hAnsi="Times New Roman"/>
                <w:b/>
                <w:color w:val="0000FF"/>
                <w:sz w:val="26"/>
                <w:szCs w:val="26"/>
                <w:shd w:val="clear" w:color="auto" w:fill="FFFFFF"/>
                <w:lang w:val="vi-VN"/>
              </w:rPr>
              <w:t>.D</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7</w:t>
            </w:r>
            <w:r w:rsidRPr="0008754F">
              <w:rPr>
                <w:rFonts w:ascii="Times New Roman" w:hAnsi="Times New Roman"/>
                <w:b/>
                <w:color w:val="0000FF"/>
                <w:sz w:val="26"/>
                <w:szCs w:val="26"/>
                <w:shd w:val="clear" w:color="auto" w:fill="FFFFFF"/>
                <w:lang w:val="vi-VN"/>
              </w:rPr>
              <w:t>.C</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8</w:t>
            </w:r>
            <w:r w:rsidRPr="0008754F">
              <w:rPr>
                <w:rFonts w:ascii="Times New Roman" w:hAnsi="Times New Roman"/>
                <w:b/>
                <w:color w:val="0000FF"/>
                <w:sz w:val="26"/>
                <w:szCs w:val="26"/>
                <w:shd w:val="clear" w:color="auto" w:fill="FFFFFF"/>
                <w:lang w:val="vi-VN"/>
              </w:rPr>
              <w:t>.A</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9</w:t>
            </w:r>
            <w:r w:rsidRPr="0008754F">
              <w:rPr>
                <w:rFonts w:ascii="Times New Roman" w:hAnsi="Times New Roman"/>
                <w:b/>
                <w:color w:val="0000FF"/>
                <w:sz w:val="26"/>
                <w:szCs w:val="26"/>
                <w:shd w:val="clear" w:color="auto" w:fill="FFFFFF"/>
                <w:lang w:val="vi-VN"/>
              </w:rPr>
              <w:t>.D</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10</w:t>
            </w:r>
            <w:r w:rsidRPr="0008754F">
              <w:rPr>
                <w:rFonts w:ascii="Times New Roman" w:hAnsi="Times New Roman"/>
                <w:b/>
                <w:color w:val="0000FF"/>
                <w:sz w:val="26"/>
                <w:szCs w:val="26"/>
                <w:shd w:val="clear" w:color="auto" w:fill="FFFFFF"/>
                <w:lang w:val="vi-VN"/>
              </w:rPr>
              <w:t>.A</w:t>
            </w:r>
          </w:p>
        </w:tc>
      </w:tr>
      <w:tr w:rsidR="0008754F" w:rsidRPr="0008754F" w:rsidTr="008A01D3">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11</w:t>
            </w:r>
            <w:r w:rsidRPr="0008754F">
              <w:rPr>
                <w:rFonts w:ascii="Times New Roman" w:hAnsi="Times New Roman"/>
                <w:b/>
                <w:color w:val="0000FF"/>
                <w:sz w:val="26"/>
                <w:szCs w:val="26"/>
                <w:shd w:val="clear" w:color="auto" w:fill="FFFFFF"/>
                <w:lang w:val="vi-VN"/>
              </w:rPr>
              <w:t>.B</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12</w:t>
            </w:r>
            <w:r w:rsidRPr="0008754F">
              <w:rPr>
                <w:rFonts w:ascii="Times New Roman" w:hAnsi="Times New Roman"/>
                <w:b/>
                <w:color w:val="0000FF"/>
                <w:sz w:val="26"/>
                <w:szCs w:val="26"/>
                <w:shd w:val="clear" w:color="auto" w:fill="FFFFFF"/>
                <w:lang w:val="vi-VN"/>
              </w:rPr>
              <w:t>.A</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13</w:t>
            </w:r>
            <w:r w:rsidRPr="0008754F">
              <w:rPr>
                <w:rFonts w:ascii="Times New Roman" w:hAnsi="Times New Roman"/>
                <w:b/>
                <w:color w:val="0000FF"/>
                <w:sz w:val="26"/>
                <w:szCs w:val="26"/>
                <w:shd w:val="clear" w:color="auto" w:fill="FFFFFF"/>
                <w:lang w:val="vi-VN"/>
              </w:rPr>
              <w:t>.B</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14</w:t>
            </w:r>
            <w:r w:rsidRPr="0008754F">
              <w:rPr>
                <w:rFonts w:ascii="Times New Roman" w:hAnsi="Times New Roman"/>
                <w:b/>
                <w:color w:val="0000FF"/>
                <w:sz w:val="26"/>
                <w:szCs w:val="26"/>
                <w:shd w:val="clear" w:color="auto" w:fill="FFFFFF"/>
                <w:lang w:val="vi-VN"/>
              </w:rPr>
              <w:t>.A</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15</w:t>
            </w:r>
            <w:r w:rsidRPr="0008754F">
              <w:rPr>
                <w:rFonts w:ascii="Times New Roman" w:hAnsi="Times New Roman"/>
                <w:b/>
                <w:color w:val="0000FF"/>
                <w:sz w:val="26"/>
                <w:szCs w:val="26"/>
                <w:shd w:val="clear" w:color="auto" w:fill="FFFFFF"/>
                <w:lang w:val="vi-VN"/>
              </w:rPr>
              <w:t>.B</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16</w:t>
            </w:r>
            <w:r w:rsidRPr="0008754F">
              <w:rPr>
                <w:rFonts w:ascii="Times New Roman" w:hAnsi="Times New Roman"/>
                <w:b/>
                <w:color w:val="0000FF"/>
                <w:sz w:val="26"/>
                <w:szCs w:val="26"/>
                <w:shd w:val="clear" w:color="auto" w:fill="FFFFFF"/>
                <w:lang w:val="vi-VN"/>
              </w:rPr>
              <w:t>.C</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17</w:t>
            </w:r>
            <w:r w:rsidRPr="0008754F">
              <w:rPr>
                <w:rFonts w:ascii="Times New Roman" w:hAnsi="Times New Roman"/>
                <w:b/>
                <w:color w:val="0000FF"/>
                <w:sz w:val="26"/>
                <w:szCs w:val="26"/>
                <w:shd w:val="clear" w:color="auto" w:fill="FFFFFF"/>
                <w:lang w:val="vi-VN"/>
              </w:rPr>
              <w:t>.C</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18</w:t>
            </w:r>
            <w:r w:rsidRPr="0008754F">
              <w:rPr>
                <w:rFonts w:ascii="Times New Roman" w:hAnsi="Times New Roman"/>
                <w:b/>
                <w:color w:val="0000FF"/>
                <w:sz w:val="26"/>
                <w:szCs w:val="26"/>
                <w:shd w:val="clear" w:color="auto" w:fill="FFFFFF"/>
                <w:lang w:val="vi-VN"/>
              </w:rPr>
              <w:t>.B</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19</w:t>
            </w:r>
            <w:r w:rsidRPr="0008754F">
              <w:rPr>
                <w:rFonts w:ascii="Times New Roman" w:hAnsi="Times New Roman"/>
                <w:b/>
                <w:color w:val="0000FF"/>
                <w:sz w:val="26"/>
                <w:szCs w:val="26"/>
                <w:shd w:val="clear" w:color="auto" w:fill="FFFFFF"/>
                <w:lang w:val="vi-VN"/>
              </w:rPr>
              <w:t>.C</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20</w:t>
            </w:r>
            <w:r w:rsidRPr="0008754F">
              <w:rPr>
                <w:rFonts w:ascii="Times New Roman" w:hAnsi="Times New Roman"/>
                <w:b/>
                <w:color w:val="0000FF"/>
                <w:sz w:val="26"/>
                <w:szCs w:val="26"/>
                <w:shd w:val="clear" w:color="auto" w:fill="FFFFFF"/>
                <w:lang w:val="vi-VN"/>
              </w:rPr>
              <w:t>.C</w:t>
            </w:r>
          </w:p>
        </w:tc>
      </w:tr>
      <w:tr w:rsidR="0008754F" w:rsidRPr="0008754F" w:rsidTr="008A01D3">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21</w:t>
            </w:r>
            <w:r w:rsidRPr="0008754F">
              <w:rPr>
                <w:rFonts w:ascii="Times New Roman" w:hAnsi="Times New Roman"/>
                <w:b/>
                <w:color w:val="0000FF"/>
                <w:sz w:val="26"/>
                <w:szCs w:val="26"/>
                <w:shd w:val="clear" w:color="auto" w:fill="FFFFFF"/>
                <w:lang w:val="vi-VN"/>
              </w:rPr>
              <w:t>.B</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22</w:t>
            </w:r>
            <w:r w:rsidRPr="0008754F">
              <w:rPr>
                <w:rFonts w:ascii="Times New Roman" w:hAnsi="Times New Roman"/>
                <w:b/>
                <w:color w:val="0000FF"/>
                <w:sz w:val="26"/>
                <w:szCs w:val="26"/>
                <w:shd w:val="clear" w:color="auto" w:fill="FFFFFF"/>
                <w:lang w:val="vi-VN"/>
              </w:rPr>
              <w:t>.D</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23</w:t>
            </w:r>
            <w:r w:rsidRPr="0008754F">
              <w:rPr>
                <w:rFonts w:ascii="Times New Roman" w:hAnsi="Times New Roman"/>
                <w:b/>
                <w:color w:val="0000FF"/>
                <w:sz w:val="26"/>
                <w:szCs w:val="26"/>
                <w:shd w:val="clear" w:color="auto" w:fill="FFFFFF"/>
                <w:lang w:val="vi-VN"/>
              </w:rPr>
              <w:t>.A</w:t>
            </w:r>
          </w:p>
        </w:tc>
        <w:tc>
          <w:tcPr>
            <w:tcW w:w="1010"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24</w:t>
            </w:r>
            <w:r w:rsidRPr="0008754F">
              <w:rPr>
                <w:rFonts w:ascii="Times New Roman" w:hAnsi="Times New Roman"/>
                <w:b/>
                <w:color w:val="0000FF"/>
                <w:sz w:val="26"/>
                <w:szCs w:val="26"/>
                <w:shd w:val="clear" w:color="auto" w:fill="FFFFFF"/>
                <w:lang w:val="vi-VN"/>
              </w:rPr>
              <w:t>.B</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lang w:val="vi-VN"/>
              </w:rPr>
            </w:pPr>
            <w:r w:rsidRPr="0008754F">
              <w:rPr>
                <w:rFonts w:ascii="Times New Roman" w:hAnsi="Times New Roman"/>
                <w:b/>
                <w:color w:val="0000FF"/>
                <w:sz w:val="26"/>
                <w:szCs w:val="26"/>
                <w:shd w:val="clear" w:color="auto" w:fill="FFFFFF"/>
              </w:rPr>
              <w:t>25</w:t>
            </w:r>
            <w:r w:rsidRPr="0008754F">
              <w:rPr>
                <w:rFonts w:ascii="Times New Roman" w:hAnsi="Times New Roman"/>
                <w:b/>
                <w:color w:val="0000FF"/>
                <w:sz w:val="26"/>
                <w:szCs w:val="26"/>
                <w:shd w:val="clear" w:color="auto" w:fill="FFFFFF"/>
                <w:lang w:val="vi-VN"/>
              </w:rPr>
              <w:t>.A</w:t>
            </w: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8754F" w:rsidRPr="0008754F" w:rsidRDefault="0008754F" w:rsidP="0008754F">
            <w:pPr>
              <w:spacing w:after="0" w:line="240" w:lineRule="auto"/>
              <w:rPr>
                <w:rFonts w:ascii="Times New Roman" w:hAnsi="Times New Roman"/>
                <w:b/>
                <w:color w:val="0000FF"/>
                <w:sz w:val="26"/>
                <w:szCs w:val="26"/>
                <w:shd w:val="clear" w:color="auto" w:fill="FFFFFF"/>
              </w:rPr>
            </w:pPr>
          </w:p>
        </w:tc>
      </w:tr>
    </w:tbl>
    <w:p w:rsidR="0008754F" w:rsidRPr="0008754F" w:rsidRDefault="0008754F" w:rsidP="0008754F">
      <w:pPr>
        <w:spacing w:after="0" w:line="240" w:lineRule="auto"/>
        <w:rPr>
          <w:rFonts w:ascii="Times New Roman" w:hAnsi="Times New Roman"/>
          <w:color w:val="000000" w:themeColor="text1"/>
          <w:sz w:val="26"/>
          <w:szCs w:val="26"/>
          <w:shd w:val="clear" w:color="auto" w:fill="FFFFFF"/>
        </w:rPr>
      </w:pPr>
    </w:p>
    <w:p w:rsidR="0008754F" w:rsidRPr="00FE56D3" w:rsidRDefault="0008754F" w:rsidP="00FE56D3">
      <w:pPr>
        <w:spacing w:after="0" w:line="240" w:lineRule="auto"/>
        <w:jc w:val="center"/>
        <w:rPr>
          <w:rFonts w:ascii="Times New Roman" w:hAnsi="Times New Roman"/>
          <w:b/>
          <w:bCs/>
          <w:color w:val="FF0000"/>
          <w:sz w:val="26"/>
          <w:szCs w:val="26"/>
          <w:shd w:val="clear" w:color="auto" w:fill="FFFFFF"/>
        </w:rPr>
      </w:pPr>
    </w:p>
    <w:sectPr w:rsidR="0008754F"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E8" w:rsidRDefault="005973E8" w:rsidP="008B1D00">
      <w:pPr>
        <w:spacing w:after="0" w:line="240" w:lineRule="auto"/>
      </w:pPr>
      <w:r>
        <w:separator/>
      </w:r>
    </w:p>
  </w:endnote>
  <w:endnote w:type="continuationSeparator" w:id="0">
    <w:p w:rsidR="005973E8" w:rsidRDefault="005973E8"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E27BCB">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E8" w:rsidRDefault="005973E8" w:rsidP="008B1D00">
      <w:pPr>
        <w:spacing w:after="0" w:line="240" w:lineRule="auto"/>
      </w:pPr>
      <w:r>
        <w:separator/>
      </w:r>
    </w:p>
  </w:footnote>
  <w:footnote w:type="continuationSeparator" w:id="0">
    <w:p w:rsidR="005973E8" w:rsidRDefault="005973E8"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500D2"/>
    <w:rsid w:val="0008754F"/>
    <w:rsid w:val="000E346D"/>
    <w:rsid w:val="000E705D"/>
    <w:rsid w:val="00194706"/>
    <w:rsid w:val="003B6C31"/>
    <w:rsid w:val="00477CB5"/>
    <w:rsid w:val="005973E8"/>
    <w:rsid w:val="008843C5"/>
    <w:rsid w:val="008A2D98"/>
    <w:rsid w:val="008B1D00"/>
    <w:rsid w:val="00E27BCB"/>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08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54F"/>
    <w:rPr>
      <w:rFonts w:ascii="Tahoma" w:eastAsia="Calibri"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 w:type="paragraph" w:styleId="BalloonText">
    <w:name w:val="Balloon Text"/>
    <w:basedOn w:val="Normal"/>
    <w:link w:val="BalloonTextChar"/>
    <w:uiPriority w:val="99"/>
    <w:semiHidden/>
    <w:unhideWhenUsed/>
    <w:rsid w:val="00087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54F"/>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960</Words>
  <Characters>5477</Characters>
  <Application>Microsoft Office Word</Application>
  <DocSecurity>0</DocSecurity>
  <Lines>45</Lines>
  <Paragraphs>12</Paragraphs>
  <ScaleCrop>false</ScaleCrop>
  <Manager/>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13 Khối lượng riêng có đáp án được soạn dưới dạng file word và PDF gồm 3 trang. Các bạn xem và tải về ở dưới.</dc:description>
  <dcterms:modified xsi:type="dcterms:W3CDTF">2023-07-06T06:03:00Z</dcterms:modified>
  <cp:revision>1</cp:revision>
  <dc:title>Trắc Nghiệm KHTN 8 Kết Nối Tri Thức Bài 13 Khối Lượng Riêng Có Đáp Án</dc:title>
</cp:coreProperties>
</file>