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6CF" w:rsidRPr="00510ED2" w:rsidRDefault="00A136CF" w:rsidP="00A136CF">
      <w:pPr>
        <w:spacing w:after="0"/>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Phụ lục I</w:t>
      </w:r>
    </w:p>
    <w:p w:rsidR="00A136CF" w:rsidRPr="00510ED2" w:rsidRDefault="00A136CF" w:rsidP="00A136CF">
      <w:pPr>
        <w:spacing w:after="0" w:line="240" w:lineRule="auto"/>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KẾ HOẠCH DẠY HỌC CỦA TỔ CHUYÊN MÔN</w:t>
      </w:r>
    </w:p>
    <w:p w:rsidR="00A136CF" w:rsidRPr="00510ED2" w:rsidRDefault="00A136CF" w:rsidP="00A136CF">
      <w:pPr>
        <w:spacing w:after="0" w:line="240" w:lineRule="auto"/>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MÔN HỌC/HOẠT ĐỘNG GIÁO DỤC: HOẠT ĐỘNG TRẢI NGHIỆM, HƯỚNG NGHIỆP</w:t>
      </w:r>
    </w:p>
    <w:p w:rsidR="00A136CF" w:rsidRPr="00510ED2" w:rsidRDefault="00A136CF" w:rsidP="00A136CF">
      <w:pPr>
        <w:spacing w:after="0" w:line="240" w:lineRule="auto"/>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KHỐI LỚP 9</w:t>
      </w:r>
    </w:p>
    <w:p w:rsidR="00A136CF" w:rsidRPr="00510ED2" w:rsidRDefault="00A136CF" w:rsidP="00A136CF">
      <w:pPr>
        <w:spacing w:after="0" w:line="240" w:lineRule="auto"/>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(Năm học 2024 -  2025)</w:t>
      </w:r>
    </w:p>
    <w:p w:rsidR="00A136CF" w:rsidRPr="00510ED2" w:rsidRDefault="00A136CF" w:rsidP="00A136CF">
      <w:pPr>
        <w:spacing w:after="0"/>
        <w:rPr>
          <w:rFonts w:ascii="Times New Roman" w:eastAsia="Calibri" w:hAnsi="Times New Roman" w:cs="Times New Roman"/>
          <w:b/>
          <w:sz w:val="24"/>
          <w:szCs w:val="24"/>
          <w:lang w:val="vi-VN"/>
        </w:rPr>
      </w:pPr>
    </w:p>
    <w:p w:rsidR="00A136CF" w:rsidRPr="00510ED2" w:rsidRDefault="00A136CF" w:rsidP="00A136CF">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I. Đặc điểm tình hình.</w:t>
      </w:r>
    </w:p>
    <w:p w:rsidR="00A136CF" w:rsidRPr="00510ED2" w:rsidRDefault="00A136CF" w:rsidP="00A136CF">
      <w:pPr>
        <w:spacing w:after="0"/>
        <w:rPr>
          <w:rFonts w:ascii="Times New Roman" w:eastAsia="Calibri" w:hAnsi="Times New Roman" w:cs="Times New Roman"/>
          <w:sz w:val="24"/>
          <w:szCs w:val="24"/>
          <w:lang w:val="vi-VN"/>
        </w:rPr>
      </w:pPr>
      <w:r w:rsidRPr="00510ED2">
        <w:rPr>
          <w:rFonts w:ascii="Times New Roman" w:eastAsia="Calibri" w:hAnsi="Times New Roman" w:cs="Times New Roman"/>
          <w:b/>
          <w:sz w:val="24"/>
          <w:szCs w:val="24"/>
          <w:lang w:val="vi-VN"/>
        </w:rPr>
        <w:tab/>
      </w:r>
      <w:r w:rsidRPr="00510ED2">
        <w:rPr>
          <w:rFonts w:ascii="Times New Roman" w:eastAsia="Calibri" w:hAnsi="Times New Roman" w:cs="Times New Roman"/>
          <w:sz w:val="24"/>
          <w:szCs w:val="24"/>
          <w:lang w:val="vi-VN"/>
        </w:rPr>
        <w:t>1. Số lớp: .... Số học sinh: ...... ; Số học sinh học chuyên đề lựa chọn (nếu có): 0</w:t>
      </w:r>
    </w:p>
    <w:p w:rsidR="00A136CF" w:rsidRPr="00510ED2" w:rsidRDefault="00A136CF" w:rsidP="00A136CF">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ab/>
        <w:t xml:space="preserve">2. Tình hình đội ngũ: Số giáo viên: .....Trình độ đào tạo: Cao đẳng:   0      ; Đại học: ...  ; Trên đại học:  0 </w:t>
      </w:r>
    </w:p>
    <w:p w:rsidR="00A136CF" w:rsidRPr="00510ED2" w:rsidRDefault="00A136CF" w:rsidP="00A136CF">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ab/>
      </w:r>
      <w:r w:rsidRPr="00510ED2">
        <w:rPr>
          <w:rFonts w:ascii="Times New Roman" w:eastAsia="Calibri" w:hAnsi="Times New Roman" w:cs="Times New Roman"/>
          <w:sz w:val="24"/>
          <w:szCs w:val="24"/>
          <w:lang w:val="vi-VN"/>
        </w:rPr>
        <w:tab/>
      </w:r>
      <w:r w:rsidRPr="00510ED2">
        <w:rPr>
          <w:rFonts w:ascii="Times New Roman" w:eastAsia="Calibri" w:hAnsi="Times New Roman" w:cs="Times New Roman"/>
          <w:sz w:val="24"/>
          <w:szCs w:val="24"/>
          <w:lang w:val="vi-VN"/>
        </w:rPr>
        <w:tab/>
      </w:r>
      <w:r w:rsidRPr="00510ED2">
        <w:rPr>
          <w:rFonts w:ascii="Times New Roman" w:eastAsia="Calibri" w:hAnsi="Times New Roman" w:cs="Times New Roman"/>
          <w:sz w:val="24"/>
          <w:szCs w:val="24"/>
          <w:lang w:val="vi-VN"/>
        </w:rPr>
        <w:tab/>
        <w:t xml:space="preserve">      Mức đạt chuẩn nghề nghiệp giáo viên: Tốt:          ; Khá:    0    ; Đạt:  0      ; Chưa đạt: 0</w:t>
      </w:r>
    </w:p>
    <w:p w:rsidR="00A136CF" w:rsidRPr="00510ED2" w:rsidRDefault="00A136CF" w:rsidP="00A136CF">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ab/>
        <w:t>3. Thiết bị dạy học:</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149"/>
        <w:gridCol w:w="1677"/>
        <w:gridCol w:w="6889"/>
        <w:gridCol w:w="1237"/>
      </w:tblGrid>
      <w:tr w:rsidR="00A136CF" w:rsidRPr="00510ED2" w:rsidTr="00C55783">
        <w:trPr>
          <w:trHeight w:val="748"/>
        </w:trPr>
        <w:tc>
          <w:tcPr>
            <w:tcW w:w="690"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STT</w:t>
            </w:r>
          </w:p>
        </w:tc>
        <w:tc>
          <w:tcPr>
            <w:tcW w:w="2196"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Thiết bị dạy học</w:t>
            </w:r>
          </w:p>
        </w:tc>
        <w:tc>
          <w:tcPr>
            <w:tcW w:w="1706"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Số lượng</w:t>
            </w:r>
          </w:p>
        </w:tc>
        <w:tc>
          <w:tcPr>
            <w:tcW w:w="7082"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Các bài thí nghiệm/thực hành</w:t>
            </w:r>
          </w:p>
        </w:tc>
        <w:tc>
          <w:tcPr>
            <w:tcW w:w="1260"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Ghi chú</w:t>
            </w:r>
          </w:p>
        </w:tc>
      </w:tr>
      <w:tr w:rsidR="00A136CF" w:rsidRPr="00510ED2" w:rsidTr="00C55783">
        <w:trPr>
          <w:trHeight w:val="177"/>
        </w:trPr>
        <w:tc>
          <w:tcPr>
            <w:tcW w:w="690"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1</w:t>
            </w:r>
          </w:p>
        </w:tc>
        <w:tc>
          <w:tcPr>
            <w:tcW w:w="2196"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Máy chiếu, màn chiếu, loa, đài</w:t>
            </w:r>
          </w:p>
        </w:tc>
        <w:tc>
          <w:tcPr>
            <w:tcW w:w="1706"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1 bộ</w:t>
            </w:r>
          </w:p>
        </w:tc>
        <w:tc>
          <w:tcPr>
            <w:tcW w:w="70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Trao đổi về giá trị sống Trách nhiệm </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Diễn đàn Làm chủ bản thân, làm chủ tương lai.  </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w:t>
            </w:r>
            <w:r w:rsidRPr="00510ED2">
              <w:rPr>
                <w:rFonts w:ascii="Times New Roman" w:eastAsia="Calibri" w:hAnsi="Times New Roman" w:cs="Times New Roman"/>
                <w:sz w:val="24"/>
                <w:szCs w:val="24"/>
                <w:lang w:val="vi-VN"/>
              </w:rPr>
              <w:t>Truyền thông về vẻ đẹp quê hương.</w:t>
            </w:r>
          </w:p>
        </w:tc>
        <w:tc>
          <w:tcPr>
            <w:tcW w:w="1260"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p>
        </w:tc>
      </w:tr>
      <w:tr w:rsidR="00A136CF" w:rsidRPr="00510ED2" w:rsidTr="00C55783">
        <w:trPr>
          <w:trHeight w:val="951"/>
        </w:trPr>
        <w:tc>
          <w:tcPr>
            <w:tcW w:w="690"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2</w:t>
            </w:r>
          </w:p>
        </w:tc>
        <w:tc>
          <w:tcPr>
            <w:tcW w:w="2196"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Tranh, ảnh</w:t>
            </w:r>
          </w:p>
        </w:tc>
        <w:tc>
          <w:tcPr>
            <w:tcW w:w="1706"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Không hạn định</w:t>
            </w:r>
          </w:p>
        </w:tc>
        <w:tc>
          <w:tcPr>
            <w:tcW w:w="70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Triển lãm Dự án phát triển cộng đồng. Tổng kết chương trình thiện nguyện Lá lành đùm lá rách/Cặp lá yêu thương.</w:t>
            </w:r>
          </w:p>
        </w:tc>
        <w:tc>
          <w:tcPr>
            <w:tcW w:w="1260"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p>
        </w:tc>
      </w:tr>
      <w:tr w:rsidR="00A136CF" w:rsidRPr="00510ED2" w:rsidTr="00C55783">
        <w:trPr>
          <w:trHeight w:val="1202"/>
        </w:trPr>
        <w:tc>
          <w:tcPr>
            <w:tcW w:w="690"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3</w:t>
            </w:r>
          </w:p>
        </w:tc>
        <w:tc>
          <w:tcPr>
            <w:tcW w:w="2196"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Đồ thủ công</w:t>
            </w:r>
          </w:p>
        </w:tc>
        <w:tc>
          <w:tcPr>
            <w:tcW w:w="1706"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Không hạn định</w:t>
            </w:r>
          </w:p>
        </w:tc>
        <w:tc>
          <w:tcPr>
            <w:tcW w:w="70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Truyền thông về vẻ đẹp quê hương.</w:t>
            </w:r>
          </w:p>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Nhu cầu nghề nghiệp trong xã hội hiện đại và định hướng nghề của học sinh</w:t>
            </w:r>
            <w:bookmarkStart w:id="0" w:name="_GoBack"/>
            <w:bookmarkEnd w:id="0"/>
          </w:p>
        </w:tc>
        <w:tc>
          <w:tcPr>
            <w:tcW w:w="1260"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p>
        </w:tc>
      </w:tr>
    </w:tbl>
    <w:p w:rsidR="00A136CF" w:rsidRPr="00510ED2" w:rsidRDefault="00A136CF" w:rsidP="00A136CF">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ab/>
        <w:t>4. Phòng học bộ môn/phòng thí nghiệm/phòng đa năng/sân chơi, bãi tập</w:t>
      </w:r>
    </w:p>
    <w:tbl>
      <w:tblPr>
        <w:tblW w:w="4437"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029"/>
        <w:gridCol w:w="1404"/>
        <w:gridCol w:w="6399"/>
        <w:gridCol w:w="1190"/>
      </w:tblGrid>
      <w:tr w:rsidR="00A136CF" w:rsidRPr="00510ED2" w:rsidTr="00C55783">
        <w:trPr>
          <w:trHeight w:val="308"/>
        </w:trPr>
        <w:tc>
          <w:tcPr>
            <w:tcW w:w="225" w:type="pct"/>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STT</w:t>
            </w:r>
          </w:p>
        </w:tc>
        <w:tc>
          <w:tcPr>
            <w:tcW w:w="883" w:type="pct"/>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Tên phòng</w:t>
            </w:r>
          </w:p>
        </w:tc>
        <w:tc>
          <w:tcPr>
            <w:tcW w:w="616" w:type="pct"/>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Số lượng</w:t>
            </w:r>
          </w:p>
        </w:tc>
        <w:tc>
          <w:tcPr>
            <w:tcW w:w="2752" w:type="pct"/>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Phạm vi và nội dung sử dụng</w:t>
            </w:r>
          </w:p>
        </w:tc>
        <w:tc>
          <w:tcPr>
            <w:tcW w:w="524" w:type="pct"/>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Ghi chú</w:t>
            </w:r>
          </w:p>
        </w:tc>
      </w:tr>
      <w:tr w:rsidR="00A136CF" w:rsidRPr="00510ED2" w:rsidTr="00C55783">
        <w:trPr>
          <w:trHeight w:val="613"/>
        </w:trPr>
        <w:tc>
          <w:tcPr>
            <w:tcW w:w="225" w:type="pct"/>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1</w:t>
            </w:r>
          </w:p>
        </w:tc>
        <w:tc>
          <w:tcPr>
            <w:tcW w:w="883" w:type="pct"/>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Bãi tập</w:t>
            </w:r>
          </w:p>
        </w:tc>
        <w:tc>
          <w:tcPr>
            <w:tcW w:w="616" w:type="pct"/>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1</w:t>
            </w:r>
          </w:p>
        </w:tc>
        <w:tc>
          <w:tcPr>
            <w:tcW w:w="2752" w:type="pct"/>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Sử dụng trong các tiết học có trò chơi cần không gian rộng.</w:t>
            </w:r>
          </w:p>
        </w:tc>
        <w:tc>
          <w:tcPr>
            <w:tcW w:w="524" w:type="pct"/>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p>
        </w:tc>
      </w:tr>
      <w:tr w:rsidR="00A136CF" w:rsidRPr="00510ED2" w:rsidTr="00C55783">
        <w:trPr>
          <w:trHeight w:val="596"/>
        </w:trPr>
        <w:tc>
          <w:tcPr>
            <w:tcW w:w="225" w:type="pct"/>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2</w:t>
            </w:r>
          </w:p>
        </w:tc>
        <w:tc>
          <w:tcPr>
            <w:tcW w:w="883" w:type="pct"/>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Sân chơi</w:t>
            </w:r>
          </w:p>
        </w:tc>
        <w:tc>
          <w:tcPr>
            <w:tcW w:w="616" w:type="pct"/>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1</w:t>
            </w:r>
          </w:p>
        </w:tc>
        <w:tc>
          <w:tcPr>
            <w:tcW w:w="2752" w:type="pct"/>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Sử dụng trong các tiết học có trò chơi cần không gian rộng.</w:t>
            </w:r>
          </w:p>
        </w:tc>
        <w:tc>
          <w:tcPr>
            <w:tcW w:w="524" w:type="pct"/>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p>
        </w:tc>
      </w:tr>
    </w:tbl>
    <w:p w:rsidR="00A136CF" w:rsidRPr="00510ED2" w:rsidRDefault="00A136CF" w:rsidP="00A136CF">
      <w:pPr>
        <w:spacing w:after="0"/>
        <w:rPr>
          <w:rFonts w:ascii="Times New Roman" w:eastAsia="Calibri" w:hAnsi="Times New Roman" w:cs="Times New Roman"/>
          <w:b/>
          <w:sz w:val="24"/>
          <w:szCs w:val="24"/>
          <w:lang w:val="vi-VN"/>
        </w:rPr>
      </w:pPr>
    </w:p>
    <w:p w:rsidR="00A136CF" w:rsidRPr="00510ED2" w:rsidRDefault="00A136CF" w:rsidP="00A136CF">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II. Kế hoạch dạy học.</w:t>
      </w:r>
    </w:p>
    <w:p w:rsidR="00A136CF" w:rsidRPr="00510ED2" w:rsidRDefault="00A136CF" w:rsidP="00A136CF">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ab/>
        <w:t>1. Phân phối chương trình:</w:t>
      </w:r>
    </w:p>
    <w:p w:rsidR="00A136CF" w:rsidRPr="00510ED2" w:rsidRDefault="00A136CF" w:rsidP="00A136CF">
      <w:pPr>
        <w:spacing w:after="0"/>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Học kì I: 18 tuần (54 tiết)</w:t>
      </w:r>
    </w:p>
    <w:tbl>
      <w:tblPr>
        <w:tblW w:w="128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
        <w:gridCol w:w="2189"/>
        <w:gridCol w:w="2997"/>
        <w:gridCol w:w="782"/>
        <w:gridCol w:w="6125"/>
      </w:tblGrid>
      <w:tr w:rsidR="00A136CF" w:rsidRPr="00510ED2" w:rsidTr="00C55783">
        <w:trPr>
          <w:trHeight w:val="988"/>
        </w:trPr>
        <w:tc>
          <w:tcPr>
            <w:tcW w:w="782" w:type="dxa"/>
            <w:shd w:val="clear" w:color="auto" w:fill="auto"/>
          </w:tcPr>
          <w:p w:rsidR="00A136CF" w:rsidRPr="00510ED2" w:rsidRDefault="00A136CF" w:rsidP="00C55783">
            <w:pPr>
              <w:spacing w:after="0"/>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lastRenderedPageBreak/>
              <w:t>STT</w:t>
            </w:r>
          </w:p>
        </w:tc>
        <w:tc>
          <w:tcPr>
            <w:tcW w:w="5186" w:type="dxa"/>
            <w:gridSpan w:val="2"/>
          </w:tcPr>
          <w:p w:rsidR="00A136CF" w:rsidRPr="00510ED2" w:rsidRDefault="00A136CF" w:rsidP="00C55783">
            <w:pPr>
              <w:spacing w:after="0"/>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Bài học</w:t>
            </w:r>
          </w:p>
          <w:p w:rsidR="00A136CF" w:rsidRPr="00510ED2" w:rsidRDefault="00A136CF" w:rsidP="00C55783">
            <w:pPr>
              <w:spacing w:after="0"/>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(1)</w:t>
            </w:r>
          </w:p>
        </w:tc>
        <w:tc>
          <w:tcPr>
            <w:tcW w:w="782" w:type="dxa"/>
            <w:shd w:val="clear" w:color="auto" w:fill="auto"/>
          </w:tcPr>
          <w:p w:rsidR="00A136CF" w:rsidRPr="00510ED2" w:rsidRDefault="00A136CF" w:rsidP="00C55783">
            <w:pPr>
              <w:spacing w:after="0"/>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Số tiết</w:t>
            </w:r>
          </w:p>
          <w:p w:rsidR="00A136CF" w:rsidRPr="00510ED2" w:rsidRDefault="00A136CF" w:rsidP="00C55783">
            <w:pPr>
              <w:spacing w:after="0"/>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(2)</w:t>
            </w:r>
          </w:p>
        </w:tc>
        <w:tc>
          <w:tcPr>
            <w:tcW w:w="6125" w:type="dxa"/>
            <w:shd w:val="clear" w:color="auto" w:fill="auto"/>
          </w:tcPr>
          <w:p w:rsidR="00A136CF" w:rsidRPr="00510ED2" w:rsidRDefault="00A136CF" w:rsidP="00C55783">
            <w:pPr>
              <w:spacing w:after="0"/>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Yêu cầu cần đạt</w:t>
            </w:r>
          </w:p>
          <w:p w:rsidR="00A136CF" w:rsidRPr="00510ED2" w:rsidRDefault="00A136CF" w:rsidP="00C55783">
            <w:pPr>
              <w:spacing w:after="0"/>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(3)</w:t>
            </w:r>
          </w:p>
        </w:tc>
      </w:tr>
      <w:tr w:rsidR="00A136CF" w:rsidRPr="00510ED2" w:rsidTr="00C55783">
        <w:trPr>
          <w:trHeight w:val="782"/>
        </w:trPr>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1</w:t>
            </w:r>
          </w:p>
        </w:tc>
        <w:tc>
          <w:tcPr>
            <w:tcW w:w="2189" w:type="dxa"/>
            <w:vMerge w:val="restart"/>
          </w:tcPr>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Chủ đề 1</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Xây dựng văn hóa nhà trường (tháng 9)</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( 12 tiết)</w:t>
            </w:r>
          </w:p>
        </w:tc>
        <w:tc>
          <w:tcPr>
            <w:tcW w:w="299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Xây dựng truyền thống nhà trường</w:t>
            </w:r>
          </w:p>
        </w:tc>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3</w:t>
            </w:r>
          </w:p>
        </w:tc>
        <w:tc>
          <w:tcPr>
            <w:tcW w:w="6125"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Thực hiện được các việc làm cụ thể góp phần xây dựng truyền thống nhà trường.</w:t>
            </w:r>
          </w:p>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b/>
                <w:sz w:val="24"/>
                <w:szCs w:val="24"/>
                <w:lang w:val="vi-VN"/>
              </w:rPr>
              <w:t xml:space="preserve"> </w:t>
            </w:r>
            <w:r w:rsidRPr="00510ED2">
              <w:rPr>
                <w:rFonts w:ascii="Times New Roman" w:eastAsia="Calibri" w:hAnsi="Times New Roman" w:cs="Times New Roman"/>
                <w:sz w:val="24"/>
                <w:szCs w:val="24"/>
                <w:lang w:val="vi-VN"/>
              </w:rPr>
              <w:t>– Tham gia hoạt động giáo dục theo chủ đề của Đoàn Thanh niên Cộng sản Hồ Chí Minh, Đội Thiếu niên Tiền phong Hồ Chí Minh và nhà trường.</w:t>
            </w:r>
          </w:p>
        </w:tc>
      </w:tr>
      <w:tr w:rsidR="00A136CF" w:rsidRPr="00510ED2" w:rsidTr="00C55783">
        <w:trPr>
          <w:trHeight w:val="665"/>
        </w:trPr>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2</w:t>
            </w:r>
          </w:p>
        </w:tc>
        <w:tc>
          <w:tcPr>
            <w:tcW w:w="2189" w:type="dxa"/>
            <w:vMerge/>
          </w:tcPr>
          <w:p w:rsidR="00A136CF" w:rsidRPr="00510ED2" w:rsidRDefault="00A136CF" w:rsidP="00C55783">
            <w:pPr>
              <w:spacing w:after="0"/>
              <w:rPr>
                <w:rFonts w:ascii="Times New Roman" w:eastAsia="Calibri" w:hAnsi="Times New Roman" w:cs="Times New Roman"/>
                <w:b/>
                <w:sz w:val="24"/>
                <w:szCs w:val="24"/>
                <w:lang w:val="vi-VN"/>
              </w:rPr>
            </w:pPr>
          </w:p>
        </w:tc>
        <w:tc>
          <w:tcPr>
            <w:tcW w:w="299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Phòng chống bắt nạt học </w:t>
            </w:r>
            <w:r w:rsidRPr="00510ED2">
              <w:rPr>
                <w:rFonts w:ascii="Times New Roman" w:eastAsia="Calibri" w:hAnsi="Times New Roman" w:cs="Times New Roman"/>
                <w:sz w:val="24"/>
                <w:szCs w:val="24"/>
              </w:rPr>
              <w:t>đ</w:t>
            </w:r>
            <w:r w:rsidRPr="00510ED2">
              <w:rPr>
                <w:rFonts w:ascii="Times New Roman" w:eastAsia="Calibri" w:hAnsi="Times New Roman" w:cs="Times New Roman"/>
                <w:sz w:val="24"/>
                <w:szCs w:val="24"/>
                <w:lang w:val="vi-VN"/>
              </w:rPr>
              <w:t>ường</w:t>
            </w:r>
          </w:p>
          <w:p w:rsidR="00A136CF" w:rsidRPr="00510ED2" w:rsidRDefault="00A136CF" w:rsidP="00C55783">
            <w:pPr>
              <w:spacing w:after="0"/>
              <w:rPr>
                <w:rFonts w:ascii="Times New Roman" w:eastAsia="Calibri" w:hAnsi="Times New Roman" w:cs="Times New Roman"/>
                <w:sz w:val="24"/>
                <w:szCs w:val="24"/>
                <w:lang w:val="vi-VN"/>
              </w:rPr>
            </w:pPr>
          </w:p>
        </w:tc>
        <w:tc>
          <w:tcPr>
            <w:tcW w:w="7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4</w:t>
            </w:r>
          </w:p>
        </w:tc>
        <w:tc>
          <w:tcPr>
            <w:tcW w:w="6125"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Nhận diện được dấu hiệu bắt nạt học đường và có kĩ năng phòng, tránh bắt nạt học đường.</w:t>
            </w:r>
          </w:p>
        </w:tc>
      </w:tr>
      <w:tr w:rsidR="00A136CF" w:rsidRPr="00510ED2" w:rsidTr="00C55783">
        <w:trPr>
          <w:trHeight w:val="988"/>
        </w:trPr>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3</w:t>
            </w:r>
          </w:p>
        </w:tc>
        <w:tc>
          <w:tcPr>
            <w:tcW w:w="2189" w:type="dxa"/>
            <w:vMerge/>
          </w:tcPr>
          <w:p w:rsidR="00A136CF" w:rsidRPr="00510ED2" w:rsidRDefault="00A136CF" w:rsidP="00C55783">
            <w:pPr>
              <w:spacing w:after="0"/>
              <w:rPr>
                <w:rFonts w:ascii="Times New Roman" w:eastAsia="Calibri" w:hAnsi="Times New Roman" w:cs="Times New Roman"/>
                <w:b/>
                <w:sz w:val="24"/>
                <w:szCs w:val="24"/>
                <w:lang w:val="vi-VN"/>
              </w:rPr>
            </w:pPr>
          </w:p>
        </w:tc>
        <w:tc>
          <w:tcPr>
            <w:tcW w:w="299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Tôn trọng sự khác biệt và sống hài hòa.</w:t>
            </w:r>
          </w:p>
        </w:tc>
        <w:tc>
          <w:tcPr>
            <w:tcW w:w="7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5</w:t>
            </w:r>
          </w:p>
        </w:tc>
        <w:tc>
          <w:tcPr>
            <w:tcW w:w="6125"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Chấp nhận và tôn trọng sự khác biệt ở mỗi người</w:t>
            </w:r>
          </w:p>
        </w:tc>
      </w:tr>
      <w:tr w:rsidR="00A136CF" w:rsidRPr="00510ED2" w:rsidTr="00C55783">
        <w:trPr>
          <w:trHeight w:val="988"/>
        </w:trPr>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4</w:t>
            </w:r>
          </w:p>
        </w:tc>
        <w:tc>
          <w:tcPr>
            <w:tcW w:w="2189" w:type="dxa"/>
            <w:vMerge w:val="restart"/>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Chủ đề 2</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Phát triển bản thân</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( 12 tiết)</w:t>
            </w:r>
          </w:p>
        </w:tc>
        <w:tc>
          <w:tcPr>
            <w:tcW w:w="299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Nhận diện đặc điểm giao tiếp, ứng xử của bản thân</w:t>
            </w:r>
          </w:p>
        </w:tc>
        <w:tc>
          <w:tcPr>
            <w:tcW w:w="7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5</w:t>
            </w:r>
          </w:p>
        </w:tc>
        <w:tc>
          <w:tcPr>
            <w:tcW w:w="6125"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Nhận diện được những nét đặc trưng trong giao tiếp. </w:t>
            </w:r>
          </w:p>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Biết lắng nghe tích cực, thể hiện sự đồng cảm.</w:t>
            </w:r>
          </w:p>
        </w:tc>
      </w:tr>
      <w:tr w:rsidR="00A136CF" w:rsidRPr="00510ED2" w:rsidTr="00C55783">
        <w:trPr>
          <w:trHeight w:val="988"/>
        </w:trPr>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5</w:t>
            </w:r>
          </w:p>
        </w:tc>
        <w:tc>
          <w:tcPr>
            <w:tcW w:w="2189" w:type="dxa"/>
            <w:vMerge/>
          </w:tcPr>
          <w:p w:rsidR="00A136CF" w:rsidRPr="00510ED2" w:rsidRDefault="00A136CF" w:rsidP="00C55783">
            <w:pPr>
              <w:spacing w:after="0"/>
              <w:rPr>
                <w:rFonts w:ascii="Times New Roman" w:eastAsia="Calibri" w:hAnsi="Times New Roman" w:cs="Times New Roman"/>
                <w:b/>
                <w:sz w:val="24"/>
                <w:szCs w:val="24"/>
                <w:lang w:val="vi-VN"/>
              </w:rPr>
            </w:pPr>
          </w:p>
        </w:tc>
        <w:tc>
          <w:tcPr>
            <w:tcW w:w="299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Khám phá khả năng thích nghi của bản thân</w:t>
            </w:r>
          </w:p>
        </w:tc>
        <w:tc>
          <w:tcPr>
            <w:tcW w:w="7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7</w:t>
            </w:r>
          </w:p>
        </w:tc>
        <w:tc>
          <w:tcPr>
            <w:tcW w:w="6125"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Nhận diện được khả năng thích nghi của bản thân</w:t>
            </w:r>
          </w:p>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-Sẵn sàng đối diện với khó khăn trong học tập và cuộc sống</w:t>
            </w:r>
          </w:p>
        </w:tc>
      </w:tr>
      <w:tr w:rsidR="00A136CF" w:rsidRPr="00510ED2" w:rsidTr="00C55783">
        <w:trPr>
          <w:trHeight w:val="494"/>
        </w:trPr>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6</w:t>
            </w:r>
          </w:p>
        </w:tc>
        <w:tc>
          <w:tcPr>
            <w:tcW w:w="2189" w:type="dxa"/>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Kiếm tra </w:t>
            </w:r>
          </w:p>
        </w:tc>
        <w:tc>
          <w:tcPr>
            <w:tcW w:w="299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Kiếm tra giữa kì 1</w:t>
            </w:r>
          </w:p>
        </w:tc>
        <w:tc>
          <w:tcPr>
            <w:tcW w:w="7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2</w:t>
            </w:r>
          </w:p>
        </w:tc>
        <w:tc>
          <w:tcPr>
            <w:tcW w:w="6125"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Đảm bảo về kiến thức đã học</w:t>
            </w:r>
          </w:p>
        </w:tc>
      </w:tr>
      <w:tr w:rsidR="00A136CF" w:rsidRPr="00510ED2" w:rsidTr="00C55783">
        <w:trPr>
          <w:trHeight w:val="480"/>
        </w:trPr>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7</w:t>
            </w:r>
          </w:p>
        </w:tc>
        <w:tc>
          <w:tcPr>
            <w:tcW w:w="2189" w:type="dxa"/>
            <w:vMerge w:val="restart"/>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Chủ đề 3</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Vượt qua áp lực </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( 10 tiết)</w:t>
            </w:r>
          </w:p>
        </w:tc>
        <w:tc>
          <w:tcPr>
            <w:tcW w:w="299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Ưng phó với căng thẳng</w:t>
            </w:r>
          </w:p>
        </w:tc>
        <w:tc>
          <w:tcPr>
            <w:tcW w:w="7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p>
        </w:tc>
        <w:tc>
          <w:tcPr>
            <w:tcW w:w="6125" w:type="dxa"/>
            <w:vMerge w:val="restart"/>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Nhận diện, Xác định được những căng thẳng trong học tập và áp lực cuộc sống. </w:t>
            </w:r>
          </w:p>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Nhận biết được những tình huống cần từ chối và biết vượt qua áp lực.</w:t>
            </w:r>
          </w:p>
        </w:tc>
      </w:tr>
      <w:tr w:rsidR="00A136CF" w:rsidRPr="00510ED2" w:rsidTr="00C55783">
        <w:trPr>
          <w:trHeight w:val="792"/>
        </w:trPr>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8</w:t>
            </w:r>
          </w:p>
        </w:tc>
        <w:tc>
          <w:tcPr>
            <w:tcW w:w="2189" w:type="dxa"/>
            <w:vMerge/>
          </w:tcPr>
          <w:p w:rsidR="00A136CF" w:rsidRPr="00510ED2" w:rsidRDefault="00A136CF" w:rsidP="00C55783">
            <w:pPr>
              <w:spacing w:after="0"/>
              <w:rPr>
                <w:rFonts w:ascii="Times New Roman" w:eastAsia="Calibri" w:hAnsi="Times New Roman" w:cs="Times New Roman"/>
                <w:b/>
                <w:sz w:val="24"/>
                <w:szCs w:val="24"/>
                <w:lang w:val="vi-VN"/>
              </w:rPr>
            </w:pPr>
          </w:p>
        </w:tc>
        <w:tc>
          <w:tcPr>
            <w:tcW w:w="299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Tạo động lực cho bản thân</w:t>
            </w:r>
          </w:p>
        </w:tc>
        <w:tc>
          <w:tcPr>
            <w:tcW w:w="7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4</w:t>
            </w:r>
          </w:p>
        </w:tc>
        <w:tc>
          <w:tcPr>
            <w:tcW w:w="6125" w:type="dxa"/>
            <w:vMerge/>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p>
        </w:tc>
      </w:tr>
      <w:tr w:rsidR="00A136CF" w:rsidRPr="00510ED2" w:rsidTr="00C55783">
        <w:trPr>
          <w:trHeight w:val="782"/>
        </w:trPr>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9</w:t>
            </w:r>
          </w:p>
        </w:tc>
        <w:tc>
          <w:tcPr>
            <w:tcW w:w="2189" w:type="dxa"/>
            <w:vMerge w:val="restart"/>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Chủ đề 4</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Sống có trách nhiệm</w:t>
            </w:r>
          </w:p>
        </w:tc>
        <w:tc>
          <w:tcPr>
            <w:tcW w:w="299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Trách nhiệm trong cuộc sống</w:t>
            </w:r>
          </w:p>
        </w:tc>
        <w:tc>
          <w:tcPr>
            <w:tcW w:w="7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6</w:t>
            </w:r>
          </w:p>
        </w:tc>
        <w:tc>
          <w:tcPr>
            <w:tcW w:w="6125"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Nhận biết các biểu hiện trách nhiệm trong công việc. Thực hiện tốt các nhiệm vụ một cách có trách nhiệm.</w:t>
            </w:r>
          </w:p>
        </w:tc>
      </w:tr>
      <w:tr w:rsidR="00A136CF" w:rsidRPr="00510ED2" w:rsidTr="00C55783">
        <w:trPr>
          <w:trHeight w:val="782"/>
        </w:trPr>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10</w:t>
            </w:r>
          </w:p>
        </w:tc>
        <w:tc>
          <w:tcPr>
            <w:tcW w:w="2189" w:type="dxa"/>
            <w:vMerge/>
          </w:tcPr>
          <w:p w:rsidR="00A136CF" w:rsidRPr="00510ED2" w:rsidRDefault="00A136CF" w:rsidP="00C55783">
            <w:pPr>
              <w:spacing w:after="0"/>
              <w:rPr>
                <w:rFonts w:ascii="Times New Roman" w:eastAsia="Calibri" w:hAnsi="Times New Roman" w:cs="Times New Roman"/>
                <w:b/>
                <w:sz w:val="24"/>
                <w:szCs w:val="24"/>
                <w:lang w:val="vi-VN"/>
              </w:rPr>
            </w:pPr>
          </w:p>
        </w:tc>
        <w:tc>
          <w:tcPr>
            <w:tcW w:w="299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Xây dựng ngân sách cá nhân</w:t>
            </w:r>
          </w:p>
        </w:tc>
        <w:tc>
          <w:tcPr>
            <w:tcW w:w="7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6</w:t>
            </w:r>
          </w:p>
        </w:tc>
        <w:tc>
          <w:tcPr>
            <w:tcW w:w="6125"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Xây dựng ngân sách cá nhân hợp lý và biết xây dựng ngân sách cá nhân.</w:t>
            </w:r>
          </w:p>
        </w:tc>
      </w:tr>
      <w:tr w:rsidR="00A136CF" w:rsidRPr="00510ED2" w:rsidTr="00C55783">
        <w:trPr>
          <w:trHeight w:val="1326"/>
        </w:trPr>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lastRenderedPageBreak/>
              <w:t>11</w:t>
            </w:r>
          </w:p>
        </w:tc>
        <w:tc>
          <w:tcPr>
            <w:tcW w:w="2189" w:type="dxa"/>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Chủ đề 5:</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Em và cộng đồng (tháng 1)</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( 4  tiết + 2 tiết kiểm tra)</w:t>
            </w:r>
          </w:p>
        </w:tc>
        <w:tc>
          <w:tcPr>
            <w:tcW w:w="299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Tham gia phát triển cộng đồng.</w:t>
            </w:r>
          </w:p>
        </w:tc>
        <w:tc>
          <w:tcPr>
            <w:tcW w:w="7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3</w:t>
            </w:r>
          </w:p>
        </w:tc>
        <w:tc>
          <w:tcPr>
            <w:tcW w:w="6125"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Biết tìm kiếm, khám phá mạng lưới quan hệ cộng đồng, các hoạt động giáo dục truyền thống và phát triển cộng đồng.</w:t>
            </w:r>
          </w:p>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 Tham gia các hoạt động giáo dục truyền thống và phát triển cộng đồng ở địa phương.</w:t>
            </w:r>
          </w:p>
        </w:tc>
      </w:tr>
      <w:tr w:rsidR="00A136CF" w:rsidRPr="00510ED2" w:rsidTr="00C55783">
        <w:trPr>
          <w:trHeight w:val="494"/>
        </w:trPr>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12</w:t>
            </w:r>
          </w:p>
        </w:tc>
        <w:tc>
          <w:tcPr>
            <w:tcW w:w="2189" w:type="dxa"/>
          </w:tcPr>
          <w:p w:rsidR="00A136CF" w:rsidRPr="00510ED2" w:rsidRDefault="00A136CF" w:rsidP="00C55783">
            <w:pPr>
              <w:spacing w:after="0"/>
              <w:rPr>
                <w:rFonts w:ascii="Times New Roman" w:eastAsia="Calibri" w:hAnsi="Times New Roman" w:cs="Times New Roman"/>
                <w:b/>
                <w:sz w:val="24"/>
                <w:szCs w:val="24"/>
                <w:lang w:val="vi-VN"/>
              </w:rPr>
            </w:pPr>
          </w:p>
        </w:tc>
        <w:tc>
          <w:tcPr>
            <w:tcW w:w="299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Tham gia phát triển cộng đồng</w:t>
            </w:r>
          </w:p>
        </w:tc>
        <w:tc>
          <w:tcPr>
            <w:tcW w:w="7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1</w:t>
            </w:r>
          </w:p>
        </w:tc>
        <w:tc>
          <w:tcPr>
            <w:tcW w:w="6125"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Thiết kế, xây dựng kế hoạch truyền thông trong cộng đồng.</w:t>
            </w:r>
          </w:p>
        </w:tc>
      </w:tr>
      <w:tr w:rsidR="00A136CF" w:rsidRPr="00510ED2" w:rsidTr="00C55783">
        <w:trPr>
          <w:trHeight w:val="988"/>
        </w:trPr>
        <w:tc>
          <w:tcPr>
            <w:tcW w:w="78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13</w:t>
            </w:r>
          </w:p>
        </w:tc>
        <w:tc>
          <w:tcPr>
            <w:tcW w:w="2189" w:type="dxa"/>
          </w:tcPr>
          <w:p w:rsidR="00A136CF" w:rsidRPr="00510ED2" w:rsidRDefault="00A136CF" w:rsidP="00C55783">
            <w:pPr>
              <w:spacing w:after="0"/>
              <w:rPr>
                <w:rFonts w:ascii="Times New Roman" w:eastAsia="Calibri" w:hAnsi="Times New Roman" w:cs="Times New Roman"/>
                <w:b/>
                <w:sz w:val="24"/>
                <w:szCs w:val="24"/>
                <w:lang w:val="vi-VN"/>
              </w:rPr>
            </w:pPr>
          </w:p>
        </w:tc>
        <w:tc>
          <w:tcPr>
            <w:tcW w:w="299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Kiểm tra cuối kì 1</w:t>
            </w:r>
          </w:p>
        </w:tc>
        <w:tc>
          <w:tcPr>
            <w:tcW w:w="78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2</w:t>
            </w:r>
          </w:p>
        </w:tc>
        <w:tc>
          <w:tcPr>
            <w:tcW w:w="6125"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Thập thông tin từ HS để đánh giá kết quả học tập và giá dục HK I. </w:t>
            </w:r>
          </w:p>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Xác định thành tích của HS, xếp loại HS</w:t>
            </w:r>
          </w:p>
        </w:tc>
      </w:tr>
    </w:tbl>
    <w:p w:rsidR="00A136CF" w:rsidRPr="00510ED2" w:rsidRDefault="00A136CF" w:rsidP="00A136CF">
      <w:pPr>
        <w:spacing w:after="0"/>
        <w:rPr>
          <w:rFonts w:ascii="Times New Roman" w:eastAsia="Calibri" w:hAnsi="Times New Roman" w:cs="Times New Roman"/>
          <w:b/>
          <w:sz w:val="24"/>
          <w:szCs w:val="24"/>
          <w:lang w:val="vi-VN"/>
        </w:rPr>
      </w:pPr>
    </w:p>
    <w:p w:rsidR="00A136CF" w:rsidRPr="00510ED2" w:rsidRDefault="00A136CF" w:rsidP="00A136CF">
      <w:pPr>
        <w:spacing w:after="0"/>
        <w:jc w:val="center"/>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Học kì 2: 17 tuần (51 tiết)</w:t>
      </w:r>
    </w:p>
    <w:tbl>
      <w:tblPr>
        <w:tblW w:w="1303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
        <w:gridCol w:w="1952"/>
        <w:gridCol w:w="2876"/>
        <w:gridCol w:w="950"/>
        <w:gridCol w:w="6467"/>
      </w:tblGrid>
      <w:tr w:rsidR="00A136CF" w:rsidRPr="00510ED2" w:rsidTr="00C55783">
        <w:trPr>
          <w:trHeight w:val="491"/>
        </w:trPr>
        <w:tc>
          <w:tcPr>
            <w:tcW w:w="792" w:type="dxa"/>
            <w:vMerge w:val="restart"/>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1</w:t>
            </w:r>
          </w:p>
        </w:tc>
        <w:tc>
          <w:tcPr>
            <w:tcW w:w="1952" w:type="dxa"/>
            <w:vMerge w:val="restart"/>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Chủ đề 5</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Em và cộng đồng (tháng 1)</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( 6 tiết)</w:t>
            </w:r>
          </w:p>
        </w:tc>
        <w:tc>
          <w:tcPr>
            <w:tcW w:w="2876"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p>
        </w:tc>
        <w:tc>
          <w:tcPr>
            <w:tcW w:w="950"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p>
        </w:tc>
        <w:tc>
          <w:tcPr>
            <w:tcW w:w="6467"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p>
        </w:tc>
      </w:tr>
      <w:tr w:rsidR="00A136CF" w:rsidRPr="00510ED2" w:rsidTr="00C55783">
        <w:trPr>
          <w:trHeight w:val="491"/>
        </w:trPr>
        <w:tc>
          <w:tcPr>
            <w:tcW w:w="792" w:type="dxa"/>
            <w:vMerge/>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p>
        </w:tc>
        <w:tc>
          <w:tcPr>
            <w:tcW w:w="1952" w:type="dxa"/>
            <w:vMerge/>
          </w:tcPr>
          <w:p w:rsidR="00A136CF" w:rsidRPr="00510ED2" w:rsidRDefault="00A136CF" w:rsidP="00C55783">
            <w:pPr>
              <w:spacing w:after="0"/>
              <w:rPr>
                <w:rFonts w:ascii="Times New Roman" w:eastAsia="Calibri" w:hAnsi="Times New Roman" w:cs="Times New Roman"/>
                <w:b/>
                <w:sz w:val="24"/>
                <w:szCs w:val="24"/>
                <w:lang w:val="vi-VN"/>
              </w:rPr>
            </w:pPr>
          </w:p>
        </w:tc>
        <w:tc>
          <w:tcPr>
            <w:tcW w:w="2876"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Truyền thông về những vấn đề học đường.</w:t>
            </w:r>
          </w:p>
        </w:tc>
        <w:tc>
          <w:tcPr>
            <w:tcW w:w="950"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6</w:t>
            </w:r>
          </w:p>
        </w:tc>
        <w:tc>
          <w:tcPr>
            <w:tcW w:w="646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Tham gia các hoạt động giáo dục truyền thống và phát triển cộng đồng ở địa phương.</w:t>
            </w:r>
          </w:p>
        </w:tc>
      </w:tr>
      <w:tr w:rsidR="00A136CF" w:rsidRPr="00510ED2" w:rsidTr="00C55783">
        <w:trPr>
          <w:trHeight w:val="1856"/>
        </w:trPr>
        <w:tc>
          <w:tcPr>
            <w:tcW w:w="79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2</w:t>
            </w:r>
          </w:p>
        </w:tc>
        <w:tc>
          <w:tcPr>
            <w:tcW w:w="1952" w:type="dxa"/>
            <w:vMerge w:val="restart"/>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Chủ đề 6:</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Gia đình yêu thương (tháng 2)</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( 12 tiết)</w:t>
            </w:r>
          </w:p>
        </w:tc>
        <w:tc>
          <w:tcPr>
            <w:tcW w:w="2876"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Xây dựng gia đình hạnh phúc.</w:t>
            </w:r>
          </w:p>
        </w:tc>
        <w:tc>
          <w:tcPr>
            <w:tcW w:w="950"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6</w:t>
            </w:r>
          </w:p>
        </w:tc>
        <w:tc>
          <w:tcPr>
            <w:tcW w:w="646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Thực hiện được những việc làm và lời nói để người thân hài lòng. Tạo bầu không khí vui vẻ, yêu thương trong gia đình, cùng các thành viên xây dựng hạnh phúc gia đình.</w:t>
            </w:r>
          </w:p>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Tôn trọng ý kiến khác nhau của các thành viên trong gia đình và thể hiện được khả năng thuyết phục. </w:t>
            </w:r>
          </w:p>
        </w:tc>
      </w:tr>
      <w:tr w:rsidR="00A136CF" w:rsidRPr="00510ED2" w:rsidTr="00C55783">
        <w:trPr>
          <w:trHeight w:val="477"/>
        </w:trPr>
        <w:tc>
          <w:tcPr>
            <w:tcW w:w="79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3</w:t>
            </w:r>
          </w:p>
        </w:tc>
        <w:tc>
          <w:tcPr>
            <w:tcW w:w="1952" w:type="dxa"/>
            <w:vMerge/>
          </w:tcPr>
          <w:p w:rsidR="00A136CF" w:rsidRPr="00510ED2" w:rsidRDefault="00A136CF" w:rsidP="00C55783">
            <w:pPr>
              <w:spacing w:after="0"/>
              <w:rPr>
                <w:rFonts w:ascii="Times New Roman" w:eastAsia="Calibri" w:hAnsi="Times New Roman" w:cs="Times New Roman"/>
                <w:b/>
                <w:sz w:val="24"/>
                <w:szCs w:val="24"/>
                <w:lang w:val="vi-VN"/>
              </w:rPr>
            </w:pPr>
          </w:p>
        </w:tc>
        <w:tc>
          <w:tcPr>
            <w:tcW w:w="2876"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Công việc trong gia đình</w:t>
            </w:r>
          </w:p>
        </w:tc>
        <w:tc>
          <w:tcPr>
            <w:tcW w:w="950"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6</w:t>
            </w:r>
          </w:p>
        </w:tc>
        <w:tc>
          <w:tcPr>
            <w:tcW w:w="646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Biết sắp xếp công việc và hoàn thành các công việc trong gia đình. </w:t>
            </w:r>
          </w:p>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Thể hiện cách sống tiết kiệm trong sinh hoạt gia đình. </w:t>
            </w:r>
            <w:r w:rsidRPr="00510ED2">
              <w:rPr>
                <w:rFonts w:ascii="Times New Roman" w:eastAsia="Calibri" w:hAnsi="Times New Roman" w:cs="Times New Roman"/>
                <w:sz w:val="24"/>
                <w:szCs w:val="24"/>
                <w:lang w:val="vi-VN"/>
              </w:rPr>
              <w:br/>
              <w:t>– Lập được kế hoạch kinh doanh của bản thân phù hợp với lứa tuổi</w:t>
            </w:r>
          </w:p>
        </w:tc>
      </w:tr>
      <w:tr w:rsidR="00A136CF" w:rsidRPr="00510ED2" w:rsidTr="00C55783">
        <w:trPr>
          <w:trHeight w:val="1364"/>
        </w:trPr>
        <w:tc>
          <w:tcPr>
            <w:tcW w:w="79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4</w:t>
            </w:r>
          </w:p>
        </w:tc>
        <w:tc>
          <w:tcPr>
            <w:tcW w:w="1952" w:type="dxa"/>
            <w:vMerge w:val="restart"/>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Chủ đề 7:</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Thiên nhiên quanh ta (tháng 3)</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lastRenderedPageBreak/>
              <w:t>( 10tiết + 2 tiết kiểm tra)</w:t>
            </w:r>
          </w:p>
        </w:tc>
        <w:tc>
          <w:tcPr>
            <w:tcW w:w="2876"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lastRenderedPageBreak/>
              <w:t>Quảng bá vẻ đẹp đất nước</w:t>
            </w:r>
          </w:p>
        </w:tc>
        <w:tc>
          <w:tcPr>
            <w:tcW w:w="950"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6</w:t>
            </w:r>
          </w:p>
        </w:tc>
        <w:tc>
          <w:tcPr>
            <w:tcW w:w="646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Thiết kế được sản phẩm thể hiện vẻ đẹp danh lam thắng cảnh, cảnh quan thiên nhiên của các địa phương. </w:t>
            </w:r>
            <w:r w:rsidRPr="00510ED2">
              <w:rPr>
                <w:rFonts w:ascii="Times New Roman" w:eastAsia="Calibri" w:hAnsi="Times New Roman" w:cs="Times New Roman"/>
                <w:sz w:val="24"/>
                <w:szCs w:val="24"/>
                <w:lang w:val="vi-VN"/>
              </w:rPr>
              <w:br/>
              <w:t>– Tổ chức sự kiện giới thiệu về vẻ đẹp cảnh quan thiên nhiên, danh lam thắng cảnh của địa phương và cách bảo tồn</w:t>
            </w:r>
          </w:p>
        </w:tc>
      </w:tr>
      <w:tr w:rsidR="00A136CF" w:rsidRPr="00510ED2" w:rsidTr="00C55783">
        <w:trPr>
          <w:trHeight w:val="1283"/>
        </w:trPr>
        <w:tc>
          <w:tcPr>
            <w:tcW w:w="79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lastRenderedPageBreak/>
              <w:t>5</w:t>
            </w:r>
          </w:p>
        </w:tc>
        <w:tc>
          <w:tcPr>
            <w:tcW w:w="1952" w:type="dxa"/>
            <w:vMerge/>
          </w:tcPr>
          <w:p w:rsidR="00A136CF" w:rsidRPr="00510ED2" w:rsidRDefault="00A136CF" w:rsidP="00C55783">
            <w:pPr>
              <w:spacing w:after="0"/>
              <w:rPr>
                <w:rFonts w:ascii="Times New Roman" w:eastAsia="Calibri" w:hAnsi="Times New Roman" w:cs="Times New Roman"/>
                <w:b/>
                <w:sz w:val="24"/>
                <w:szCs w:val="24"/>
                <w:lang w:val="vi-VN"/>
              </w:rPr>
            </w:pPr>
          </w:p>
        </w:tc>
        <w:tc>
          <w:tcPr>
            <w:tcW w:w="2876"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Kiểm tra giữa kì II</w:t>
            </w:r>
          </w:p>
        </w:tc>
        <w:tc>
          <w:tcPr>
            <w:tcW w:w="950"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2</w:t>
            </w:r>
          </w:p>
        </w:tc>
        <w:tc>
          <w:tcPr>
            <w:tcW w:w="646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Thập thông tin từ HS để đánh giá kết quả học tập và giáo dục sau nửa HK II. </w:t>
            </w:r>
          </w:p>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Bám sát nội dung chương trình đã được học.</w:t>
            </w:r>
          </w:p>
        </w:tc>
      </w:tr>
      <w:tr w:rsidR="00A136CF" w:rsidRPr="00510ED2" w:rsidTr="00C55783">
        <w:trPr>
          <w:trHeight w:val="1285"/>
        </w:trPr>
        <w:tc>
          <w:tcPr>
            <w:tcW w:w="79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lastRenderedPageBreak/>
              <w:t>6</w:t>
            </w:r>
          </w:p>
        </w:tc>
        <w:tc>
          <w:tcPr>
            <w:tcW w:w="1952" w:type="dxa"/>
            <w:vMerge/>
          </w:tcPr>
          <w:p w:rsidR="00A136CF" w:rsidRPr="00510ED2" w:rsidRDefault="00A136CF" w:rsidP="00C55783">
            <w:pPr>
              <w:spacing w:after="0"/>
              <w:rPr>
                <w:rFonts w:ascii="Times New Roman" w:eastAsia="Calibri" w:hAnsi="Times New Roman" w:cs="Times New Roman"/>
                <w:b/>
                <w:sz w:val="24"/>
                <w:szCs w:val="24"/>
                <w:lang w:val="vi-VN"/>
              </w:rPr>
            </w:pPr>
          </w:p>
        </w:tc>
        <w:tc>
          <w:tcPr>
            <w:tcW w:w="2876"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Phòng chống ô nhiễm và bảo vệ môi trường.</w:t>
            </w:r>
          </w:p>
        </w:tc>
        <w:tc>
          <w:tcPr>
            <w:tcW w:w="950"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4</w:t>
            </w:r>
          </w:p>
        </w:tc>
        <w:tc>
          <w:tcPr>
            <w:tcW w:w="646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Sưu tầm được tài liệu và viết được báo cáo về ô nhiễm và thiệt hại do ô nhiềm gây ra cho địa phương trong một số năm. </w:t>
            </w:r>
            <w:r w:rsidRPr="00510ED2">
              <w:rPr>
                <w:rFonts w:ascii="Times New Roman" w:eastAsia="Calibri" w:hAnsi="Times New Roman" w:cs="Times New Roman"/>
                <w:sz w:val="24"/>
                <w:szCs w:val="24"/>
                <w:lang w:val="vi-VN"/>
              </w:rPr>
              <w:br/>
              <w:t xml:space="preserve">– Xây dựng và thực hiện được kế hoạch truyền thông cho người dân địa phương về những biện pháp phòng chống ô nhiễm. </w:t>
            </w:r>
          </w:p>
        </w:tc>
      </w:tr>
      <w:tr w:rsidR="00A136CF" w:rsidRPr="00510ED2" w:rsidTr="00C55783">
        <w:trPr>
          <w:trHeight w:val="1952"/>
        </w:trPr>
        <w:tc>
          <w:tcPr>
            <w:tcW w:w="792" w:type="dxa"/>
            <w:vMerge w:val="restart"/>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7</w:t>
            </w:r>
          </w:p>
          <w:p w:rsidR="00A136CF" w:rsidRPr="00510ED2" w:rsidRDefault="00A136CF" w:rsidP="00C55783">
            <w:pPr>
              <w:spacing w:after="0"/>
              <w:rPr>
                <w:rFonts w:ascii="Times New Roman" w:eastAsia="Calibri" w:hAnsi="Times New Roman" w:cs="Times New Roman"/>
                <w:b/>
                <w:sz w:val="24"/>
                <w:szCs w:val="24"/>
                <w:lang w:val="vi-VN"/>
              </w:rPr>
            </w:pPr>
          </w:p>
        </w:tc>
        <w:tc>
          <w:tcPr>
            <w:tcW w:w="1952" w:type="dxa"/>
            <w:vMerge w:val="restart"/>
          </w:tcPr>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Chủ đề 8:</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Nghề nghiệp trong xã hội hiện đại </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(tháng 4)</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( 12 tiết)</w:t>
            </w:r>
          </w:p>
        </w:tc>
        <w:tc>
          <w:tcPr>
            <w:tcW w:w="2876"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Nghề em quan tâm</w:t>
            </w:r>
          </w:p>
          <w:p w:rsidR="00A136CF" w:rsidRPr="00510ED2" w:rsidRDefault="00A136CF" w:rsidP="00C55783">
            <w:pPr>
              <w:spacing w:after="0"/>
              <w:rPr>
                <w:rFonts w:ascii="Times New Roman" w:eastAsia="Calibri" w:hAnsi="Times New Roman" w:cs="Times New Roman"/>
                <w:sz w:val="24"/>
                <w:szCs w:val="24"/>
                <w:lang w:val="vi-VN"/>
              </w:rPr>
            </w:pPr>
          </w:p>
        </w:tc>
        <w:tc>
          <w:tcPr>
            <w:tcW w:w="950"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6</w:t>
            </w:r>
          </w:p>
        </w:tc>
        <w:tc>
          <w:tcPr>
            <w:tcW w:w="646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Lập được danh mục những nghề phổ biến trong xã hội hiện đại và xác định được nghề em quan tâm.</w:t>
            </w:r>
            <w:r w:rsidRPr="00510ED2">
              <w:rPr>
                <w:rFonts w:ascii="Times New Roman" w:eastAsia="Calibri" w:hAnsi="Times New Roman" w:cs="Times New Roman"/>
                <w:sz w:val="24"/>
                <w:szCs w:val="24"/>
                <w:lang w:val="vi-VN"/>
              </w:rPr>
              <w:br/>
              <w:t xml:space="preserve">– Nêu được việc làm đặc trưng, trang thiết bị, dụng cụ lao động cơ bản của những nghề phổ biến trong xã hội hiện đại. </w:t>
            </w:r>
            <w:r w:rsidRPr="00510ED2">
              <w:rPr>
                <w:rFonts w:ascii="Times New Roman" w:eastAsia="Calibri" w:hAnsi="Times New Roman" w:cs="Times New Roman"/>
                <w:sz w:val="24"/>
                <w:szCs w:val="24"/>
                <w:lang w:val="vi-VN"/>
              </w:rPr>
              <w:br/>
              <w:t>– Nêu được những thách thức, phẩm chất và năng lực cần có của người làm nghề trong xã hội hiện đại.</w:t>
            </w:r>
          </w:p>
        </w:tc>
      </w:tr>
      <w:tr w:rsidR="00A136CF" w:rsidRPr="00510ED2" w:rsidTr="00C55783">
        <w:trPr>
          <w:trHeight w:val="1952"/>
        </w:trPr>
        <w:tc>
          <w:tcPr>
            <w:tcW w:w="792" w:type="dxa"/>
            <w:vMerge/>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p>
        </w:tc>
        <w:tc>
          <w:tcPr>
            <w:tcW w:w="1952" w:type="dxa"/>
            <w:vMerge/>
          </w:tcPr>
          <w:p w:rsidR="00A136CF" w:rsidRPr="00510ED2" w:rsidRDefault="00A136CF" w:rsidP="00C55783">
            <w:pPr>
              <w:spacing w:after="0"/>
              <w:rPr>
                <w:rFonts w:ascii="Times New Roman" w:eastAsia="Calibri" w:hAnsi="Times New Roman" w:cs="Times New Roman"/>
                <w:b/>
                <w:sz w:val="24"/>
                <w:szCs w:val="24"/>
                <w:lang w:val="vi-VN"/>
              </w:rPr>
            </w:pPr>
          </w:p>
        </w:tc>
        <w:tc>
          <w:tcPr>
            <w:tcW w:w="2876"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Rèn luyện bản thân theo nghề em quan tâm.</w:t>
            </w:r>
          </w:p>
        </w:tc>
        <w:tc>
          <w:tcPr>
            <w:tcW w:w="950"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6</w:t>
            </w:r>
          </w:p>
        </w:tc>
        <w:tc>
          <w:tcPr>
            <w:tcW w:w="646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Xây dựng và thực hiện được kế hoạch khảo sát hứng thú nghề nghiệp của học sinh trong trường. </w:t>
            </w:r>
            <w:r w:rsidRPr="00510ED2">
              <w:rPr>
                <w:rFonts w:ascii="Times New Roman" w:eastAsia="Calibri" w:hAnsi="Times New Roman" w:cs="Times New Roman"/>
                <w:sz w:val="24"/>
                <w:szCs w:val="24"/>
                <w:lang w:val="vi-VN"/>
              </w:rPr>
              <w:br/>
              <w:t xml:space="preserve">– Rèn luyện được sức khoẻ, độ bền, tính kiên trì, sự chăm chỉ trong công việc và có thái độ tôn trọng đối với lao động nghề nghiệp. </w:t>
            </w:r>
            <w:r w:rsidRPr="00510ED2">
              <w:rPr>
                <w:rFonts w:ascii="Times New Roman" w:eastAsia="Calibri" w:hAnsi="Times New Roman" w:cs="Times New Roman"/>
                <w:sz w:val="24"/>
                <w:szCs w:val="24"/>
                <w:lang w:val="vi-VN"/>
              </w:rPr>
              <w:br/>
              <w:t>– Tự đánh giá được việc rèn luyện phẩm chất và năng lực của bản thân phù hợp với yêu cầu của người lao động trong xã hội hiện đại.</w:t>
            </w:r>
          </w:p>
        </w:tc>
      </w:tr>
      <w:tr w:rsidR="00A136CF" w:rsidRPr="00510ED2" w:rsidTr="00C55783">
        <w:trPr>
          <w:trHeight w:val="777"/>
        </w:trPr>
        <w:tc>
          <w:tcPr>
            <w:tcW w:w="79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8</w:t>
            </w:r>
          </w:p>
        </w:tc>
        <w:tc>
          <w:tcPr>
            <w:tcW w:w="1952" w:type="dxa"/>
            <w:vMerge w:val="restart"/>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Chủ đề 9:</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Con đường học tập và làm việc (tháng 5)</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7 tiết + 2 tiết kiểm tra)</w:t>
            </w:r>
          </w:p>
        </w:tc>
        <w:tc>
          <w:tcPr>
            <w:tcW w:w="2876"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Tìm hiểu các cơ sở giáo dục nghề nghiệp</w:t>
            </w:r>
          </w:p>
        </w:tc>
        <w:tc>
          <w:tcPr>
            <w:tcW w:w="950"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3</w:t>
            </w:r>
          </w:p>
        </w:tc>
        <w:tc>
          <w:tcPr>
            <w:tcW w:w="6467" w:type="dxa"/>
            <w:vMerge w:val="restart"/>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Định hướng được các nhóm môn học ở trung học phổ thông liên quan đến hướng nghiệp. </w:t>
            </w:r>
          </w:p>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Xây dựng được kế hoạch học tập hướng nghiệp</w:t>
            </w:r>
          </w:p>
        </w:tc>
      </w:tr>
      <w:tr w:rsidR="00A136CF" w:rsidRPr="00510ED2" w:rsidTr="00C55783">
        <w:trPr>
          <w:trHeight w:val="777"/>
        </w:trPr>
        <w:tc>
          <w:tcPr>
            <w:tcW w:w="79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9</w:t>
            </w:r>
          </w:p>
        </w:tc>
        <w:tc>
          <w:tcPr>
            <w:tcW w:w="1952" w:type="dxa"/>
            <w:vMerge/>
          </w:tcPr>
          <w:p w:rsidR="00A136CF" w:rsidRPr="00510ED2" w:rsidRDefault="00A136CF" w:rsidP="00C55783">
            <w:pPr>
              <w:spacing w:after="0"/>
              <w:rPr>
                <w:rFonts w:ascii="Times New Roman" w:eastAsia="Calibri" w:hAnsi="Times New Roman" w:cs="Times New Roman"/>
                <w:b/>
                <w:sz w:val="24"/>
                <w:szCs w:val="24"/>
                <w:lang w:val="vi-VN"/>
              </w:rPr>
            </w:pPr>
          </w:p>
        </w:tc>
        <w:tc>
          <w:tcPr>
            <w:tcW w:w="2876"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Lựa chọn con đường sau Trung học cơ sở.</w:t>
            </w:r>
          </w:p>
        </w:tc>
        <w:tc>
          <w:tcPr>
            <w:tcW w:w="950"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4</w:t>
            </w:r>
          </w:p>
        </w:tc>
        <w:tc>
          <w:tcPr>
            <w:tcW w:w="6467" w:type="dxa"/>
            <w:vMerge/>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p>
        </w:tc>
      </w:tr>
      <w:tr w:rsidR="00A136CF" w:rsidRPr="00510ED2" w:rsidTr="00C55783">
        <w:trPr>
          <w:trHeight w:val="1283"/>
        </w:trPr>
        <w:tc>
          <w:tcPr>
            <w:tcW w:w="792" w:type="dxa"/>
            <w:shd w:val="clear" w:color="auto" w:fill="auto"/>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10</w:t>
            </w:r>
          </w:p>
        </w:tc>
        <w:tc>
          <w:tcPr>
            <w:tcW w:w="1952" w:type="dxa"/>
            <w:vMerge/>
          </w:tcPr>
          <w:p w:rsidR="00A136CF" w:rsidRPr="00510ED2" w:rsidRDefault="00A136CF" w:rsidP="00C55783">
            <w:pPr>
              <w:spacing w:after="0"/>
              <w:rPr>
                <w:rFonts w:ascii="Times New Roman" w:eastAsia="Calibri" w:hAnsi="Times New Roman" w:cs="Times New Roman"/>
                <w:b/>
                <w:sz w:val="24"/>
                <w:szCs w:val="24"/>
                <w:lang w:val="vi-VN"/>
              </w:rPr>
            </w:pPr>
          </w:p>
        </w:tc>
        <w:tc>
          <w:tcPr>
            <w:tcW w:w="2876"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Kiểm tra cuối kì II</w:t>
            </w:r>
          </w:p>
        </w:tc>
        <w:tc>
          <w:tcPr>
            <w:tcW w:w="950"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2</w:t>
            </w:r>
          </w:p>
        </w:tc>
        <w:tc>
          <w:tcPr>
            <w:tcW w:w="6467"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ml:space="preserve">- Thập thông tin từ HS để đánh giá kết quả học tập và giáo dục HK II và cả năm học. </w:t>
            </w:r>
          </w:p>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Xác định thành tích của HS, xếp loại HS</w:t>
            </w:r>
          </w:p>
        </w:tc>
      </w:tr>
    </w:tbl>
    <w:p w:rsidR="00A136CF" w:rsidRPr="00510ED2" w:rsidRDefault="00A136CF" w:rsidP="00A136CF">
      <w:pPr>
        <w:spacing w:after="0"/>
        <w:rPr>
          <w:rFonts w:ascii="Times New Roman" w:eastAsia="Calibri" w:hAnsi="Times New Roman" w:cs="Times New Roman"/>
          <w:b/>
          <w:sz w:val="24"/>
          <w:szCs w:val="24"/>
          <w:lang w:val="vi-VN"/>
        </w:rPr>
      </w:pPr>
    </w:p>
    <w:p w:rsidR="00A136CF" w:rsidRPr="00510ED2" w:rsidRDefault="00A136CF" w:rsidP="00A136CF">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lastRenderedPageBreak/>
        <w:tab/>
        <w:t>2. Kiểm tra, đánh giá định kỳ</w:t>
      </w:r>
    </w:p>
    <w:tbl>
      <w:tblPr>
        <w:tblW w:w="131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932"/>
        <w:gridCol w:w="1065"/>
        <w:gridCol w:w="7859"/>
        <w:gridCol w:w="1942"/>
      </w:tblGrid>
      <w:tr w:rsidR="00A136CF" w:rsidRPr="00510ED2" w:rsidTr="00C55783">
        <w:trPr>
          <w:trHeight w:val="544"/>
        </w:trPr>
        <w:tc>
          <w:tcPr>
            <w:tcW w:w="1331"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Bài kiểm tra, đánh giá</w:t>
            </w:r>
          </w:p>
        </w:tc>
        <w:tc>
          <w:tcPr>
            <w:tcW w:w="932"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Thời gian</w:t>
            </w:r>
          </w:p>
        </w:tc>
        <w:tc>
          <w:tcPr>
            <w:tcW w:w="1065"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Thời điểm</w:t>
            </w:r>
          </w:p>
        </w:tc>
        <w:tc>
          <w:tcPr>
            <w:tcW w:w="7859"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Yêu cầu cần đạt</w:t>
            </w:r>
          </w:p>
        </w:tc>
        <w:tc>
          <w:tcPr>
            <w:tcW w:w="1942"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Hình thức</w:t>
            </w:r>
          </w:p>
        </w:tc>
      </w:tr>
      <w:tr w:rsidR="00A136CF" w:rsidRPr="00510ED2" w:rsidTr="00C55783">
        <w:trPr>
          <w:trHeight w:val="1308"/>
        </w:trPr>
        <w:tc>
          <w:tcPr>
            <w:tcW w:w="1331"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Giữa Học kỳ 1</w:t>
            </w:r>
          </w:p>
        </w:tc>
        <w:tc>
          <w:tcPr>
            <w:tcW w:w="932"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90phút</w:t>
            </w:r>
          </w:p>
        </w:tc>
        <w:tc>
          <w:tcPr>
            <w:tcW w:w="1065"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Tuần 9</w:t>
            </w:r>
          </w:p>
        </w:tc>
        <w:tc>
          <w:tcPr>
            <w:tcW w:w="7859"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Hiểu nội dung chương trình môn học</w:t>
            </w:r>
          </w:p>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Hiểu được một số vấn đề về môi trường học tập mới; những thay đổi của bản thân, biết quan tâm đến người thân.</w:t>
            </w:r>
          </w:p>
        </w:tc>
        <w:tc>
          <w:tcPr>
            <w:tcW w:w="194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Trình bày trên phiếu đánh giá.</w:t>
            </w:r>
          </w:p>
        </w:tc>
      </w:tr>
      <w:tr w:rsidR="00A136CF" w:rsidRPr="00510ED2" w:rsidTr="00C55783">
        <w:trPr>
          <w:trHeight w:val="802"/>
        </w:trPr>
        <w:tc>
          <w:tcPr>
            <w:tcW w:w="1331"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Cuối Học kỳ 1</w:t>
            </w:r>
          </w:p>
        </w:tc>
        <w:tc>
          <w:tcPr>
            <w:tcW w:w="932"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90 phút</w:t>
            </w:r>
          </w:p>
        </w:tc>
        <w:tc>
          <w:tcPr>
            <w:tcW w:w="1065"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Tuần 18</w:t>
            </w:r>
          </w:p>
        </w:tc>
        <w:tc>
          <w:tcPr>
            <w:tcW w:w="7859"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Biết xây dựng mối quan hệ nhân ái với thầy cô và những người xung quanh; yêu thích khám phá môi trường xung quanh.</w:t>
            </w:r>
          </w:p>
        </w:tc>
        <w:tc>
          <w:tcPr>
            <w:tcW w:w="194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Trình bày trên phiếu đánh giá.</w:t>
            </w:r>
          </w:p>
        </w:tc>
      </w:tr>
      <w:tr w:rsidR="00A136CF" w:rsidRPr="00510ED2" w:rsidTr="00C55783">
        <w:trPr>
          <w:trHeight w:val="1111"/>
        </w:trPr>
        <w:tc>
          <w:tcPr>
            <w:tcW w:w="1331"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Giữa Học kỳ 2</w:t>
            </w:r>
          </w:p>
        </w:tc>
        <w:tc>
          <w:tcPr>
            <w:tcW w:w="932"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90 phút</w:t>
            </w:r>
          </w:p>
        </w:tc>
        <w:tc>
          <w:tcPr>
            <w:tcW w:w="1065"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Tuần 27</w:t>
            </w:r>
          </w:p>
        </w:tc>
        <w:tc>
          <w:tcPr>
            <w:tcW w:w="7859"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Thể hiện được các hành vi văn hóa nơi công cộng; biết quan tâm tới người thân trong gia đình; nhận biết được những dấu hiệu của thiên tai và biết cách tự bảo vệ trong một số tình huống thiên tai cụ thể.</w:t>
            </w:r>
          </w:p>
        </w:tc>
        <w:tc>
          <w:tcPr>
            <w:tcW w:w="194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Trình bày trên phiếu đánh giá</w:t>
            </w:r>
          </w:p>
        </w:tc>
      </w:tr>
      <w:tr w:rsidR="00A136CF" w:rsidRPr="00510ED2" w:rsidTr="00C55783">
        <w:trPr>
          <w:trHeight w:val="802"/>
        </w:trPr>
        <w:tc>
          <w:tcPr>
            <w:tcW w:w="1331" w:type="dxa"/>
            <w:shd w:val="clear" w:color="auto" w:fill="auto"/>
            <w:vAlign w:val="center"/>
          </w:tcPr>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Cuối Học kỳ 2</w:t>
            </w:r>
          </w:p>
        </w:tc>
        <w:tc>
          <w:tcPr>
            <w:tcW w:w="932"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90 phút</w:t>
            </w:r>
          </w:p>
        </w:tc>
        <w:tc>
          <w:tcPr>
            <w:tcW w:w="1065" w:type="dxa"/>
            <w:shd w:val="clear" w:color="auto" w:fill="auto"/>
            <w:vAlign w:val="center"/>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Tuần 35</w:t>
            </w:r>
          </w:p>
        </w:tc>
        <w:tc>
          <w:tcPr>
            <w:tcW w:w="7859"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 Thiết lập mối quan hệ với cộng đồng tốt đẹp; có ý thức gìn giữ nghề truyền thống; biết xây dựng thời gian biểu hợp lý.</w:t>
            </w:r>
          </w:p>
        </w:tc>
        <w:tc>
          <w:tcPr>
            <w:tcW w:w="1942" w:type="dxa"/>
            <w:shd w:val="clear" w:color="auto" w:fill="auto"/>
          </w:tcPr>
          <w:p w:rsidR="00A136CF" w:rsidRPr="00510ED2" w:rsidRDefault="00A136CF" w:rsidP="00C55783">
            <w:pPr>
              <w:spacing w:after="0"/>
              <w:rPr>
                <w:rFonts w:ascii="Times New Roman" w:eastAsia="Calibri" w:hAnsi="Times New Roman" w:cs="Times New Roman"/>
                <w:sz w:val="24"/>
                <w:szCs w:val="24"/>
                <w:lang w:val="vi-VN"/>
              </w:rPr>
            </w:pPr>
            <w:r w:rsidRPr="00510ED2">
              <w:rPr>
                <w:rFonts w:ascii="Times New Roman" w:eastAsia="Calibri" w:hAnsi="Times New Roman" w:cs="Times New Roman"/>
                <w:sz w:val="24"/>
                <w:szCs w:val="24"/>
                <w:lang w:val="vi-VN"/>
              </w:rPr>
              <w:t>Trình bày trên phiếu đánh giá</w:t>
            </w:r>
          </w:p>
        </w:tc>
      </w:tr>
    </w:tbl>
    <w:p w:rsidR="00A136CF" w:rsidRPr="00510ED2" w:rsidRDefault="00A136CF" w:rsidP="00A136CF">
      <w:pPr>
        <w:spacing w:after="0"/>
        <w:rPr>
          <w:rFonts w:ascii="Times New Roman" w:eastAsia="Calibri" w:hAnsi="Times New Roman" w:cs="Times New Roman"/>
          <w:b/>
          <w:sz w:val="24"/>
          <w:szCs w:val="24"/>
          <w:lang w:val="vi-VN"/>
        </w:rPr>
      </w:pPr>
    </w:p>
    <w:p w:rsidR="00A136CF" w:rsidRPr="00510ED2" w:rsidRDefault="00A136CF" w:rsidP="00A136CF">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III. Các nội dung khác : Không</w:t>
      </w:r>
    </w:p>
    <w:tbl>
      <w:tblPr>
        <w:tblW w:w="0" w:type="auto"/>
        <w:tblInd w:w="160" w:type="dxa"/>
        <w:tblLook w:val="04A0" w:firstRow="1" w:lastRow="0" w:firstColumn="1" w:lastColumn="0" w:noHBand="0" w:noVBand="1"/>
      </w:tblPr>
      <w:tblGrid>
        <w:gridCol w:w="6504"/>
        <w:gridCol w:w="6512"/>
      </w:tblGrid>
      <w:tr w:rsidR="00A136CF" w:rsidRPr="00510ED2" w:rsidTr="00C55783">
        <w:tc>
          <w:tcPr>
            <w:tcW w:w="6738" w:type="dxa"/>
          </w:tcPr>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rPr>
            </w:pPr>
            <w:r w:rsidRPr="00510ED2">
              <w:rPr>
                <w:rFonts w:ascii="Times New Roman" w:eastAsia="Calibri" w:hAnsi="Times New Roman" w:cs="Times New Roman"/>
                <w:b/>
                <w:sz w:val="24"/>
                <w:szCs w:val="24"/>
                <w:lang w:val="vi-VN"/>
              </w:rPr>
              <w:t xml:space="preserve">                   </w:t>
            </w:r>
            <w:r w:rsidRPr="00510ED2">
              <w:rPr>
                <w:rFonts w:ascii="Times New Roman" w:eastAsia="Calibri" w:hAnsi="Times New Roman" w:cs="Times New Roman"/>
                <w:b/>
                <w:sz w:val="24"/>
                <w:szCs w:val="24"/>
              </w:rPr>
              <w:t>CHỦ TỊCH HỘI ĐỒNG TRƯỜNG</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rPr>
              <w:t xml:space="preserve">                              </w:t>
            </w:r>
            <w:r w:rsidRPr="00510ED2">
              <w:rPr>
                <w:rFonts w:ascii="Times New Roman" w:eastAsia="Calibri" w:hAnsi="Times New Roman" w:cs="Times New Roman"/>
                <w:b/>
                <w:sz w:val="24"/>
                <w:szCs w:val="24"/>
                <w:lang w:val="vi-VN"/>
              </w:rPr>
              <w:t xml:space="preserve"> HIỆU TRƯỞNG</w:t>
            </w: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rPr>
            </w:pPr>
            <w:r w:rsidRPr="00510ED2">
              <w:rPr>
                <w:rFonts w:ascii="Times New Roman" w:eastAsia="Calibri" w:hAnsi="Times New Roman" w:cs="Times New Roman"/>
                <w:b/>
                <w:sz w:val="24"/>
                <w:szCs w:val="24"/>
              </w:rPr>
              <w:t xml:space="preserve">                             .................</w:t>
            </w: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tc>
        <w:tc>
          <w:tcPr>
            <w:tcW w:w="6738" w:type="dxa"/>
          </w:tcPr>
          <w:p w:rsidR="00A136CF" w:rsidRPr="00510ED2" w:rsidRDefault="00A136CF" w:rsidP="00C55783">
            <w:pPr>
              <w:spacing w:after="0"/>
              <w:rPr>
                <w:rFonts w:ascii="Times New Roman" w:eastAsia="Calibri" w:hAnsi="Times New Roman" w:cs="Times New Roman"/>
                <w:b/>
                <w:i/>
                <w:sz w:val="24"/>
                <w:szCs w:val="24"/>
                <w:lang w:val="vi-VN"/>
              </w:rPr>
            </w:pPr>
            <w:r w:rsidRPr="00510ED2">
              <w:rPr>
                <w:rFonts w:ascii="Times New Roman" w:eastAsia="Calibri" w:hAnsi="Times New Roman" w:cs="Times New Roman"/>
                <w:b/>
                <w:sz w:val="24"/>
                <w:szCs w:val="24"/>
                <w:lang w:val="vi-VN"/>
              </w:rPr>
              <w:t xml:space="preserve">                           </w:t>
            </w:r>
            <w:r w:rsidRPr="00510ED2">
              <w:rPr>
                <w:rFonts w:ascii="Times New Roman" w:eastAsia="Calibri" w:hAnsi="Times New Roman" w:cs="Times New Roman"/>
                <w:b/>
                <w:i/>
                <w:sz w:val="24"/>
                <w:szCs w:val="24"/>
              </w:rPr>
              <w:t>....................</w:t>
            </w:r>
            <w:r w:rsidRPr="00510ED2">
              <w:rPr>
                <w:rFonts w:ascii="Times New Roman" w:eastAsia="Calibri" w:hAnsi="Times New Roman" w:cs="Times New Roman"/>
                <w:b/>
                <w:i/>
                <w:sz w:val="24"/>
                <w:szCs w:val="24"/>
                <w:lang w:val="vi-VN"/>
              </w:rPr>
              <w:t>, ngày 20  tháng 8  năm 2024</w:t>
            </w:r>
          </w:p>
          <w:p w:rsidR="00A136CF" w:rsidRPr="00510ED2" w:rsidRDefault="00A136CF" w:rsidP="00C55783">
            <w:pPr>
              <w:spacing w:after="0"/>
              <w:rPr>
                <w:rFonts w:ascii="Times New Roman" w:eastAsia="Calibri" w:hAnsi="Times New Roman" w:cs="Times New Roman"/>
                <w:b/>
                <w:sz w:val="24"/>
                <w:szCs w:val="24"/>
                <w:lang w:val="vi-VN"/>
              </w:rPr>
            </w:pPr>
            <w:r w:rsidRPr="00510ED2">
              <w:rPr>
                <w:rFonts w:ascii="Times New Roman" w:eastAsia="Calibri" w:hAnsi="Times New Roman" w:cs="Times New Roman"/>
                <w:b/>
                <w:sz w:val="24"/>
                <w:szCs w:val="24"/>
                <w:lang w:val="vi-VN"/>
              </w:rPr>
              <w:t xml:space="preserve">                                              TỔ TRƯỞNG</w:t>
            </w: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rPr>
            </w:pPr>
            <w:r w:rsidRPr="00510ED2">
              <w:rPr>
                <w:rFonts w:ascii="Times New Roman" w:eastAsia="Calibri" w:hAnsi="Times New Roman" w:cs="Times New Roman"/>
                <w:b/>
                <w:sz w:val="24"/>
                <w:szCs w:val="24"/>
                <w:lang w:val="vi-VN"/>
              </w:rPr>
              <w:t xml:space="preserve">                                             .................</w:t>
            </w: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p w:rsidR="00A136CF" w:rsidRPr="00510ED2" w:rsidRDefault="00A136CF" w:rsidP="00C55783">
            <w:pPr>
              <w:spacing w:after="0"/>
              <w:rPr>
                <w:rFonts w:ascii="Times New Roman" w:eastAsia="Calibri" w:hAnsi="Times New Roman" w:cs="Times New Roman"/>
                <w:b/>
                <w:sz w:val="24"/>
                <w:szCs w:val="24"/>
                <w:lang w:val="vi-VN"/>
              </w:rPr>
            </w:pPr>
          </w:p>
        </w:tc>
      </w:tr>
    </w:tbl>
    <w:p w:rsidR="004A4270" w:rsidRPr="00510ED2" w:rsidRDefault="004A4270">
      <w:pPr>
        <w:rPr>
          <w:rFonts w:ascii="Times New Roman" w:hAnsi="Times New Roman" w:cs="Times New Roman"/>
          <w:sz w:val="24"/>
          <w:szCs w:val="24"/>
        </w:rPr>
      </w:pPr>
    </w:p>
    <w:sectPr w:rsidR="004A4270" w:rsidRPr="00510ED2" w:rsidSect="00510ED2">
      <w:headerReference w:type="default" r:id="rId7"/>
      <w:footerReference w:type="default" r:id="rId8"/>
      <w:pgSz w:w="15840" w:h="12240" w:orient="landscape"/>
      <w:pgMar w:top="709" w:right="1440" w:bottom="851"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648" w:rsidRDefault="004E4648" w:rsidP="00551A3D">
      <w:pPr>
        <w:spacing w:after="0" w:line="240" w:lineRule="auto"/>
      </w:pPr>
      <w:r>
        <w:separator/>
      </w:r>
    </w:p>
  </w:endnote>
  <w:endnote w:type="continuationSeparator" w:id="0">
    <w:p w:rsidR="004E4648" w:rsidRDefault="004E4648" w:rsidP="00551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ED2" w:rsidRPr="00D23783" w:rsidRDefault="00510ED2" w:rsidP="00510ED2">
    <w:pPr>
      <w:tabs>
        <w:tab w:val="center" w:pos="4320"/>
        <w:tab w:val="right" w:pos="8640"/>
      </w:tabs>
      <w:spacing w:after="0" w:line="240" w:lineRule="auto"/>
      <w:rPr>
        <w:rFonts w:ascii="Times New Roman" w:eastAsia="Times New Roman" w:hAnsi="Times New Roman" w:cs="Times New Roman"/>
        <w:sz w:val="26"/>
        <w:szCs w:val="24"/>
      </w:rPr>
    </w:pPr>
    <w:r w:rsidRPr="00D2378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0000"/>
        <w:kern w:val="2"/>
        <w:sz w:val="24"/>
        <w:szCs w:val="24"/>
        <w:lang w:val="nl-NL" w:eastAsia="zh-CN"/>
      </w:rPr>
      <w:t xml:space="preserve">  </w:t>
    </w:r>
    <w:r w:rsidRPr="00D23783">
      <w:rPr>
        <w:rFonts w:ascii="Times New Roman" w:eastAsia="SimSun" w:hAnsi="Times New Roman" w:cs="Times New Roman"/>
        <w:b/>
        <w:color w:val="00B0F0"/>
        <w:kern w:val="2"/>
        <w:sz w:val="24"/>
        <w:szCs w:val="24"/>
        <w:lang w:val="nl-NL" w:eastAsia="zh-CN"/>
      </w:rPr>
      <w:t/>
    </w:r>
    <w:r w:rsidRPr="00D23783">
      <w:rPr>
        <w:rFonts w:ascii="Times New Roman" w:eastAsia="SimSun" w:hAnsi="Times New Roman" w:cs="Times New Roman"/>
        <w:b/>
        <w:color w:val="FF0000"/>
        <w:kern w:val="2"/>
        <w:sz w:val="24"/>
        <w:szCs w:val="24"/>
        <w:lang w:val="nl-NL" w:eastAsia="zh-CN"/>
      </w:rPr>
      <w:t xml:space="preserve"/>
    </w:r>
    <w:r w:rsidRPr="00D23783">
      <w:rPr>
        <w:rFonts w:ascii="Times New Roman" w:eastAsia="SimSun" w:hAnsi="Times New Roman" w:cs="Times New Roman"/>
        <w:b/>
        <w:color w:val="000000"/>
        <w:kern w:val="2"/>
        <w:sz w:val="24"/>
        <w:szCs w:val="24"/>
        <w:lang w:eastAsia="zh-CN"/>
      </w:rPr>
      <w:t xml:space="preserve">                                </w:t>
    </w:r>
    <w:r w:rsidRPr="00D23783">
      <w:rPr>
        <w:rFonts w:ascii="Times New Roman" w:eastAsia="SimSun" w:hAnsi="Times New Roman" w:cs="Times New Roman"/>
        <w:b/>
        <w:color w:val="FF0000"/>
        <w:kern w:val="2"/>
        <w:sz w:val="24"/>
        <w:szCs w:val="24"/>
        <w:lang w:eastAsia="zh-CN"/>
      </w:rPr>
      <w:t>Trang</w:t>
    </w:r>
    <w:r w:rsidRPr="00D23783">
      <w:rPr>
        <w:rFonts w:ascii="Times New Roman" w:eastAsia="SimSun" w:hAnsi="Times New Roman" w:cs="Times New Roman"/>
        <w:b/>
        <w:color w:val="0070C0"/>
        <w:kern w:val="2"/>
        <w:sz w:val="24"/>
        <w:szCs w:val="24"/>
        <w:lang w:eastAsia="zh-CN"/>
      </w:rPr>
      <w:t xml:space="preserve"> </w:t>
    </w:r>
    <w:r w:rsidRPr="00D23783">
      <w:rPr>
        <w:rFonts w:ascii="Times New Roman" w:eastAsia="SimSun" w:hAnsi="Times New Roman" w:cs="Times New Roman"/>
        <w:b/>
        <w:color w:val="0070C0"/>
        <w:kern w:val="2"/>
        <w:sz w:val="24"/>
        <w:szCs w:val="24"/>
        <w:lang w:eastAsia="zh-CN"/>
      </w:rPr>
      <w:fldChar w:fldCharType="begin"/>
    </w:r>
    <w:r w:rsidRPr="00D23783">
      <w:rPr>
        <w:rFonts w:ascii="Times New Roman" w:eastAsia="SimSun" w:hAnsi="Times New Roman" w:cs="Times New Roman"/>
        <w:b/>
        <w:color w:val="0070C0"/>
        <w:kern w:val="2"/>
        <w:sz w:val="24"/>
        <w:szCs w:val="24"/>
        <w:lang w:eastAsia="zh-CN"/>
      </w:rPr>
      <w:instrText xml:space="preserve"> PAGE   \* MERGEFORMAT </w:instrText>
    </w:r>
    <w:r w:rsidRPr="00D2378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2378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648" w:rsidRDefault="004E4648" w:rsidP="00551A3D">
      <w:pPr>
        <w:spacing w:after="0" w:line="240" w:lineRule="auto"/>
      </w:pPr>
      <w:r>
        <w:separator/>
      </w:r>
    </w:p>
  </w:footnote>
  <w:footnote w:type="continuationSeparator" w:id="0">
    <w:p w:rsidR="004E4648" w:rsidRDefault="004E4648" w:rsidP="00551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ED2" w:rsidRPr="00D23783" w:rsidRDefault="00510ED2" w:rsidP="00510ED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23783">
      <w:rPr>
        <w:rFonts w:ascii="Times New Roman" w:eastAsia="Calibri" w:hAnsi="Times New Roman" w:cs="Times New Roman"/>
        <w:b/>
        <w:color w:val="00B0F0"/>
        <w:sz w:val="24"/>
        <w:szCs w:val="24"/>
        <w:lang w:val="nl-NL"/>
      </w:rPr>
      <w:t/>
    </w:r>
    <w:r w:rsidRPr="00D2378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E9"/>
    <w:rsid w:val="00287A54"/>
    <w:rsid w:val="004A4270"/>
    <w:rsid w:val="004E4648"/>
    <w:rsid w:val="00510ED2"/>
    <w:rsid w:val="00551A3D"/>
    <w:rsid w:val="00594DF6"/>
    <w:rsid w:val="006A2C25"/>
    <w:rsid w:val="00A136CF"/>
    <w:rsid w:val="00F40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A3D"/>
  </w:style>
  <w:style w:type="paragraph" w:styleId="Footer">
    <w:name w:val="footer"/>
    <w:basedOn w:val="Normal"/>
    <w:link w:val="FooterChar"/>
    <w:uiPriority w:val="99"/>
    <w:unhideWhenUsed/>
    <w:rsid w:val="00551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A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A3D"/>
  </w:style>
  <w:style w:type="paragraph" w:styleId="Footer">
    <w:name w:val="footer"/>
    <w:basedOn w:val="Normal"/>
    <w:link w:val="FooterChar"/>
    <w:uiPriority w:val="99"/>
    <w:unhideWhenUsed/>
    <w:rsid w:val="00551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1138</Words>
  <Characters>6489</Characters>
  <Application>Microsoft Office Word</Application>
  <DocSecurity>0</DocSecurity>
  <Lines>54</Lines>
  <Paragraphs>15</Paragraphs>
  <ScaleCrop>false</ScaleCrop>
  <Company>thuvienhoclieu.com</Company>
  <LinksUpToDate>false</LinksUpToDate>
  <CharactersWithSpaces>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2024-09-08T12:26:00Z</dcterms:created>
  <dc:creator>admin</dc:creator>
  <dc:description>Kế hoạch dạy học môn Hoạt động trải nghiệm 9 Cánh diều được soạn dưới dạng file word và PDF gồm 5 trang. Các bạn xem và tải về ở dưới.</dc:description>
  <dcterms:modified xsi:type="dcterms:W3CDTF">2024-09-08T12:27:00Z</dcterms:modified>
  <cp:revision>1</cp:revision>
  <dc:title>Kế Hoạch Dạy Học Môn Hoạt Động Trải Nghiệm 9 Cánh Diều</dc:title>
</cp:coreProperties>
</file>