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7C" w:rsidRPr="00AB137C" w:rsidRDefault="00AB137C" w:rsidP="00AB137C">
      <w:pPr>
        <w:pStyle w:val="Heading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385489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LUYỆN NGHE GIỮA HỌC K</w:t>
      </w:r>
      <w:r w:rsidRPr="004B584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Ỳ I </w:t>
      </w:r>
      <w:r w:rsidR="00BE6CA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PHẦN</w:t>
      </w:r>
      <w:r w:rsidR="00BE6CAD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 4</w:t>
      </w:r>
      <w:bookmarkStart w:id="0" w:name="_GoBack"/>
      <w:bookmarkEnd w:id="0"/>
    </w:p>
    <w:p w:rsidR="00C1377B" w:rsidRPr="00D97E08" w:rsidRDefault="00C1377B" w:rsidP="00C1377B">
      <w:pPr>
        <w:rPr>
          <w:rFonts w:ascii="Times New Roman" w:hAnsi="Times New Roman" w:cs="Times New Roman"/>
          <w:sz w:val="26"/>
          <w:szCs w:val="26"/>
        </w:rPr>
      </w:pP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05EF7C8E" wp14:editId="4F89FA19">
            <wp:extent cx="6181519" cy="1649864"/>
            <wp:effectExtent l="0" t="0" r="0" b="7620"/>
            <wp:docPr id="11" name="Picture 11" descr="https://thithpt.net/f/yhw/image/2023/06/202306280755326758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hithpt.net/f/yhw/image/2023/06/20230628075532675868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20" cy="165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jam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juice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party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jam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juice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party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jam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juice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party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7B4C78DB" wp14:editId="3FC5595A">
            <wp:extent cx="6870580" cy="1872727"/>
            <wp:effectExtent l="0" t="0" r="6985" b="0"/>
            <wp:docPr id="12" name="Picture 12" descr="https://thithpt.net/f/yhw/image/2023/06/202306280757423117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hithpt.net/f/yhw/image/2023/06/2023062807574231177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840" cy="187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A. birthday party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May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chips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birthday party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May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chips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birthday party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May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chips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He can 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But he can't 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 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I get up at five 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 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On Fridays, I    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…………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  at school.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Can he ride a bike?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No, he can't.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Yes, he can.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What do you do on Mondays?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I listen to music.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B. I do housework.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I study at school.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Question 13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1101ABD6" wp14:editId="0829F7EE">
            <wp:extent cx="6276432" cy="3868055"/>
            <wp:effectExtent l="0" t="0" r="0" b="0"/>
            <wp:docPr id="13" name="Picture 13" descr="https://thithpt.net/f/yhw/image/2023/06/202306280811421526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hithpt.net/f/yhw/image/2023/06/2023062808114215264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437" cy="38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picture A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picture B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picture C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Question 14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4D190801" wp14:editId="5454DE16">
            <wp:extent cx="5208199" cy="3409527"/>
            <wp:effectExtent l="0" t="0" r="0" b="635"/>
            <wp:docPr id="14" name="Picture 14" descr="https://thithpt.net/f/yhw/image/2023/06/202306280813287400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hithpt.net/f/yhw/image/2023/06/2023062808132874002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341" cy="3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14.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picture A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picture B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picture C</w:t>
      </w:r>
    </w:p>
    <w:p w:rsidR="00AB137C" w:rsidRDefault="00385489" w:rsidP="003854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5489">
        <w:rPr>
          <w:rFonts w:ascii="Times New Roman" w:hAnsi="Times New Roman" w:cs="Times New Roman"/>
          <w:b/>
          <w:sz w:val="36"/>
          <w:szCs w:val="36"/>
          <w:highlight w:val="magenta"/>
        </w:rPr>
        <w:t>ĐÁP ÁN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769A1EFB" wp14:editId="11A371C8">
            <wp:extent cx="6181519" cy="1649864"/>
            <wp:effectExtent l="0" t="0" r="0" b="7620"/>
            <wp:docPr id="16" name="Picture 16" descr="https://thithpt.net/f/yhw/image/2023/06/202306280755326758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hithpt.net/f/yhw/image/2023/06/20230628075532675868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20" cy="165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jam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juice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party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lastRenderedPageBreak/>
        <w:t>Question 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jam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juice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party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3.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jam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juice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party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4650BD07" wp14:editId="2270984D">
            <wp:extent cx="6870580" cy="1872727"/>
            <wp:effectExtent l="0" t="0" r="6985" b="0"/>
            <wp:docPr id="17" name="Picture 17" descr="https://thithpt.net/f/yhw/image/2023/06/2023062807574231177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hithpt.net/f/yhw/image/2023/06/2023062807574231177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840" cy="187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4.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1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birthday party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May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chips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5.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2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birthday party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May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chips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Number 3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A. birthday party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May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chips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LISTEN AND WRITE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7.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He can  </w:t>
      </w:r>
      <w:r w:rsidR="00B41A10" w:rsidRPr="00B41A10">
        <w:rPr>
          <w:rFonts w:ascii="Arial" w:hAnsi="Arial" w:cs="Arial"/>
          <w:color w:val="000000"/>
          <w:sz w:val="28"/>
          <w:szCs w:val="28"/>
          <w:highlight w:val="green"/>
        </w:rPr>
        <w:t>cook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8.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But he can't </w:t>
      </w:r>
      <w:r w:rsidR="00B41A10" w:rsidRPr="00B41A10">
        <w:rPr>
          <w:rFonts w:ascii="Courier New" w:hAnsi="Courier New" w:cs="Courier New"/>
          <w:color w:val="000000"/>
          <w:sz w:val="28"/>
          <w:szCs w:val="28"/>
          <w:highlight w:val="green"/>
        </w:rPr>
        <w:t>swim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 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9.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I get up at five </w:t>
      </w:r>
      <w:r w:rsidR="00B41A10" w:rsidRPr="00B41A10">
        <w:rPr>
          <w:color w:val="000000"/>
          <w:sz w:val="28"/>
          <w:szCs w:val="28"/>
          <w:highlight w:val="green"/>
        </w:rPr>
        <w:t>thirty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WRITE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10.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On Fridays, I    </w:t>
      </w:r>
      <w:r w:rsidR="00B41A10" w:rsidRPr="00B41A10">
        <w:rPr>
          <w:color w:val="000000"/>
          <w:sz w:val="28"/>
          <w:szCs w:val="28"/>
          <w:highlight w:val="green"/>
        </w:rPr>
        <w:t>study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 at school.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11.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Can he ride a bike?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No, he can't.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Yes, he can.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LISTEN AND CHOOSE</w:t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12.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 What do you do on Mondays?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I listen to music.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I do housework.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I study at school.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Question 13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548F84E2" wp14:editId="20E9B3CF">
            <wp:extent cx="6276432" cy="3868055"/>
            <wp:effectExtent l="0" t="0" r="0" b="0"/>
            <wp:docPr id="18" name="Picture 18" descr="https://thithpt.net/f/yhw/image/2023/06/202306280811421526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hithpt.net/f/yhw/image/2023/06/2023062808114215264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437" cy="38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13.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picture A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B. picture B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C. picture C</w:t>
      </w:r>
    </w:p>
    <w:p w:rsidR="00C1377B" w:rsidRPr="00D97E08" w:rsidRDefault="00C1377B" w:rsidP="00C1377B">
      <w:pPr>
        <w:pStyle w:val="Heading4"/>
        <w:spacing w:before="0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C1377B" w:rsidRPr="00D97E08" w:rsidRDefault="00C1377B" w:rsidP="00C1377B">
      <w:pPr>
        <w:jc w:val="center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Question 14</w:t>
      </w: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br/>
      </w:r>
      <w:r w:rsidRPr="00D97E08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40A3E0A5" wp14:editId="69EDE89D">
            <wp:extent cx="5208199" cy="3409527"/>
            <wp:effectExtent l="0" t="0" r="0" b="635"/>
            <wp:docPr id="19" name="Picture 19" descr="https://thithpt.net/f/yhw/image/2023/06/202306280813287400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hithpt.net/f/yhw/image/2023/06/2023062808132874002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341" cy="3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7B" w:rsidRPr="00D97E08" w:rsidRDefault="00C1377B" w:rsidP="00C1377B">
      <w:pPr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i/>
          <w:iCs/>
          <w:color w:val="212529"/>
          <w:sz w:val="26"/>
          <w:szCs w:val="26"/>
        </w:rPr>
        <w:t>Question 14.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A. picture A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eastAsia="Times New Roman" w:hAnsi="Times New Roman" w:cs="Times New Roman"/>
          <w:color w:val="212529"/>
          <w:sz w:val="26"/>
          <w:szCs w:val="26"/>
        </w:rPr>
        <w:t>B. picture B</w:t>
      </w:r>
    </w:p>
    <w:p w:rsidR="00C1377B" w:rsidRPr="00D97E08" w:rsidRDefault="00C1377B" w:rsidP="00C1377B">
      <w:pPr>
        <w:shd w:val="clear" w:color="auto" w:fill="F0F8FF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41A10">
        <w:rPr>
          <w:rFonts w:ascii="Times New Roman" w:eastAsia="Times New Roman" w:hAnsi="Times New Roman" w:cs="Times New Roman"/>
          <w:color w:val="212529"/>
          <w:sz w:val="26"/>
          <w:szCs w:val="26"/>
          <w:highlight w:val="green"/>
        </w:rPr>
        <w:t>C. picture C</w:t>
      </w:r>
    </w:p>
    <w:p w:rsidR="00350352" w:rsidRDefault="00350352" w:rsidP="0038548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50352" w:rsidSect="00590697">
      <w:headerReference w:type="default" r:id="rId11"/>
      <w:footerReference w:type="default" r:id="rId12"/>
      <w:pgSz w:w="12240" w:h="15840"/>
      <w:pgMar w:top="530" w:right="1440" w:bottom="568" w:left="1440" w:header="284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65" w:rsidRDefault="00F17265" w:rsidP="00D477A5">
      <w:pPr>
        <w:spacing w:after="0" w:line="240" w:lineRule="auto"/>
      </w:pPr>
      <w:r>
        <w:separator/>
      </w:r>
    </w:p>
  </w:endnote>
  <w:endnote w:type="continuationSeparator" w:id="0">
    <w:p w:rsidR="00F17265" w:rsidRDefault="00F1726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E6CA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65" w:rsidRDefault="00F17265" w:rsidP="00D477A5">
      <w:pPr>
        <w:spacing w:after="0" w:line="240" w:lineRule="auto"/>
      </w:pPr>
      <w:r>
        <w:separator/>
      </w:r>
    </w:p>
  </w:footnote>
  <w:footnote w:type="continuationSeparator" w:id="0">
    <w:p w:rsidR="00F17265" w:rsidRDefault="00F1726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350352"/>
    <w:rsid w:val="00385489"/>
    <w:rsid w:val="00480BA5"/>
    <w:rsid w:val="004B584D"/>
    <w:rsid w:val="00590697"/>
    <w:rsid w:val="007D4126"/>
    <w:rsid w:val="007E758D"/>
    <w:rsid w:val="0092700C"/>
    <w:rsid w:val="00AB137C"/>
    <w:rsid w:val="00AC4489"/>
    <w:rsid w:val="00B41A10"/>
    <w:rsid w:val="00B6293B"/>
    <w:rsid w:val="00BE6CAD"/>
    <w:rsid w:val="00C1377B"/>
    <w:rsid w:val="00D477A5"/>
    <w:rsid w:val="00EF05FD"/>
    <w:rsid w:val="00F17265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7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2024-10-03T01:58:00Z</dcterms:created>
  <dc:creator>admin</dc:creator>
  <dc:description>Luyện nghe tiếng anh 4 global giữa học kỳ 1 phần 4 có đáp án được soạn dưới dạng file word và PDF gồm 8 trang. Các bạn xem và tải về ở dưới.</dc:description>
  <dcterms:modified xsi:type="dcterms:W3CDTF">2024-10-03T02:47:00Z</dcterms:modified>
  <cp:revision>1</cp:revision>
  <dc:title>Luyện Nghe Tiếng Anh 4 Global Giữa Học Kỳ 1 Phần 4 Có Đáp Án</dc:title>
</cp:coreProperties>
</file>