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Ind w:w="553" w:type="dxa"/>
        <w:tblLook w:val="01E0" w:firstRow="1" w:lastRow="1" w:firstColumn="1" w:lastColumn="1" w:noHBand="0" w:noVBand="0"/>
      </w:tblPr>
      <w:tblGrid>
        <w:gridCol w:w="4115"/>
        <w:gridCol w:w="6011"/>
      </w:tblGrid>
      <w:tr w:rsidR="00CF69B4" w:rsidRPr="00E522F9" w:rsidTr="005B27E8">
        <w:trPr>
          <w:trHeight w:val="1622"/>
        </w:trPr>
        <w:tc>
          <w:tcPr>
            <w:tcW w:w="4115" w:type="dxa"/>
          </w:tcPr>
          <w:p w:rsidR="00CF69B4" w:rsidRPr="00D74DE3" w:rsidRDefault="00CF69B4" w:rsidP="005B27E8">
            <w:pPr>
              <w:spacing w:before="60"/>
              <w:ind w:left="480" w:hanging="480"/>
              <w:jc w:val="center"/>
              <w:rPr>
                <w:b/>
                <w:color w:val="FF0000"/>
                <w:sz w:val="28"/>
                <w:szCs w:val="28"/>
              </w:rPr>
            </w:pPr>
            <w:r w:rsidRPr="00D74DE3">
              <w:rPr>
                <w:b/>
                <w:color w:val="FF0000"/>
                <w:sz w:val="28"/>
                <w:szCs w:val="28"/>
              </w:rPr>
              <w:t>SỞ GIÁO DỤC VÀ ĐÀO TẠO</w:t>
            </w:r>
          </w:p>
          <w:p w:rsidR="00CF69B4" w:rsidRPr="00D74DE3" w:rsidRDefault="00CF69B4" w:rsidP="005B27E8">
            <w:pPr>
              <w:ind w:left="480" w:hanging="480"/>
              <w:jc w:val="center"/>
              <w:rPr>
                <w:b/>
                <w:color w:val="0000FF"/>
                <w:sz w:val="28"/>
                <w:szCs w:val="28"/>
              </w:rPr>
            </w:pPr>
            <w:r w:rsidRPr="00D74DE3">
              <w:rPr>
                <w:noProof/>
                <w:color w:val="0000FF"/>
                <w:sz w:val="28"/>
                <w:szCs w:val="28"/>
              </w:rPr>
              <mc:AlternateContent>
                <mc:Choice Requires="wps">
                  <w:drawing>
                    <wp:anchor distT="0" distB="0" distL="114300" distR="114300" simplePos="0" relativeHeight="251659264" behindDoc="1" locked="0" layoutInCell="1" allowOverlap="1" wp14:anchorId="7848D1B6" wp14:editId="1CA224A3">
                      <wp:simplePos x="0" y="0"/>
                      <wp:positionH relativeFrom="column">
                        <wp:posOffset>337820</wp:posOffset>
                      </wp:positionH>
                      <wp:positionV relativeFrom="paragraph">
                        <wp:posOffset>332740</wp:posOffset>
                      </wp:positionV>
                      <wp:extent cx="1504950" cy="301625"/>
                      <wp:effectExtent l="10160" t="12700" r="889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CF69B4" w:rsidRDefault="00CF69B4" w:rsidP="00CF69B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UQ1JwIAAFAEAAAOAAAAZHJzL2Uyb0RvYy54bWysVNtu2zAMfR+wfxD0vtjxkq4x4hRdugwD ugvQ7gNkWY6FSaImKbGzrx8lu1l2wR6G+UEgReqQPCS9vhm0IkfhvART0fksp0QYDo00+4p+fty9 uKbEB2YapsCIip6Epzeb58/WvS1FAR2oRjiCIMaXva1oF4Its8zzTmjmZ2CFQWMLTrOAqttnjWM9 omuVFXl+lfXgGuuAC+/x9m400k3Cb1vBw8e29SIQVVHMLaTTpbOOZ7ZZs3LvmO0kn9Jg/5CFZtJg 0DPUHQuMHJz8DUpL7sBDG2YcdAZtK7lINWA18/yXah46ZkWqBcnx9kyT/3+w/MPxkyOyqWhBiWEa W/QohkBew0CKyE5vfYlODxbdwoDX2OVUqbf3wL94YmDbMbMXt85B3wnWYHbz+DK7eDri+AhS9++h wTDsECABDa3TkTokgyA6dul07kxMhceQy3yxWqKJo+1lPr8qlikEK59eW+fDWwGaRKGiDjuf0Nnx 3oeYDSufXGIwD0o2O6lUUty+3ipHjgynZJe+Cf0nN2VIX9HVEmP/HSJP358gtAw47krqil6fnVgZ aXtjmjSMgUk1ypiyMhOPkbqRxDDUw9SXGpoTMupgHGtcQxQ6cN8o6XGkK+q/HpgTlKh3Bruymi8W cQeSsli+KlBxl5b60sIMR6iKBkpGcRvGvTlYJ/cdRhrnwMAtdrKVieTY8jGrKW8c28T9tGJxLy71 5PXjR7D5DgAA//8DAFBLAwQUAAYACAAAACEAyomte98AAAAIAQAADwAAAGRycy9kb3ducmV2Lnht bEyPQU/DMAyF70j8h8hIXBBL6cZYStMJIYHYDQaCa9Z4bUXilCbryr/HnOBk2e/p+XvlevJOjDjE LpCGq1kGAqkOtqNGw9vrw+UKREyGrHGBUMM3RlhXpyelKWw40guO29QIDqFYGA1tSn0hZaxb9CbO Qo/E2j4M3iReh0bawRw53DuZZ9lSetMRf2hNj/ct1p/bg9ewWjyNH3Ezf36vl3un0sXN+Pg1aH1+ Nt3dgkg4pT8z/OIzOlTMtAsHslE4DdfznJ088wUI1nOV8WGnQSkFsirl/wLVDwAAAP//AwBQSwEC LQAUAAYACAAAACEAtoM4kv4AAADhAQAAEwAAAAAAAAAAAAAAAAAAAAAAW0NvbnRlbnRfVHlwZXNd LnhtbFBLAQItABQABgAIAAAAIQA4/SH/1gAAAJQBAAALAAAAAAAAAAAAAAAAAC8BAABfcmVscy8u cmVsc1BLAQItABQABgAIAAAAIQBl+UQ1JwIAAFAEAAAOAAAAAAAAAAAAAAAAAC4CAABkcnMvZTJv RG9jLnhtbFBLAQItABQABgAIAAAAIQDKia173wAAAAgBAAAPAAAAAAAAAAAAAAAAAIEEAABkcnMv ZG93bnJldi54bWxQSwUGAAAAAAQABADzAAAAjQUAAAAA ">
                      <v:textbox>
                        <w:txbxContent>
                          <w:p w:rsidR="00CF69B4" w:rsidRDefault="00CF69B4" w:rsidP="00CF69B4">
                            <w:pPr>
                              <w:jc w:val="center"/>
                            </w:pPr>
                            <w:r>
                              <w:t>ĐỀ CHÍNH THỨC</w:t>
                            </w:r>
                          </w:p>
                        </w:txbxContent>
                      </v:textbox>
                    </v:shape>
                  </w:pict>
                </mc:Fallback>
              </mc:AlternateContent>
            </w:r>
            <w:r w:rsidRPr="00D74DE3">
              <w:rPr>
                <w:b/>
                <w:color w:val="0000FF"/>
                <w:sz w:val="28"/>
                <w:szCs w:val="28"/>
              </w:rPr>
              <w:t>QUẢNG NAM</w:t>
            </w:r>
          </w:p>
          <w:p w:rsidR="00CF69B4" w:rsidRPr="00E522F9" w:rsidRDefault="00CF69B4" w:rsidP="005B27E8">
            <w:pPr>
              <w:ind w:left="480" w:hanging="480"/>
              <w:rPr>
                <w:sz w:val="28"/>
                <w:szCs w:val="28"/>
              </w:rPr>
            </w:pPr>
            <w:r w:rsidRPr="00E522F9">
              <w:rPr>
                <w:noProof/>
                <w:sz w:val="28"/>
                <w:szCs w:val="28"/>
              </w:rPr>
              <mc:AlternateContent>
                <mc:Choice Requires="wps">
                  <w:drawing>
                    <wp:anchor distT="0" distB="0" distL="114300" distR="114300" simplePos="0" relativeHeight="251660288" behindDoc="0" locked="0" layoutInCell="1" allowOverlap="1" wp14:anchorId="13643BE3" wp14:editId="075A2F90">
                      <wp:simplePos x="0" y="0"/>
                      <wp:positionH relativeFrom="column">
                        <wp:posOffset>760095</wp:posOffset>
                      </wp:positionH>
                      <wp:positionV relativeFrom="paragraph">
                        <wp:posOffset>20320</wp:posOffset>
                      </wp:positionV>
                      <wp:extent cx="9906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1F1FE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6pt" to="137.8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KlhQGwIAADUEAAAOAAAAZHJzL2Uyb0RvYy54bWysU8uu2jAU3FfqP1jZQxIKFCLCVZVAN7e9 SNx+gLEdYtXxsWxDQFX/vcfm0dJuqqosjB/Hkzkz48XTqVPkKKyToMskH2YJEZoBl3pfJl9e14NZ QpynmlMFWpTJWbjkafn2zaI3hRhBC4oLSxBEu6I3ZdJ6b4o0dawVHXVDMELjYQO2ox6Xdp9yS3tE 71Q6yrJp2oPlxgITzuFufTlMlhG/aQTzL03jhCeqTJCbj6ON4y6M6XJBi72lppXsSoP+A4uOSo0f vUPV1FNysPIPqE4yCw4aP2TQpdA0konYA3aTZ791s22pEbEXFMeZu0zu/8Gyz8eNJZKjdwnRtEOL tt5SuW89qUBrFBAsyYNOvXEFlld6Y0On7KS35hnYV0c0VC3VexH5vp4NgsQb6cOVsHAGv7brPwHH GnrwEEU7NbYLkCgHOUVvzndvxMkThpvzeTbN0EF2O0ppcbtnrPMfBXQkTMpESR1UowU9PjuPzLH0 VhK2NaylUtF5pUmP2JPRJF5woCQPh6HM2f2uUpYcachO/AUZEOyhzMJB8wjWCspX17mnUl3mWK90 wMNOkM51dgnHt3k2X81Ws/FgPJquBuOsrgcf1tV4MF3n7yf1u7qq6vx7oJaPi1ZyLnRgdwtqPv67 IFyfzCVi96jeZUgf0WOLSPb2H0lHK4N7lxzsgJ83NqgRXMVsxuLrOwrh/3Udq36+9uUPAAAA//8D AFBLAwQUAAYACAAAACEAXt4gatoAAAAHAQAADwAAAGRycy9kb3ducmV2LnhtbEyOwU7DMBBE70j8 g7VIXKrWaSoohDgVAnLj0kLFdRsvSUS8TmO3DXw9Cxc4Ps1o5uWr0XXqSENoPRuYzxJQxJW3LdcG Xl/K6Q2oEJEtdp7JwCcFWBXnZzlm1p94TcdNrJWMcMjQQBNjn2kdqoYchpnviSV794PDKDjU2g54 knHX6TRJrrXDluWhwZ4eGqo+NgdnIJRb2pdfk2qSvC1qT+n+8fkJjbm8GO/vQEUa418ZfvRFHQpx 2vkD26A64fntUqoGFikoydPllfDul3WR6//+xTcAAAD//wMAUEsBAi0AFAAGAAgAAAAhALaDOJL+ AAAA4QEAABMAAAAAAAAAAAAAAAAAAAAAAFtDb250ZW50X1R5cGVzXS54bWxQSwECLQAUAAYACAAA ACEAOP0h/9YAAACUAQAACwAAAAAAAAAAAAAAAAAvAQAAX3JlbHMvLnJlbHNQSwECLQAUAAYACAAA ACEABSpYUBsCAAA1BAAADgAAAAAAAAAAAAAAAAAuAgAAZHJzL2Uyb0RvYy54bWxQSwECLQAUAAYA CAAAACEAXt4gatoAAAAHAQAADwAAAAAAAAAAAAAAAAB1BAAAZHJzL2Rvd25yZXYueG1sUEsFBgAA AAAEAAQA8wAAAHwFAAAAAA== "/>
                  </w:pict>
                </mc:Fallback>
              </mc:AlternateContent>
            </w:r>
          </w:p>
          <w:p w:rsidR="00CF69B4" w:rsidRPr="00E522F9" w:rsidRDefault="00CF69B4" w:rsidP="005B27E8">
            <w:pPr>
              <w:ind w:left="480" w:hanging="480"/>
              <w:jc w:val="center"/>
              <w:rPr>
                <w:sz w:val="28"/>
                <w:szCs w:val="28"/>
              </w:rPr>
            </w:pPr>
          </w:p>
          <w:p w:rsidR="00CF69B4" w:rsidRPr="00E522F9" w:rsidRDefault="00CF69B4" w:rsidP="005B27E8">
            <w:pPr>
              <w:tabs>
                <w:tab w:val="left" w:pos="939"/>
              </w:tabs>
              <w:ind w:left="480" w:hanging="480"/>
              <w:rPr>
                <w:sz w:val="28"/>
                <w:szCs w:val="28"/>
              </w:rPr>
            </w:pPr>
            <w:r w:rsidRPr="00E522F9">
              <w:rPr>
                <w:sz w:val="28"/>
                <w:szCs w:val="28"/>
              </w:rPr>
              <w:tab/>
            </w:r>
          </w:p>
          <w:p w:rsidR="00CF69B4" w:rsidRPr="00E522F9" w:rsidRDefault="00CF69B4" w:rsidP="005B27E8">
            <w:pPr>
              <w:tabs>
                <w:tab w:val="left" w:pos="939"/>
              </w:tabs>
              <w:ind w:left="480" w:hanging="480"/>
              <w:rPr>
                <w:sz w:val="28"/>
                <w:szCs w:val="28"/>
              </w:rPr>
            </w:pPr>
            <w:r w:rsidRPr="00E522F9">
              <w:rPr>
                <w:sz w:val="28"/>
                <w:szCs w:val="28"/>
              </w:rPr>
              <w:t xml:space="preserve">       (</w:t>
            </w:r>
            <w:r w:rsidRPr="00E522F9">
              <w:rPr>
                <w:i/>
                <w:sz w:val="28"/>
                <w:szCs w:val="28"/>
              </w:rPr>
              <w:t>Đề gồm có 01 trang</w:t>
            </w:r>
            <w:r w:rsidRPr="00E522F9">
              <w:rPr>
                <w:sz w:val="28"/>
                <w:szCs w:val="28"/>
              </w:rPr>
              <w:t>)</w:t>
            </w:r>
          </w:p>
        </w:tc>
        <w:tc>
          <w:tcPr>
            <w:tcW w:w="6011" w:type="dxa"/>
          </w:tcPr>
          <w:p w:rsidR="00CF69B4" w:rsidRPr="00E522F9" w:rsidRDefault="00CF69B4" w:rsidP="005B27E8">
            <w:pPr>
              <w:spacing w:before="60"/>
              <w:ind w:left="480" w:hanging="480"/>
              <w:jc w:val="center"/>
              <w:rPr>
                <w:b/>
                <w:sz w:val="28"/>
                <w:szCs w:val="28"/>
              </w:rPr>
            </w:pPr>
            <w:r w:rsidRPr="00D74DE3">
              <w:rPr>
                <w:b/>
                <w:color w:val="FF0000"/>
                <w:sz w:val="28"/>
                <w:szCs w:val="28"/>
              </w:rPr>
              <w:t>KIỂM TRA HỌC KỲ II NĂM HỌC 2019-2020</w:t>
            </w:r>
          </w:p>
          <w:p w:rsidR="00CF69B4" w:rsidRPr="00D74DE3" w:rsidRDefault="00D74DE3" w:rsidP="005B27E8">
            <w:pPr>
              <w:spacing w:before="60"/>
              <w:ind w:left="480" w:hanging="480"/>
              <w:jc w:val="center"/>
              <w:rPr>
                <w:b/>
                <w:color w:val="0000FF"/>
                <w:sz w:val="28"/>
                <w:szCs w:val="28"/>
              </w:rPr>
            </w:pPr>
            <w:hyperlink r:id="rId8" w:history="1">
              <w:r w:rsidR="00CF69B4" w:rsidRPr="00D74DE3">
                <w:rPr>
                  <w:rStyle w:val="Hyperlink"/>
                  <w:b/>
                  <w:color w:val="0000FF"/>
                  <w:sz w:val="28"/>
                  <w:szCs w:val="28"/>
                  <w:u w:val="none"/>
                </w:rPr>
                <w:t>Môn: NGỮ VĂN – Lớp 11</w:t>
              </w:r>
            </w:hyperlink>
          </w:p>
          <w:p w:rsidR="00CF69B4" w:rsidRPr="00E522F9" w:rsidRDefault="00CF69B4" w:rsidP="005B27E8">
            <w:pPr>
              <w:spacing w:before="60"/>
              <w:ind w:left="480" w:hanging="480"/>
              <w:jc w:val="center"/>
              <w:rPr>
                <w:sz w:val="28"/>
                <w:szCs w:val="28"/>
              </w:rPr>
            </w:pPr>
            <w:r w:rsidRPr="00E522F9">
              <w:rPr>
                <w:sz w:val="28"/>
                <w:szCs w:val="28"/>
              </w:rPr>
              <w:t xml:space="preserve">Thời gian: 90 phút </w:t>
            </w:r>
            <w:r w:rsidRPr="00E522F9">
              <w:rPr>
                <w:i/>
                <w:sz w:val="28"/>
                <w:szCs w:val="28"/>
              </w:rPr>
              <w:t>(không kể thời gian phát đề)</w:t>
            </w:r>
            <w:r w:rsidRPr="00E522F9">
              <w:rPr>
                <w:sz w:val="28"/>
                <w:szCs w:val="28"/>
              </w:rPr>
              <w:t xml:space="preserve">   </w:t>
            </w:r>
          </w:p>
          <w:p w:rsidR="00CF69B4" w:rsidRPr="00E522F9" w:rsidRDefault="00CF69B4" w:rsidP="005B27E8">
            <w:pPr>
              <w:ind w:left="480" w:hanging="480"/>
              <w:jc w:val="center"/>
              <w:rPr>
                <w:sz w:val="28"/>
                <w:szCs w:val="28"/>
              </w:rPr>
            </w:pPr>
            <w:r w:rsidRPr="00E522F9">
              <w:rPr>
                <w:sz w:val="28"/>
                <w:szCs w:val="28"/>
              </w:rPr>
              <w:t xml:space="preserve">                                                   </w:t>
            </w:r>
          </w:p>
          <w:p w:rsidR="00CF69B4" w:rsidRPr="00E522F9" w:rsidRDefault="00CF69B4" w:rsidP="005B27E8">
            <w:pPr>
              <w:spacing w:before="60"/>
              <w:ind w:left="480" w:hanging="480"/>
              <w:jc w:val="center"/>
              <w:rPr>
                <w:b/>
                <w:sz w:val="28"/>
                <w:szCs w:val="28"/>
              </w:rPr>
            </w:pPr>
            <w:bookmarkStart w:id="0" w:name="_GoBack"/>
            <w:bookmarkEnd w:id="0"/>
          </w:p>
        </w:tc>
      </w:tr>
    </w:tbl>
    <w:p w:rsidR="00CF69B4" w:rsidRPr="00E522F9" w:rsidRDefault="00CF69B4" w:rsidP="00CF69B4">
      <w:pPr>
        <w:ind w:left="480" w:right="422" w:hanging="480"/>
        <w:jc w:val="both"/>
        <w:rPr>
          <w:i/>
          <w:sz w:val="28"/>
          <w:szCs w:val="28"/>
        </w:rPr>
      </w:pPr>
      <w:r w:rsidRPr="00E522F9">
        <w:rPr>
          <w:b/>
          <w:sz w:val="28"/>
          <w:szCs w:val="28"/>
        </w:rPr>
        <w:t xml:space="preserve">      I. ĐỌC HIỂU </w:t>
      </w:r>
      <w:r w:rsidRPr="00E522F9">
        <w:rPr>
          <w:i/>
          <w:sz w:val="28"/>
          <w:szCs w:val="28"/>
        </w:rPr>
        <w:t>(3,0 điểm)</w:t>
      </w:r>
    </w:p>
    <w:p w:rsidR="00CF69B4" w:rsidRPr="00E522F9" w:rsidRDefault="00CF69B4" w:rsidP="00CF69B4">
      <w:pPr>
        <w:ind w:left="480" w:right="-11"/>
        <w:jc w:val="both"/>
        <w:rPr>
          <w:sz w:val="28"/>
          <w:szCs w:val="28"/>
        </w:rPr>
      </w:pPr>
      <w:r w:rsidRPr="00E522F9">
        <w:rPr>
          <w:b/>
          <w:sz w:val="28"/>
          <w:szCs w:val="28"/>
        </w:rPr>
        <w:t xml:space="preserve">   </w:t>
      </w:r>
      <w:r w:rsidRPr="00E522F9">
        <w:rPr>
          <w:sz w:val="28"/>
          <w:szCs w:val="28"/>
        </w:rPr>
        <w:t>Đọc đoạn trích và thực hiện các yêu cầu</w:t>
      </w:r>
      <w:r>
        <w:rPr>
          <w:sz w:val="28"/>
          <w:szCs w:val="28"/>
        </w:rPr>
        <w:t xml:space="preserve"> từ câu 1 đến câu 4:</w:t>
      </w:r>
    </w:p>
    <w:p w:rsidR="00CF69B4" w:rsidRPr="00E522F9" w:rsidRDefault="00CF69B4" w:rsidP="00CF69B4">
      <w:pPr>
        <w:ind w:left="426" w:right="-11"/>
        <w:jc w:val="both"/>
        <w:rPr>
          <w:i/>
          <w:sz w:val="28"/>
          <w:szCs w:val="28"/>
        </w:rPr>
      </w:pPr>
      <w:r w:rsidRPr="00E522F9">
        <w:rPr>
          <w:sz w:val="28"/>
          <w:szCs w:val="28"/>
        </w:rPr>
        <w:t xml:space="preserve">          </w:t>
      </w:r>
      <w:r w:rsidRPr="00E522F9">
        <w:rPr>
          <w:i/>
          <w:sz w:val="28"/>
          <w:szCs w:val="28"/>
        </w:rPr>
        <w:t xml:space="preserve">Nếu ví von cuộc đời của con người như một cỗ xe thì lẽ sống, lẽ phải, giá trị sống, nguyên tắc sống, lương tri, lương tâm, phẩm giá (…) sẽ vừa là </w:t>
      </w:r>
      <w:r w:rsidRPr="00E522F9">
        <w:rPr>
          <w:b/>
          <w:i/>
          <w:sz w:val="28"/>
          <w:szCs w:val="28"/>
        </w:rPr>
        <w:t>“chân ga”</w:t>
      </w:r>
      <w:r w:rsidRPr="00E522F9">
        <w:rPr>
          <w:i/>
          <w:sz w:val="28"/>
          <w:szCs w:val="28"/>
        </w:rPr>
        <w:t xml:space="preserve">, vừa là </w:t>
      </w:r>
      <w:r w:rsidRPr="00E522F9">
        <w:rPr>
          <w:b/>
          <w:i/>
          <w:sz w:val="28"/>
          <w:szCs w:val="28"/>
        </w:rPr>
        <w:t>“chân thắng”</w:t>
      </w:r>
      <w:r w:rsidRPr="00E522F9">
        <w:rPr>
          <w:i/>
          <w:sz w:val="28"/>
          <w:szCs w:val="28"/>
        </w:rPr>
        <w:t xml:space="preserve"> (cái phanh) của chiếc xe đó.</w:t>
      </w:r>
    </w:p>
    <w:p w:rsidR="00CF69B4" w:rsidRPr="00E522F9" w:rsidRDefault="00CF69B4" w:rsidP="00CF69B4">
      <w:pPr>
        <w:ind w:left="426" w:right="-11"/>
        <w:jc w:val="both"/>
        <w:rPr>
          <w:i/>
          <w:sz w:val="28"/>
          <w:szCs w:val="28"/>
        </w:rPr>
      </w:pPr>
      <w:r w:rsidRPr="00E522F9">
        <w:rPr>
          <w:i/>
          <w:sz w:val="28"/>
          <w:szCs w:val="28"/>
        </w:rPr>
        <w:t xml:space="preserve">          Chính cái “chân ga” này sẽ giúp cho “chiếc xe cuộc đời” có thể vượt qua bao đèo cao, là động lực không bao giờ cạn giúp ta được mục đích mà mình theo đuổi, và cũng chính “chân thắng” này đã ngăn “chiếc xe cuộc đời” không rơi xuống vực sâu, không cho phép ta làm những điều rất không nên làm, giúp ta giữ được mình. (…)</w:t>
      </w:r>
    </w:p>
    <w:p w:rsidR="00CF69B4" w:rsidRPr="00E522F9" w:rsidRDefault="00CF69B4" w:rsidP="00CF69B4">
      <w:pPr>
        <w:ind w:left="426" w:right="-11"/>
        <w:jc w:val="both"/>
        <w:rPr>
          <w:i/>
          <w:sz w:val="28"/>
          <w:szCs w:val="28"/>
        </w:rPr>
      </w:pPr>
      <w:r w:rsidRPr="00E522F9">
        <w:rPr>
          <w:i/>
          <w:sz w:val="28"/>
          <w:szCs w:val="28"/>
        </w:rPr>
        <w:t xml:space="preserve">          Ở khía cạnh xã hội, nhất là người trẻ, hầu hết đều xem việc trở thành một người thành công/thành đạt là mục tiêu của cuộc đời mình. Đó là một mục tiêu hết sức chính đáng và nó sẽ là một “chân ga” thúc đẩy họ tìm kiếm con đường để đạt được mục tiêu đó. Tuy nhiên, chọn con đường nào và làm sao để tiến nhanh trên con đường ấy mà không bị “lạc tay lái” (đến mức trái với đạo sống của bản thân và đánh mất mình, phản bội chính mình, đến mức trái với cả pháp lý của nhà nước lẫn đạo lý của xã hội) thì lại hoàn toàn là do “chân thắng” - tức những giá trị văn hóa, đạo đức - mà họ đã lựa chọn cho cuộc đời mình.</w:t>
      </w:r>
    </w:p>
    <w:p w:rsidR="00CF69B4" w:rsidRPr="00E522F9" w:rsidRDefault="00CF69B4" w:rsidP="00CF69B4">
      <w:pPr>
        <w:ind w:right="-11"/>
        <w:jc w:val="both"/>
        <w:rPr>
          <w:sz w:val="28"/>
          <w:szCs w:val="28"/>
        </w:rPr>
      </w:pPr>
      <w:r w:rsidRPr="00E522F9">
        <w:rPr>
          <w:i/>
          <w:sz w:val="28"/>
          <w:szCs w:val="28"/>
        </w:rPr>
        <w:t xml:space="preserve">                           </w:t>
      </w:r>
      <w:r w:rsidRPr="00E522F9">
        <w:rPr>
          <w:sz w:val="28"/>
          <w:szCs w:val="28"/>
        </w:rPr>
        <w:t xml:space="preserve">(Giản Tư Trung, </w:t>
      </w:r>
      <w:r w:rsidRPr="00E522F9">
        <w:rPr>
          <w:i/>
          <w:sz w:val="28"/>
          <w:szCs w:val="28"/>
        </w:rPr>
        <w:t>Đúng việc</w:t>
      </w:r>
      <w:r w:rsidRPr="00E522F9">
        <w:rPr>
          <w:sz w:val="28"/>
          <w:szCs w:val="28"/>
        </w:rPr>
        <w:t>, NXB Tri thức, 2019, tr.35, tr.37)</w:t>
      </w:r>
    </w:p>
    <w:p w:rsidR="00CF69B4" w:rsidRPr="00E522F9" w:rsidRDefault="00CF69B4" w:rsidP="00CF69B4">
      <w:pPr>
        <w:ind w:left="480" w:right="-11"/>
        <w:jc w:val="both"/>
        <w:rPr>
          <w:sz w:val="28"/>
          <w:szCs w:val="28"/>
        </w:rPr>
      </w:pPr>
      <w:r w:rsidRPr="00E522F9">
        <w:rPr>
          <w:b/>
          <w:sz w:val="28"/>
          <w:szCs w:val="28"/>
        </w:rPr>
        <w:t>Câu 1.</w:t>
      </w:r>
      <w:r w:rsidRPr="00E522F9">
        <w:rPr>
          <w:sz w:val="28"/>
          <w:szCs w:val="28"/>
        </w:rPr>
        <w:t xml:space="preserve"> </w:t>
      </w:r>
      <w:r w:rsidRPr="00E522F9">
        <w:rPr>
          <w:i/>
          <w:sz w:val="28"/>
          <w:szCs w:val="28"/>
        </w:rPr>
        <w:t>(0,5 điểm)</w:t>
      </w:r>
      <w:r w:rsidRPr="00E522F9">
        <w:rPr>
          <w:sz w:val="28"/>
          <w:szCs w:val="28"/>
        </w:rPr>
        <w:t xml:space="preserve"> Theo tác giả, những giá trị nào làm nên </w:t>
      </w:r>
      <w:r w:rsidRPr="00E522F9">
        <w:rPr>
          <w:i/>
          <w:sz w:val="28"/>
          <w:szCs w:val="28"/>
        </w:rPr>
        <w:t>“chân ga”</w:t>
      </w:r>
      <w:r w:rsidRPr="00E522F9">
        <w:rPr>
          <w:sz w:val="28"/>
          <w:szCs w:val="28"/>
        </w:rPr>
        <w:t xml:space="preserve"> và </w:t>
      </w:r>
      <w:r w:rsidRPr="00E522F9">
        <w:rPr>
          <w:i/>
          <w:sz w:val="28"/>
          <w:szCs w:val="28"/>
        </w:rPr>
        <w:t>“chân thắng”</w:t>
      </w:r>
      <w:r w:rsidRPr="00E522F9">
        <w:rPr>
          <w:sz w:val="28"/>
          <w:szCs w:val="28"/>
        </w:rPr>
        <w:t xml:space="preserve"> cho </w:t>
      </w:r>
      <w:r w:rsidRPr="00E522F9">
        <w:rPr>
          <w:i/>
          <w:sz w:val="28"/>
          <w:szCs w:val="28"/>
        </w:rPr>
        <w:t>“chiếc xe cuộc đời”</w:t>
      </w:r>
      <w:r w:rsidRPr="00E522F9">
        <w:rPr>
          <w:sz w:val="28"/>
          <w:szCs w:val="28"/>
        </w:rPr>
        <w:t xml:space="preserve"> mỗi người?</w:t>
      </w:r>
    </w:p>
    <w:p w:rsidR="00CF69B4" w:rsidRPr="00E522F9" w:rsidRDefault="00CF69B4" w:rsidP="00CF69B4">
      <w:pPr>
        <w:ind w:left="480" w:right="-11"/>
        <w:jc w:val="both"/>
        <w:rPr>
          <w:sz w:val="28"/>
          <w:szCs w:val="28"/>
        </w:rPr>
      </w:pPr>
      <w:r w:rsidRPr="00E522F9">
        <w:rPr>
          <w:b/>
          <w:sz w:val="28"/>
          <w:szCs w:val="28"/>
        </w:rPr>
        <w:t>Câu 2.</w:t>
      </w:r>
      <w:r w:rsidRPr="00E522F9">
        <w:rPr>
          <w:sz w:val="28"/>
          <w:szCs w:val="28"/>
        </w:rPr>
        <w:t xml:space="preserve"> </w:t>
      </w:r>
      <w:r w:rsidRPr="00E522F9">
        <w:rPr>
          <w:i/>
          <w:sz w:val="28"/>
          <w:szCs w:val="28"/>
        </w:rPr>
        <w:t>(0,5 điểm)</w:t>
      </w:r>
      <w:r w:rsidRPr="00E522F9">
        <w:rPr>
          <w:sz w:val="28"/>
          <w:szCs w:val="28"/>
        </w:rPr>
        <w:t xml:space="preserve"> Chỉ ra vai trò của </w:t>
      </w:r>
      <w:r w:rsidRPr="00E522F9">
        <w:rPr>
          <w:i/>
          <w:sz w:val="28"/>
          <w:szCs w:val="28"/>
        </w:rPr>
        <w:t>“chân ga”</w:t>
      </w:r>
      <w:r w:rsidRPr="00E522F9">
        <w:rPr>
          <w:sz w:val="28"/>
          <w:szCs w:val="28"/>
        </w:rPr>
        <w:t xml:space="preserve"> và </w:t>
      </w:r>
      <w:r w:rsidRPr="00E522F9">
        <w:rPr>
          <w:i/>
          <w:sz w:val="28"/>
          <w:szCs w:val="28"/>
        </w:rPr>
        <w:t>“chân thắng”</w:t>
      </w:r>
      <w:r w:rsidRPr="00E522F9">
        <w:rPr>
          <w:sz w:val="28"/>
          <w:szCs w:val="28"/>
        </w:rPr>
        <w:t xml:space="preserve"> đối với </w:t>
      </w:r>
      <w:r w:rsidRPr="00E522F9">
        <w:rPr>
          <w:i/>
          <w:sz w:val="28"/>
          <w:szCs w:val="28"/>
        </w:rPr>
        <w:t>“chiếc xe cuộc đời”</w:t>
      </w:r>
      <w:r w:rsidRPr="00E522F9">
        <w:rPr>
          <w:sz w:val="28"/>
          <w:szCs w:val="28"/>
        </w:rPr>
        <w:t xml:space="preserve"> mỗi người</w:t>
      </w:r>
      <w:r>
        <w:rPr>
          <w:sz w:val="28"/>
          <w:szCs w:val="28"/>
        </w:rPr>
        <w:t xml:space="preserve"> được đề cập trong đoạn trích.</w:t>
      </w:r>
    </w:p>
    <w:p w:rsidR="00CF69B4" w:rsidRPr="00E522F9" w:rsidRDefault="00CF69B4" w:rsidP="00CF69B4">
      <w:pPr>
        <w:ind w:left="480" w:right="-11"/>
        <w:jc w:val="both"/>
        <w:rPr>
          <w:sz w:val="28"/>
          <w:szCs w:val="28"/>
        </w:rPr>
      </w:pPr>
      <w:r w:rsidRPr="00E522F9">
        <w:rPr>
          <w:b/>
          <w:sz w:val="28"/>
          <w:szCs w:val="28"/>
        </w:rPr>
        <w:t>Câu 3.</w:t>
      </w:r>
      <w:r w:rsidRPr="00E522F9">
        <w:rPr>
          <w:sz w:val="28"/>
          <w:szCs w:val="28"/>
        </w:rPr>
        <w:t xml:space="preserve"> </w:t>
      </w:r>
      <w:r w:rsidRPr="00E522F9">
        <w:rPr>
          <w:i/>
          <w:sz w:val="28"/>
          <w:szCs w:val="28"/>
        </w:rPr>
        <w:t>(1,0 điểm)</w:t>
      </w:r>
      <w:r w:rsidRPr="00E522F9">
        <w:rPr>
          <w:sz w:val="28"/>
          <w:szCs w:val="28"/>
        </w:rPr>
        <w:t xml:space="preserve"> Hình ảnh </w:t>
      </w:r>
      <w:r w:rsidRPr="00E522F9">
        <w:rPr>
          <w:i/>
          <w:sz w:val="28"/>
          <w:szCs w:val="28"/>
        </w:rPr>
        <w:t xml:space="preserve">“chân ga” </w:t>
      </w:r>
      <w:r w:rsidRPr="00E522F9">
        <w:rPr>
          <w:sz w:val="28"/>
          <w:szCs w:val="28"/>
        </w:rPr>
        <w:t xml:space="preserve">và </w:t>
      </w:r>
      <w:r w:rsidRPr="00E522F9">
        <w:rPr>
          <w:i/>
          <w:sz w:val="28"/>
          <w:szCs w:val="28"/>
        </w:rPr>
        <w:t>“chân thắng”</w:t>
      </w:r>
      <w:r w:rsidRPr="00E522F9">
        <w:rPr>
          <w:sz w:val="28"/>
          <w:szCs w:val="28"/>
        </w:rPr>
        <w:t xml:space="preserve"> trong đoạn trích được hiểu là gì? </w:t>
      </w:r>
    </w:p>
    <w:p w:rsidR="00CF69B4" w:rsidRPr="00E522F9" w:rsidRDefault="00CF69B4" w:rsidP="00CF69B4">
      <w:pPr>
        <w:ind w:left="480" w:right="-11"/>
        <w:jc w:val="both"/>
        <w:rPr>
          <w:sz w:val="28"/>
          <w:szCs w:val="28"/>
        </w:rPr>
      </w:pPr>
      <w:r w:rsidRPr="00E522F9">
        <w:rPr>
          <w:b/>
          <w:sz w:val="28"/>
          <w:szCs w:val="28"/>
        </w:rPr>
        <w:t xml:space="preserve">Câu 4. </w:t>
      </w:r>
      <w:r w:rsidRPr="00E522F9">
        <w:rPr>
          <w:i/>
          <w:sz w:val="28"/>
          <w:szCs w:val="28"/>
        </w:rPr>
        <w:t>(1,0 điểm)</w:t>
      </w:r>
      <w:r w:rsidRPr="00E522F9">
        <w:rPr>
          <w:sz w:val="28"/>
          <w:szCs w:val="28"/>
        </w:rPr>
        <w:t xml:space="preserve"> Theo anh/chị, </w:t>
      </w:r>
      <w:r>
        <w:rPr>
          <w:sz w:val="28"/>
          <w:szCs w:val="28"/>
        </w:rPr>
        <w:t xml:space="preserve">vì sao để tiến nhanh trên con đường thành công lại phải biết dùng đến </w:t>
      </w:r>
      <w:r w:rsidRPr="00501480">
        <w:rPr>
          <w:i/>
          <w:sz w:val="28"/>
          <w:szCs w:val="28"/>
        </w:rPr>
        <w:t>“chân thắng”</w:t>
      </w:r>
      <w:r>
        <w:rPr>
          <w:i/>
          <w:sz w:val="28"/>
          <w:szCs w:val="28"/>
        </w:rPr>
        <w:t xml:space="preserve"> (cái phanh)</w:t>
      </w:r>
      <w:r w:rsidRPr="00E522F9">
        <w:rPr>
          <w:sz w:val="28"/>
          <w:szCs w:val="28"/>
        </w:rPr>
        <w:t>?</w:t>
      </w:r>
    </w:p>
    <w:p w:rsidR="00CF69B4" w:rsidRPr="00E522F9" w:rsidRDefault="00CF69B4" w:rsidP="00CF69B4">
      <w:pPr>
        <w:ind w:left="480" w:right="-11"/>
        <w:jc w:val="both"/>
        <w:rPr>
          <w:i/>
          <w:sz w:val="28"/>
          <w:szCs w:val="28"/>
        </w:rPr>
      </w:pPr>
      <w:r w:rsidRPr="00E522F9">
        <w:rPr>
          <w:b/>
          <w:sz w:val="28"/>
          <w:szCs w:val="28"/>
        </w:rPr>
        <w:t xml:space="preserve">II. LÀM VĂN </w:t>
      </w:r>
      <w:r w:rsidRPr="00E522F9">
        <w:rPr>
          <w:i/>
          <w:sz w:val="28"/>
          <w:szCs w:val="28"/>
        </w:rPr>
        <w:t>(7,0 điểm)</w:t>
      </w:r>
    </w:p>
    <w:p w:rsidR="00CF69B4" w:rsidRPr="00E522F9" w:rsidRDefault="00CF69B4" w:rsidP="00CF69B4">
      <w:pPr>
        <w:ind w:left="480" w:right="-11"/>
        <w:jc w:val="both"/>
        <w:rPr>
          <w:sz w:val="28"/>
          <w:szCs w:val="28"/>
        </w:rPr>
      </w:pPr>
      <w:r w:rsidRPr="00E522F9">
        <w:rPr>
          <w:i/>
          <w:sz w:val="28"/>
          <w:szCs w:val="28"/>
        </w:rPr>
        <w:t xml:space="preserve">     </w:t>
      </w:r>
      <w:r w:rsidRPr="00E522F9">
        <w:rPr>
          <w:sz w:val="28"/>
          <w:szCs w:val="28"/>
        </w:rPr>
        <w:t xml:space="preserve">Cảm nhận </w:t>
      </w:r>
      <w:r>
        <w:rPr>
          <w:sz w:val="28"/>
          <w:szCs w:val="28"/>
        </w:rPr>
        <w:t>của anh/chị về đoạn thơ sau:</w:t>
      </w:r>
    </w:p>
    <w:p w:rsidR="00CF69B4" w:rsidRPr="00E522F9" w:rsidRDefault="00CF69B4" w:rsidP="00CF69B4">
      <w:pPr>
        <w:ind w:left="480" w:right="-11"/>
        <w:jc w:val="center"/>
        <w:outlineLvl w:val="0"/>
        <w:rPr>
          <w:i/>
          <w:sz w:val="28"/>
          <w:szCs w:val="28"/>
        </w:rPr>
      </w:pPr>
      <w:r w:rsidRPr="00E522F9">
        <w:rPr>
          <w:i/>
          <w:sz w:val="28"/>
          <w:szCs w:val="28"/>
        </w:rPr>
        <w:t>Ta muốn ôm</w:t>
      </w:r>
    </w:p>
    <w:p w:rsidR="00CF69B4" w:rsidRPr="00E522F9" w:rsidRDefault="00CF69B4" w:rsidP="00CF69B4">
      <w:pPr>
        <w:ind w:left="480" w:right="-11"/>
        <w:rPr>
          <w:i/>
          <w:sz w:val="28"/>
          <w:szCs w:val="28"/>
        </w:rPr>
      </w:pPr>
      <w:r w:rsidRPr="00E522F9">
        <w:rPr>
          <w:i/>
          <w:sz w:val="28"/>
          <w:szCs w:val="28"/>
        </w:rPr>
        <w:t xml:space="preserve">                                          Cả sự sống mới bắt đầu mơn mởn;</w:t>
      </w:r>
    </w:p>
    <w:p w:rsidR="00CF69B4" w:rsidRPr="00E522F9" w:rsidRDefault="00CF69B4" w:rsidP="00CF69B4">
      <w:pPr>
        <w:ind w:left="480" w:right="-11"/>
        <w:rPr>
          <w:i/>
          <w:sz w:val="28"/>
          <w:szCs w:val="28"/>
        </w:rPr>
      </w:pPr>
      <w:r w:rsidRPr="00E522F9">
        <w:rPr>
          <w:i/>
          <w:sz w:val="28"/>
          <w:szCs w:val="28"/>
        </w:rPr>
        <w:t xml:space="preserve">                                          Ta muốn riết mây đưa và gió lượn,</w:t>
      </w:r>
    </w:p>
    <w:p w:rsidR="00CF69B4" w:rsidRPr="00E522F9" w:rsidRDefault="00CF69B4" w:rsidP="00CF69B4">
      <w:pPr>
        <w:ind w:left="480" w:right="-11"/>
        <w:rPr>
          <w:i/>
          <w:sz w:val="28"/>
          <w:szCs w:val="28"/>
        </w:rPr>
      </w:pPr>
      <w:r w:rsidRPr="00E522F9">
        <w:rPr>
          <w:i/>
          <w:sz w:val="28"/>
          <w:szCs w:val="28"/>
        </w:rPr>
        <w:t xml:space="preserve">                                          Ta muốn say cánh bướm với tình yêu,</w:t>
      </w:r>
    </w:p>
    <w:p w:rsidR="00CF69B4" w:rsidRPr="00E522F9" w:rsidRDefault="00CF69B4" w:rsidP="00CF69B4">
      <w:pPr>
        <w:ind w:left="480" w:right="-11"/>
        <w:outlineLvl w:val="0"/>
        <w:rPr>
          <w:i/>
          <w:sz w:val="28"/>
          <w:szCs w:val="28"/>
        </w:rPr>
      </w:pPr>
      <w:r w:rsidRPr="00E522F9">
        <w:rPr>
          <w:i/>
          <w:sz w:val="28"/>
          <w:szCs w:val="28"/>
        </w:rPr>
        <w:t xml:space="preserve">                                          Ta muốn thâu trong một cái hôn nhiều</w:t>
      </w:r>
    </w:p>
    <w:p w:rsidR="00CF69B4" w:rsidRPr="00E522F9" w:rsidRDefault="00CF69B4" w:rsidP="00CF69B4">
      <w:pPr>
        <w:ind w:left="480" w:right="-11"/>
        <w:rPr>
          <w:i/>
          <w:sz w:val="28"/>
          <w:szCs w:val="28"/>
        </w:rPr>
      </w:pPr>
      <w:r w:rsidRPr="00E522F9">
        <w:rPr>
          <w:i/>
          <w:sz w:val="28"/>
          <w:szCs w:val="28"/>
        </w:rPr>
        <w:t xml:space="preserve">                                          Và non nước, và cây, và cỏ rạng,</w:t>
      </w:r>
    </w:p>
    <w:p w:rsidR="00CF69B4" w:rsidRPr="00E522F9" w:rsidRDefault="00CF69B4" w:rsidP="00CF69B4">
      <w:pPr>
        <w:ind w:left="480" w:right="-11"/>
        <w:rPr>
          <w:i/>
          <w:sz w:val="28"/>
          <w:szCs w:val="28"/>
        </w:rPr>
      </w:pPr>
      <w:r w:rsidRPr="00E522F9">
        <w:rPr>
          <w:i/>
          <w:sz w:val="28"/>
          <w:szCs w:val="28"/>
        </w:rPr>
        <w:t xml:space="preserve">                  </w:t>
      </w:r>
      <w:r>
        <w:rPr>
          <w:i/>
          <w:sz w:val="28"/>
          <w:szCs w:val="28"/>
        </w:rPr>
        <w:t xml:space="preserve">                        Cho chến</w:t>
      </w:r>
      <w:r w:rsidRPr="00E522F9">
        <w:rPr>
          <w:i/>
          <w:sz w:val="28"/>
          <w:szCs w:val="28"/>
        </w:rPr>
        <w:t>h choáng mùi thơm, cho đã đầy ánh sáng,</w:t>
      </w:r>
    </w:p>
    <w:p w:rsidR="00CF69B4" w:rsidRPr="00E522F9" w:rsidRDefault="00CF69B4" w:rsidP="00CF69B4">
      <w:pPr>
        <w:ind w:left="480" w:right="-11"/>
        <w:rPr>
          <w:i/>
          <w:sz w:val="28"/>
          <w:szCs w:val="28"/>
        </w:rPr>
      </w:pPr>
      <w:r w:rsidRPr="00E522F9">
        <w:rPr>
          <w:i/>
          <w:sz w:val="28"/>
          <w:szCs w:val="28"/>
        </w:rPr>
        <w:t xml:space="preserve">                                          Cho no nê thanh sắc của thời tươi;</w:t>
      </w:r>
    </w:p>
    <w:p w:rsidR="00CF69B4" w:rsidRPr="00E522F9" w:rsidRDefault="00CF69B4" w:rsidP="00CF69B4">
      <w:pPr>
        <w:ind w:left="480" w:right="-11"/>
        <w:rPr>
          <w:i/>
          <w:sz w:val="28"/>
          <w:szCs w:val="28"/>
        </w:rPr>
      </w:pPr>
      <w:r w:rsidRPr="00E522F9">
        <w:rPr>
          <w:i/>
          <w:sz w:val="28"/>
          <w:szCs w:val="28"/>
        </w:rPr>
        <w:t xml:space="preserve">                                          - Hỡi xuân hồng, ta muốn cắn vào ngươi!</w:t>
      </w:r>
    </w:p>
    <w:p w:rsidR="00CF69B4" w:rsidRPr="00E522F9" w:rsidRDefault="00CF69B4" w:rsidP="00CF69B4">
      <w:pPr>
        <w:ind w:right="-11"/>
        <w:jc w:val="both"/>
        <w:rPr>
          <w:sz w:val="28"/>
          <w:szCs w:val="28"/>
        </w:rPr>
      </w:pPr>
      <w:r w:rsidRPr="00E522F9">
        <w:rPr>
          <w:i/>
          <w:sz w:val="28"/>
          <w:szCs w:val="28"/>
        </w:rPr>
        <w:t xml:space="preserve">        </w:t>
      </w:r>
      <w:r>
        <w:rPr>
          <w:sz w:val="28"/>
          <w:szCs w:val="28"/>
          <w:lang w:val="vi-VN"/>
        </w:rPr>
        <w:t>(T</w:t>
      </w:r>
      <w:r w:rsidRPr="00E522F9">
        <w:rPr>
          <w:sz w:val="28"/>
          <w:szCs w:val="28"/>
        </w:rPr>
        <w:t xml:space="preserve">rích </w:t>
      </w:r>
      <w:r w:rsidRPr="00E522F9">
        <w:rPr>
          <w:i/>
          <w:sz w:val="28"/>
          <w:szCs w:val="28"/>
        </w:rPr>
        <w:t>Vội vàng</w:t>
      </w:r>
      <w:r w:rsidRPr="00E522F9">
        <w:rPr>
          <w:sz w:val="28"/>
          <w:szCs w:val="28"/>
        </w:rPr>
        <w:t xml:space="preserve">, </w:t>
      </w:r>
      <w:r>
        <w:rPr>
          <w:sz w:val="28"/>
          <w:szCs w:val="28"/>
        </w:rPr>
        <w:t xml:space="preserve">Xuân Diệu, </w:t>
      </w:r>
      <w:r w:rsidRPr="00E522F9">
        <w:rPr>
          <w:i/>
          <w:sz w:val="28"/>
          <w:szCs w:val="28"/>
          <w:lang w:val="vi-VN"/>
        </w:rPr>
        <w:t>Ngữ văn 11</w:t>
      </w:r>
      <w:r w:rsidRPr="00E522F9">
        <w:rPr>
          <w:sz w:val="28"/>
          <w:szCs w:val="28"/>
          <w:lang w:val="vi-VN"/>
        </w:rPr>
        <w:t>, Tập 2, NXB Giáo dục Việt Nam, 2018, tr. 23)</w:t>
      </w:r>
      <w:r w:rsidRPr="00E522F9">
        <w:rPr>
          <w:b/>
          <w:sz w:val="28"/>
          <w:szCs w:val="28"/>
          <w:lang w:val="vi-VN"/>
        </w:rPr>
        <w:t xml:space="preserve">     </w:t>
      </w:r>
    </w:p>
    <w:p w:rsidR="007461CE" w:rsidRDefault="00CF69B4" w:rsidP="00CF69B4">
      <w:pPr>
        <w:ind w:left="480" w:right="-11"/>
        <w:rPr>
          <w:i/>
          <w:sz w:val="28"/>
          <w:szCs w:val="28"/>
        </w:rPr>
      </w:pPr>
      <w:r>
        <w:rPr>
          <w:i/>
          <w:sz w:val="28"/>
          <w:szCs w:val="28"/>
        </w:rPr>
        <w:t xml:space="preserve">        </w:t>
      </w:r>
      <w:r w:rsidRPr="00361375">
        <w:rPr>
          <w:i/>
          <w:sz w:val="28"/>
          <w:szCs w:val="28"/>
        </w:rPr>
        <w:t>Họ và tên thí sinh:…………………………………. Phòng thi:……… SBD:……</w:t>
      </w:r>
    </w:p>
    <w:tbl>
      <w:tblPr>
        <w:tblpPr w:leftFromText="180" w:rightFromText="180" w:vertAnchor="text" w:tblpY="84"/>
        <w:tblW w:w="9891" w:type="dxa"/>
        <w:tblLook w:val="00A0" w:firstRow="1" w:lastRow="0" w:firstColumn="1" w:lastColumn="0" w:noHBand="0" w:noVBand="0"/>
      </w:tblPr>
      <w:tblGrid>
        <w:gridCol w:w="3928"/>
        <w:gridCol w:w="5963"/>
      </w:tblGrid>
      <w:tr w:rsidR="000D5D68" w:rsidRPr="000D5D68" w:rsidTr="00ED19C3">
        <w:trPr>
          <w:trHeight w:val="400"/>
        </w:trPr>
        <w:tc>
          <w:tcPr>
            <w:tcW w:w="3928" w:type="dxa"/>
          </w:tcPr>
          <w:p w:rsidR="000D5D68" w:rsidRPr="000D5D68" w:rsidRDefault="000D5D68" w:rsidP="000D5D68">
            <w:pPr>
              <w:spacing w:after="160"/>
              <w:rPr>
                <w:rFonts w:eastAsia="Calibri"/>
                <w:b/>
                <w:sz w:val="24"/>
                <w:szCs w:val="24"/>
                <w:lang w:val="vi-VN"/>
              </w:rPr>
            </w:pPr>
            <w:r w:rsidRPr="000D5D68">
              <w:rPr>
                <w:rFonts w:eastAsia="Calibri"/>
                <w:noProof/>
                <w:sz w:val="24"/>
                <w:szCs w:val="22"/>
              </w:rPr>
              <w:lastRenderedPageBreak/>
              <mc:AlternateContent>
                <mc:Choice Requires="wps">
                  <w:drawing>
                    <wp:anchor distT="4294967295" distB="4294967295" distL="114300" distR="114300" simplePos="0" relativeHeight="251662336" behindDoc="0" locked="0" layoutInCell="1" allowOverlap="1" wp14:anchorId="13F82429" wp14:editId="318FEB9F">
                      <wp:simplePos x="0" y="0"/>
                      <wp:positionH relativeFrom="column">
                        <wp:posOffset>641985</wp:posOffset>
                      </wp:positionH>
                      <wp:positionV relativeFrom="paragraph">
                        <wp:posOffset>154305</wp:posOffset>
                      </wp:positionV>
                      <wp:extent cx="1104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12.15pt" to="137.55pt,1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HSqx1AEAAJADAAAOAAAAZHJzL2Uyb0RvYy54bWysU8tu2zAQvBfoPxC815LjOkgEywFiI70E rQG3H7CmSIkoX+Cylv33XdKPJO0tiA7Ekruc5cyOFg8Ha9heRtTetXw6qTmTTvhOu77lv34+fbnj DBO4Dox3suVHifxh+fnTYgyNvPGDN52MjEAcNmNo+ZBSaKoKxSAt4MQH6SipfLSQaBv7qoswEro1 1U1d31ajj12IXkhEOl2fknxZ8JWSIv1QCmVipuX0tlTWWNZdXqvlApo+Qhi0OD8D3vEKC9pR0yvU GhKwP1H/B2W1iB69ShPhbeWV0kIWDsRmWv/DZjtAkIULiYPhKhN+HKz4vt9EpruWzzhzYGlE2xRB 90NiK+8cCegjm2WdxoANla/cJmam4uC24dmL30i56k0ybzCcyg4q2lxOVNmh6H686i4PiQk6nE7r r/c1jUdcchU0l4shYvomvWU5aLnRLksCDeyfMeXW0FxK8rHzT9qYMlbj2Njy29k8IwOZSxlIFNpA dNH1nIHpybUixYKI3ugu3844GPvdykS2B3LO/PH+cT3PIlC3N2W59RpwONWV1MlTVicyttG25Xd1 /s63jcvosljzTOBFrhztfHfcxIumNPbS9GzR7KvXe4pf/0jLvwAAAP//AwBQSwMEFAAGAAgAAAAh AM7iPrHdAAAACQEAAA8AAABkcnMvZG93bnJldi54bWxMj0FLw0AQhe+C/2EZwZvdJFqVmE0pglBB Cq1C622THZPg7mzY3bbx3zviQY/vzceb96rF5Kw4YoiDJwX5LAOB1HozUKfg7fXp6h5ETJqMtp5Q wRdGWNTnZ5UujT/RBo/b1AkOoVhqBX1KYyllbHt0Os78iMS3Dx+cTixDJ03QJw53VhZZdiudHog/ 9HrExx7bz+3BKWjWIezn77vRLl822XqKKx+eV0pdXkzLBxAJp/QHw099rg41d2r8gUwUlnWW54wq KG6uQTBQ3M3ZaH4NWVfy/4L6GwAA//8DAFBLAQItABQABgAIAAAAIQC2gziS/gAAAOEBAAATAAAA AAAAAAAAAAAAAAAAAABbQ29udGVudF9UeXBlc10ueG1sUEsBAi0AFAAGAAgAAAAhADj9If/WAAAA lAEAAAsAAAAAAAAAAAAAAAAALwEAAF9yZWxzLy5yZWxzUEsBAi0AFAAGAAgAAAAhAIEdKrHUAQAA kAMAAA4AAAAAAAAAAAAAAAAALgIAAGRycy9lMm9Eb2MueG1sUEsBAi0AFAAGAAgAAAAhAM7iPrHd AAAACQEAAA8AAAAAAAAAAAAAAAAALgQAAGRycy9kb3ducmV2LnhtbFBLBQYAAAAABAAEAPMAAAA4 BQAAAAA= " strokecolor="#5b9bd5" strokeweight=".5pt">
                      <v:stroke joinstyle="miter"/>
                      <o:lock v:ext="edit" shapetype="f"/>
                    </v:line>
                  </w:pict>
                </mc:Fallback>
              </mc:AlternateContent>
            </w:r>
            <w:r w:rsidRPr="000D5D68">
              <w:rPr>
                <w:rFonts w:eastAsia="Calibri"/>
                <w:b/>
                <w:sz w:val="24"/>
                <w:szCs w:val="24"/>
                <w:lang w:val="vi-VN"/>
              </w:rPr>
              <w:t xml:space="preserve">SỞ </w:t>
            </w:r>
            <w:r w:rsidRPr="000D5D68">
              <w:rPr>
                <w:rFonts w:eastAsia="Calibri"/>
                <w:b/>
                <w:color w:val="000000"/>
                <w:sz w:val="24"/>
                <w:szCs w:val="24"/>
                <w:lang w:val="vi-VN"/>
              </w:rPr>
              <w:t>GDĐT QUẢNG N</w:t>
            </w:r>
            <w:r w:rsidRPr="000D5D68">
              <w:rPr>
                <w:rFonts w:eastAsia="Calibri"/>
                <w:b/>
                <w:sz w:val="24"/>
                <w:szCs w:val="24"/>
                <w:lang w:val="vi-VN"/>
              </w:rPr>
              <w:t>AM</w:t>
            </w:r>
          </w:p>
        </w:tc>
        <w:tc>
          <w:tcPr>
            <w:tcW w:w="5963" w:type="dxa"/>
          </w:tcPr>
          <w:p w:rsidR="000D5D68" w:rsidRPr="000D5D68" w:rsidRDefault="000D5D68" w:rsidP="000D5D68">
            <w:pPr>
              <w:jc w:val="center"/>
              <w:rPr>
                <w:rFonts w:eastAsia="Calibri"/>
                <w:b/>
                <w:sz w:val="24"/>
                <w:szCs w:val="24"/>
                <w:lang w:val="vi-VN"/>
              </w:rPr>
            </w:pPr>
            <w:r w:rsidRPr="000D5D68">
              <w:rPr>
                <w:rFonts w:eastAsia="Calibri"/>
                <w:b/>
                <w:sz w:val="24"/>
                <w:szCs w:val="24"/>
                <w:lang w:val="vi-VN"/>
              </w:rPr>
              <w:t>KIỂM TRA HỌC KỲ II -  NĂM HỌC 2019 - 2020</w:t>
            </w:r>
          </w:p>
          <w:p w:rsidR="000D5D68" w:rsidRPr="000D5D68" w:rsidRDefault="000D5D68" w:rsidP="000D5D68">
            <w:pPr>
              <w:jc w:val="center"/>
              <w:rPr>
                <w:rFonts w:eastAsia="Calibri"/>
                <w:b/>
                <w:sz w:val="24"/>
                <w:szCs w:val="24"/>
                <w:lang w:val="vi-VN"/>
              </w:rPr>
            </w:pPr>
            <w:r w:rsidRPr="000D5D68">
              <w:rPr>
                <w:rFonts w:eastAsia="Calibri"/>
                <w:b/>
                <w:sz w:val="24"/>
                <w:szCs w:val="24"/>
                <w:lang w:val="vi-VN"/>
              </w:rPr>
              <w:t>Môn: NGỮ VĂN – Khối 11</w:t>
            </w:r>
          </w:p>
          <w:p w:rsidR="000D5D68" w:rsidRPr="000D5D68" w:rsidRDefault="000D5D68" w:rsidP="000D5D68">
            <w:pPr>
              <w:jc w:val="center"/>
              <w:rPr>
                <w:rFonts w:eastAsia="Calibri"/>
                <w:b/>
                <w:sz w:val="24"/>
                <w:szCs w:val="24"/>
                <w:lang w:val="vi-VN"/>
              </w:rPr>
            </w:pPr>
            <w:r w:rsidRPr="000D5D68">
              <w:rPr>
                <w:rFonts w:eastAsia="Calibri"/>
                <w:b/>
                <w:sz w:val="24"/>
                <w:szCs w:val="24"/>
                <w:lang w:val="vi-VN"/>
              </w:rPr>
              <w:t>Thời gian: 90 phút</w:t>
            </w:r>
            <w:r w:rsidRPr="000D5D68">
              <w:rPr>
                <w:rFonts w:eastAsia="Calibri"/>
                <w:i/>
                <w:sz w:val="24"/>
                <w:szCs w:val="24"/>
                <w:lang w:val="vi-VN"/>
              </w:rPr>
              <w:t xml:space="preserve"> (không kể thời gian phát đề)</w:t>
            </w:r>
          </w:p>
        </w:tc>
      </w:tr>
      <w:tr w:rsidR="000D5D68" w:rsidRPr="000D5D68" w:rsidTr="00ED19C3">
        <w:trPr>
          <w:trHeight w:val="773"/>
        </w:trPr>
        <w:tc>
          <w:tcPr>
            <w:tcW w:w="3928" w:type="dxa"/>
          </w:tcPr>
          <w:p w:rsidR="000D5D68" w:rsidRPr="000D5D68" w:rsidRDefault="000D5D68" w:rsidP="000D5D68">
            <w:pPr>
              <w:spacing w:after="160"/>
              <w:rPr>
                <w:rFonts w:eastAsia="Calibri"/>
                <w:b/>
                <w:sz w:val="24"/>
                <w:szCs w:val="24"/>
                <w:lang w:val="vi-VN"/>
              </w:rPr>
            </w:pPr>
            <w:r w:rsidRPr="000D5D68">
              <w:rPr>
                <w:rFonts w:eastAsia="Calibri"/>
                <w:noProof/>
                <w:sz w:val="24"/>
                <w:szCs w:val="22"/>
              </w:rPr>
              <mc:AlternateContent>
                <mc:Choice Requires="wps">
                  <w:drawing>
                    <wp:inline distT="0" distB="0" distL="0" distR="0" wp14:anchorId="794F0B79" wp14:editId="6878238E">
                      <wp:extent cx="1668780" cy="290830"/>
                      <wp:effectExtent l="0" t="0" r="2730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90830"/>
                              </a:xfrm>
                              <a:prstGeom prst="rect">
                                <a:avLst/>
                              </a:prstGeom>
                              <a:solidFill>
                                <a:srgbClr val="FFFFFF"/>
                              </a:solidFill>
                              <a:ln w="9525">
                                <a:solidFill>
                                  <a:srgbClr val="000000"/>
                                </a:solidFill>
                                <a:miter lim="800000"/>
                                <a:headEnd/>
                                <a:tailEnd/>
                              </a:ln>
                            </wps:spPr>
                            <wps:txbx>
                              <w:txbxContent>
                                <w:p w:rsidR="000D5D68" w:rsidRDefault="000D5D68" w:rsidP="000D5D68">
                                  <w:pPr>
                                    <w:rPr>
                                      <w:b/>
                                    </w:rPr>
                                  </w:pPr>
                                  <w:r>
                                    <w:rPr>
                                      <w:b/>
                                    </w:rPr>
                                    <w:t>HƯỚNG DẪN CHẤM</w:t>
                                  </w:r>
                                </w:p>
                              </w:txbxContent>
                            </wps:txbx>
                            <wps:bodyPr rot="0" vert="horz" wrap="none" lIns="91440" tIns="45720" rIns="91440" bIns="45720" anchor="t" anchorCtr="0" upright="1">
                              <a:noAutofit/>
                            </wps:bodyPr>
                          </wps:wsp>
                        </a:graphicData>
                      </a:graphic>
                    </wp:inline>
                  </w:drawing>
                </mc:Choice>
                <mc:Fallback>
                  <w:pict>
                    <v:shape id="Text Box 5" o:spid="_x0000_s1027" type="#_x0000_t202" style="width:131.4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zuB1KQIAAFUEAAAOAAAAZHJzL2Uyb0RvYy54bWysVFFv0zAQfkfiP1h+p0lL27VR02l0FCFt gLTxAxzHSSxsn2W7Tcav5+x0XTXgBZEHy/adv7v7vrtsrgetyFE4L8GUdDrJKRGGQy1NW9Lvj/t3 K0p8YKZmCowo6ZPw9Hr79s2mt4WYQQeqFo4giPFFb0vahWCLLPO8E5r5CVhh0NiA0yzg0bVZ7ViP 6FplszxfZj242jrgwnu8vR2NdJvwm0bw8LVpvAhElRRzC2l1aa3imm03rGgds53kpzTYP2ShmTQY 9Ax1ywIjByd/g9KSO/DQhAkHnUHTSC5SDVjNNH9VzUPHrEi1IDnenmny/w+Wfzl+c0TWJV1QYphG iR7FEMgHGMgistNbX6DTg0W3MOA1qpwq9fYO+A9PDOw6Zlpx4xz0nWA1ZjeNL7OLpyOOjyBVfw81 hmGHAAloaJyO1CEZBNFRpaezMjEVHkMul6urFZo42mbrfPU+SZex4vm1dT58EqBJ3JTUofIJnR3v fIjZsOLZJQbzoGS9l0qlg2urnXLkyLBL9ulLBbxyU4b0JV0vZouRgL9C5On7E4SWAdtdSV3S1dmJ FZG2j6ZOzRiYVOMeU1bmxGOkbiQxDNWQBEskR44rqJ+QWAdjd+M04qYD95OSHju7pAZHjxL12aA0 6+l8HgchHeaLqxke3KWlurQwwxGopIGScbsL4/AcrJNth3HGZjBwg3I2MjH9ktMpeezdJMBpzuJw XJ6T18vfYPsLAAD//wMAUEsDBBQABgAIAAAAIQBLLyTA3QAAAAQBAAAPAAAAZHJzL2Rvd25yZXYu eG1sTI9BS8NAEIXvQv/DMgVvdpNY2xCzKaGgghdr60Fv2+yYhGZnQ3bTxn/v6EUvD4Y3vPe9fDPZ Tpxx8K0jBfEiAoFUOdNSreDt8HCTgvBBk9GdI1TwhR42xewq15lxF3rF8z7UgkPIZ1pBE0KfSemr Bq32C9cjsffpBqsDn0MtzaAvHG47mUTRSlrdEjc0usdtg9VpP1oFT++3u6WJ0/jwvC4/1iG1L2P5 qNT1fCrvQQScwt8z/OAzOhTMdHQjGS86BTwk/Cp7ySrhGUcFy7sUZJHL//DFNwAAAP//AwBQSwEC LQAUAAYACAAAACEAtoM4kv4AAADhAQAAEwAAAAAAAAAAAAAAAAAAAAAAW0NvbnRlbnRfVHlwZXNd LnhtbFBLAQItABQABgAIAAAAIQA4/SH/1gAAAJQBAAALAAAAAAAAAAAAAAAAAC8BAABfcmVscy8u cmVsc1BLAQItABQABgAIAAAAIQCEzuB1KQIAAFUEAAAOAAAAAAAAAAAAAAAAAC4CAABkcnMvZTJv RG9jLnhtbFBLAQItABQABgAIAAAAIQBLLyTA3QAAAAQBAAAPAAAAAAAAAAAAAAAAAIMEAABkcnMv ZG93bnJldi54bWxQSwUGAAAAAAQABADzAAAAjQUAAAAA ">
                      <v:textbox>
                        <w:txbxContent>
                          <w:p w:rsidR="000D5D68" w:rsidRDefault="000D5D68" w:rsidP="000D5D68">
                            <w:pPr>
                              <w:rPr>
                                <w:b/>
                              </w:rPr>
                            </w:pPr>
                            <w:r>
                              <w:rPr>
                                <w:b/>
                              </w:rPr>
                              <w:t>HƯỚNG DẪN CHẤM</w:t>
                            </w:r>
                          </w:p>
                        </w:txbxContent>
                      </v:textbox>
                      <w10:anchorlock/>
                    </v:shape>
                  </w:pict>
                </mc:Fallback>
              </mc:AlternateContent>
            </w:r>
          </w:p>
          <w:p w:rsidR="000D5D68" w:rsidRPr="000D5D68" w:rsidRDefault="000D5D68" w:rsidP="000D5D68">
            <w:pPr>
              <w:spacing w:after="160"/>
              <w:rPr>
                <w:rFonts w:eastAsia="Calibri"/>
                <w:b/>
                <w:sz w:val="24"/>
                <w:szCs w:val="24"/>
                <w:lang w:val="vi-VN"/>
              </w:rPr>
            </w:pPr>
            <w:r w:rsidRPr="000D5D68">
              <w:rPr>
                <w:rFonts w:eastAsia="Calibri"/>
                <w:i/>
                <w:sz w:val="24"/>
                <w:szCs w:val="24"/>
                <w:lang w:val="vi-VN"/>
              </w:rPr>
              <w:t>(Hướng dẫn chấm này gồm 02 trang)</w:t>
            </w:r>
          </w:p>
        </w:tc>
        <w:tc>
          <w:tcPr>
            <w:tcW w:w="5963" w:type="dxa"/>
          </w:tcPr>
          <w:p w:rsidR="000D5D68" w:rsidRPr="000D5D68" w:rsidRDefault="000D5D68" w:rsidP="000D5D68">
            <w:pPr>
              <w:spacing w:after="160"/>
              <w:rPr>
                <w:rFonts w:eastAsia="Calibri"/>
                <w:b/>
                <w:sz w:val="24"/>
                <w:szCs w:val="24"/>
                <w:lang w:val="vi-VN"/>
              </w:rPr>
            </w:pPr>
            <w:r w:rsidRPr="000D5D68">
              <w:rPr>
                <w:rFonts w:eastAsia="Calibri"/>
                <w:noProof/>
                <w:sz w:val="24"/>
                <w:szCs w:val="22"/>
              </w:rPr>
              <mc:AlternateContent>
                <mc:Choice Requires="wps">
                  <w:drawing>
                    <wp:anchor distT="4294967295" distB="4294967295" distL="114300" distR="114300" simplePos="0" relativeHeight="251663360" behindDoc="0" locked="0" layoutInCell="1" allowOverlap="1" wp14:anchorId="63F8EF80" wp14:editId="6008F76F">
                      <wp:simplePos x="0" y="0"/>
                      <wp:positionH relativeFrom="column">
                        <wp:posOffset>1170940</wp:posOffset>
                      </wp:positionH>
                      <wp:positionV relativeFrom="paragraph">
                        <wp:posOffset>53974</wp:posOffset>
                      </wp:positionV>
                      <wp:extent cx="16097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2pt,4.25pt" to="218.95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Vlqg3AEAAKQDAAAOAAAAZHJzL2Uyb0RvYy54bWysU01v2zAMvQ/YfxB0X5xkbdYZcXpI0F2K LUC6H8DKsi1MEgVRi5N/P0r5WLrdhvkgSCL5yPf0vHw8OCv2OpJB38jZZCqF9gpb4/tGfn95+vAg BSXwLVj0upFHTfJx9f7dcgy1nuOAttVRMIinegyNHFIKdVWRGrQDmmDQnoMdRgeJj7Gv2ggjoztb zafTRTVibENEpYn4dnMKylXB7zqt0reuI52EbSTPlsoay/qa12q1hLqPEAajzmPAP0zhwHhueoXa QALxM5q/oJxREQm7NFHoKuw6o3ThwGxm0z/Y7AYIunBhcShcZaL/B6u+7rdRmLaRd1J4cPxEuxTB 9EMSa/SeBcQo7rJOY6Ca09d+GzNTdfC78IzqB3GsehPMBwqntEMXXU5nquJQdD9eddeHJBRfzhbT z5/m91KoS6yC+lIYIqUvGp3Im0Za47MkUMP+mVJuDfUlJV97fDLWlme1XoyNXHy854dXwObqLCTe usB0yfdSgO3ZtSrFgkhoTZurMw4daW2j2AMbh/3W4vjC40phgRIHmEP5sjA8wZvSPM4GaDgVl9DJ Z84kNrs1rpEPt9XW54662PVM6reEefeK7XEbLzqzFUrTs22z127PvL/9uVa/AAAA//8DAFBLAwQU AAYACAAAACEACfmiWtsAAAAHAQAADwAAAGRycy9kb3ducmV2LnhtbEyOTU/DMBBE70j8B2uRuFEH EmgIcSpU1AO3NlCpRzfefEC8jmKnDf+ehQscn2Y08/LVbHtxwtF3jhTcLiIQSJUzHTUK3t82NykI HzQZ3TtCBV/oYVVcXuQ6M+5MOzyVoRE8Qj7TCtoQhkxKX7VotV+4AYmz2o1WB8axkWbUZx63vbyL ogdpdUf80OoB1y1Wn+VkFUzbdR11m3j+OMSlnF6X2/1L3Sh1fTU/P4EIOIe/MvzoszoU7HR0Exkv euY0SbiqIL0HwXkSLx9BHH9ZFrn87198AwAA//8DAFBLAQItABQABgAIAAAAIQC2gziS/gAAAOEB AAATAAAAAAAAAAAAAAAAAAAAAABbQ29udGVudF9UeXBlc10ueG1sUEsBAi0AFAAGAAgAAAAhADj9 If/WAAAAlAEAAAsAAAAAAAAAAAAAAAAALwEAAF9yZWxzLy5yZWxzUEsBAi0AFAAGAAgAAAAhAGdW WqDcAQAApAMAAA4AAAAAAAAAAAAAAAAALgIAAGRycy9lMm9Eb2MueG1sUEsBAi0AFAAGAAgAAAAh AAn5olrbAAAABwEAAA8AAAAAAAAAAAAAAAAANgQAAGRycy9kb3ducmV2LnhtbFBLBQYAAAAABAAE APMAAAA+BQAAAAA= " strokecolor="windowText" strokeweight=".5pt">
                      <v:stroke joinstyle="miter"/>
                      <o:lock v:ext="edit" shapetype="f"/>
                    </v:line>
                  </w:pict>
                </mc:Fallback>
              </mc:AlternateContent>
            </w:r>
          </w:p>
          <w:p w:rsidR="000D5D68" w:rsidRPr="000D5D68" w:rsidRDefault="000D5D68" w:rsidP="000D5D68">
            <w:pPr>
              <w:spacing w:after="160"/>
              <w:rPr>
                <w:rFonts w:eastAsia="Calibri"/>
                <w:b/>
                <w:sz w:val="24"/>
                <w:szCs w:val="24"/>
                <w:lang w:val="vi-VN"/>
              </w:rPr>
            </w:pPr>
          </w:p>
        </w:tc>
      </w:tr>
    </w:tbl>
    <w:p w:rsidR="000D5D68" w:rsidRDefault="000D5D68" w:rsidP="000D5D68">
      <w:pPr>
        <w:spacing w:after="160"/>
        <w:rPr>
          <w:rFonts w:eastAsia="Calibri"/>
          <w:b/>
          <w:sz w:val="24"/>
          <w:szCs w:val="24"/>
        </w:rPr>
      </w:pPr>
    </w:p>
    <w:p w:rsidR="000D5D68" w:rsidRDefault="000D5D68" w:rsidP="000D5D68">
      <w:pPr>
        <w:spacing w:after="160"/>
        <w:rPr>
          <w:rFonts w:eastAsia="Calibri"/>
          <w:b/>
          <w:sz w:val="24"/>
          <w:szCs w:val="24"/>
        </w:rPr>
      </w:pPr>
    </w:p>
    <w:p w:rsidR="000D5D68" w:rsidRDefault="000D5D68" w:rsidP="000D5D68">
      <w:pPr>
        <w:spacing w:after="160"/>
        <w:rPr>
          <w:rFonts w:eastAsia="Calibri"/>
          <w:b/>
          <w:sz w:val="24"/>
          <w:szCs w:val="24"/>
        </w:rPr>
      </w:pPr>
    </w:p>
    <w:p w:rsidR="000D5D68" w:rsidRDefault="000D5D68" w:rsidP="000D5D68">
      <w:pPr>
        <w:spacing w:after="160"/>
        <w:rPr>
          <w:rFonts w:eastAsia="Calibri"/>
          <w:b/>
          <w:sz w:val="24"/>
          <w:szCs w:val="24"/>
        </w:rPr>
      </w:pPr>
    </w:p>
    <w:p w:rsidR="000D5D68" w:rsidRDefault="000D5D68" w:rsidP="000D5D68">
      <w:pPr>
        <w:spacing w:after="160"/>
        <w:rPr>
          <w:rFonts w:eastAsia="Calibri"/>
          <w:b/>
          <w:sz w:val="24"/>
          <w:szCs w:val="24"/>
        </w:rPr>
      </w:pPr>
    </w:p>
    <w:p w:rsidR="000D5D68" w:rsidRDefault="000D5D68" w:rsidP="000D5D68">
      <w:pPr>
        <w:spacing w:after="160"/>
        <w:rPr>
          <w:rFonts w:eastAsia="Calibri"/>
          <w:b/>
          <w:sz w:val="24"/>
          <w:szCs w:val="24"/>
        </w:rPr>
      </w:pPr>
    </w:p>
    <w:p w:rsidR="000D5D68" w:rsidRPr="000D5D68" w:rsidRDefault="000D5D68" w:rsidP="000D5D68">
      <w:pPr>
        <w:spacing w:after="160"/>
        <w:rPr>
          <w:rFonts w:eastAsia="Calibri"/>
          <w:b/>
          <w:sz w:val="24"/>
          <w:szCs w:val="24"/>
          <w:lang w:val="vi-VN"/>
        </w:rPr>
      </w:pPr>
      <w:r w:rsidRPr="000D5D68">
        <w:rPr>
          <w:rFonts w:eastAsia="Calibri"/>
          <w:b/>
          <w:sz w:val="24"/>
          <w:szCs w:val="24"/>
          <w:lang w:val="vi-VN"/>
        </w:rPr>
        <w:t>A. HƯỚNG DẪN CHUNG</w:t>
      </w:r>
    </w:p>
    <w:p w:rsidR="000D5D68" w:rsidRPr="000D5D68" w:rsidRDefault="000D5D68" w:rsidP="000D5D68">
      <w:pPr>
        <w:spacing w:after="160"/>
        <w:rPr>
          <w:rFonts w:eastAsia="Calibri"/>
          <w:sz w:val="24"/>
          <w:szCs w:val="24"/>
          <w:lang w:val="vi-VN"/>
        </w:rPr>
      </w:pPr>
      <w:r w:rsidRPr="000D5D68">
        <w:rPr>
          <w:rFonts w:eastAsia="Calibri"/>
          <w:sz w:val="24"/>
          <w:szCs w:val="24"/>
          <w:lang w:val="vi-VN"/>
        </w:rPr>
        <w:t>- Giám khảo cần chủ động nắm bắt nội dung trình bày của thí sinh để đánh giá tổng quát bài làm, tránh đếm ý cho điểm. Chú ý vận dụng linh hoạt và hợp lý Hướng dẫn chấm.</w:t>
      </w:r>
    </w:p>
    <w:p w:rsidR="000D5D68" w:rsidRPr="000D5D68" w:rsidRDefault="000D5D68" w:rsidP="000D5D68">
      <w:pPr>
        <w:spacing w:after="160"/>
        <w:rPr>
          <w:rFonts w:eastAsia="Calibri"/>
          <w:sz w:val="24"/>
          <w:szCs w:val="24"/>
          <w:lang w:val="vi-VN"/>
        </w:rPr>
      </w:pPr>
      <w:r w:rsidRPr="000D5D68">
        <w:rPr>
          <w:rFonts w:eastAsia="Calibri"/>
          <w:sz w:val="24"/>
          <w:szCs w:val="24"/>
          <w:lang w:val="vi-VN"/>
        </w:rPr>
        <w:t>- Đặc biệt trân trọng, khuyến khích những bài viết có nhiều sáng tạo, độc đáo trong nội dung và hình thức.</w:t>
      </w:r>
    </w:p>
    <w:p w:rsidR="000D5D68" w:rsidRPr="000D5D68" w:rsidRDefault="000D5D68" w:rsidP="000D5D68">
      <w:pPr>
        <w:spacing w:after="160"/>
        <w:rPr>
          <w:rFonts w:eastAsia="Calibri"/>
          <w:sz w:val="24"/>
          <w:szCs w:val="24"/>
          <w:lang w:val="vi-VN"/>
        </w:rPr>
      </w:pPr>
      <w:r w:rsidRPr="000D5D68">
        <w:rPr>
          <w:rFonts w:eastAsia="Calibri"/>
          <w:sz w:val="24"/>
          <w:szCs w:val="24"/>
          <w:lang w:val="vi-VN"/>
        </w:rPr>
        <w:t>- Điểm lẻ toàn bài tính đến 0.25 điểm</w:t>
      </w:r>
    </w:p>
    <w:p w:rsidR="000D5D68" w:rsidRPr="000D5D68" w:rsidRDefault="000D5D68" w:rsidP="000D5D68">
      <w:pPr>
        <w:spacing w:after="160"/>
        <w:rPr>
          <w:rFonts w:eastAsia="Calibri"/>
          <w:b/>
          <w:bCs/>
          <w:sz w:val="24"/>
          <w:szCs w:val="24"/>
        </w:rPr>
      </w:pPr>
      <w:r w:rsidRPr="000D5D68">
        <w:rPr>
          <w:rFonts w:eastAsia="Calibri"/>
          <w:b/>
          <w:sz w:val="24"/>
          <w:szCs w:val="24"/>
        </w:rPr>
        <w:t>B. HƯỚNG DẪN CỤ THỂ</w:t>
      </w:r>
      <w:r w:rsidRPr="000D5D68">
        <w:rPr>
          <w:rFonts w:eastAsia="Calibri"/>
          <w:b/>
          <w:bCs/>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8157"/>
        <w:gridCol w:w="870"/>
      </w:tblGrid>
      <w:tr w:rsidR="000D5D68" w:rsidRPr="000D5D68" w:rsidTr="00ED19C3">
        <w:tc>
          <w:tcPr>
            <w:tcW w:w="896" w:type="dxa"/>
            <w:shd w:val="clear" w:color="auto" w:fill="auto"/>
            <w:vAlign w:val="center"/>
          </w:tcPr>
          <w:p w:rsidR="000D5D68" w:rsidRPr="000D5D68" w:rsidRDefault="000D5D68" w:rsidP="000D5D68">
            <w:pPr>
              <w:spacing w:after="160"/>
              <w:jc w:val="center"/>
              <w:rPr>
                <w:rFonts w:eastAsia="Calibri"/>
                <w:b/>
                <w:bCs/>
                <w:sz w:val="24"/>
                <w:szCs w:val="24"/>
              </w:rPr>
            </w:pPr>
            <w:r w:rsidRPr="000D5D68">
              <w:rPr>
                <w:rFonts w:eastAsia="Calibri"/>
                <w:b/>
                <w:bCs/>
                <w:sz w:val="24"/>
                <w:szCs w:val="24"/>
              </w:rPr>
              <w:t>PHẦN</w:t>
            </w:r>
          </w:p>
        </w:tc>
        <w:tc>
          <w:tcPr>
            <w:tcW w:w="8157" w:type="dxa"/>
            <w:shd w:val="clear" w:color="auto" w:fill="auto"/>
            <w:vAlign w:val="center"/>
          </w:tcPr>
          <w:p w:rsidR="000D5D68" w:rsidRPr="000D5D68" w:rsidRDefault="000D5D68" w:rsidP="000D5D68">
            <w:pPr>
              <w:spacing w:after="160"/>
              <w:jc w:val="center"/>
              <w:rPr>
                <w:rFonts w:eastAsia="Calibri"/>
                <w:b/>
                <w:bCs/>
                <w:sz w:val="24"/>
                <w:szCs w:val="24"/>
              </w:rPr>
            </w:pPr>
            <w:r w:rsidRPr="000D5D68">
              <w:rPr>
                <w:rFonts w:eastAsia="Calibri"/>
                <w:b/>
                <w:bCs/>
                <w:sz w:val="24"/>
                <w:szCs w:val="24"/>
              </w:rPr>
              <w:t>NỘI DUNG CẦN ĐẠT</w:t>
            </w:r>
          </w:p>
        </w:tc>
        <w:tc>
          <w:tcPr>
            <w:tcW w:w="870" w:type="dxa"/>
            <w:shd w:val="clear" w:color="auto" w:fill="auto"/>
            <w:vAlign w:val="center"/>
          </w:tcPr>
          <w:p w:rsidR="000D5D68" w:rsidRPr="000D5D68" w:rsidRDefault="000D5D68" w:rsidP="000D5D68">
            <w:pPr>
              <w:spacing w:after="160"/>
              <w:jc w:val="center"/>
              <w:rPr>
                <w:rFonts w:eastAsia="Calibri"/>
                <w:b/>
                <w:bCs/>
                <w:sz w:val="24"/>
                <w:szCs w:val="24"/>
              </w:rPr>
            </w:pPr>
            <w:r w:rsidRPr="000D5D68">
              <w:rPr>
                <w:rFonts w:eastAsia="Calibri"/>
                <w:b/>
                <w:bCs/>
                <w:sz w:val="24"/>
                <w:szCs w:val="24"/>
              </w:rPr>
              <w:t>ĐIỂM</w:t>
            </w:r>
          </w:p>
        </w:tc>
      </w:tr>
      <w:tr w:rsidR="000D5D68" w:rsidRPr="000D5D68" w:rsidTr="00ED19C3">
        <w:tc>
          <w:tcPr>
            <w:tcW w:w="9923" w:type="dxa"/>
            <w:gridSpan w:val="3"/>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I. Đọc hiểu: (3.0 điểm)</w:t>
            </w:r>
          </w:p>
        </w:tc>
      </w:tr>
      <w:tr w:rsidR="000D5D68" w:rsidRPr="000D5D68" w:rsidTr="00ED19C3">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Câu 1.</w:t>
            </w:r>
          </w:p>
        </w:tc>
        <w:tc>
          <w:tcPr>
            <w:tcW w:w="8157" w:type="dxa"/>
            <w:shd w:val="clear" w:color="auto" w:fill="auto"/>
          </w:tcPr>
          <w:p w:rsidR="000D5D68" w:rsidRPr="000D5D68" w:rsidRDefault="000D5D68" w:rsidP="000D5D68">
            <w:pPr>
              <w:spacing w:after="120"/>
              <w:rPr>
                <w:rFonts w:eastAsia="Calibri"/>
                <w:bCs/>
                <w:sz w:val="24"/>
                <w:szCs w:val="24"/>
              </w:rPr>
            </w:pPr>
            <w:r w:rsidRPr="000D5D68">
              <w:rPr>
                <w:rFonts w:eastAsia="Calibri"/>
                <w:bCs/>
                <w:sz w:val="24"/>
                <w:szCs w:val="24"/>
              </w:rPr>
              <w:t xml:space="preserve">Theo tác giả, những giá trị làm nên </w:t>
            </w:r>
            <w:r w:rsidRPr="000D5D68">
              <w:rPr>
                <w:rFonts w:eastAsia="Calibri"/>
                <w:bCs/>
                <w:i/>
                <w:sz w:val="24"/>
                <w:szCs w:val="24"/>
              </w:rPr>
              <w:t>“chân ga”</w:t>
            </w:r>
            <w:r w:rsidRPr="000D5D68">
              <w:rPr>
                <w:rFonts w:eastAsia="Calibri"/>
                <w:bCs/>
                <w:sz w:val="24"/>
                <w:szCs w:val="24"/>
              </w:rPr>
              <w:t xml:space="preserve"> và </w:t>
            </w:r>
            <w:r w:rsidRPr="000D5D68">
              <w:rPr>
                <w:rFonts w:eastAsia="Calibri"/>
                <w:bCs/>
                <w:i/>
                <w:sz w:val="24"/>
                <w:szCs w:val="24"/>
              </w:rPr>
              <w:t>“chân thắng”</w:t>
            </w:r>
            <w:r w:rsidRPr="000D5D68">
              <w:rPr>
                <w:rFonts w:eastAsia="Calibri"/>
                <w:bCs/>
                <w:sz w:val="24"/>
                <w:szCs w:val="24"/>
              </w:rPr>
              <w:t xml:space="preserve"> cho </w:t>
            </w:r>
            <w:r w:rsidRPr="000D5D68">
              <w:rPr>
                <w:rFonts w:eastAsia="Calibri"/>
                <w:bCs/>
                <w:i/>
                <w:sz w:val="24"/>
                <w:szCs w:val="24"/>
              </w:rPr>
              <w:t>“chiếc xe cuộc đời”</w:t>
            </w:r>
            <w:r w:rsidRPr="000D5D68">
              <w:rPr>
                <w:rFonts w:eastAsia="Calibri"/>
                <w:bCs/>
                <w:sz w:val="24"/>
                <w:szCs w:val="24"/>
              </w:rPr>
              <w:t xml:space="preserve"> mỗi người là:</w:t>
            </w:r>
          </w:p>
          <w:p w:rsidR="000D5D68" w:rsidRPr="000D5D68" w:rsidRDefault="000D5D68" w:rsidP="000D5D68">
            <w:pPr>
              <w:spacing w:after="120"/>
              <w:rPr>
                <w:rFonts w:eastAsia="Calibri"/>
                <w:bCs/>
                <w:i/>
                <w:sz w:val="24"/>
                <w:szCs w:val="24"/>
              </w:rPr>
            </w:pPr>
            <w:r w:rsidRPr="000D5D68">
              <w:rPr>
                <w:rFonts w:eastAsia="Calibri"/>
                <w:bCs/>
                <w:i/>
                <w:sz w:val="24"/>
                <w:szCs w:val="24"/>
              </w:rPr>
              <w:t>Lẽ sống, lẽ phải, giá trị sống, nguyên tắc sống, lương tri, lương tâm, phẩm giá.</w:t>
            </w:r>
          </w:p>
          <w:p w:rsidR="000D5D68" w:rsidRPr="000D5D68" w:rsidRDefault="000D5D68" w:rsidP="000D5D68">
            <w:pPr>
              <w:spacing w:after="120"/>
              <w:rPr>
                <w:rFonts w:eastAsia="Calibri"/>
                <w:bCs/>
                <w:i/>
                <w:sz w:val="24"/>
                <w:szCs w:val="24"/>
              </w:rPr>
            </w:pPr>
            <w:r w:rsidRPr="000D5D68">
              <w:rPr>
                <w:rFonts w:eastAsia="Calibri"/>
                <w:bCs/>
                <w:i/>
                <w:sz w:val="24"/>
                <w:szCs w:val="24"/>
              </w:rPr>
              <w:t xml:space="preserve">* Lưu ý: </w:t>
            </w:r>
            <w:r w:rsidRPr="000D5D68">
              <w:rPr>
                <w:rFonts w:eastAsia="Calibri"/>
                <w:bCs/>
                <w:sz w:val="24"/>
                <w:szCs w:val="24"/>
              </w:rPr>
              <w:t>Học sinh viết dưới ba giá trị ghi 0.25 điểm.</w:t>
            </w:r>
          </w:p>
        </w:tc>
        <w:tc>
          <w:tcPr>
            <w:tcW w:w="870" w:type="dxa"/>
            <w:shd w:val="clear" w:color="auto" w:fill="auto"/>
          </w:tcPr>
          <w:p w:rsidR="000D5D68" w:rsidRPr="000D5D68" w:rsidRDefault="000D5D68" w:rsidP="000D5D68">
            <w:pPr>
              <w:spacing w:after="160"/>
              <w:jc w:val="center"/>
              <w:rPr>
                <w:rFonts w:eastAsia="Calibri"/>
                <w:bCs/>
                <w:sz w:val="24"/>
                <w:szCs w:val="24"/>
              </w:rPr>
            </w:pPr>
            <w:r w:rsidRPr="000D5D68">
              <w:rPr>
                <w:rFonts w:eastAsia="Calibri"/>
                <w:bCs/>
                <w:sz w:val="24"/>
                <w:szCs w:val="24"/>
              </w:rPr>
              <w:t>0.5</w:t>
            </w:r>
          </w:p>
        </w:tc>
      </w:tr>
      <w:tr w:rsidR="000D5D68" w:rsidRPr="000D5D68" w:rsidTr="00ED19C3">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Câu 2.</w:t>
            </w:r>
          </w:p>
        </w:tc>
        <w:tc>
          <w:tcPr>
            <w:tcW w:w="8157" w:type="dxa"/>
            <w:shd w:val="clear" w:color="auto" w:fill="auto"/>
          </w:tcPr>
          <w:p w:rsidR="000D5D68" w:rsidRPr="000D5D68" w:rsidRDefault="000D5D68" w:rsidP="000D5D68">
            <w:pPr>
              <w:spacing w:after="120"/>
              <w:rPr>
                <w:rFonts w:eastAsia="Calibri"/>
                <w:bCs/>
                <w:i/>
                <w:sz w:val="24"/>
                <w:szCs w:val="24"/>
              </w:rPr>
            </w:pPr>
            <w:r w:rsidRPr="000D5D68">
              <w:rPr>
                <w:rFonts w:eastAsia="Calibri"/>
                <w:bCs/>
                <w:sz w:val="24"/>
                <w:szCs w:val="24"/>
              </w:rPr>
              <w:t xml:space="preserve">- Vai trò của </w:t>
            </w:r>
            <w:r w:rsidRPr="000D5D68">
              <w:rPr>
                <w:rFonts w:eastAsia="Calibri"/>
                <w:bCs/>
                <w:i/>
                <w:sz w:val="24"/>
                <w:szCs w:val="24"/>
              </w:rPr>
              <w:t>“chân ga”</w:t>
            </w:r>
            <w:r w:rsidRPr="000D5D68">
              <w:rPr>
                <w:rFonts w:eastAsia="Calibri"/>
                <w:bCs/>
                <w:sz w:val="24"/>
                <w:szCs w:val="24"/>
              </w:rPr>
              <w:t xml:space="preserve">: </w:t>
            </w:r>
            <w:r w:rsidRPr="000D5D68">
              <w:rPr>
                <w:rFonts w:eastAsia="Calibri"/>
                <w:bCs/>
                <w:i/>
                <w:sz w:val="24"/>
                <w:szCs w:val="24"/>
              </w:rPr>
              <w:t>giúp cho “chiếc xe cuộc đời” có thể vượt qua bao đèo cao, là động lực không bao giờ cạn giúp ta được mục đích mà mình theo đuổi.</w:t>
            </w:r>
          </w:p>
          <w:p w:rsidR="000D5D68" w:rsidRPr="000D5D68" w:rsidRDefault="000D5D68" w:rsidP="000D5D68">
            <w:pPr>
              <w:spacing w:after="120"/>
              <w:rPr>
                <w:rFonts w:eastAsia="Calibri"/>
                <w:bCs/>
                <w:sz w:val="24"/>
                <w:szCs w:val="24"/>
              </w:rPr>
            </w:pPr>
            <w:r w:rsidRPr="000D5D68">
              <w:rPr>
                <w:rFonts w:eastAsia="Calibri"/>
                <w:bCs/>
                <w:sz w:val="24"/>
                <w:szCs w:val="24"/>
              </w:rPr>
              <w:t xml:space="preserve">- Vai trò của </w:t>
            </w:r>
            <w:r w:rsidRPr="000D5D68">
              <w:rPr>
                <w:rFonts w:eastAsia="Calibri"/>
                <w:bCs/>
                <w:i/>
                <w:sz w:val="24"/>
                <w:szCs w:val="24"/>
              </w:rPr>
              <w:t>“chân thắng”</w:t>
            </w:r>
            <w:r w:rsidRPr="000D5D68">
              <w:rPr>
                <w:rFonts w:eastAsia="Calibri"/>
                <w:bCs/>
                <w:sz w:val="24"/>
                <w:szCs w:val="24"/>
              </w:rPr>
              <w:t xml:space="preserve">: </w:t>
            </w:r>
            <w:r w:rsidRPr="000D5D68">
              <w:rPr>
                <w:rFonts w:eastAsia="Calibri"/>
                <w:bCs/>
                <w:i/>
                <w:sz w:val="24"/>
                <w:szCs w:val="24"/>
              </w:rPr>
              <w:t>ngăn “chiếc xe cuộc đời” không rơi xuống vực sâu, không cho phép ta làm những điều rất không nên làm, giúp ta giữ được mình.</w:t>
            </w:r>
          </w:p>
          <w:p w:rsidR="000D5D68" w:rsidRPr="000D5D68" w:rsidRDefault="000D5D68" w:rsidP="000D5D68">
            <w:pPr>
              <w:spacing w:after="120"/>
              <w:rPr>
                <w:rFonts w:eastAsia="Calibri"/>
                <w:bCs/>
                <w:i/>
                <w:sz w:val="24"/>
                <w:szCs w:val="24"/>
              </w:rPr>
            </w:pPr>
            <w:r w:rsidRPr="000D5D68">
              <w:rPr>
                <w:rFonts w:eastAsia="Calibri"/>
                <w:bCs/>
                <w:i/>
                <w:sz w:val="24"/>
                <w:szCs w:val="24"/>
              </w:rPr>
              <w:t xml:space="preserve">* Lưu ý: </w:t>
            </w:r>
            <w:r w:rsidRPr="000D5D68">
              <w:rPr>
                <w:rFonts w:eastAsia="Calibri"/>
                <w:bCs/>
                <w:sz w:val="24"/>
                <w:szCs w:val="24"/>
              </w:rPr>
              <w:t>Học sinh trả lời đúng 01 ý ghi 0.25 điểm.</w:t>
            </w:r>
          </w:p>
        </w:tc>
        <w:tc>
          <w:tcPr>
            <w:tcW w:w="870" w:type="dxa"/>
            <w:shd w:val="clear" w:color="auto" w:fill="auto"/>
          </w:tcPr>
          <w:p w:rsidR="000D5D68" w:rsidRPr="000D5D68" w:rsidRDefault="000D5D68" w:rsidP="000D5D68">
            <w:pPr>
              <w:spacing w:after="160"/>
              <w:jc w:val="center"/>
              <w:rPr>
                <w:rFonts w:eastAsia="Calibri"/>
                <w:bCs/>
                <w:sz w:val="24"/>
                <w:szCs w:val="24"/>
              </w:rPr>
            </w:pPr>
            <w:r w:rsidRPr="000D5D68">
              <w:rPr>
                <w:rFonts w:eastAsia="Calibri"/>
                <w:bCs/>
                <w:sz w:val="24"/>
                <w:szCs w:val="24"/>
              </w:rPr>
              <w:t>0.5</w:t>
            </w:r>
          </w:p>
        </w:tc>
      </w:tr>
      <w:tr w:rsidR="000D5D68" w:rsidRPr="000D5D68" w:rsidTr="00ED19C3">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Câu 3.</w:t>
            </w:r>
          </w:p>
        </w:tc>
        <w:tc>
          <w:tcPr>
            <w:tcW w:w="8157" w:type="dxa"/>
            <w:shd w:val="clear" w:color="auto" w:fill="auto"/>
          </w:tcPr>
          <w:p w:rsidR="000D5D68" w:rsidRPr="000D5D68" w:rsidRDefault="000D5D68" w:rsidP="000D5D68">
            <w:pPr>
              <w:spacing w:after="120"/>
              <w:rPr>
                <w:rFonts w:eastAsia="Calibri"/>
                <w:bCs/>
                <w:i/>
                <w:sz w:val="24"/>
                <w:szCs w:val="24"/>
              </w:rPr>
            </w:pPr>
            <w:r w:rsidRPr="000D5D68">
              <w:rPr>
                <w:rFonts w:eastAsia="Calibri"/>
                <w:bCs/>
                <w:sz w:val="24"/>
                <w:szCs w:val="24"/>
              </w:rPr>
              <w:t xml:space="preserve">- “Chân ga”: </w:t>
            </w:r>
            <w:r w:rsidRPr="000D5D68">
              <w:rPr>
                <w:rFonts w:eastAsia="Calibri"/>
                <w:bCs/>
                <w:i/>
                <w:sz w:val="24"/>
                <w:szCs w:val="24"/>
              </w:rPr>
              <w:t>động lực thúc đẩy.</w:t>
            </w:r>
          </w:p>
          <w:p w:rsidR="000D5D68" w:rsidRPr="000D5D68" w:rsidRDefault="000D5D68" w:rsidP="000D5D68">
            <w:pPr>
              <w:spacing w:after="120"/>
              <w:rPr>
                <w:rFonts w:eastAsia="Calibri"/>
                <w:bCs/>
                <w:sz w:val="24"/>
                <w:szCs w:val="24"/>
              </w:rPr>
            </w:pPr>
            <w:r w:rsidRPr="000D5D68">
              <w:rPr>
                <w:rFonts w:eastAsia="Calibri"/>
                <w:bCs/>
                <w:sz w:val="24"/>
                <w:szCs w:val="24"/>
              </w:rPr>
              <w:t xml:space="preserve">- “Chân thắng”: </w:t>
            </w:r>
            <w:r w:rsidRPr="000D5D68">
              <w:rPr>
                <w:rFonts w:eastAsia="Calibri"/>
                <w:bCs/>
                <w:i/>
                <w:sz w:val="24"/>
                <w:szCs w:val="24"/>
              </w:rPr>
              <w:t>ý thức kiềm chế, biết dừng.</w:t>
            </w:r>
          </w:p>
          <w:p w:rsidR="000D5D68" w:rsidRPr="000D5D68" w:rsidRDefault="000D5D68" w:rsidP="000D5D68">
            <w:pPr>
              <w:spacing w:after="120"/>
              <w:rPr>
                <w:rFonts w:eastAsia="Calibri"/>
                <w:bCs/>
                <w:i/>
                <w:sz w:val="24"/>
                <w:szCs w:val="24"/>
              </w:rPr>
            </w:pPr>
            <w:r w:rsidRPr="000D5D68">
              <w:rPr>
                <w:rFonts w:eastAsia="Calibri"/>
                <w:bCs/>
                <w:i/>
                <w:sz w:val="24"/>
                <w:szCs w:val="24"/>
              </w:rPr>
              <w:t xml:space="preserve">* Lưu ý: </w:t>
            </w:r>
            <w:r w:rsidRPr="000D5D68">
              <w:rPr>
                <w:rFonts w:eastAsia="Calibri"/>
                <w:bCs/>
                <w:sz w:val="24"/>
                <w:szCs w:val="24"/>
              </w:rPr>
              <w:t>Học sinh có thể diễn đạt nhiều cách khác nhau miễn là hiểu vấn đề. Đúng 01 ý ghi 0.5 điểm.</w:t>
            </w:r>
          </w:p>
        </w:tc>
        <w:tc>
          <w:tcPr>
            <w:tcW w:w="870" w:type="dxa"/>
            <w:shd w:val="clear" w:color="auto" w:fill="auto"/>
          </w:tcPr>
          <w:p w:rsidR="000D5D68" w:rsidRPr="000D5D68" w:rsidRDefault="000D5D68" w:rsidP="000D5D68">
            <w:pPr>
              <w:spacing w:after="160"/>
              <w:jc w:val="center"/>
              <w:rPr>
                <w:rFonts w:eastAsia="Calibri"/>
                <w:b/>
                <w:bCs/>
                <w:sz w:val="24"/>
                <w:szCs w:val="24"/>
              </w:rPr>
            </w:pPr>
          </w:p>
          <w:p w:rsidR="000D5D68" w:rsidRPr="000D5D68" w:rsidRDefault="000D5D68" w:rsidP="000D5D68">
            <w:pPr>
              <w:spacing w:after="160"/>
              <w:jc w:val="center"/>
              <w:rPr>
                <w:rFonts w:eastAsia="Calibri"/>
                <w:bCs/>
                <w:sz w:val="24"/>
                <w:szCs w:val="24"/>
              </w:rPr>
            </w:pPr>
            <w:r w:rsidRPr="000D5D68">
              <w:rPr>
                <w:rFonts w:eastAsia="Calibri"/>
                <w:bCs/>
                <w:sz w:val="24"/>
                <w:szCs w:val="24"/>
              </w:rPr>
              <w:t>1.0</w:t>
            </w:r>
          </w:p>
        </w:tc>
      </w:tr>
      <w:tr w:rsidR="000D5D68" w:rsidRPr="000D5D68" w:rsidTr="00ED19C3">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Câu 4.</w:t>
            </w:r>
          </w:p>
        </w:tc>
        <w:tc>
          <w:tcPr>
            <w:tcW w:w="8157" w:type="dxa"/>
            <w:shd w:val="clear" w:color="auto" w:fill="auto"/>
          </w:tcPr>
          <w:p w:rsidR="000D5D68" w:rsidRPr="000D5D68" w:rsidRDefault="000D5D68" w:rsidP="000D5D68">
            <w:pPr>
              <w:spacing w:after="120"/>
              <w:rPr>
                <w:rFonts w:eastAsia="Calibri"/>
                <w:bCs/>
                <w:sz w:val="24"/>
                <w:szCs w:val="24"/>
              </w:rPr>
            </w:pPr>
            <w:r w:rsidRPr="000D5D68">
              <w:rPr>
                <w:rFonts w:eastAsia="Calibri"/>
                <w:bCs/>
                <w:sz w:val="24"/>
                <w:szCs w:val="24"/>
              </w:rPr>
              <w:t xml:space="preserve">Để tiến nhanh trên con đường thành công lại phải biết dùng đến </w:t>
            </w:r>
            <w:r w:rsidRPr="000D5D68">
              <w:rPr>
                <w:rFonts w:eastAsia="Calibri"/>
                <w:bCs/>
                <w:i/>
                <w:sz w:val="24"/>
                <w:szCs w:val="24"/>
              </w:rPr>
              <w:t>“chân thắng”</w:t>
            </w:r>
            <w:r w:rsidRPr="000D5D68">
              <w:rPr>
                <w:rFonts w:eastAsia="Calibri"/>
                <w:bCs/>
                <w:sz w:val="24"/>
                <w:szCs w:val="24"/>
              </w:rPr>
              <w:t>, vì:</w:t>
            </w:r>
          </w:p>
          <w:p w:rsidR="000D5D68" w:rsidRPr="000D5D68" w:rsidRDefault="000D5D68" w:rsidP="000D5D68">
            <w:pPr>
              <w:spacing w:after="120"/>
              <w:rPr>
                <w:rFonts w:eastAsia="Calibri"/>
                <w:bCs/>
                <w:i/>
                <w:sz w:val="24"/>
                <w:szCs w:val="24"/>
              </w:rPr>
            </w:pPr>
            <w:r w:rsidRPr="000D5D68">
              <w:rPr>
                <w:rFonts w:eastAsia="Calibri"/>
                <w:bCs/>
                <w:i/>
                <w:sz w:val="24"/>
                <w:szCs w:val="24"/>
              </w:rPr>
              <w:t>Ý thức kiềm chế trước những cám dỗ; khước từ những điều vô bổ sẽ giúp con người tập trung tốt hơn việc thực hiện mục tiêu, lý tưởng đời mình.</w:t>
            </w:r>
          </w:p>
          <w:p w:rsidR="000D5D68" w:rsidRPr="000D5D68" w:rsidRDefault="000D5D68" w:rsidP="000D5D68">
            <w:pPr>
              <w:spacing w:after="120"/>
              <w:rPr>
                <w:rFonts w:eastAsia="Calibri"/>
                <w:bCs/>
                <w:sz w:val="24"/>
                <w:szCs w:val="24"/>
              </w:rPr>
            </w:pPr>
            <w:r w:rsidRPr="000D5D68">
              <w:rPr>
                <w:rFonts w:eastAsia="Calibri"/>
                <w:bCs/>
                <w:i/>
                <w:sz w:val="24"/>
                <w:szCs w:val="24"/>
              </w:rPr>
              <w:t xml:space="preserve">* Lưu ý: </w:t>
            </w:r>
            <w:r w:rsidRPr="000D5D68">
              <w:rPr>
                <w:rFonts w:eastAsia="Calibri"/>
                <w:bCs/>
                <w:sz w:val="24"/>
                <w:szCs w:val="24"/>
              </w:rPr>
              <w:t>Học sinh có thể diễn đạt khác nhau miễn là tỏ ra hiểu vấn đề. Giám khảo nên linh hoạt khi chấm điểm câu này.</w:t>
            </w:r>
          </w:p>
        </w:tc>
        <w:tc>
          <w:tcPr>
            <w:tcW w:w="870" w:type="dxa"/>
            <w:shd w:val="clear" w:color="auto" w:fill="auto"/>
          </w:tcPr>
          <w:p w:rsidR="000D5D68" w:rsidRPr="000D5D68" w:rsidRDefault="000D5D68" w:rsidP="000D5D68">
            <w:pPr>
              <w:spacing w:after="160"/>
              <w:jc w:val="center"/>
              <w:rPr>
                <w:rFonts w:eastAsia="Calibri"/>
                <w:b/>
                <w:bCs/>
                <w:sz w:val="24"/>
                <w:szCs w:val="24"/>
              </w:rPr>
            </w:pPr>
          </w:p>
          <w:p w:rsidR="000D5D68" w:rsidRPr="000D5D68" w:rsidRDefault="000D5D68" w:rsidP="000D5D68">
            <w:pPr>
              <w:spacing w:after="160"/>
              <w:jc w:val="center"/>
              <w:rPr>
                <w:rFonts w:eastAsia="Calibri"/>
                <w:bCs/>
                <w:sz w:val="24"/>
                <w:szCs w:val="24"/>
              </w:rPr>
            </w:pPr>
            <w:r w:rsidRPr="000D5D68">
              <w:rPr>
                <w:rFonts w:eastAsia="Calibri"/>
                <w:bCs/>
                <w:sz w:val="24"/>
                <w:szCs w:val="24"/>
              </w:rPr>
              <w:t>1.0</w:t>
            </w:r>
          </w:p>
        </w:tc>
      </w:tr>
      <w:tr w:rsidR="000D5D68" w:rsidRPr="000D5D68" w:rsidTr="00ED19C3">
        <w:tc>
          <w:tcPr>
            <w:tcW w:w="9923" w:type="dxa"/>
            <w:gridSpan w:val="3"/>
            <w:shd w:val="clear" w:color="auto" w:fill="auto"/>
          </w:tcPr>
          <w:p w:rsidR="000D5D68" w:rsidRPr="000D5D68" w:rsidRDefault="000D5D68" w:rsidP="000D5D68">
            <w:pPr>
              <w:spacing w:after="120"/>
              <w:rPr>
                <w:rFonts w:eastAsia="Calibri"/>
                <w:b/>
                <w:bCs/>
                <w:sz w:val="24"/>
                <w:szCs w:val="24"/>
              </w:rPr>
            </w:pPr>
            <w:r w:rsidRPr="000D5D68">
              <w:rPr>
                <w:rFonts w:eastAsia="Calibri"/>
                <w:b/>
                <w:bCs/>
                <w:sz w:val="24"/>
                <w:szCs w:val="24"/>
              </w:rPr>
              <w:t>II. Làm Văn: (7.0 điểm)</w:t>
            </w:r>
          </w:p>
        </w:tc>
      </w:tr>
      <w:tr w:rsidR="000D5D68" w:rsidRPr="000D5D68" w:rsidTr="00ED19C3">
        <w:trPr>
          <w:trHeight w:val="47"/>
        </w:trPr>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 xml:space="preserve">  1.</w:t>
            </w:r>
          </w:p>
        </w:tc>
        <w:tc>
          <w:tcPr>
            <w:tcW w:w="8157" w:type="dxa"/>
            <w:shd w:val="clear" w:color="auto" w:fill="auto"/>
          </w:tcPr>
          <w:p w:rsidR="000D5D68" w:rsidRPr="000D5D68" w:rsidRDefault="000D5D68" w:rsidP="000D5D68">
            <w:pPr>
              <w:spacing w:after="120"/>
              <w:rPr>
                <w:rFonts w:eastAsia="Calibri"/>
                <w:b/>
                <w:bCs/>
                <w:sz w:val="24"/>
                <w:szCs w:val="24"/>
              </w:rPr>
            </w:pPr>
            <w:r w:rsidRPr="000D5D68">
              <w:rPr>
                <w:rFonts w:eastAsia="Calibri"/>
                <w:b/>
                <w:bCs/>
                <w:sz w:val="24"/>
                <w:szCs w:val="24"/>
              </w:rPr>
              <w:t>Yêu cầu chung:</w:t>
            </w:r>
          </w:p>
          <w:p w:rsidR="000D5D68" w:rsidRPr="000D5D68" w:rsidRDefault="000D5D68" w:rsidP="000D5D68">
            <w:pPr>
              <w:spacing w:after="120"/>
              <w:rPr>
                <w:rFonts w:eastAsia="Calibri"/>
                <w:b/>
                <w:bCs/>
                <w:sz w:val="24"/>
                <w:szCs w:val="24"/>
              </w:rPr>
            </w:pPr>
            <w:r w:rsidRPr="000D5D68">
              <w:rPr>
                <w:rFonts w:eastAsia="Calibri"/>
                <w:sz w:val="24"/>
                <w:szCs w:val="24"/>
              </w:rPr>
              <w:t xml:space="preserve"> Đảm bảo cấu trúc bài nghị luận:</w:t>
            </w:r>
            <w:r w:rsidRPr="000D5D68">
              <w:rPr>
                <w:rFonts w:eastAsia="Calibri"/>
                <w:b/>
                <w:sz w:val="24"/>
                <w:szCs w:val="24"/>
              </w:rPr>
              <w:t xml:space="preserve"> </w:t>
            </w:r>
            <w:r w:rsidRPr="000D5D68">
              <w:rPr>
                <w:rFonts w:eastAsia="Calibri"/>
                <w:i/>
                <w:sz w:val="24"/>
                <w:szCs w:val="24"/>
              </w:rPr>
              <w:t>Mở bài</w:t>
            </w:r>
            <w:r w:rsidRPr="000D5D68">
              <w:rPr>
                <w:rFonts w:eastAsia="Calibri"/>
                <w:sz w:val="24"/>
                <w:szCs w:val="24"/>
              </w:rPr>
              <w:t xml:space="preserve"> nêu được vấn đề nghị luận. </w:t>
            </w:r>
            <w:r w:rsidRPr="000D5D68">
              <w:rPr>
                <w:rFonts w:eastAsia="Calibri"/>
                <w:i/>
                <w:sz w:val="24"/>
                <w:szCs w:val="24"/>
              </w:rPr>
              <w:t>Thân bài</w:t>
            </w:r>
            <w:r w:rsidRPr="000D5D68">
              <w:rPr>
                <w:rFonts w:eastAsia="Calibri"/>
                <w:sz w:val="24"/>
                <w:szCs w:val="24"/>
              </w:rPr>
              <w:t xml:space="preserve"> triển khai các luận điểm để giải quyết vấn đề. </w:t>
            </w:r>
            <w:r w:rsidRPr="000D5D68">
              <w:rPr>
                <w:rFonts w:eastAsia="Calibri"/>
                <w:i/>
                <w:sz w:val="24"/>
                <w:szCs w:val="24"/>
              </w:rPr>
              <w:t>Kết bài</w:t>
            </w:r>
            <w:r w:rsidRPr="000D5D68">
              <w:rPr>
                <w:rFonts w:eastAsia="Calibri"/>
                <w:sz w:val="24"/>
                <w:szCs w:val="24"/>
              </w:rPr>
              <w:t xml:space="preserve"> đánh giá, kết luận được vấn đề.</w:t>
            </w:r>
          </w:p>
        </w:tc>
        <w:tc>
          <w:tcPr>
            <w:tcW w:w="870" w:type="dxa"/>
            <w:shd w:val="clear" w:color="auto" w:fill="auto"/>
          </w:tcPr>
          <w:p w:rsidR="000D5D68" w:rsidRPr="000D5D68" w:rsidRDefault="000D5D68" w:rsidP="000D5D68">
            <w:pPr>
              <w:spacing w:after="160"/>
              <w:jc w:val="center"/>
              <w:rPr>
                <w:rFonts w:eastAsia="Calibri"/>
                <w:bCs/>
                <w:sz w:val="24"/>
                <w:szCs w:val="24"/>
              </w:rPr>
            </w:pPr>
          </w:p>
          <w:p w:rsidR="000D5D68" w:rsidRPr="000D5D68" w:rsidRDefault="000D5D68" w:rsidP="000D5D68">
            <w:pPr>
              <w:spacing w:after="160"/>
              <w:jc w:val="center"/>
              <w:rPr>
                <w:rFonts w:eastAsia="Calibri"/>
                <w:bCs/>
                <w:sz w:val="24"/>
                <w:szCs w:val="24"/>
              </w:rPr>
            </w:pPr>
            <w:r w:rsidRPr="000D5D68">
              <w:rPr>
                <w:rFonts w:eastAsia="Calibri"/>
                <w:bCs/>
                <w:sz w:val="24"/>
                <w:szCs w:val="24"/>
              </w:rPr>
              <w:t>0.5</w:t>
            </w:r>
          </w:p>
        </w:tc>
      </w:tr>
      <w:tr w:rsidR="000D5D68" w:rsidRPr="000D5D68" w:rsidTr="00ED19C3">
        <w:trPr>
          <w:trHeight w:val="47"/>
        </w:trPr>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lastRenderedPageBreak/>
              <w:t xml:space="preserve">  2.</w:t>
            </w:r>
          </w:p>
        </w:tc>
        <w:tc>
          <w:tcPr>
            <w:tcW w:w="8157" w:type="dxa"/>
            <w:shd w:val="clear" w:color="auto" w:fill="auto"/>
          </w:tcPr>
          <w:p w:rsidR="000D5D68" w:rsidRPr="000D5D68" w:rsidRDefault="000D5D68" w:rsidP="000D5D68">
            <w:pPr>
              <w:spacing w:after="120"/>
              <w:rPr>
                <w:rFonts w:eastAsia="Calibri"/>
                <w:b/>
                <w:bCs/>
                <w:sz w:val="24"/>
                <w:szCs w:val="24"/>
              </w:rPr>
            </w:pPr>
            <w:r w:rsidRPr="000D5D68">
              <w:rPr>
                <w:rFonts w:eastAsia="Calibri"/>
                <w:b/>
                <w:bCs/>
                <w:sz w:val="24"/>
                <w:szCs w:val="24"/>
              </w:rPr>
              <w:t>Yêu cầu về kiến thức:</w:t>
            </w:r>
          </w:p>
        </w:tc>
        <w:tc>
          <w:tcPr>
            <w:tcW w:w="870" w:type="dxa"/>
            <w:shd w:val="clear" w:color="auto" w:fill="auto"/>
          </w:tcPr>
          <w:p w:rsidR="000D5D68" w:rsidRPr="000D5D68" w:rsidRDefault="000D5D68" w:rsidP="000D5D68">
            <w:pPr>
              <w:spacing w:after="160"/>
              <w:jc w:val="center"/>
              <w:rPr>
                <w:rFonts w:eastAsia="Calibri"/>
                <w:bCs/>
                <w:sz w:val="24"/>
                <w:szCs w:val="24"/>
              </w:rPr>
            </w:pPr>
          </w:p>
        </w:tc>
      </w:tr>
      <w:tr w:rsidR="000D5D68" w:rsidRPr="000D5D68" w:rsidTr="00ED19C3">
        <w:trPr>
          <w:trHeight w:val="47"/>
        </w:trPr>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 xml:space="preserve">     a.</w:t>
            </w:r>
          </w:p>
        </w:tc>
        <w:tc>
          <w:tcPr>
            <w:tcW w:w="8157" w:type="dxa"/>
            <w:shd w:val="clear" w:color="auto" w:fill="auto"/>
          </w:tcPr>
          <w:p w:rsidR="000D5D68" w:rsidRPr="000D5D68" w:rsidRDefault="000D5D68" w:rsidP="000D5D68">
            <w:pPr>
              <w:spacing w:after="120"/>
              <w:rPr>
                <w:rFonts w:eastAsia="Calibri"/>
                <w:sz w:val="24"/>
                <w:szCs w:val="24"/>
              </w:rPr>
            </w:pPr>
            <w:r w:rsidRPr="000D5D68">
              <w:rPr>
                <w:rFonts w:eastAsia="Calibri"/>
                <w:sz w:val="24"/>
                <w:szCs w:val="24"/>
              </w:rPr>
              <w:t xml:space="preserve"> Xác định đúng vấn đề nghị luận: Cảm nhận đoạn thơ cuối bài </w:t>
            </w:r>
            <w:r w:rsidRPr="000D5D68">
              <w:rPr>
                <w:rFonts w:eastAsia="Calibri"/>
                <w:i/>
                <w:sz w:val="24"/>
                <w:szCs w:val="24"/>
              </w:rPr>
              <w:t>Vội vàng.</w:t>
            </w:r>
          </w:p>
        </w:tc>
        <w:tc>
          <w:tcPr>
            <w:tcW w:w="870" w:type="dxa"/>
            <w:shd w:val="clear" w:color="auto" w:fill="auto"/>
          </w:tcPr>
          <w:p w:rsidR="000D5D68" w:rsidRPr="000D5D68" w:rsidRDefault="000D5D68" w:rsidP="000D5D68">
            <w:pPr>
              <w:spacing w:after="160"/>
              <w:jc w:val="center"/>
              <w:rPr>
                <w:rFonts w:eastAsia="Calibri"/>
                <w:bCs/>
                <w:sz w:val="24"/>
                <w:szCs w:val="24"/>
              </w:rPr>
            </w:pPr>
            <w:r w:rsidRPr="000D5D68">
              <w:rPr>
                <w:rFonts w:eastAsia="Calibri"/>
                <w:bCs/>
                <w:sz w:val="24"/>
                <w:szCs w:val="24"/>
              </w:rPr>
              <w:t>0.5</w:t>
            </w:r>
          </w:p>
        </w:tc>
      </w:tr>
      <w:tr w:rsidR="000D5D68" w:rsidRPr="000D5D68" w:rsidTr="00ED19C3">
        <w:trPr>
          <w:trHeight w:val="47"/>
        </w:trPr>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 xml:space="preserve">     b.</w:t>
            </w:r>
          </w:p>
        </w:tc>
        <w:tc>
          <w:tcPr>
            <w:tcW w:w="8157" w:type="dxa"/>
            <w:shd w:val="clear" w:color="auto" w:fill="auto"/>
          </w:tcPr>
          <w:p w:rsidR="000D5D68" w:rsidRPr="000D5D68" w:rsidRDefault="000D5D68" w:rsidP="000D5D68">
            <w:pPr>
              <w:spacing w:after="120"/>
              <w:rPr>
                <w:rFonts w:eastAsia="Calibri"/>
                <w:sz w:val="24"/>
                <w:szCs w:val="24"/>
              </w:rPr>
            </w:pPr>
            <w:r w:rsidRPr="000D5D68">
              <w:rPr>
                <w:rFonts w:eastAsia="Calibri"/>
                <w:sz w:val="24"/>
                <w:szCs w:val="24"/>
              </w:rPr>
              <w:t xml:space="preserve"> Triển khai vấn đề nghị luận thành các luận điểm; vận dụng tốt các thao tác lập luận, kết hợp chặt chẽ giữa lí lẽ và dẫn chứng.</w:t>
            </w:r>
          </w:p>
          <w:p w:rsidR="000D5D68" w:rsidRPr="000D5D68" w:rsidRDefault="000D5D68" w:rsidP="000D5D68">
            <w:pPr>
              <w:spacing w:after="120"/>
              <w:rPr>
                <w:rFonts w:eastAsia="Calibri"/>
                <w:sz w:val="24"/>
                <w:szCs w:val="24"/>
              </w:rPr>
            </w:pPr>
            <w:r w:rsidRPr="000D5D68">
              <w:rPr>
                <w:rFonts w:eastAsia="Calibri"/>
                <w:sz w:val="24"/>
                <w:szCs w:val="24"/>
              </w:rPr>
              <w:t xml:space="preserve"> Học sinh có thể trình bày hệ thống các luận điểm theo nhiều cách khác nhau nhưng cần đảm bảo các nội dung sau:</w:t>
            </w:r>
          </w:p>
          <w:p w:rsidR="000D5D68" w:rsidRPr="000D5D68" w:rsidRDefault="000D5D68" w:rsidP="000D5D68">
            <w:pPr>
              <w:numPr>
                <w:ilvl w:val="0"/>
                <w:numId w:val="1"/>
              </w:numPr>
              <w:spacing w:after="120" w:line="259" w:lineRule="auto"/>
              <w:ind w:left="414" w:hanging="284"/>
              <w:rPr>
                <w:rFonts w:eastAsia="Calibri"/>
                <w:sz w:val="24"/>
                <w:szCs w:val="24"/>
              </w:rPr>
            </w:pPr>
            <w:r w:rsidRPr="000D5D68">
              <w:rPr>
                <w:rFonts w:eastAsia="Calibri"/>
                <w:sz w:val="24"/>
                <w:szCs w:val="24"/>
              </w:rPr>
              <w:t>Giới thiệu khái quát về tác giả, tác phẩm và vấn đề nghị luận.</w:t>
            </w:r>
          </w:p>
          <w:p w:rsidR="000D5D68" w:rsidRPr="000D5D68" w:rsidRDefault="000D5D68" w:rsidP="000D5D68">
            <w:pPr>
              <w:numPr>
                <w:ilvl w:val="0"/>
                <w:numId w:val="1"/>
              </w:numPr>
              <w:spacing w:after="120" w:line="259" w:lineRule="auto"/>
              <w:ind w:left="414" w:hanging="284"/>
              <w:rPr>
                <w:rFonts w:eastAsia="Calibri"/>
                <w:sz w:val="24"/>
                <w:szCs w:val="24"/>
              </w:rPr>
            </w:pPr>
            <w:r w:rsidRPr="000D5D68">
              <w:rPr>
                <w:rFonts w:eastAsia="Calibri"/>
                <w:sz w:val="24"/>
                <w:szCs w:val="24"/>
              </w:rPr>
              <w:t>Cảm nhận đoạn thơ:</w:t>
            </w:r>
          </w:p>
          <w:p w:rsidR="000D5D68" w:rsidRPr="000D5D68" w:rsidRDefault="000D5D68" w:rsidP="000D5D68">
            <w:pPr>
              <w:spacing w:after="120"/>
              <w:ind w:left="130"/>
              <w:rPr>
                <w:rFonts w:eastAsia="Calibri"/>
                <w:sz w:val="24"/>
                <w:szCs w:val="24"/>
              </w:rPr>
            </w:pPr>
            <w:r w:rsidRPr="000D5D68">
              <w:rPr>
                <w:rFonts w:eastAsia="Calibri"/>
                <w:sz w:val="24"/>
                <w:szCs w:val="24"/>
              </w:rPr>
              <w:t xml:space="preserve">    - Nội dung:</w:t>
            </w:r>
          </w:p>
          <w:p w:rsidR="000D5D68" w:rsidRPr="000D5D68" w:rsidRDefault="000D5D68" w:rsidP="000D5D68">
            <w:pPr>
              <w:spacing w:after="120"/>
              <w:rPr>
                <w:rFonts w:eastAsia="Calibri"/>
                <w:sz w:val="24"/>
                <w:szCs w:val="24"/>
              </w:rPr>
            </w:pPr>
            <w:r w:rsidRPr="000D5D68">
              <w:rPr>
                <w:rFonts w:eastAsia="Calibri"/>
                <w:sz w:val="24"/>
                <w:szCs w:val="24"/>
              </w:rPr>
              <w:t xml:space="preserve">        + Thi sĩ giãi bày khao khát chiếm lĩnh, tận hưởng cái đẹp của cuộc sống.</w:t>
            </w:r>
          </w:p>
          <w:p w:rsidR="000D5D68" w:rsidRPr="000D5D68" w:rsidRDefault="000D5D68" w:rsidP="000D5D68">
            <w:pPr>
              <w:spacing w:after="120"/>
              <w:rPr>
                <w:rFonts w:eastAsia="Calibri"/>
                <w:sz w:val="24"/>
                <w:szCs w:val="24"/>
              </w:rPr>
            </w:pPr>
            <w:r w:rsidRPr="000D5D68">
              <w:rPr>
                <w:rFonts w:eastAsia="Calibri"/>
                <w:sz w:val="24"/>
                <w:szCs w:val="24"/>
              </w:rPr>
              <w:t xml:space="preserve">        + Thi sĩ vội vàng, cuống quýt chiếm lĩnh vì đã ý thức được quy luật nghiệt ngã của thời gian. </w:t>
            </w:r>
          </w:p>
          <w:p w:rsidR="000D5D68" w:rsidRPr="000D5D68" w:rsidRDefault="000D5D68" w:rsidP="000D5D68">
            <w:pPr>
              <w:spacing w:after="120"/>
              <w:rPr>
                <w:rFonts w:eastAsia="Calibri"/>
                <w:sz w:val="24"/>
                <w:szCs w:val="24"/>
              </w:rPr>
            </w:pPr>
            <w:r w:rsidRPr="000D5D68">
              <w:rPr>
                <w:rFonts w:eastAsia="Calibri"/>
                <w:sz w:val="24"/>
                <w:szCs w:val="24"/>
              </w:rPr>
              <w:t xml:space="preserve">     - Nghệ thuật: Điệp ngữ đi cùng các động từ, kết cấu ngữ pháp trùng điệp… </w:t>
            </w:r>
          </w:p>
          <w:p w:rsidR="000D5D68" w:rsidRPr="000D5D68" w:rsidRDefault="000D5D68" w:rsidP="000D5D68">
            <w:pPr>
              <w:numPr>
                <w:ilvl w:val="0"/>
                <w:numId w:val="2"/>
              </w:numPr>
              <w:spacing w:after="120" w:line="259" w:lineRule="auto"/>
              <w:ind w:left="414" w:hanging="284"/>
              <w:rPr>
                <w:rFonts w:eastAsia="Calibri"/>
                <w:sz w:val="24"/>
                <w:szCs w:val="24"/>
              </w:rPr>
            </w:pPr>
            <w:r w:rsidRPr="000D5D68">
              <w:rPr>
                <w:rFonts w:eastAsia="Calibri"/>
                <w:sz w:val="24"/>
                <w:szCs w:val="24"/>
              </w:rPr>
              <w:t>Đánh giá chung:</w:t>
            </w:r>
          </w:p>
          <w:p w:rsidR="000D5D68" w:rsidRPr="000D5D68" w:rsidRDefault="000D5D68" w:rsidP="000D5D68">
            <w:pPr>
              <w:spacing w:after="120"/>
              <w:rPr>
                <w:rFonts w:eastAsia="Calibri"/>
                <w:sz w:val="24"/>
                <w:szCs w:val="24"/>
              </w:rPr>
            </w:pPr>
            <w:r w:rsidRPr="000D5D68">
              <w:rPr>
                <w:rFonts w:eastAsia="Calibri"/>
                <w:sz w:val="24"/>
                <w:szCs w:val="24"/>
              </w:rPr>
              <w:t xml:space="preserve">      Đoạn thơ</w:t>
            </w:r>
            <w:r w:rsidRPr="000D5D68">
              <w:rPr>
                <w:rFonts w:eastAsia="Calibri"/>
                <w:i/>
                <w:sz w:val="24"/>
                <w:szCs w:val="24"/>
              </w:rPr>
              <w:t xml:space="preserve"> </w:t>
            </w:r>
            <w:r w:rsidRPr="000D5D68">
              <w:rPr>
                <w:rFonts w:eastAsia="Calibri"/>
                <w:sz w:val="24"/>
                <w:szCs w:val="24"/>
              </w:rPr>
              <w:t>thể hiện phong cách thơ Xuân Diệu và quan niệm mới mẻ về thời gian, triết lý sống.</w:t>
            </w:r>
          </w:p>
        </w:tc>
        <w:tc>
          <w:tcPr>
            <w:tcW w:w="870" w:type="dxa"/>
            <w:shd w:val="clear" w:color="auto" w:fill="auto"/>
          </w:tcPr>
          <w:p w:rsidR="000D5D68" w:rsidRPr="000D5D68" w:rsidRDefault="000D5D68" w:rsidP="000D5D68">
            <w:pPr>
              <w:spacing w:after="160"/>
              <w:jc w:val="center"/>
              <w:rPr>
                <w:rFonts w:eastAsia="Calibri"/>
                <w:bCs/>
                <w:sz w:val="24"/>
                <w:szCs w:val="24"/>
              </w:rPr>
            </w:pPr>
          </w:p>
          <w:p w:rsidR="000D5D68" w:rsidRPr="000D5D68" w:rsidRDefault="000D5D68" w:rsidP="000D5D68">
            <w:pPr>
              <w:spacing w:after="160"/>
              <w:jc w:val="center"/>
              <w:rPr>
                <w:rFonts w:eastAsia="Calibri"/>
                <w:bCs/>
                <w:sz w:val="24"/>
                <w:szCs w:val="24"/>
              </w:rPr>
            </w:pPr>
          </w:p>
          <w:p w:rsidR="000D5D68" w:rsidRPr="000D5D68" w:rsidRDefault="000D5D68" w:rsidP="000D5D68">
            <w:pPr>
              <w:spacing w:after="160"/>
              <w:jc w:val="center"/>
              <w:rPr>
                <w:rFonts w:eastAsia="Calibri"/>
                <w:bCs/>
                <w:sz w:val="24"/>
                <w:szCs w:val="24"/>
              </w:rPr>
            </w:pPr>
          </w:p>
          <w:p w:rsidR="000D5D68" w:rsidRPr="000D5D68" w:rsidRDefault="000D5D68" w:rsidP="000D5D68">
            <w:pPr>
              <w:spacing w:after="160"/>
              <w:jc w:val="center"/>
              <w:rPr>
                <w:rFonts w:eastAsia="Calibri"/>
                <w:bCs/>
                <w:sz w:val="24"/>
                <w:szCs w:val="24"/>
              </w:rPr>
            </w:pPr>
            <w:r w:rsidRPr="000D5D68">
              <w:rPr>
                <w:rFonts w:eastAsia="Calibri"/>
                <w:bCs/>
                <w:sz w:val="24"/>
                <w:szCs w:val="24"/>
              </w:rPr>
              <w:t>1.0</w:t>
            </w:r>
          </w:p>
          <w:p w:rsidR="000D5D68" w:rsidRPr="000D5D68" w:rsidRDefault="000D5D68" w:rsidP="000D5D68">
            <w:pPr>
              <w:spacing w:after="160"/>
              <w:jc w:val="center"/>
              <w:rPr>
                <w:rFonts w:eastAsia="Calibri"/>
                <w:bCs/>
                <w:sz w:val="24"/>
                <w:szCs w:val="24"/>
              </w:rPr>
            </w:pPr>
          </w:p>
          <w:p w:rsidR="000D5D68" w:rsidRPr="000D5D68" w:rsidRDefault="000D5D68" w:rsidP="000D5D68">
            <w:pPr>
              <w:spacing w:after="160"/>
              <w:jc w:val="center"/>
              <w:rPr>
                <w:rFonts w:eastAsia="Calibri"/>
                <w:bCs/>
                <w:sz w:val="24"/>
                <w:szCs w:val="24"/>
              </w:rPr>
            </w:pPr>
            <w:r w:rsidRPr="000D5D68">
              <w:rPr>
                <w:rFonts w:eastAsia="Calibri"/>
                <w:bCs/>
                <w:sz w:val="24"/>
                <w:szCs w:val="24"/>
              </w:rPr>
              <w:t>3.5</w:t>
            </w:r>
          </w:p>
          <w:p w:rsidR="000D5D68" w:rsidRPr="000D5D68" w:rsidRDefault="000D5D68" w:rsidP="000D5D68">
            <w:pPr>
              <w:spacing w:after="160"/>
              <w:jc w:val="center"/>
              <w:rPr>
                <w:rFonts w:eastAsia="Calibri"/>
                <w:bCs/>
                <w:sz w:val="24"/>
                <w:szCs w:val="24"/>
              </w:rPr>
            </w:pPr>
          </w:p>
          <w:p w:rsidR="000D5D68" w:rsidRPr="000D5D68" w:rsidRDefault="000D5D68" w:rsidP="000D5D68">
            <w:pPr>
              <w:spacing w:after="160"/>
              <w:jc w:val="center"/>
              <w:rPr>
                <w:rFonts w:eastAsia="Calibri"/>
                <w:bCs/>
                <w:sz w:val="24"/>
                <w:szCs w:val="24"/>
              </w:rPr>
            </w:pPr>
          </w:p>
          <w:p w:rsidR="000D5D68" w:rsidRPr="000D5D68" w:rsidRDefault="000D5D68" w:rsidP="000D5D68">
            <w:pPr>
              <w:spacing w:after="160"/>
              <w:jc w:val="center"/>
              <w:rPr>
                <w:rFonts w:eastAsia="Calibri"/>
                <w:bCs/>
                <w:sz w:val="24"/>
                <w:szCs w:val="24"/>
              </w:rPr>
            </w:pPr>
          </w:p>
          <w:p w:rsidR="000D5D68" w:rsidRPr="000D5D68" w:rsidRDefault="000D5D68" w:rsidP="000D5D68">
            <w:pPr>
              <w:spacing w:after="160"/>
              <w:jc w:val="center"/>
              <w:rPr>
                <w:rFonts w:eastAsia="Calibri"/>
                <w:bCs/>
                <w:sz w:val="24"/>
                <w:szCs w:val="24"/>
              </w:rPr>
            </w:pPr>
          </w:p>
          <w:p w:rsidR="000D5D68" w:rsidRPr="000D5D68" w:rsidRDefault="000D5D68" w:rsidP="000D5D68">
            <w:pPr>
              <w:spacing w:after="160"/>
              <w:jc w:val="center"/>
              <w:rPr>
                <w:rFonts w:eastAsia="Calibri"/>
                <w:bCs/>
                <w:sz w:val="24"/>
                <w:szCs w:val="24"/>
              </w:rPr>
            </w:pPr>
            <w:r w:rsidRPr="000D5D68">
              <w:rPr>
                <w:rFonts w:eastAsia="Calibri"/>
                <w:bCs/>
                <w:sz w:val="24"/>
                <w:szCs w:val="24"/>
              </w:rPr>
              <w:t>0.5</w:t>
            </w:r>
          </w:p>
          <w:p w:rsidR="000D5D68" w:rsidRPr="000D5D68" w:rsidRDefault="000D5D68" w:rsidP="000D5D68">
            <w:pPr>
              <w:spacing w:after="160"/>
              <w:jc w:val="center"/>
              <w:rPr>
                <w:rFonts w:eastAsia="Calibri"/>
                <w:bCs/>
                <w:sz w:val="24"/>
                <w:szCs w:val="24"/>
              </w:rPr>
            </w:pPr>
          </w:p>
        </w:tc>
      </w:tr>
      <w:tr w:rsidR="000D5D68" w:rsidRPr="000D5D68" w:rsidTr="00ED19C3">
        <w:trPr>
          <w:trHeight w:val="47"/>
        </w:trPr>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 xml:space="preserve">    c.</w:t>
            </w:r>
          </w:p>
        </w:tc>
        <w:tc>
          <w:tcPr>
            <w:tcW w:w="8157" w:type="dxa"/>
            <w:shd w:val="clear" w:color="auto" w:fill="auto"/>
          </w:tcPr>
          <w:p w:rsidR="000D5D68" w:rsidRPr="000D5D68" w:rsidRDefault="000D5D68" w:rsidP="000D5D68">
            <w:pPr>
              <w:spacing w:after="120"/>
              <w:rPr>
                <w:rFonts w:eastAsia="Calibri"/>
                <w:sz w:val="24"/>
                <w:szCs w:val="24"/>
              </w:rPr>
            </w:pPr>
            <w:r w:rsidRPr="000D5D68">
              <w:rPr>
                <w:rFonts w:eastAsia="Calibri"/>
                <w:sz w:val="24"/>
                <w:szCs w:val="24"/>
              </w:rPr>
              <w:t>Văn viết đúng chuẩn chính tả, ngữ pháp tiếng Việt.</w:t>
            </w:r>
          </w:p>
        </w:tc>
        <w:tc>
          <w:tcPr>
            <w:tcW w:w="870" w:type="dxa"/>
            <w:shd w:val="clear" w:color="auto" w:fill="auto"/>
          </w:tcPr>
          <w:p w:rsidR="000D5D68" w:rsidRPr="000D5D68" w:rsidRDefault="000D5D68" w:rsidP="000D5D68">
            <w:pPr>
              <w:spacing w:after="160"/>
              <w:jc w:val="center"/>
              <w:rPr>
                <w:rFonts w:eastAsia="Calibri"/>
                <w:bCs/>
                <w:sz w:val="24"/>
                <w:szCs w:val="24"/>
              </w:rPr>
            </w:pPr>
            <w:r w:rsidRPr="000D5D68">
              <w:rPr>
                <w:rFonts w:eastAsia="Calibri"/>
                <w:bCs/>
                <w:sz w:val="24"/>
                <w:szCs w:val="24"/>
              </w:rPr>
              <w:t>0.5</w:t>
            </w:r>
          </w:p>
        </w:tc>
      </w:tr>
      <w:tr w:rsidR="000D5D68" w:rsidRPr="000D5D68" w:rsidTr="00ED19C3">
        <w:trPr>
          <w:trHeight w:val="47"/>
        </w:trPr>
        <w:tc>
          <w:tcPr>
            <w:tcW w:w="896" w:type="dxa"/>
            <w:shd w:val="clear" w:color="auto" w:fill="auto"/>
          </w:tcPr>
          <w:p w:rsidR="000D5D68" w:rsidRPr="000D5D68" w:rsidRDefault="000D5D68" w:rsidP="000D5D68">
            <w:pPr>
              <w:spacing w:after="160"/>
              <w:rPr>
                <w:rFonts w:eastAsia="Calibri"/>
                <w:b/>
                <w:bCs/>
                <w:sz w:val="24"/>
                <w:szCs w:val="24"/>
              </w:rPr>
            </w:pPr>
            <w:r w:rsidRPr="000D5D68">
              <w:rPr>
                <w:rFonts w:eastAsia="Calibri"/>
                <w:b/>
                <w:bCs/>
                <w:sz w:val="24"/>
                <w:szCs w:val="24"/>
              </w:rPr>
              <w:t xml:space="preserve">    d.</w:t>
            </w:r>
          </w:p>
        </w:tc>
        <w:tc>
          <w:tcPr>
            <w:tcW w:w="8157" w:type="dxa"/>
            <w:shd w:val="clear" w:color="auto" w:fill="auto"/>
          </w:tcPr>
          <w:p w:rsidR="000D5D68" w:rsidRPr="000D5D68" w:rsidRDefault="000D5D68" w:rsidP="000D5D68">
            <w:pPr>
              <w:spacing w:after="120"/>
              <w:rPr>
                <w:rFonts w:eastAsia="Calibri"/>
                <w:sz w:val="24"/>
                <w:szCs w:val="24"/>
              </w:rPr>
            </w:pPr>
            <w:r w:rsidRPr="000D5D68">
              <w:rPr>
                <w:rFonts w:eastAsia="Calibri"/>
                <w:sz w:val="24"/>
                <w:szCs w:val="24"/>
              </w:rPr>
              <w:t>Có cách cảm nhận mới mẻ, cách trình bày sáng tạo, hợp lý.</w:t>
            </w:r>
          </w:p>
        </w:tc>
        <w:tc>
          <w:tcPr>
            <w:tcW w:w="870" w:type="dxa"/>
            <w:shd w:val="clear" w:color="auto" w:fill="auto"/>
          </w:tcPr>
          <w:p w:rsidR="000D5D68" w:rsidRPr="000D5D68" w:rsidRDefault="000D5D68" w:rsidP="000D5D68">
            <w:pPr>
              <w:spacing w:after="160"/>
              <w:jc w:val="center"/>
              <w:rPr>
                <w:rFonts w:eastAsia="Calibri"/>
                <w:bCs/>
                <w:sz w:val="24"/>
                <w:szCs w:val="24"/>
              </w:rPr>
            </w:pPr>
            <w:r w:rsidRPr="000D5D68">
              <w:rPr>
                <w:rFonts w:eastAsia="Calibri"/>
                <w:bCs/>
                <w:sz w:val="24"/>
                <w:szCs w:val="24"/>
              </w:rPr>
              <w:t>0.5</w:t>
            </w:r>
          </w:p>
        </w:tc>
      </w:tr>
      <w:tr w:rsidR="000D5D68" w:rsidRPr="000D5D68" w:rsidTr="00ED19C3">
        <w:trPr>
          <w:trHeight w:val="47"/>
        </w:trPr>
        <w:tc>
          <w:tcPr>
            <w:tcW w:w="896" w:type="dxa"/>
            <w:shd w:val="clear" w:color="auto" w:fill="auto"/>
          </w:tcPr>
          <w:p w:rsidR="000D5D68" w:rsidRPr="000D5D68" w:rsidRDefault="000D5D68" w:rsidP="000D5D68">
            <w:pPr>
              <w:rPr>
                <w:rFonts w:eastAsia="Calibri"/>
                <w:b/>
                <w:bCs/>
                <w:sz w:val="24"/>
                <w:szCs w:val="24"/>
              </w:rPr>
            </w:pPr>
            <w:r w:rsidRPr="000D5D68">
              <w:rPr>
                <w:rFonts w:eastAsia="Calibri"/>
                <w:b/>
                <w:bCs/>
                <w:sz w:val="24"/>
                <w:szCs w:val="24"/>
              </w:rPr>
              <w:t>I +II</w:t>
            </w:r>
          </w:p>
        </w:tc>
        <w:tc>
          <w:tcPr>
            <w:tcW w:w="8157" w:type="dxa"/>
            <w:shd w:val="clear" w:color="auto" w:fill="auto"/>
          </w:tcPr>
          <w:p w:rsidR="000D5D68" w:rsidRPr="000D5D68" w:rsidRDefault="000D5D68" w:rsidP="000D5D68">
            <w:pPr>
              <w:rPr>
                <w:rFonts w:eastAsia="Calibri"/>
                <w:sz w:val="24"/>
                <w:szCs w:val="24"/>
              </w:rPr>
            </w:pPr>
          </w:p>
        </w:tc>
        <w:tc>
          <w:tcPr>
            <w:tcW w:w="870" w:type="dxa"/>
            <w:shd w:val="clear" w:color="auto" w:fill="auto"/>
          </w:tcPr>
          <w:p w:rsidR="000D5D68" w:rsidRPr="000D5D68" w:rsidRDefault="000D5D68" w:rsidP="000D5D68">
            <w:pPr>
              <w:jc w:val="center"/>
              <w:rPr>
                <w:rFonts w:eastAsia="Calibri"/>
                <w:bCs/>
                <w:sz w:val="24"/>
                <w:szCs w:val="24"/>
              </w:rPr>
            </w:pPr>
            <w:r w:rsidRPr="000D5D68">
              <w:rPr>
                <w:rFonts w:eastAsia="Calibri"/>
                <w:bCs/>
                <w:sz w:val="24"/>
                <w:szCs w:val="24"/>
              </w:rPr>
              <w:t>10.0</w:t>
            </w:r>
          </w:p>
        </w:tc>
      </w:tr>
    </w:tbl>
    <w:p w:rsidR="000D5D68" w:rsidRPr="000D5D68" w:rsidRDefault="000D5D68" w:rsidP="000D5D68">
      <w:pPr>
        <w:spacing w:after="160"/>
        <w:jc w:val="center"/>
        <w:rPr>
          <w:rFonts w:eastAsia="Calibri"/>
          <w:b/>
          <w:sz w:val="24"/>
          <w:szCs w:val="24"/>
        </w:rPr>
      </w:pPr>
      <w:r w:rsidRPr="000D5D68">
        <w:rPr>
          <w:rFonts w:eastAsia="Calibri"/>
          <w:sz w:val="24"/>
          <w:szCs w:val="24"/>
        </w:rPr>
        <w:t>------ Hết -------</w:t>
      </w:r>
    </w:p>
    <w:p w:rsidR="000D5D68" w:rsidRPr="000D5D68" w:rsidRDefault="000D5D68" w:rsidP="000D5D68">
      <w:pPr>
        <w:spacing w:after="160"/>
        <w:rPr>
          <w:rFonts w:eastAsia="Calibri"/>
          <w:b/>
          <w:sz w:val="24"/>
          <w:szCs w:val="24"/>
        </w:rPr>
      </w:pPr>
    </w:p>
    <w:p w:rsidR="000D5D68" w:rsidRPr="000D5D68" w:rsidRDefault="000D5D68" w:rsidP="000D5D68">
      <w:pPr>
        <w:spacing w:after="160"/>
        <w:rPr>
          <w:rFonts w:eastAsia="Calibri"/>
          <w:b/>
          <w:sz w:val="24"/>
          <w:szCs w:val="24"/>
        </w:rPr>
      </w:pPr>
    </w:p>
    <w:p w:rsidR="000D5D68" w:rsidRPr="000D5D68" w:rsidRDefault="000D5D68" w:rsidP="000D5D68">
      <w:pPr>
        <w:spacing w:after="160"/>
        <w:rPr>
          <w:rFonts w:eastAsia="Calibri"/>
          <w:sz w:val="24"/>
          <w:szCs w:val="24"/>
        </w:rPr>
      </w:pPr>
    </w:p>
    <w:p w:rsidR="000D5D68" w:rsidRPr="000D5D68" w:rsidRDefault="000D5D68" w:rsidP="000D5D68">
      <w:pPr>
        <w:spacing w:after="160"/>
        <w:rPr>
          <w:rFonts w:eastAsia="Calibri"/>
          <w:sz w:val="24"/>
          <w:szCs w:val="24"/>
        </w:rPr>
      </w:pPr>
    </w:p>
    <w:p w:rsidR="000D5D68" w:rsidRPr="000D5D68" w:rsidRDefault="000D5D68" w:rsidP="000D5D68">
      <w:pPr>
        <w:spacing w:after="160"/>
        <w:rPr>
          <w:rFonts w:eastAsia="Calibri"/>
          <w:sz w:val="24"/>
          <w:szCs w:val="24"/>
        </w:rPr>
      </w:pPr>
    </w:p>
    <w:p w:rsidR="000D5D68" w:rsidRPr="000D5D68" w:rsidRDefault="000D5D68" w:rsidP="000D5D68">
      <w:pPr>
        <w:spacing w:after="160" w:line="259" w:lineRule="auto"/>
        <w:rPr>
          <w:rFonts w:eastAsia="Calibri"/>
          <w:sz w:val="24"/>
          <w:szCs w:val="22"/>
        </w:rPr>
      </w:pPr>
    </w:p>
    <w:p w:rsidR="000D5D68" w:rsidRDefault="000D5D68" w:rsidP="00CF69B4">
      <w:pPr>
        <w:ind w:left="480" w:right="-11"/>
      </w:pPr>
    </w:p>
    <w:sectPr w:rsidR="000D5D68" w:rsidSect="00C02046">
      <w:headerReference w:type="default" r:id="rId9"/>
      <w:footerReference w:type="default" r:id="rId10"/>
      <w:pgSz w:w="12240" w:h="15840" w:code="1"/>
      <w:pgMar w:top="539" w:right="840" w:bottom="539" w:left="851" w:header="284" w:footer="22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1E" w:rsidRDefault="000F0F1E">
      <w:r>
        <w:separator/>
      </w:r>
    </w:p>
  </w:endnote>
  <w:endnote w:type="continuationSeparator" w:id="0">
    <w:p w:rsidR="000F0F1E" w:rsidRDefault="000F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E3" w:rsidRPr="00D74DE3" w:rsidRDefault="00D74DE3" w:rsidP="00D74DE3">
    <w:pPr>
      <w:widowControl w:val="0"/>
      <w:tabs>
        <w:tab w:val="center" w:pos="4680"/>
        <w:tab w:val="right" w:pos="9360"/>
        <w:tab w:val="right" w:pos="10348"/>
      </w:tabs>
      <w:spacing w:before="120" w:after="120"/>
      <w:rPr>
        <w:rFonts w:eastAsia="SimSun"/>
        <w:color w:val="000000"/>
        <w:kern w:val="2"/>
        <w:sz w:val="24"/>
        <w:szCs w:val="24"/>
        <w:lang w:eastAsia="zh-CN"/>
      </w:rPr>
    </w:pPr>
    <w:r w:rsidRPr="00D74DE3">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D74DE3">
      <w:rPr>
        <w:rFonts w:eastAsia="SimSun"/>
        <w:b/>
        <w:color w:val="000000"/>
        <w:kern w:val="2"/>
        <w:sz w:val="24"/>
        <w:szCs w:val="24"/>
        <w:lang w:val="nl-NL" w:eastAsia="zh-CN"/>
      </w:rPr>
      <w:t xml:space="preserve">     </w:t>
    </w:r>
    <w:r w:rsidRPr="00D74DE3">
      <w:rPr>
        <w:rFonts w:eastAsia="SimSun"/>
        <w:b/>
        <w:color w:val="00B0F0"/>
        <w:kern w:val="2"/>
        <w:sz w:val="24"/>
        <w:szCs w:val="24"/>
        <w:lang w:val="nl-NL" w:eastAsia="zh-CN"/>
      </w:rPr>
      <w:t/>
    </w:r>
    <w:r w:rsidRPr="00D74DE3">
      <w:rPr>
        <w:rFonts w:eastAsia="SimSun"/>
        <w:b/>
        <w:color w:val="FF0000"/>
        <w:kern w:val="2"/>
        <w:sz w:val="24"/>
        <w:szCs w:val="24"/>
        <w:lang w:val="nl-NL" w:eastAsia="zh-CN"/>
      </w:rPr>
      <w:t xml:space="preserve"/>
    </w:r>
    <w:r w:rsidRPr="00D74DE3">
      <w:rPr>
        <w:rFonts w:eastAsia="SimSun"/>
        <w:b/>
        <w:color w:val="000000"/>
        <w:kern w:val="2"/>
        <w:sz w:val="24"/>
        <w:szCs w:val="24"/>
        <w:lang w:eastAsia="zh-CN"/>
      </w:rPr>
      <w:t xml:space="preserve">                                </w:t>
    </w:r>
    <w:r w:rsidRPr="00D74DE3">
      <w:rPr>
        <w:rFonts w:eastAsia="SimSun"/>
        <w:b/>
        <w:color w:val="FF0000"/>
        <w:kern w:val="2"/>
        <w:sz w:val="24"/>
        <w:szCs w:val="24"/>
        <w:lang w:eastAsia="zh-CN"/>
      </w:rPr>
      <w:t>Trang</w:t>
    </w:r>
    <w:r w:rsidRPr="00D74DE3">
      <w:rPr>
        <w:rFonts w:eastAsia="SimSun"/>
        <w:b/>
        <w:color w:val="0070C0"/>
        <w:kern w:val="2"/>
        <w:sz w:val="24"/>
        <w:szCs w:val="24"/>
        <w:lang w:eastAsia="zh-CN"/>
      </w:rPr>
      <w:t xml:space="preserve"> </w:t>
    </w:r>
    <w:r w:rsidRPr="00D74DE3">
      <w:rPr>
        <w:rFonts w:eastAsia="SimSun"/>
        <w:b/>
        <w:color w:val="0070C0"/>
        <w:kern w:val="2"/>
        <w:sz w:val="24"/>
        <w:szCs w:val="24"/>
        <w:lang w:eastAsia="zh-CN"/>
      </w:rPr>
      <w:fldChar w:fldCharType="begin"/>
    </w:r>
    <w:r w:rsidRPr="00D74DE3">
      <w:rPr>
        <w:rFonts w:eastAsia="SimSun"/>
        <w:b/>
        <w:color w:val="0070C0"/>
        <w:kern w:val="2"/>
        <w:sz w:val="24"/>
        <w:szCs w:val="24"/>
        <w:lang w:eastAsia="zh-CN"/>
      </w:rPr>
      <w:instrText xml:space="preserve"> PAGE   \* MERGEFORMAT </w:instrText>
    </w:r>
    <w:r w:rsidRPr="00D74DE3">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D74DE3">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1E" w:rsidRDefault="000F0F1E">
      <w:r>
        <w:separator/>
      </w:r>
    </w:p>
  </w:footnote>
  <w:footnote w:type="continuationSeparator" w:id="0">
    <w:p w:rsidR="000F0F1E" w:rsidRDefault="000F0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E3" w:rsidRPr="00D74DE3" w:rsidRDefault="00D74DE3" w:rsidP="00D74DE3">
    <w:pPr>
      <w:widowControl w:val="0"/>
      <w:tabs>
        <w:tab w:val="center" w:pos="4513"/>
        <w:tab w:val="right" w:pos="9026"/>
      </w:tabs>
      <w:autoSpaceDE w:val="0"/>
      <w:autoSpaceDN w:val="0"/>
      <w:jc w:val="center"/>
      <w:rPr>
        <w:sz w:val="22"/>
        <w:szCs w:val="22"/>
        <w:lang w:val="vi"/>
      </w:rPr>
    </w:pPr>
    <w:r w:rsidRPr="00D74DE3">
      <w:rPr>
        <w:rFonts w:eastAsia="Calibri"/>
        <w:b/>
        <w:color w:val="00B0F0"/>
        <w:sz w:val="24"/>
        <w:szCs w:val="24"/>
        <w:lang w:val="nl-NL"/>
      </w:rPr>
      <w:t/>
    </w:r>
    <w:r w:rsidRPr="00D74DE3">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7BDE"/>
    <w:multiLevelType w:val="hybridMultilevel"/>
    <w:tmpl w:val="78D8624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158537F3"/>
    <w:multiLevelType w:val="hybridMultilevel"/>
    <w:tmpl w:val="39561576"/>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B4"/>
    <w:rsid w:val="000D5D68"/>
    <w:rsid w:val="000F0F1E"/>
    <w:rsid w:val="0051334B"/>
    <w:rsid w:val="006D3FBD"/>
    <w:rsid w:val="007461CE"/>
    <w:rsid w:val="00A42F4F"/>
    <w:rsid w:val="00CF69B4"/>
    <w:rsid w:val="00D74DE3"/>
    <w:rsid w:val="00EA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B4"/>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CF69B4"/>
    <w:pPr>
      <w:spacing w:after="160" w:line="240" w:lineRule="exact"/>
      <w:ind w:firstLine="567"/>
    </w:pPr>
    <w:rPr>
      <w:rFonts w:ascii="Verdana" w:hAnsi="Verdana" w:cs="Verdana"/>
      <w:sz w:val="20"/>
      <w:szCs w:val="20"/>
    </w:rPr>
  </w:style>
  <w:style w:type="paragraph" w:styleId="Footer">
    <w:name w:val="footer"/>
    <w:basedOn w:val="Normal"/>
    <w:link w:val="FooterChar"/>
    <w:rsid w:val="00CF69B4"/>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CF69B4"/>
    <w:rPr>
      <w:rFonts w:ascii="VNI-Times" w:eastAsia="Times New Roman" w:hAnsi="VNI-Times" w:cs="Times New Roman"/>
      <w:sz w:val="24"/>
      <w:szCs w:val="24"/>
    </w:rPr>
  </w:style>
  <w:style w:type="character" w:styleId="PageNumber">
    <w:name w:val="page number"/>
    <w:basedOn w:val="DefaultParagraphFont"/>
    <w:rsid w:val="00CF69B4"/>
  </w:style>
  <w:style w:type="paragraph" w:styleId="Header">
    <w:name w:val="header"/>
    <w:basedOn w:val="Normal"/>
    <w:link w:val="HeaderChar"/>
    <w:uiPriority w:val="99"/>
    <w:unhideWhenUsed/>
    <w:rsid w:val="00A42F4F"/>
    <w:pPr>
      <w:tabs>
        <w:tab w:val="center" w:pos="4680"/>
        <w:tab w:val="right" w:pos="9360"/>
      </w:tabs>
    </w:pPr>
  </w:style>
  <w:style w:type="character" w:customStyle="1" w:styleId="HeaderChar">
    <w:name w:val="Header Char"/>
    <w:basedOn w:val="DefaultParagraphFont"/>
    <w:link w:val="Header"/>
    <w:uiPriority w:val="99"/>
    <w:rsid w:val="00A42F4F"/>
    <w:rPr>
      <w:rFonts w:eastAsia="Times New Roman" w:cs="Times New Roman"/>
      <w:sz w:val="26"/>
      <w:szCs w:val="26"/>
    </w:rPr>
  </w:style>
  <w:style w:type="character" w:styleId="Hyperlink">
    <w:name w:val="Hyperlink"/>
    <w:basedOn w:val="DefaultParagraphFont"/>
    <w:uiPriority w:val="99"/>
    <w:unhideWhenUsed/>
    <w:rsid w:val="00D74DE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B4"/>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CF69B4"/>
    <w:pPr>
      <w:spacing w:after="160" w:line="240" w:lineRule="exact"/>
      <w:ind w:firstLine="567"/>
    </w:pPr>
    <w:rPr>
      <w:rFonts w:ascii="Verdana" w:hAnsi="Verdana" w:cs="Verdana"/>
      <w:sz w:val="20"/>
      <w:szCs w:val="20"/>
    </w:rPr>
  </w:style>
  <w:style w:type="paragraph" w:styleId="Footer">
    <w:name w:val="footer"/>
    <w:basedOn w:val="Normal"/>
    <w:link w:val="FooterChar"/>
    <w:rsid w:val="00CF69B4"/>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CF69B4"/>
    <w:rPr>
      <w:rFonts w:ascii="VNI-Times" w:eastAsia="Times New Roman" w:hAnsi="VNI-Times" w:cs="Times New Roman"/>
      <w:sz w:val="24"/>
      <w:szCs w:val="24"/>
    </w:rPr>
  </w:style>
  <w:style w:type="character" w:styleId="PageNumber">
    <w:name w:val="page number"/>
    <w:basedOn w:val="DefaultParagraphFont"/>
    <w:rsid w:val="00CF69B4"/>
  </w:style>
  <w:style w:type="paragraph" w:styleId="Header">
    <w:name w:val="header"/>
    <w:basedOn w:val="Normal"/>
    <w:link w:val="HeaderChar"/>
    <w:uiPriority w:val="99"/>
    <w:unhideWhenUsed/>
    <w:rsid w:val="00A42F4F"/>
    <w:pPr>
      <w:tabs>
        <w:tab w:val="center" w:pos="4680"/>
        <w:tab w:val="right" w:pos="9360"/>
      </w:tabs>
    </w:pPr>
  </w:style>
  <w:style w:type="character" w:customStyle="1" w:styleId="HeaderChar">
    <w:name w:val="Header Char"/>
    <w:basedOn w:val="DefaultParagraphFont"/>
    <w:link w:val="Header"/>
    <w:uiPriority w:val="99"/>
    <w:rsid w:val="00A42F4F"/>
    <w:rPr>
      <w:rFonts w:eastAsia="Times New Roman" w:cs="Times New Roman"/>
      <w:sz w:val="26"/>
      <w:szCs w:val="26"/>
    </w:rPr>
  </w:style>
  <w:style w:type="character" w:styleId="Hyperlink">
    <w:name w:val="Hyperlink"/>
    <w:basedOn w:val="DefaultParagraphFont"/>
    <w:uiPriority w:val="99"/>
    <w:unhideWhenUsed/>
    <w:rsid w:val="00D74D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11/"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2022-04-09T14:54:00Z</dcterms:created>
  <dc:creator>thuvienhoclieu.com</dc:creator>
  <dc:description>thuvienhoclieu.com</dc:description>
  <cp:keywords>thuvienhoclieu.com</cp:keywords>
  <dcterms:modified xsi:type="dcterms:W3CDTF">2022-04-09T14:54:00Z</dcterms:modified>
  <cp:revision>1</cp:revision>
  <dc:title>thuvienhoclieu.com</dc:title>
</cp:coreProperties>
</file>