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DB" w:rsidRPr="004044DB" w:rsidRDefault="004044DB" w:rsidP="004044DB">
      <w:pPr>
        <w:spacing w:after="2" w:line="259" w:lineRule="auto"/>
        <w:ind w:left="-5" w:right="0" w:hanging="10"/>
        <w:jc w:val="center"/>
        <w:rPr>
          <w:b/>
          <w:i w:val="0"/>
          <w:color w:val="0000FF"/>
          <w:sz w:val="24"/>
        </w:rPr>
      </w:pPr>
      <w:r w:rsidRPr="004044DB">
        <w:rPr>
          <w:b/>
          <w:i w:val="0"/>
          <w:color w:val="0000FF"/>
          <w:sz w:val="24"/>
        </w:rPr>
        <w:t>KỲ THI THỬ TỐT NGHIỆP THPT</w:t>
      </w:r>
      <w:r w:rsidRPr="004044DB">
        <w:rPr>
          <w:b/>
          <w:i w:val="0"/>
          <w:color w:val="0000FF"/>
          <w:sz w:val="24"/>
        </w:rPr>
        <w:t>-ĐỀ 2</w:t>
      </w:r>
      <w:r w:rsidRPr="004044DB">
        <w:rPr>
          <w:b/>
          <w:i w:val="0"/>
          <w:color w:val="0000FF"/>
          <w:sz w:val="24"/>
        </w:rPr>
        <w:t xml:space="preserve"> </w:t>
      </w:r>
    </w:p>
    <w:p w:rsidR="004044DB" w:rsidRPr="004044DB" w:rsidRDefault="004044DB" w:rsidP="004044DB">
      <w:pPr>
        <w:spacing w:after="2" w:line="259" w:lineRule="auto"/>
        <w:ind w:left="-5" w:right="0" w:hanging="10"/>
        <w:jc w:val="center"/>
        <w:rPr>
          <w:color w:val="FF0000"/>
        </w:rPr>
      </w:pPr>
      <w:r w:rsidRPr="004044DB">
        <w:rPr>
          <w:b/>
          <w:i w:val="0"/>
          <w:color w:val="FF0000"/>
          <w:sz w:val="24"/>
        </w:rPr>
        <w:t>NĂM HỌC 2022 - 2023</w:t>
      </w:r>
    </w:p>
    <w:p w:rsidR="004044DB" w:rsidRDefault="004044DB" w:rsidP="004044DB">
      <w:pPr>
        <w:spacing w:after="2" w:line="259" w:lineRule="auto"/>
        <w:ind w:left="-5" w:right="0" w:hanging="10"/>
        <w:jc w:val="center"/>
      </w:pPr>
      <w:r>
        <w:rPr>
          <w:b/>
          <w:i w:val="0"/>
          <w:sz w:val="24"/>
        </w:rPr>
        <w:t>Bài thi: NGỮ VĂN</w:t>
      </w:r>
    </w:p>
    <w:p w:rsidR="004044DB" w:rsidRDefault="004044DB" w:rsidP="004044DB">
      <w:pPr>
        <w:spacing w:after="5" w:line="268" w:lineRule="auto"/>
        <w:ind w:left="10" w:right="0" w:hanging="10"/>
        <w:jc w:val="center"/>
      </w:pPr>
      <w:r>
        <w:rPr>
          <w:sz w:val="24"/>
        </w:rPr>
        <w:t>Thời gian làm bài: 120 phút,</w:t>
      </w:r>
    </w:p>
    <w:p w:rsidR="004044DB" w:rsidRDefault="004044DB" w:rsidP="004044DB">
      <w:pPr>
        <w:spacing w:after="5" w:line="268" w:lineRule="auto"/>
        <w:ind w:left="10" w:right="0" w:hanging="10"/>
        <w:jc w:val="center"/>
      </w:pPr>
      <w:r>
        <w:rPr>
          <w:sz w:val="24"/>
        </w:rPr>
        <w:t>( không kể thời gian phát đề)</w:t>
      </w:r>
    </w:p>
    <w:p w:rsidR="00973C8F" w:rsidRDefault="00CA7CE7">
      <w:pPr>
        <w:spacing w:line="259" w:lineRule="auto"/>
        <w:ind w:left="0" w:right="0"/>
        <w:jc w:val="left"/>
      </w:pPr>
      <w:r>
        <w:rPr>
          <w:b/>
          <w:i w:val="0"/>
          <w:sz w:val="24"/>
        </w:rPr>
        <w:t xml:space="preserve"> </w:t>
      </w:r>
    </w:p>
    <w:p w:rsidR="00973C8F" w:rsidRDefault="00CA7CE7">
      <w:pPr>
        <w:spacing w:after="3" w:line="259" w:lineRule="auto"/>
        <w:ind w:left="1128" w:right="0" w:hanging="10"/>
        <w:jc w:val="left"/>
      </w:pPr>
      <w:r>
        <w:rPr>
          <w:b/>
          <w:i w:val="0"/>
        </w:rPr>
        <w:t xml:space="preserve">I. ĐỌC HIỂU (3,0 điểm)  </w:t>
      </w:r>
    </w:p>
    <w:p w:rsidR="00973C8F" w:rsidRDefault="00CA7CE7">
      <w:pPr>
        <w:spacing w:after="3" w:line="259" w:lineRule="auto"/>
        <w:ind w:left="1128" w:right="0" w:hanging="10"/>
        <w:jc w:val="left"/>
      </w:pPr>
      <w:r>
        <w:rPr>
          <w:b/>
          <w:i w:val="0"/>
        </w:rPr>
        <w:t xml:space="preserve">Đọc văn bản: </w:t>
      </w:r>
    </w:p>
    <w:p w:rsidR="00973C8F" w:rsidRDefault="00CA7CE7">
      <w:pPr>
        <w:tabs>
          <w:tab w:val="center" w:pos="1133"/>
          <w:tab w:val="center" w:pos="1570"/>
          <w:tab w:val="center" w:pos="2571"/>
        </w:tabs>
        <w:spacing w:after="3" w:line="259" w:lineRule="auto"/>
        <w:ind w:left="0" w:right="0"/>
        <w:jc w:val="left"/>
      </w:pPr>
      <w:r>
        <w:rPr>
          <w:rFonts w:ascii="Calibri" w:eastAsia="Calibri" w:hAnsi="Calibri" w:cs="Calibri"/>
          <w:i w:val="0"/>
          <w:sz w:val="22"/>
        </w:rPr>
        <w:tab/>
      </w:r>
      <w:r>
        <w:rPr>
          <w:b/>
          <w:i w:val="0"/>
        </w:rPr>
        <w:t xml:space="preserve"> </w:t>
      </w:r>
      <w:r>
        <w:rPr>
          <w:b/>
          <w:i w:val="0"/>
        </w:rPr>
        <w:tab/>
        <w:t xml:space="preserve"> </w:t>
      </w:r>
      <w:r>
        <w:rPr>
          <w:b/>
          <w:i w:val="0"/>
        </w:rPr>
        <w:tab/>
        <w:t xml:space="preserve">BÃO </w:t>
      </w:r>
    </w:p>
    <w:p w:rsidR="004044DB" w:rsidRDefault="00CA7CE7">
      <w:pPr>
        <w:spacing w:after="5" w:line="268" w:lineRule="auto"/>
        <w:ind w:left="1978" w:right="4900" w:hanging="10"/>
        <w:jc w:val="left"/>
        <w:rPr>
          <w:sz w:val="24"/>
        </w:rPr>
      </w:pPr>
      <w:r>
        <w:rPr>
          <w:sz w:val="24"/>
        </w:rPr>
        <w:t xml:space="preserve">thế là em đã nói điều ấy trước giờ bão đến trời Sài Gòn u u mắt nâu </w:t>
      </w:r>
    </w:p>
    <w:p w:rsidR="004044DB" w:rsidRDefault="00CA7CE7">
      <w:pPr>
        <w:spacing w:after="5" w:line="268" w:lineRule="auto"/>
        <w:ind w:left="1978" w:right="4900" w:hanging="10"/>
        <w:jc w:val="left"/>
        <w:rPr>
          <w:sz w:val="24"/>
        </w:rPr>
      </w:pPr>
      <w:r>
        <w:rPr>
          <w:sz w:val="24"/>
        </w:rPr>
        <w:t xml:space="preserve">anh đi vào mơ </w:t>
      </w:r>
    </w:p>
    <w:p w:rsidR="00973C8F" w:rsidRDefault="00CA7CE7">
      <w:pPr>
        <w:spacing w:after="5" w:line="268" w:lineRule="auto"/>
        <w:ind w:left="1978" w:right="4900" w:hanging="10"/>
        <w:jc w:val="left"/>
      </w:pPr>
      <w:r>
        <w:rPr>
          <w:sz w:val="24"/>
        </w:rPr>
        <w:t xml:space="preserve">vào thực </w:t>
      </w:r>
    </w:p>
    <w:p w:rsidR="004044DB" w:rsidRDefault="00CA7CE7">
      <w:pPr>
        <w:spacing w:after="5" w:line="268" w:lineRule="auto"/>
        <w:ind w:left="1978" w:right="5684" w:hanging="10"/>
        <w:jc w:val="left"/>
        <w:rPr>
          <w:sz w:val="24"/>
        </w:rPr>
      </w:pPr>
      <w:r>
        <w:rPr>
          <w:sz w:val="24"/>
        </w:rPr>
        <w:t>vào buổi chiều chẳng có ai để nhớ mưa bủa vây bốn phía</w:t>
      </w:r>
    </w:p>
    <w:p w:rsidR="004044DB" w:rsidRDefault="00CA7CE7">
      <w:pPr>
        <w:spacing w:after="5" w:line="268" w:lineRule="auto"/>
        <w:ind w:left="1978" w:right="5684" w:hanging="10"/>
        <w:jc w:val="left"/>
        <w:rPr>
          <w:sz w:val="24"/>
        </w:rPr>
      </w:pPr>
      <w:r>
        <w:rPr>
          <w:sz w:val="24"/>
        </w:rPr>
        <w:t xml:space="preserve"> mưa như nước mắt đàn ông </w:t>
      </w:r>
    </w:p>
    <w:p w:rsidR="00973C8F" w:rsidRDefault="00CA7CE7">
      <w:pPr>
        <w:spacing w:after="5" w:line="268" w:lineRule="auto"/>
        <w:ind w:left="1978" w:right="5684" w:hanging="10"/>
        <w:jc w:val="left"/>
      </w:pPr>
      <w:r>
        <w:rPr>
          <w:sz w:val="24"/>
        </w:rPr>
        <w:t xml:space="preserve"> rơi lì lợm... </w:t>
      </w:r>
    </w:p>
    <w:p w:rsidR="004044DB" w:rsidRDefault="00CA7CE7">
      <w:pPr>
        <w:spacing w:after="5" w:line="268" w:lineRule="auto"/>
        <w:ind w:left="1978" w:right="5140" w:hanging="10"/>
        <w:jc w:val="left"/>
        <w:rPr>
          <w:sz w:val="24"/>
        </w:rPr>
      </w:pPr>
      <w:r>
        <w:rPr>
          <w:sz w:val="24"/>
        </w:rPr>
        <w:t xml:space="preserve">anh ngồi với anh mân mê từng hạt nước ngoài Trung nhiều tin chẳng lành </w:t>
      </w:r>
    </w:p>
    <w:p w:rsidR="00973C8F" w:rsidRDefault="00CA7CE7">
      <w:pPr>
        <w:spacing w:after="5" w:line="268" w:lineRule="auto"/>
        <w:ind w:left="1978" w:right="5140" w:hanging="10"/>
        <w:jc w:val="left"/>
      </w:pPr>
      <w:r>
        <w:rPr>
          <w:sz w:val="24"/>
        </w:rPr>
        <w:t xml:space="preserve">đời chi lạ ! </w:t>
      </w:r>
    </w:p>
    <w:p w:rsidR="004044DB" w:rsidRDefault="00CA7CE7">
      <w:pPr>
        <w:spacing w:after="5" w:line="268" w:lineRule="auto"/>
        <w:ind w:left="1978" w:right="5891" w:hanging="10"/>
        <w:jc w:val="left"/>
        <w:rPr>
          <w:sz w:val="24"/>
        </w:rPr>
      </w:pPr>
      <w:r>
        <w:rPr>
          <w:sz w:val="24"/>
        </w:rPr>
        <w:t xml:space="preserve">bão cũng xé thành hai cõi </w:t>
      </w:r>
    </w:p>
    <w:p w:rsidR="004044DB" w:rsidRDefault="00CA7CE7">
      <w:pPr>
        <w:spacing w:after="5" w:line="268" w:lineRule="auto"/>
        <w:ind w:left="1978" w:right="5891" w:hanging="10"/>
        <w:jc w:val="left"/>
        <w:rPr>
          <w:sz w:val="24"/>
        </w:rPr>
      </w:pPr>
      <w:r>
        <w:rPr>
          <w:sz w:val="24"/>
        </w:rPr>
        <w:t xml:space="preserve">bão của đời mải mê tàn phá </w:t>
      </w:r>
    </w:p>
    <w:p w:rsidR="00973C8F" w:rsidRDefault="00CA7CE7">
      <w:pPr>
        <w:spacing w:after="5" w:line="268" w:lineRule="auto"/>
        <w:ind w:left="1978" w:right="5891" w:hanging="10"/>
        <w:jc w:val="left"/>
      </w:pPr>
      <w:r>
        <w:rPr>
          <w:sz w:val="24"/>
        </w:rPr>
        <w:t xml:space="preserve">bão lòng anh tan nát đời anh bão lòng anh chỉ mình anh chịu bão của đời xin hãy lặng yên !... </w:t>
      </w:r>
    </w:p>
    <w:p w:rsidR="00973C8F" w:rsidRDefault="00CA7CE7">
      <w:pPr>
        <w:tabs>
          <w:tab w:val="center" w:pos="1702"/>
          <w:tab w:val="center" w:pos="2290"/>
          <w:tab w:val="center" w:pos="3010"/>
          <w:tab w:val="center" w:pos="3730"/>
          <w:tab w:val="center" w:pos="4871"/>
        </w:tabs>
        <w:spacing w:after="5" w:line="268" w:lineRule="auto"/>
        <w:ind w:left="0" w:right="0"/>
        <w:jc w:val="left"/>
      </w:pPr>
      <w:r>
        <w:rPr>
          <w:rFonts w:ascii="Calibri" w:eastAsia="Calibri" w:hAnsi="Calibri" w:cs="Calibri"/>
          <w:i w:val="0"/>
          <w:sz w:val="22"/>
        </w:rPr>
        <w:tab/>
      </w:r>
      <w:r>
        <w:rPr>
          <w:sz w:val="24"/>
        </w:rPr>
        <w:t xml:space="preserve"> </w:t>
      </w:r>
      <w:r>
        <w:rPr>
          <w:sz w:val="24"/>
        </w:rPr>
        <w:tab/>
        <w:t xml:space="preserve"> </w:t>
      </w:r>
      <w:r>
        <w:rPr>
          <w:sz w:val="24"/>
        </w:rPr>
        <w:tab/>
        <w:t xml:space="preserve"> </w:t>
      </w:r>
      <w:r>
        <w:rPr>
          <w:sz w:val="24"/>
        </w:rPr>
        <w:tab/>
        <w:t xml:space="preserve"> </w:t>
      </w:r>
      <w:r>
        <w:rPr>
          <w:sz w:val="24"/>
        </w:rPr>
        <w:tab/>
        <w:t xml:space="preserve">3.4.2009 </w:t>
      </w:r>
    </w:p>
    <w:p w:rsidR="00973C8F" w:rsidRDefault="00CA7CE7">
      <w:pPr>
        <w:tabs>
          <w:tab w:val="center" w:pos="3452"/>
          <w:tab w:val="right" w:pos="10975"/>
        </w:tabs>
        <w:spacing w:after="63" w:line="259" w:lineRule="auto"/>
        <w:ind w:left="0" w:right="0"/>
        <w:jc w:val="left"/>
      </w:pPr>
      <w:r>
        <w:rPr>
          <w:rFonts w:ascii="Calibri" w:eastAsia="Calibri" w:hAnsi="Calibri" w:cs="Calibri"/>
          <w:i w:val="0"/>
          <w:sz w:val="22"/>
        </w:rPr>
        <w:tab/>
      </w:r>
      <w:r>
        <w:rPr>
          <w:i w:val="0"/>
          <w:sz w:val="24"/>
        </w:rPr>
        <w:t xml:space="preserve"> </w:t>
      </w:r>
      <w:r>
        <w:rPr>
          <w:i w:val="0"/>
          <w:sz w:val="24"/>
        </w:rPr>
        <w:tab/>
        <w:t xml:space="preserve">(Nguyễn Trung Bình, </w:t>
      </w:r>
      <w:r>
        <w:rPr>
          <w:sz w:val="24"/>
        </w:rPr>
        <w:t>Người trẻ dáng nâu</w:t>
      </w:r>
      <w:r>
        <w:rPr>
          <w:i w:val="0"/>
          <w:sz w:val="24"/>
        </w:rPr>
        <w:t>, NXB Lao động, 2011, tr.95)</w:t>
      </w:r>
      <w:r>
        <w:rPr>
          <w:sz w:val="24"/>
        </w:rPr>
        <w:t xml:space="preserve"> </w:t>
      </w:r>
    </w:p>
    <w:p w:rsidR="00973C8F" w:rsidRDefault="00CA7CE7">
      <w:pPr>
        <w:spacing w:after="3" w:line="259" w:lineRule="auto"/>
        <w:ind w:left="1128" w:right="0" w:hanging="10"/>
        <w:jc w:val="left"/>
      </w:pPr>
      <w:r>
        <w:rPr>
          <w:b/>
          <w:i w:val="0"/>
        </w:rPr>
        <w:t xml:space="preserve">Thực hiện các yêu cầu sau: </w:t>
      </w:r>
    </w:p>
    <w:p w:rsidR="00973C8F" w:rsidRDefault="00CA7CE7">
      <w:pPr>
        <w:spacing w:after="5" w:line="269" w:lineRule="auto"/>
        <w:ind w:left="1143" w:right="0" w:hanging="10"/>
        <w:jc w:val="left"/>
      </w:pPr>
      <w:r>
        <w:rPr>
          <w:b/>
          <w:i w:val="0"/>
        </w:rPr>
        <w:t>Câu 1.</w:t>
      </w:r>
      <w:r>
        <w:rPr>
          <w:i w:val="0"/>
        </w:rPr>
        <w:t xml:space="preserve"> </w:t>
      </w:r>
      <w:r>
        <w:t xml:space="preserve">(0,75 điểm) </w:t>
      </w:r>
      <w:r>
        <w:rPr>
          <w:i w:val="0"/>
        </w:rPr>
        <w:t xml:space="preserve">Xác định thể thơ của văn bản.  </w:t>
      </w:r>
    </w:p>
    <w:p w:rsidR="00A747E8" w:rsidRDefault="00CA7CE7">
      <w:pPr>
        <w:spacing w:after="5" w:line="269" w:lineRule="auto"/>
        <w:ind w:left="1143" w:right="1452" w:hanging="10"/>
        <w:jc w:val="left"/>
        <w:rPr>
          <w:i w:val="0"/>
        </w:rPr>
      </w:pPr>
      <w:r>
        <w:rPr>
          <w:b/>
          <w:i w:val="0"/>
        </w:rPr>
        <w:t>Câu 2.</w:t>
      </w:r>
      <w:r>
        <w:rPr>
          <w:i w:val="0"/>
        </w:rPr>
        <w:t xml:space="preserve"> </w:t>
      </w:r>
      <w:r>
        <w:t>(0,75 điểm)</w:t>
      </w:r>
      <w:r>
        <w:rPr>
          <w:i w:val="0"/>
        </w:rPr>
        <w:t xml:space="preserve"> Câu thơ nào thể hiện rõ phương ngữ của người miền Trung ?  </w:t>
      </w:r>
      <w:r>
        <w:rPr>
          <w:b/>
          <w:i w:val="0"/>
        </w:rPr>
        <w:t>Câu 3.</w:t>
      </w:r>
      <w:r>
        <w:rPr>
          <w:i w:val="0"/>
        </w:rPr>
        <w:t xml:space="preserve"> </w:t>
      </w:r>
      <w:r>
        <w:t>(1,0 điểm)</w:t>
      </w:r>
      <w:r>
        <w:rPr>
          <w:i w:val="0"/>
        </w:rPr>
        <w:t xml:space="preserve"> Nêu tác dụng của biện pháp tu từ so sánh trong đoạn thơ: </w:t>
      </w:r>
    </w:p>
    <w:p w:rsidR="00A747E8" w:rsidRDefault="00A747E8">
      <w:pPr>
        <w:spacing w:after="5" w:line="269" w:lineRule="auto"/>
        <w:ind w:left="1143" w:right="1452" w:hanging="10"/>
        <w:jc w:val="left"/>
      </w:pPr>
      <w:r>
        <w:rPr>
          <w:b/>
          <w:i w:val="0"/>
        </w:rPr>
        <w:t xml:space="preserve">             </w:t>
      </w:r>
      <w:r w:rsidR="00CA7CE7">
        <w:t>anh đi vào mơ</w:t>
      </w:r>
    </w:p>
    <w:p w:rsidR="00973C8F" w:rsidRDefault="00A747E8">
      <w:pPr>
        <w:spacing w:after="5" w:line="269" w:lineRule="auto"/>
        <w:ind w:left="1143" w:right="1452" w:hanging="10"/>
        <w:jc w:val="left"/>
      </w:pPr>
      <w:r>
        <w:t xml:space="preserve">            </w:t>
      </w:r>
      <w:r w:rsidR="00CA7CE7">
        <w:t xml:space="preserve"> vào thực </w:t>
      </w:r>
    </w:p>
    <w:p w:rsidR="00A747E8" w:rsidRDefault="00CA7CE7" w:rsidP="00A747E8">
      <w:pPr>
        <w:spacing w:line="269" w:lineRule="auto"/>
        <w:ind w:left="1993" w:right="3325" w:hanging="10"/>
        <w:jc w:val="left"/>
      </w:pPr>
      <w:r>
        <w:t>vào buổi chiều chẳng có ai để nhớ</w:t>
      </w:r>
    </w:p>
    <w:p w:rsidR="00A747E8" w:rsidRDefault="00CA7CE7" w:rsidP="00A747E8">
      <w:pPr>
        <w:spacing w:line="269" w:lineRule="auto"/>
        <w:ind w:left="1993" w:right="3325" w:hanging="10"/>
        <w:jc w:val="left"/>
      </w:pPr>
      <w:r>
        <w:t xml:space="preserve"> mưa bủa vây bốn phía </w:t>
      </w:r>
    </w:p>
    <w:p w:rsidR="00A747E8" w:rsidRDefault="00CA7CE7" w:rsidP="00A747E8">
      <w:pPr>
        <w:spacing w:line="269" w:lineRule="auto"/>
        <w:ind w:left="1993" w:right="3325" w:hanging="10"/>
        <w:jc w:val="left"/>
      </w:pPr>
      <w:r>
        <w:t xml:space="preserve">mưa như nước mắt đàn ông  </w:t>
      </w:r>
    </w:p>
    <w:p w:rsidR="00973C8F" w:rsidRDefault="00CA7CE7" w:rsidP="00A747E8">
      <w:pPr>
        <w:spacing w:line="269" w:lineRule="auto"/>
        <w:ind w:left="1993" w:right="3325" w:hanging="10"/>
        <w:jc w:val="left"/>
      </w:pPr>
      <w:bookmarkStart w:id="0" w:name="_GoBack"/>
      <w:bookmarkEnd w:id="0"/>
      <w:r>
        <w:t xml:space="preserve">rơi lì lợm... </w:t>
      </w:r>
    </w:p>
    <w:p w:rsidR="00973C8F" w:rsidRDefault="00CA7CE7">
      <w:pPr>
        <w:spacing w:after="5" w:line="269" w:lineRule="auto"/>
        <w:ind w:left="1143" w:right="0" w:hanging="10"/>
        <w:jc w:val="left"/>
      </w:pPr>
      <w:r>
        <w:rPr>
          <w:b/>
          <w:i w:val="0"/>
        </w:rPr>
        <w:t>Câu 4.</w:t>
      </w:r>
      <w:r>
        <w:t xml:space="preserve"> (0,5 điểm)</w:t>
      </w:r>
      <w:r>
        <w:rPr>
          <w:i w:val="0"/>
        </w:rPr>
        <w:t xml:space="preserve"> Nhận xét những suy ngẫm của tác giả về </w:t>
      </w:r>
      <w:r>
        <w:t>bão</w:t>
      </w:r>
      <w:r>
        <w:rPr>
          <w:i w:val="0"/>
        </w:rPr>
        <w:t xml:space="preserve"> được thể hiện trong văn bản.  </w:t>
      </w:r>
    </w:p>
    <w:p w:rsidR="00973C8F" w:rsidRDefault="00CA7CE7">
      <w:pPr>
        <w:spacing w:after="30" w:line="259" w:lineRule="auto"/>
        <w:ind w:left="1133" w:right="0"/>
        <w:jc w:val="left"/>
      </w:pPr>
      <w:r>
        <w:rPr>
          <w:b/>
          <w:i w:val="0"/>
        </w:rPr>
        <w:t xml:space="preserve"> </w:t>
      </w:r>
    </w:p>
    <w:p w:rsidR="00973C8F" w:rsidRDefault="00CA7CE7">
      <w:pPr>
        <w:spacing w:after="3" w:line="259" w:lineRule="auto"/>
        <w:ind w:left="1128" w:right="0" w:hanging="10"/>
        <w:jc w:val="left"/>
      </w:pPr>
      <w:r>
        <w:rPr>
          <w:b/>
          <w:i w:val="0"/>
        </w:rPr>
        <w:t xml:space="preserve">II. LÀM VĂN (7,0 điểm) </w:t>
      </w:r>
    </w:p>
    <w:p w:rsidR="00973C8F" w:rsidRDefault="00CA7CE7">
      <w:pPr>
        <w:spacing w:line="269" w:lineRule="auto"/>
        <w:ind w:left="1128" w:right="54" w:hanging="10"/>
        <w:jc w:val="left"/>
      </w:pPr>
      <w:r>
        <w:rPr>
          <w:b/>
          <w:i w:val="0"/>
        </w:rPr>
        <w:t xml:space="preserve">Câu 1. </w:t>
      </w:r>
      <w:r>
        <w:t>(2,0 điểm)</w:t>
      </w:r>
      <w:r>
        <w:rPr>
          <w:b/>
          <w:i w:val="0"/>
        </w:rPr>
        <w:t xml:space="preserve"> </w:t>
      </w:r>
    </w:p>
    <w:p w:rsidR="00973C8F" w:rsidRDefault="00CA7CE7">
      <w:pPr>
        <w:spacing w:after="5" w:line="269" w:lineRule="auto"/>
        <w:ind w:left="835" w:right="0" w:firstLine="283"/>
        <w:jc w:val="left"/>
      </w:pPr>
      <w:r>
        <w:rPr>
          <w:i w:val="0"/>
        </w:rPr>
        <w:t xml:space="preserve">Từ nội dung đoạn trích ở phần Đọc hiểu, hãy viết một đoạn văn (khoảng 200 chữ) trình bày suy nghĩ của anh/chị về sự cần thiết phải biết vượt qua những cơn bão lòng. </w:t>
      </w:r>
    </w:p>
    <w:p w:rsidR="00973C8F" w:rsidRDefault="00CA7CE7">
      <w:pPr>
        <w:spacing w:line="269" w:lineRule="auto"/>
        <w:ind w:left="1128" w:right="54" w:hanging="10"/>
        <w:jc w:val="left"/>
      </w:pPr>
      <w:r>
        <w:rPr>
          <w:b/>
          <w:i w:val="0"/>
        </w:rPr>
        <w:t xml:space="preserve">Câu 2. </w:t>
      </w:r>
      <w:r>
        <w:t>(5,0 điểm)</w:t>
      </w:r>
      <w:r>
        <w:rPr>
          <w:b/>
        </w:rPr>
        <w:t xml:space="preserve"> </w:t>
      </w:r>
      <w:r>
        <w:rPr>
          <w:sz w:val="36"/>
        </w:rPr>
        <w:t xml:space="preserve">… </w:t>
      </w:r>
      <w:r>
        <w:t xml:space="preserve">Ông đò hai tay giữ mái chèo khỏi bị hất lên khỏi sóng trận địa phóng thẳng vào mình. </w:t>
      </w:r>
    </w:p>
    <w:p w:rsidR="00973C8F" w:rsidRDefault="00CA7CE7">
      <w:pPr>
        <w:spacing w:after="20" w:line="268" w:lineRule="auto"/>
        <w:ind w:left="850" w:right="60"/>
      </w:pPr>
      <w:r>
        <w:lastRenderedPageBreak/>
        <w:t>Mặt nước hò la vang dậy quanh mình, ùa vào mà bẻ gãy cán chèo võ khí trên cánh tay mình. Sóng nước như thể quân liều mạng vào sát nách mà đá trái mà thúc gối vào bụng và hông thuyền. Có lúc chúng đội cả thuyền lên. Nước bám lấy thuyền như đô vật túm thắt lưng ông đò đòi lật ngửa mình ra giữa trận nước vang trời thanh la não bạt. Sóng thác đã đánh đến miếng đòn hiểm độc nhất, cả cái luồng nước vô sở bất chí ấy bóp chặt lấy hạ bộ người lái đò […]. Mặt sông trong tích tắc loà sáng lên như một cửa bể đom đóm rừng ùa xuống mà châm lửa vào đầu sóng. Nhưng ông đò cố nén vết thương, hai chân vẫn kẹp chặt lấy cuống lái, mặt méo bệch đi như cái luồng sóng đánh hồi lùng, đánh đòn tỉa, đánh đòn âm vào chỗ hiểm. Tăng thêm mãi lên tiếng hỗn chiến của nước của đá thác. Nhưng trên cái thuyền sáu bơi chèo, vẫn nghe rõ tiếng chỉ huy ngắn gọn tỉnh táo của người cầm lái. Vậy là phá xong cái trùng vi thạch trận vòng thứ nhất. Không một phút nghỉ tay nghỉ mắt, phải phá luôn vòng vây thứ hai và đổi luôn chiến thuật. Ông lái đã nắm chắc binh pháp của thần sông thần đá. Ông đã thuộc quy luật phục kích của lũ đá nơi ải nước hiểm trở này. Vòng đầu vừa rồi, nó mở ra năm cửa trận, có bốn cửa tử một cửa sinh cửa, sinh nằm lập lờ phía tả ngạn sông. Vòng thứ hai này tăng thêm nhiều cửa tử để đánh lừa con thuyền vào, và cửa sinh lại bố trí lệch qua phía bờ hữu ngạn. Cưỡi lên thác Sông Đà, phải cưỡi đến cùng như là cưỡi hổ.</w:t>
      </w:r>
      <w:r>
        <w:rPr>
          <w:b/>
        </w:rPr>
        <w:t xml:space="preserve"> </w:t>
      </w:r>
      <w:r>
        <w:t>Dòng thác hùm beo đang hồng hộc tế mạnh trên sông đá. Nắm chặt lấy được cái bờm sóng đúng luồng rồi, ông đò ghì cương lái, bám chắc lấy luồng nước đúng mà phóng nhanh vào cửa sinh, mà lái miết một đường chéo về phía cửa đá ấy. Bốn năm bọn thuỷ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 Những luồng tử đã bỏ hết lại sau thuyền. Chỉ còn vẳng reo tiếng hò của sóng thác luồng sinh. Chúng vẫn không ngớt khiêu khích, mặc dầu cái thằng đá tướng đứng chiến ở cửa vào đã tiu nghỉu cái mặt xanh lè thất vọng thua cái thuyền đã đánh trúng vào cửa sinh nó trấn lấy. Còn một trùng vây thứ ba nữa. Ít cửa hơn, bên phải bên trái đều là luồng chết cả. Cái luồng sống ở chặng ba này lại ở ngay giữa bọn đá hậu vệ của con thác. Cứ phóng thẳng thuyền, chọc thủng cửa giữa đó. Thuyền vút qua cổng đá cánh mở cánh khép. Vút, vút, cửa ngoài, cửa trong, lại cửa trong cùng, thuyền như một mũi tên tre xuyên nhanh qua hơi nước, vừa xuyên vào tự động lái được lượn được. Thế là hết thác.</w:t>
      </w:r>
      <w:r>
        <w:rPr>
          <w:b/>
        </w:rPr>
        <w:t xml:space="preserve"> </w:t>
      </w:r>
    </w:p>
    <w:p w:rsidR="00973C8F" w:rsidRDefault="00CA7CE7">
      <w:pPr>
        <w:tabs>
          <w:tab w:val="center" w:pos="1887"/>
          <w:tab w:val="center" w:pos="2324"/>
          <w:tab w:val="center" w:pos="3044"/>
          <w:tab w:val="center" w:pos="3764"/>
          <w:tab w:val="right" w:pos="10975"/>
        </w:tabs>
        <w:spacing w:line="259" w:lineRule="auto"/>
        <w:ind w:left="0" w:right="0"/>
        <w:jc w:val="left"/>
      </w:pPr>
      <w:r>
        <w:rPr>
          <w:rFonts w:ascii="Calibri" w:eastAsia="Calibri" w:hAnsi="Calibri" w:cs="Calibri"/>
          <w:i w:val="0"/>
          <w:sz w:val="22"/>
        </w:rPr>
        <w:tab/>
      </w:r>
      <w:r>
        <w:t xml:space="preserve"> </w:t>
      </w:r>
      <w:r>
        <w:tab/>
      </w:r>
      <w:r>
        <w:rPr>
          <w:i w:val="0"/>
        </w:rPr>
        <w:t xml:space="preserve"> </w:t>
      </w:r>
      <w:r>
        <w:rPr>
          <w:i w:val="0"/>
        </w:rPr>
        <w:tab/>
        <w:t xml:space="preserve"> </w:t>
      </w:r>
      <w:r>
        <w:rPr>
          <w:i w:val="0"/>
        </w:rPr>
        <w:tab/>
        <w:t xml:space="preserve"> </w:t>
      </w:r>
      <w:r>
        <w:rPr>
          <w:i w:val="0"/>
        </w:rPr>
        <w:tab/>
      </w:r>
      <w:r>
        <w:rPr>
          <w:i w:val="0"/>
          <w:sz w:val="24"/>
        </w:rPr>
        <w:t xml:space="preserve">(Trích </w:t>
      </w:r>
      <w:r>
        <w:rPr>
          <w:sz w:val="24"/>
        </w:rPr>
        <w:t>Người lái đò Sông Đà</w:t>
      </w:r>
      <w:r>
        <w:rPr>
          <w:i w:val="0"/>
          <w:sz w:val="24"/>
        </w:rPr>
        <w:t xml:space="preserve">, Nguyễn Tuân, </w:t>
      </w:r>
      <w:r>
        <w:rPr>
          <w:sz w:val="24"/>
        </w:rPr>
        <w:t>Ngữ văn 12</w:t>
      </w:r>
      <w:r>
        <w:rPr>
          <w:i w:val="0"/>
          <w:sz w:val="24"/>
        </w:rPr>
        <w:t xml:space="preserve">, Tập một,  </w:t>
      </w:r>
    </w:p>
    <w:p w:rsidR="00973C8F" w:rsidRDefault="00CA7CE7">
      <w:pPr>
        <w:spacing w:line="259" w:lineRule="auto"/>
        <w:ind w:left="10" w:right="47" w:hanging="10"/>
        <w:jc w:val="right"/>
      </w:pPr>
      <w:r>
        <w:rPr>
          <w:i w:val="0"/>
          <w:sz w:val="24"/>
        </w:rPr>
        <w:t xml:space="preserve">NXB Giáo dục Việt Nam, 2019, tr.189-190)  </w:t>
      </w:r>
      <w:r>
        <w:rPr>
          <w:sz w:val="24"/>
        </w:rPr>
        <w:t xml:space="preserve"> </w:t>
      </w:r>
    </w:p>
    <w:p w:rsidR="00973C8F" w:rsidRDefault="00CA7CE7">
      <w:pPr>
        <w:spacing w:after="26" w:line="259" w:lineRule="auto"/>
        <w:ind w:left="0" w:right="0"/>
        <w:jc w:val="right"/>
      </w:pPr>
      <w:r>
        <w:rPr>
          <w:sz w:val="24"/>
        </w:rPr>
        <w:t xml:space="preserve"> </w:t>
      </w:r>
    </w:p>
    <w:p w:rsidR="00973C8F" w:rsidRDefault="00CA7CE7">
      <w:pPr>
        <w:spacing w:after="20" w:line="259" w:lineRule="auto"/>
        <w:ind w:left="0" w:right="63"/>
        <w:jc w:val="right"/>
      </w:pPr>
      <w:r>
        <w:rPr>
          <w:i w:val="0"/>
        </w:rPr>
        <w:t xml:space="preserve">Trình bày cảm nhận của anh/chị về đoạn trích trên. Từ đó, nhận xét cái nhìn mang tính phát </w:t>
      </w:r>
    </w:p>
    <w:p w:rsidR="00973C8F" w:rsidRDefault="00CA7CE7">
      <w:pPr>
        <w:spacing w:after="5" w:line="269" w:lineRule="auto"/>
        <w:ind w:left="845" w:right="0" w:hanging="10"/>
        <w:jc w:val="left"/>
      </w:pPr>
      <w:r>
        <w:rPr>
          <w:i w:val="0"/>
        </w:rPr>
        <w:t xml:space="preserve">hiện về con người của nhà văn Nguyễn Tuân.  </w:t>
      </w:r>
    </w:p>
    <w:p w:rsidR="00973C8F" w:rsidRDefault="00CA7CE7">
      <w:pPr>
        <w:spacing w:line="259" w:lineRule="auto"/>
        <w:ind w:left="1133" w:right="0"/>
        <w:jc w:val="left"/>
      </w:pPr>
      <w:r>
        <w:rPr>
          <w:i w:val="0"/>
        </w:rPr>
        <w:t xml:space="preserve"> </w:t>
      </w:r>
    </w:p>
    <w:p w:rsidR="00973C8F" w:rsidRDefault="00CA7CE7">
      <w:pPr>
        <w:spacing w:after="3" w:line="259" w:lineRule="auto"/>
        <w:ind w:left="2943" w:right="0" w:hanging="10"/>
        <w:jc w:val="left"/>
      </w:pPr>
      <w:r>
        <w:rPr>
          <w:b/>
          <w:i w:val="0"/>
        </w:rPr>
        <w:t xml:space="preserve">--------------------------------HẾT--------------------------------- </w:t>
      </w:r>
    </w:p>
    <w:p w:rsidR="00973C8F" w:rsidRDefault="00CA7CE7">
      <w:pPr>
        <w:spacing w:line="269" w:lineRule="auto"/>
        <w:ind w:left="1986" w:right="54" w:hanging="10"/>
        <w:jc w:val="left"/>
      </w:pPr>
      <w:r>
        <w:t xml:space="preserve">Thí sinh không được sử dụng tài liệu. Cán bộ coi thi không giải thích gì thêm. </w:t>
      </w:r>
    </w:p>
    <w:p w:rsidR="00973C8F" w:rsidRDefault="00CA7CE7">
      <w:pPr>
        <w:spacing w:after="166" w:line="259" w:lineRule="auto"/>
        <w:ind w:left="1133" w:right="0"/>
        <w:jc w:val="left"/>
      </w:pPr>
      <w:r>
        <w:rPr>
          <w:b/>
          <w:i w:val="0"/>
        </w:rPr>
        <w:t xml:space="preserve"> </w:t>
      </w:r>
    </w:p>
    <w:p w:rsidR="00973C8F" w:rsidRDefault="00CA7CE7">
      <w:pPr>
        <w:spacing w:after="175" w:line="259" w:lineRule="auto"/>
        <w:ind w:left="310" w:right="0"/>
        <w:jc w:val="center"/>
      </w:pPr>
      <w:r>
        <w:rPr>
          <w:i w:val="0"/>
        </w:rPr>
        <w:t xml:space="preserve">Họ và tên thí sinh : …………………………………………Số báo danh : …………………. </w:t>
      </w:r>
    </w:p>
    <w:p w:rsidR="00973C8F" w:rsidRDefault="00CA7CE7">
      <w:pPr>
        <w:spacing w:after="5260" w:line="269" w:lineRule="auto"/>
        <w:ind w:left="845" w:right="0" w:hanging="10"/>
        <w:jc w:val="left"/>
        <w:rPr>
          <w:i w:val="0"/>
        </w:rPr>
      </w:pPr>
      <w:r>
        <w:rPr>
          <w:i w:val="0"/>
        </w:rPr>
        <w:t xml:space="preserve">Chữ ký của cán bộ coi thi 1 : ………………Chữ ký của cán bộ coi thi 2 : …………………. </w:t>
      </w:r>
    </w:p>
    <w:p w:rsidR="004044DB" w:rsidRPr="004044DB" w:rsidRDefault="004044DB" w:rsidP="004044DB">
      <w:pPr>
        <w:keepNext/>
        <w:spacing w:line="240" w:lineRule="auto"/>
        <w:ind w:left="2880" w:right="0" w:firstLine="720"/>
        <w:jc w:val="left"/>
        <w:outlineLvl w:val="0"/>
        <w:rPr>
          <w:b/>
          <w:bCs/>
          <w:i w:val="0"/>
          <w:szCs w:val="26"/>
        </w:rPr>
      </w:pPr>
      <w:r w:rsidRPr="004044DB">
        <w:rPr>
          <w:b/>
          <w:bCs/>
          <w:i w:val="0"/>
          <w:szCs w:val="26"/>
        </w:rPr>
        <w:lastRenderedPageBreak/>
        <w:t xml:space="preserve">HƯỚNG DẪN CHẤM </w:t>
      </w:r>
    </w:p>
    <w:p w:rsidR="004044DB" w:rsidRPr="004044DB" w:rsidRDefault="004044DB" w:rsidP="004044DB">
      <w:pPr>
        <w:spacing w:line="240" w:lineRule="auto"/>
        <w:ind w:left="0" w:right="0" w:firstLine="426"/>
        <w:jc w:val="center"/>
        <w:rPr>
          <w:b/>
          <w:bCs/>
          <w:i w:val="0"/>
          <w:szCs w:val="26"/>
        </w:rPr>
      </w:pPr>
      <w:r w:rsidRPr="004044DB">
        <w:rPr>
          <w:i w:val="0"/>
          <w:color w:val="auto"/>
          <w:szCs w:val="26"/>
        </w:rPr>
        <w:t>(</w:t>
      </w:r>
      <w:r w:rsidRPr="004044DB">
        <w:rPr>
          <w:color w:val="auto"/>
          <w:szCs w:val="26"/>
        </w:rPr>
        <w:t>Hướng dẫn chấm này có 04 trang</w:t>
      </w:r>
      <w:r w:rsidRPr="004044DB">
        <w:rPr>
          <w:i w:val="0"/>
          <w:color w:val="auto"/>
          <w:szCs w:val="26"/>
        </w:rPr>
        <w:t>)</w:t>
      </w:r>
      <w:r w:rsidRPr="004044DB">
        <w:rPr>
          <w:b/>
          <w:bCs/>
          <w:i w:val="0"/>
          <w:szCs w:val="26"/>
        </w:rPr>
        <w:t xml:space="preserve">      </w:t>
      </w:r>
    </w:p>
    <w:p w:rsidR="004044DB" w:rsidRPr="004044DB" w:rsidRDefault="004044DB" w:rsidP="004044DB">
      <w:pPr>
        <w:keepNext/>
        <w:spacing w:line="240" w:lineRule="auto"/>
        <w:ind w:left="0" w:right="0" w:firstLine="426"/>
        <w:outlineLvl w:val="0"/>
        <w:rPr>
          <w:b/>
          <w:i w:val="0"/>
          <w:color w:val="auto"/>
          <w:szCs w:val="26"/>
        </w:rPr>
      </w:pPr>
      <w:r w:rsidRPr="004044DB">
        <w:rPr>
          <w:b/>
          <w:i w:val="0"/>
          <w:color w:val="auto"/>
          <w:szCs w:val="26"/>
        </w:rPr>
        <w:t>A. HƯỚNG DẪN CHUNG</w:t>
      </w:r>
    </w:p>
    <w:p w:rsidR="004044DB" w:rsidRPr="004044DB" w:rsidRDefault="004044DB" w:rsidP="004044DB">
      <w:pPr>
        <w:spacing w:line="240" w:lineRule="auto"/>
        <w:ind w:left="142" w:right="0"/>
        <w:rPr>
          <w:i w:val="0"/>
          <w:szCs w:val="26"/>
        </w:rPr>
      </w:pPr>
      <w:r w:rsidRPr="004044DB">
        <w:rPr>
          <w:i w:val="0"/>
          <w:szCs w:val="26"/>
        </w:rPr>
        <w:t xml:space="preserve">     </w:t>
      </w:r>
      <w:r w:rsidRPr="004044DB">
        <w:rPr>
          <w:b/>
          <w:i w:val="0"/>
          <w:szCs w:val="26"/>
        </w:rPr>
        <w:t xml:space="preserve">1. </w:t>
      </w:r>
      <w:r w:rsidRPr="004044DB">
        <w:rPr>
          <w:i w:val="0"/>
          <w:szCs w:val="26"/>
        </w:rPr>
        <w:t xml:space="preserve">Thầy cô giáo cần nắm vững yêu cầu của </w:t>
      </w:r>
      <w:r w:rsidRPr="004044DB">
        <w:rPr>
          <w:szCs w:val="26"/>
        </w:rPr>
        <w:t>Hướng dẫn chấm</w:t>
      </w:r>
      <w:r w:rsidRPr="004044DB">
        <w:rPr>
          <w:i w:val="0"/>
          <w:szCs w:val="26"/>
        </w:rPr>
        <w:t xml:space="preserve"> và </w:t>
      </w:r>
      <w:r w:rsidRPr="004044DB">
        <w:rPr>
          <w:szCs w:val="26"/>
        </w:rPr>
        <w:t>Đáp án - Thang điểm</w:t>
      </w:r>
      <w:r w:rsidRPr="004044DB">
        <w:rPr>
          <w:i w:val="0"/>
          <w:szCs w:val="26"/>
        </w:rPr>
        <w:t xml:space="preserve"> này để đánh giá tổng quát bài làm của học sinh. Do đặc trưng của môn Ngữ văn, </w:t>
      </w:r>
      <w:r w:rsidRPr="004044DB">
        <w:rPr>
          <w:b/>
          <w:i w:val="0"/>
          <w:szCs w:val="26"/>
        </w:rPr>
        <w:t>thầy cô giáo cần linh hoạt trong quá trình chấm</w:t>
      </w:r>
      <w:r w:rsidRPr="004044DB">
        <w:rPr>
          <w:i w:val="0"/>
          <w:szCs w:val="26"/>
        </w:rPr>
        <w:t>, tránh đếm ý cho điểm, khuyến khích những bài viết sáng tạo.</w:t>
      </w:r>
    </w:p>
    <w:p w:rsidR="004044DB" w:rsidRPr="004044DB" w:rsidRDefault="004044DB" w:rsidP="004044DB">
      <w:pPr>
        <w:spacing w:line="240" w:lineRule="auto"/>
        <w:ind w:left="0" w:right="0" w:firstLine="426"/>
        <w:rPr>
          <w:szCs w:val="26"/>
        </w:rPr>
      </w:pPr>
      <w:r w:rsidRPr="004044DB">
        <w:rPr>
          <w:b/>
          <w:i w:val="0"/>
          <w:szCs w:val="26"/>
        </w:rPr>
        <w:t>2.</w:t>
      </w:r>
      <w:r w:rsidRPr="004044DB">
        <w:rPr>
          <w:i w:val="0"/>
          <w:szCs w:val="26"/>
        </w:rPr>
        <w:t xml:space="preserve"> Việc chi tiết hóa điểm số của các câu (nếu có) trong </w:t>
      </w:r>
      <w:r w:rsidRPr="004044DB">
        <w:rPr>
          <w:szCs w:val="26"/>
        </w:rPr>
        <w:t xml:space="preserve">Hướng dẫn cụ thể </w:t>
      </w:r>
      <w:r w:rsidRPr="004044DB">
        <w:rPr>
          <w:i w:val="0"/>
          <w:szCs w:val="26"/>
        </w:rPr>
        <w:t>phải được thống nhất trong Tổ chấm và đảm bảo không sai lệch với tổng điểm toàn bài.</w:t>
      </w:r>
    </w:p>
    <w:p w:rsidR="004044DB" w:rsidRPr="004044DB" w:rsidRDefault="004044DB" w:rsidP="004044DB">
      <w:pPr>
        <w:spacing w:line="240" w:lineRule="auto"/>
        <w:ind w:left="0" w:right="0" w:firstLine="426"/>
        <w:rPr>
          <w:i w:val="0"/>
          <w:color w:val="auto"/>
          <w:szCs w:val="26"/>
        </w:rPr>
      </w:pPr>
      <w:r w:rsidRPr="004044DB">
        <w:rPr>
          <w:b/>
          <w:i w:val="0"/>
          <w:szCs w:val="26"/>
        </w:rPr>
        <w:t>3.</w:t>
      </w:r>
      <w:r w:rsidRPr="004044DB">
        <w:rPr>
          <w:i w:val="0"/>
          <w:szCs w:val="26"/>
        </w:rPr>
        <w:t xml:space="preserve">  Bài thi được chấm theo thang điểm 10. </w:t>
      </w:r>
      <w:r w:rsidRPr="004044DB">
        <w:rPr>
          <w:i w:val="0"/>
          <w:color w:val="auto"/>
          <w:szCs w:val="26"/>
        </w:rPr>
        <w:t>Điểm tổng toàn bài làm tròn theo quy định.</w:t>
      </w:r>
    </w:p>
    <w:p w:rsidR="004044DB" w:rsidRPr="004044DB" w:rsidRDefault="004044DB" w:rsidP="004044DB">
      <w:pPr>
        <w:spacing w:line="240" w:lineRule="auto"/>
        <w:ind w:left="0" w:right="0" w:firstLine="426"/>
        <w:rPr>
          <w:i w:val="0"/>
          <w:szCs w:val="26"/>
        </w:rPr>
      </w:pPr>
    </w:p>
    <w:p w:rsidR="004044DB" w:rsidRPr="004044DB" w:rsidRDefault="004044DB" w:rsidP="004044DB">
      <w:pPr>
        <w:spacing w:line="240" w:lineRule="auto"/>
        <w:ind w:left="0" w:right="0"/>
        <w:jc w:val="center"/>
        <w:rPr>
          <w:b/>
          <w:i w:val="0"/>
          <w:color w:val="auto"/>
          <w:szCs w:val="26"/>
        </w:rPr>
      </w:pPr>
      <w:r w:rsidRPr="004044DB">
        <w:rPr>
          <w:b/>
          <w:i w:val="0"/>
          <w:szCs w:val="26"/>
        </w:rPr>
        <w:t>B. HƯỚNG DẪN CỤ THỂ</w:t>
      </w:r>
      <w:r w:rsidRPr="004044DB">
        <w:rPr>
          <w:b/>
          <w:bCs/>
          <w:i w:val="0"/>
          <w:szCs w:val="26"/>
        </w:rPr>
        <w:t xml:space="preserve">                                    </w:t>
      </w:r>
      <w:r w:rsidRPr="004044DB">
        <w:rPr>
          <w:i w:val="0"/>
          <w:color w:val="auto"/>
          <w:szCs w:val="26"/>
        </w:rPr>
        <w:t xml:space="preserve">                                     </w:t>
      </w:r>
    </w:p>
    <w:tbl>
      <w:tblPr>
        <w:tblW w:w="10463"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633"/>
        <w:gridCol w:w="8080"/>
        <w:gridCol w:w="850"/>
      </w:tblGrid>
      <w:tr w:rsidR="004044DB" w:rsidRPr="004044DB" w:rsidTr="004044DB">
        <w:tc>
          <w:tcPr>
            <w:tcW w:w="90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jc w:val="left"/>
              <w:rPr>
                <w:i w:val="0"/>
                <w:color w:val="auto"/>
                <w:szCs w:val="26"/>
              </w:rPr>
            </w:pPr>
            <w:r w:rsidRPr="004044DB">
              <w:rPr>
                <w:b/>
                <w:i w:val="0"/>
                <w:color w:val="auto"/>
                <w:szCs w:val="26"/>
              </w:rPr>
              <w:t>Phần</w:t>
            </w:r>
          </w:p>
        </w:tc>
        <w:tc>
          <w:tcPr>
            <w:tcW w:w="633"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jc w:val="left"/>
              <w:rPr>
                <w:i w:val="0"/>
                <w:color w:val="auto"/>
                <w:szCs w:val="26"/>
              </w:rPr>
            </w:pPr>
            <w:r w:rsidRPr="004044DB">
              <w:rPr>
                <w:b/>
                <w:i w:val="0"/>
                <w:color w:val="auto"/>
                <w:szCs w:val="26"/>
              </w:rPr>
              <w:t>câu</w:t>
            </w: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jc w:val="left"/>
              <w:rPr>
                <w:i w:val="0"/>
                <w:color w:val="auto"/>
                <w:szCs w:val="26"/>
              </w:rPr>
            </w:pPr>
            <w:r w:rsidRPr="004044DB">
              <w:rPr>
                <w:b/>
                <w:i w:val="0"/>
                <w:color w:val="auto"/>
                <w:szCs w:val="26"/>
              </w:rPr>
              <w:t>Nội dung</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jc w:val="center"/>
              <w:rPr>
                <w:b/>
                <w:i w:val="0"/>
                <w:color w:val="auto"/>
                <w:szCs w:val="26"/>
              </w:rPr>
            </w:pPr>
            <w:r w:rsidRPr="004044DB">
              <w:rPr>
                <w:b/>
                <w:i w:val="0"/>
                <w:color w:val="auto"/>
                <w:szCs w:val="26"/>
              </w:rPr>
              <w:t>Điểm</w:t>
            </w:r>
          </w:p>
        </w:tc>
      </w:tr>
      <w:tr w:rsidR="004044DB" w:rsidRPr="004044DB" w:rsidTr="004044DB">
        <w:tc>
          <w:tcPr>
            <w:tcW w:w="90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jc w:val="left"/>
              <w:rPr>
                <w:b/>
                <w:i w:val="0"/>
                <w:color w:val="auto"/>
                <w:szCs w:val="26"/>
              </w:rPr>
            </w:pPr>
            <w:r w:rsidRPr="004044DB">
              <w:rPr>
                <w:b/>
                <w:i w:val="0"/>
                <w:color w:val="auto"/>
                <w:szCs w:val="26"/>
              </w:rPr>
              <w:t>I</w:t>
            </w:r>
          </w:p>
        </w:tc>
        <w:tc>
          <w:tcPr>
            <w:tcW w:w="633"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jc w:val="left"/>
              <w:rPr>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jc w:val="left"/>
              <w:rPr>
                <w:i w:val="0"/>
                <w:color w:val="auto"/>
                <w:szCs w:val="26"/>
              </w:rPr>
            </w:pPr>
            <w:r w:rsidRPr="004044DB">
              <w:rPr>
                <w:b/>
                <w:i w:val="0"/>
                <w:color w:val="auto"/>
                <w:szCs w:val="26"/>
              </w:rPr>
              <w:t>ĐỌC HIỂU</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jc w:val="left"/>
              <w:rPr>
                <w:b/>
                <w:i w:val="0"/>
                <w:color w:val="auto"/>
                <w:szCs w:val="26"/>
              </w:rPr>
            </w:pPr>
            <w:r w:rsidRPr="004044DB">
              <w:rPr>
                <w:b/>
                <w:i w:val="0"/>
                <w:color w:val="auto"/>
                <w:szCs w:val="26"/>
              </w:rPr>
              <w:t>3,0</w:t>
            </w:r>
          </w:p>
        </w:tc>
      </w:tr>
      <w:tr w:rsidR="004044DB" w:rsidRPr="004044DB" w:rsidTr="004044DB">
        <w:tc>
          <w:tcPr>
            <w:tcW w:w="900" w:type="dxa"/>
            <w:vMerge w:val="restart"/>
            <w:tcBorders>
              <w:top w:val="single" w:sz="4" w:space="0" w:color="000000"/>
              <w:left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i w:val="0"/>
                <w:color w:val="auto"/>
                <w:szCs w:val="26"/>
              </w:rPr>
            </w:pPr>
          </w:p>
        </w:tc>
        <w:tc>
          <w:tcPr>
            <w:tcW w:w="633"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i w:val="0"/>
                <w:color w:val="auto"/>
                <w:szCs w:val="26"/>
              </w:rPr>
            </w:pPr>
            <w:r w:rsidRPr="004044DB">
              <w:rPr>
                <w:i w:val="0"/>
                <w:color w:val="auto"/>
                <w:szCs w:val="26"/>
              </w:rPr>
              <w:t>1</w:t>
            </w: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color w:val="auto"/>
                <w:szCs w:val="26"/>
              </w:rPr>
            </w:pPr>
            <w:r w:rsidRPr="004044DB">
              <w:rPr>
                <w:i w:val="0"/>
                <w:color w:val="auto"/>
                <w:szCs w:val="26"/>
              </w:rPr>
              <w:t>Thể thơ của văn bản : tự do</w:t>
            </w:r>
          </w:p>
          <w:p w:rsidR="004044DB" w:rsidRPr="004044DB" w:rsidRDefault="004044DB" w:rsidP="004044DB">
            <w:pPr>
              <w:spacing w:line="240" w:lineRule="auto"/>
              <w:ind w:left="0" w:right="0" w:firstLine="179"/>
              <w:rPr>
                <w:i w:val="0"/>
                <w:color w:val="auto"/>
                <w:szCs w:val="26"/>
              </w:rPr>
            </w:pPr>
            <w:r w:rsidRPr="004044DB">
              <w:rPr>
                <w:i w:val="0"/>
                <w:color w:val="auto"/>
                <w:szCs w:val="26"/>
              </w:rPr>
              <w:t>(</w:t>
            </w:r>
            <w:r w:rsidRPr="004044DB">
              <w:rPr>
                <w:color w:val="auto"/>
                <w:szCs w:val="26"/>
              </w:rPr>
              <w:t>Học sinh trả lời y đáp án, trả lời khác đáp án thì không cho điểm</w:t>
            </w:r>
            <w:r w:rsidRPr="004044DB">
              <w:rPr>
                <w:i w:val="0"/>
                <w:color w:val="auto"/>
                <w:szCs w:val="26"/>
              </w:rPr>
              <w:t>)</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0,75</w:t>
            </w:r>
          </w:p>
        </w:tc>
      </w:tr>
      <w:tr w:rsidR="004044DB" w:rsidRPr="004044DB" w:rsidTr="004044DB">
        <w:tc>
          <w:tcPr>
            <w:tcW w:w="900" w:type="dxa"/>
            <w:vMerge/>
            <w:tcBorders>
              <w:top w:val="single" w:sz="4" w:space="0" w:color="000000"/>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i w:val="0"/>
                <w:color w:val="auto"/>
                <w:szCs w:val="26"/>
              </w:rPr>
            </w:pPr>
            <w:r w:rsidRPr="004044DB">
              <w:rPr>
                <w:i w:val="0"/>
                <w:color w:val="auto"/>
                <w:szCs w:val="26"/>
              </w:rPr>
              <w:t>2</w:t>
            </w: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i w:val="0"/>
                <w:color w:val="auto"/>
                <w:szCs w:val="26"/>
              </w:rPr>
            </w:pPr>
            <w:r w:rsidRPr="004044DB">
              <w:rPr>
                <w:i w:val="0"/>
                <w:color w:val="auto"/>
                <w:szCs w:val="26"/>
              </w:rPr>
              <w:t xml:space="preserve">Câu thơ thể hiện rõ phương ngữ của người miền Trung : </w:t>
            </w:r>
            <w:r w:rsidRPr="004044DB">
              <w:rPr>
                <w:color w:val="auto"/>
                <w:szCs w:val="26"/>
              </w:rPr>
              <w:t>đời chi lạ !</w:t>
            </w:r>
            <w:r w:rsidRPr="004044DB">
              <w:rPr>
                <w:i w:val="0"/>
                <w:color w:val="auto"/>
                <w:szCs w:val="26"/>
              </w:rPr>
              <w:t xml:space="preserve"> </w:t>
            </w:r>
          </w:p>
          <w:p w:rsidR="004044DB" w:rsidRPr="004044DB" w:rsidRDefault="004044DB" w:rsidP="004044DB">
            <w:pPr>
              <w:spacing w:line="240" w:lineRule="auto"/>
              <w:ind w:left="0" w:right="0"/>
              <w:rPr>
                <w:i w:val="0"/>
                <w:color w:val="auto"/>
                <w:szCs w:val="26"/>
              </w:rPr>
            </w:pPr>
            <w:r w:rsidRPr="004044DB">
              <w:rPr>
                <w:i w:val="0"/>
                <w:color w:val="auto"/>
                <w:szCs w:val="26"/>
              </w:rPr>
              <w:t>(</w:t>
            </w:r>
            <w:r w:rsidRPr="004044DB">
              <w:rPr>
                <w:color w:val="auto"/>
                <w:szCs w:val="26"/>
              </w:rPr>
              <w:t>Học sinh trả lời y đáp án, trả lời khác đáp án thì không cho điểm</w:t>
            </w:r>
            <w:r w:rsidRPr="004044DB">
              <w:rPr>
                <w:i w:val="0"/>
                <w:color w:val="auto"/>
                <w:szCs w:val="26"/>
              </w:rPr>
              <w:t>)</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0,75</w:t>
            </w:r>
          </w:p>
        </w:tc>
      </w:tr>
      <w:tr w:rsidR="004044DB" w:rsidRPr="004044DB" w:rsidTr="004044DB">
        <w:trPr>
          <w:trHeight w:val="416"/>
        </w:trPr>
        <w:tc>
          <w:tcPr>
            <w:tcW w:w="900" w:type="dxa"/>
            <w:vMerge/>
            <w:tcBorders>
              <w:top w:val="single" w:sz="4" w:space="0" w:color="000000"/>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i w:val="0"/>
                <w:color w:val="auto"/>
                <w:szCs w:val="26"/>
              </w:rPr>
            </w:pPr>
            <w:r w:rsidRPr="004044DB">
              <w:rPr>
                <w:i w:val="0"/>
                <w:color w:val="auto"/>
                <w:szCs w:val="26"/>
              </w:rPr>
              <w:t>3</w:t>
            </w: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i w:val="0"/>
                <w:color w:val="auto"/>
                <w:szCs w:val="26"/>
              </w:rPr>
            </w:pPr>
            <w:r w:rsidRPr="004044DB">
              <w:rPr>
                <w:i w:val="0"/>
                <w:color w:val="auto"/>
                <w:szCs w:val="26"/>
              </w:rPr>
              <w:t>Tác dụng của biện pháp tu từ so sánh trong đoạn thơ:</w:t>
            </w:r>
          </w:p>
          <w:p w:rsidR="004044DB" w:rsidRPr="004044DB" w:rsidRDefault="004044DB" w:rsidP="004044DB">
            <w:pPr>
              <w:spacing w:line="240" w:lineRule="auto"/>
              <w:ind w:left="0" w:right="0"/>
              <w:rPr>
                <w:i w:val="0"/>
                <w:color w:val="auto"/>
                <w:szCs w:val="26"/>
              </w:rPr>
            </w:pPr>
            <w:r w:rsidRPr="004044DB">
              <w:rPr>
                <w:i w:val="0"/>
                <w:color w:val="auto"/>
                <w:szCs w:val="26"/>
              </w:rPr>
              <w:t>- Làm nổi bật sự lì lợm, dai dẳng của cơn mưa chiều ở Sài Gòn đồng thời thể hiện nỗi buồn, sự trăn trở của tác giả trước cơn bão lòng, bão đời.</w:t>
            </w:r>
          </w:p>
          <w:p w:rsidR="004044DB" w:rsidRPr="004044DB" w:rsidRDefault="004044DB" w:rsidP="004044DB">
            <w:pPr>
              <w:spacing w:line="240" w:lineRule="auto"/>
              <w:ind w:left="0" w:right="0"/>
              <w:rPr>
                <w:i w:val="0"/>
                <w:color w:val="auto"/>
                <w:szCs w:val="26"/>
              </w:rPr>
            </w:pPr>
            <w:r w:rsidRPr="004044DB">
              <w:rPr>
                <w:i w:val="0"/>
                <w:color w:val="auto"/>
                <w:szCs w:val="26"/>
              </w:rPr>
              <w:t>- Làm cho đoạn thơ giàu hình ảnh, tăng tính biểu cảm.</w:t>
            </w:r>
          </w:p>
          <w:p w:rsidR="004044DB" w:rsidRPr="004044DB" w:rsidRDefault="004044DB" w:rsidP="004044DB">
            <w:pPr>
              <w:spacing w:line="240" w:lineRule="auto"/>
              <w:ind w:left="0" w:right="0"/>
              <w:rPr>
                <w:color w:val="auto"/>
                <w:szCs w:val="26"/>
              </w:rPr>
            </w:pPr>
            <w:r w:rsidRPr="004044DB">
              <w:rPr>
                <w:color w:val="auto"/>
                <w:szCs w:val="26"/>
              </w:rPr>
              <w:t>(Mỗi ý 0,5 điểm)</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1,0</w:t>
            </w:r>
          </w:p>
        </w:tc>
      </w:tr>
      <w:tr w:rsidR="004044DB" w:rsidRPr="004044DB" w:rsidTr="004044DB">
        <w:tc>
          <w:tcPr>
            <w:tcW w:w="900" w:type="dxa"/>
            <w:vMerge/>
            <w:tcBorders>
              <w:top w:val="single" w:sz="4" w:space="0" w:color="000000"/>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i w:val="0"/>
                <w:color w:val="auto"/>
                <w:szCs w:val="26"/>
              </w:rPr>
            </w:pPr>
            <w:r w:rsidRPr="004044DB">
              <w:rPr>
                <w:i w:val="0"/>
                <w:color w:val="auto"/>
                <w:szCs w:val="26"/>
              </w:rPr>
              <w:t>4</w:t>
            </w: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i w:val="0"/>
                <w:color w:val="auto"/>
                <w:szCs w:val="26"/>
              </w:rPr>
            </w:pPr>
            <w:r w:rsidRPr="004044DB">
              <w:rPr>
                <w:i w:val="0"/>
                <w:color w:val="auto"/>
                <w:szCs w:val="26"/>
              </w:rPr>
              <w:t xml:space="preserve">Nhận xét những suy ngẫm của tác giả về </w:t>
            </w:r>
            <w:r w:rsidRPr="004044DB">
              <w:rPr>
                <w:color w:val="auto"/>
                <w:szCs w:val="26"/>
              </w:rPr>
              <w:t>bão</w:t>
            </w:r>
            <w:r w:rsidRPr="004044DB">
              <w:rPr>
                <w:i w:val="0"/>
                <w:color w:val="auto"/>
                <w:szCs w:val="26"/>
              </w:rPr>
              <w:t xml:space="preserve"> được thể hiện trong văn bản:</w:t>
            </w:r>
          </w:p>
          <w:p w:rsidR="004044DB" w:rsidRPr="004044DB" w:rsidRDefault="004044DB" w:rsidP="004044DB">
            <w:pPr>
              <w:spacing w:line="240" w:lineRule="auto"/>
              <w:ind w:left="0" w:right="0"/>
              <w:rPr>
                <w:i w:val="0"/>
                <w:color w:val="auto"/>
                <w:szCs w:val="26"/>
              </w:rPr>
            </w:pPr>
            <w:r w:rsidRPr="004044DB">
              <w:rPr>
                <w:i w:val="0"/>
                <w:color w:val="auto"/>
                <w:szCs w:val="26"/>
              </w:rPr>
              <w:t xml:space="preserve">- Những suy ngẫm của tác giả : </w:t>
            </w:r>
            <w:r w:rsidRPr="004044DB">
              <w:rPr>
                <w:color w:val="auto"/>
                <w:sz w:val="24"/>
                <w:szCs w:val="24"/>
              </w:rPr>
              <w:t xml:space="preserve">bão cũng xé thành hai cõi : bão lòng và bão đời. Bão lòng làm tan nát đời anh, bão đời cứ mải mê tàn phá nên anh xin nó hãy lặng yên, còn bão lòng anh để mình anh chịu..  </w:t>
            </w:r>
          </w:p>
          <w:p w:rsidR="004044DB" w:rsidRPr="004044DB" w:rsidRDefault="004044DB" w:rsidP="004044DB">
            <w:pPr>
              <w:spacing w:line="240" w:lineRule="auto"/>
              <w:ind w:left="0" w:right="0"/>
              <w:rPr>
                <w:i w:val="0"/>
                <w:color w:val="auto"/>
                <w:szCs w:val="26"/>
              </w:rPr>
            </w:pPr>
            <w:r w:rsidRPr="004044DB">
              <w:rPr>
                <w:i w:val="0"/>
                <w:color w:val="auto"/>
                <w:szCs w:val="26"/>
              </w:rPr>
              <w:t xml:space="preserve">- Nhận xét những suy ngẫm của tác giả : suy ngẫm sâu sắc, đầy nhân văn, cao thượng. </w:t>
            </w:r>
          </w:p>
          <w:p w:rsidR="004044DB" w:rsidRPr="004044DB" w:rsidRDefault="004044DB" w:rsidP="004044DB">
            <w:pPr>
              <w:spacing w:line="240" w:lineRule="auto"/>
              <w:ind w:left="0" w:right="0"/>
              <w:rPr>
                <w:color w:val="auto"/>
                <w:szCs w:val="26"/>
              </w:rPr>
            </w:pPr>
            <w:r w:rsidRPr="004044DB">
              <w:rPr>
                <w:i w:val="0"/>
                <w:color w:val="auto"/>
                <w:szCs w:val="26"/>
              </w:rPr>
              <w:t xml:space="preserve"> </w:t>
            </w:r>
            <w:r w:rsidRPr="004044DB">
              <w:rPr>
                <w:color w:val="auto"/>
                <w:szCs w:val="26"/>
              </w:rPr>
              <w:t>(Mỗi ý 0,25 điểm)</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0,5</w:t>
            </w:r>
          </w:p>
        </w:tc>
      </w:tr>
      <w:tr w:rsidR="004044DB" w:rsidRPr="004044DB" w:rsidTr="004044DB">
        <w:tc>
          <w:tcPr>
            <w:tcW w:w="900" w:type="dxa"/>
            <w:tcBorders>
              <w:top w:val="single" w:sz="4" w:space="0" w:color="000000"/>
              <w:left w:val="single" w:sz="4" w:space="0" w:color="000000"/>
              <w:bottom w:val="single" w:sz="4" w:space="0" w:color="000000"/>
              <w:right w:val="single" w:sz="4" w:space="0" w:color="000000"/>
            </w:tcBorders>
            <w:vAlign w:val="center"/>
          </w:tcPr>
          <w:p w:rsidR="004044DB" w:rsidRPr="004044DB" w:rsidRDefault="004044DB" w:rsidP="004044DB">
            <w:pPr>
              <w:spacing w:line="240" w:lineRule="auto"/>
              <w:ind w:left="0" w:right="0"/>
              <w:rPr>
                <w:b/>
                <w:i w:val="0"/>
                <w:color w:val="auto"/>
                <w:szCs w:val="26"/>
              </w:rPr>
            </w:pPr>
            <w:r w:rsidRPr="004044DB">
              <w:rPr>
                <w:b/>
                <w:i w:val="0"/>
                <w:color w:val="auto"/>
                <w:szCs w:val="26"/>
              </w:rPr>
              <w:t>II</w:t>
            </w:r>
          </w:p>
        </w:tc>
        <w:tc>
          <w:tcPr>
            <w:tcW w:w="633"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b/>
                <w:i w:val="0"/>
                <w:color w:val="auto"/>
                <w:szCs w:val="26"/>
              </w:rPr>
            </w:pPr>
            <w:r w:rsidRPr="004044DB">
              <w:rPr>
                <w:b/>
                <w:i w:val="0"/>
                <w:color w:val="auto"/>
                <w:szCs w:val="26"/>
              </w:rPr>
              <w:t>LÀM VĂN</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b/>
                <w:i w:val="0"/>
                <w:color w:val="auto"/>
                <w:szCs w:val="26"/>
              </w:rPr>
            </w:pPr>
            <w:r w:rsidRPr="004044DB">
              <w:rPr>
                <w:b/>
                <w:i w:val="0"/>
                <w:color w:val="auto"/>
                <w:szCs w:val="26"/>
              </w:rPr>
              <w:t>7,0</w:t>
            </w:r>
          </w:p>
        </w:tc>
      </w:tr>
      <w:tr w:rsidR="004044DB" w:rsidRPr="004044DB" w:rsidTr="004044DB">
        <w:tc>
          <w:tcPr>
            <w:tcW w:w="900" w:type="dxa"/>
            <w:tcBorders>
              <w:top w:val="single" w:sz="4" w:space="0" w:color="000000"/>
              <w:left w:val="single" w:sz="4" w:space="0" w:color="000000"/>
              <w:right w:val="single" w:sz="4" w:space="0" w:color="000000"/>
            </w:tcBorders>
            <w:vAlign w:val="center"/>
          </w:tcPr>
          <w:p w:rsidR="004044DB" w:rsidRPr="004044DB" w:rsidRDefault="004044DB" w:rsidP="004044DB">
            <w:pPr>
              <w:spacing w:line="240" w:lineRule="auto"/>
              <w:ind w:left="0" w:right="0"/>
              <w:rPr>
                <w:i w:val="0"/>
                <w:color w:val="auto"/>
                <w:szCs w:val="26"/>
              </w:rPr>
            </w:pPr>
          </w:p>
        </w:tc>
        <w:tc>
          <w:tcPr>
            <w:tcW w:w="633"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1</w:t>
            </w: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b/>
                <w:i w:val="0"/>
                <w:color w:val="auto"/>
                <w:szCs w:val="26"/>
              </w:rPr>
            </w:pPr>
            <w:r w:rsidRPr="004044DB">
              <w:rPr>
                <w:b/>
                <w:i w:val="0"/>
                <w:color w:val="auto"/>
                <w:szCs w:val="26"/>
              </w:rPr>
              <w:t>Từ nội dung đoạn trích ở phần Đọc hiểu, hãy viết một đoạn văn (khoảng 200 chữ) trình bày suy nghĩ của anh/chị về sự cần thiết phải biết vượt qua những cơn bão lòng.</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2,0</w:t>
            </w:r>
          </w:p>
        </w:tc>
      </w:tr>
      <w:tr w:rsidR="004044DB" w:rsidRPr="004044DB" w:rsidTr="004044DB">
        <w:tc>
          <w:tcPr>
            <w:tcW w:w="900" w:type="dxa"/>
            <w:vMerge w:val="restart"/>
            <w:tcBorders>
              <w:top w:val="single" w:sz="4" w:space="0" w:color="000000"/>
              <w:left w:val="single" w:sz="4" w:space="0" w:color="000000"/>
              <w:right w:val="single" w:sz="4" w:space="0" w:color="000000"/>
            </w:tcBorders>
            <w:vAlign w:val="center"/>
          </w:tcPr>
          <w:p w:rsidR="004044DB" w:rsidRPr="004044DB" w:rsidRDefault="004044DB" w:rsidP="004044DB">
            <w:pPr>
              <w:spacing w:line="240" w:lineRule="auto"/>
              <w:ind w:left="0" w:right="0"/>
              <w:rPr>
                <w:i w:val="0"/>
                <w:color w:val="auto"/>
                <w:szCs w:val="26"/>
              </w:rPr>
            </w:pPr>
          </w:p>
        </w:tc>
        <w:tc>
          <w:tcPr>
            <w:tcW w:w="633"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color w:val="auto"/>
                <w:szCs w:val="26"/>
              </w:rPr>
            </w:pPr>
            <w:bookmarkStart w:id="1" w:name="_heading=h.gjdgxs" w:colFirst="0" w:colLast="0"/>
            <w:bookmarkEnd w:id="1"/>
            <w:r w:rsidRPr="004044DB">
              <w:rPr>
                <w:color w:val="auto"/>
                <w:szCs w:val="26"/>
              </w:rPr>
              <w:t xml:space="preserve">a. Đảm bảo yêu cầu về hình thức đoạn văn : </w:t>
            </w:r>
            <w:r w:rsidRPr="004044DB">
              <w:rPr>
                <w:i w:val="0"/>
                <w:color w:val="auto"/>
                <w:szCs w:val="26"/>
              </w:rPr>
              <w:t>Học sinh có thể trình bày đoạn văn theo cách diễn dịch, quy nạp, tổng - phân - hợp, móc xích hoặc song hành.</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0,25</w:t>
            </w:r>
          </w:p>
        </w:tc>
      </w:tr>
      <w:tr w:rsidR="004044DB" w:rsidRPr="004044DB" w:rsidTr="004044DB">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val="restart"/>
            <w:tcBorders>
              <w:top w:val="single" w:sz="4" w:space="0" w:color="000000"/>
              <w:left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i w:val="0"/>
                <w:color w:val="auto"/>
                <w:szCs w:val="26"/>
              </w:rPr>
            </w:pPr>
            <w:bookmarkStart w:id="2" w:name="_heading=h.30j0zll" w:colFirst="0" w:colLast="0"/>
            <w:bookmarkEnd w:id="2"/>
            <w:r w:rsidRPr="004044DB">
              <w:rPr>
                <w:color w:val="auto"/>
                <w:szCs w:val="26"/>
              </w:rPr>
              <w:t xml:space="preserve">b. Xác định đúng vấn đề cần nghị luận : </w:t>
            </w:r>
            <w:r w:rsidRPr="004044DB">
              <w:rPr>
                <w:i w:val="0"/>
                <w:color w:val="auto"/>
                <w:szCs w:val="26"/>
              </w:rPr>
              <w:t>sự cần thiết phải học cách vượt qua những cơn bão lòng.</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0,25</w:t>
            </w:r>
          </w:p>
        </w:tc>
      </w:tr>
      <w:tr w:rsidR="004044DB" w:rsidRPr="004044DB" w:rsidTr="004044DB">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top w:val="single" w:sz="4" w:space="0" w:color="000000"/>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color w:val="auto"/>
                <w:szCs w:val="26"/>
              </w:rPr>
            </w:pPr>
            <w:bookmarkStart w:id="3" w:name="_heading=h.1fob9te" w:colFirst="0" w:colLast="0"/>
            <w:bookmarkEnd w:id="3"/>
            <w:r w:rsidRPr="004044DB">
              <w:rPr>
                <w:color w:val="auto"/>
                <w:szCs w:val="26"/>
              </w:rPr>
              <w:t xml:space="preserve">c. Triển khai vấn đề nghị luận : </w:t>
            </w:r>
            <w:r w:rsidRPr="004044DB">
              <w:rPr>
                <w:i w:val="0"/>
                <w:color w:val="auto"/>
                <w:szCs w:val="26"/>
              </w:rPr>
              <w:t>Học sinh có thể lựa chọn các thao tác lập luận phù hợp để triển khai vấn đề nghị luận theo nhiều cách nhưng phải làm rõ sự cần thiết phải biết vượt qua những cơn bão lòng. Có thể triển khai theo hướng :</w:t>
            </w:r>
          </w:p>
          <w:p w:rsidR="004044DB" w:rsidRPr="004044DB" w:rsidRDefault="004044DB" w:rsidP="004044DB">
            <w:pPr>
              <w:spacing w:line="240" w:lineRule="auto"/>
              <w:ind w:left="0" w:right="0"/>
              <w:rPr>
                <w:i w:val="0"/>
                <w:color w:val="auto"/>
                <w:szCs w:val="26"/>
              </w:rPr>
            </w:pPr>
            <w:r w:rsidRPr="004044DB">
              <w:rPr>
                <w:b/>
                <w:i w:val="0"/>
                <w:color w:val="auto"/>
                <w:szCs w:val="26"/>
              </w:rPr>
              <w:t>- Giải thích</w:t>
            </w:r>
            <w:r w:rsidRPr="004044DB">
              <w:rPr>
                <w:i w:val="0"/>
                <w:color w:val="auto"/>
                <w:szCs w:val="26"/>
              </w:rPr>
              <w:t xml:space="preserve"> : bão lòng là những nỗi buồn đau, những khó khăn khó giải quyết khiến người gặp phải băn khoăn, trăn trở trong lòng. </w:t>
            </w:r>
          </w:p>
          <w:p w:rsidR="004044DB" w:rsidRPr="004044DB" w:rsidRDefault="004044DB" w:rsidP="004044DB">
            <w:pPr>
              <w:spacing w:line="240" w:lineRule="auto"/>
              <w:ind w:left="0" w:right="0"/>
              <w:rPr>
                <w:i w:val="0"/>
                <w:color w:val="auto"/>
                <w:szCs w:val="26"/>
              </w:rPr>
            </w:pPr>
            <w:r w:rsidRPr="004044DB">
              <w:rPr>
                <w:b/>
                <w:i w:val="0"/>
                <w:color w:val="auto"/>
                <w:szCs w:val="26"/>
              </w:rPr>
              <w:t>- Bàn luận vấn đề</w:t>
            </w:r>
            <w:r w:rsidRPr="004044DB">
              <w:rPr>
                <w:i w:val="0"/>
                <w:color w:val="auto"/>
                <w:szCs w:val="26"/>
              </w:rPr>
              <w:t xml:space="preserve"> : </w:t>
            </w:r>
          </w:p>
          <w:p w:rsidR="004044DB" w:rsidRPr="004044DB" w:rsidRDefault="004044DB" w:rsidP="004044DB">
            <w:pPr>
              <w:spacing w:line="240" w:lineRule="auto"/>
              <w:ind w:left="0" w:right="0"/>
              <w:rPr>
                <w:i w:val="0"/>
                <w:color w:val="auto"/>
                <w:sz w:val="24"/>
                <w:szCs w:val="24"/>
              </w:rPr>
            </w:pPr>
            <w:r w:rsidRPr="004044DB">
              <w:rPr>
                <w:i w:val="0"/>
                <w:color w:val="auto"/>
                <w:szCs w:val="26"/>
              </w:rPr>
              <w:t>+ Sự cần thiết phải học cách vượt qua những cơn bão lòng :</w:t>
            </w:r>
            <w:r w:rsidRPr="004044DB">
              <w:rPr>
                <w:i w:val="0"/>
                <w:color w:val="auto"/>
                <w:sz w:val="24"/>
                <w:szCs w:val="24"/>
              </w:rPr>
              <w:t xml:space="preserve"> </w:t>
            </w:r>
          </w:p>
          <w:p w:rsidR="004044DB" w:rsidRPr="004044DB" w:rsidRDefault="004044DB" w:rsidP="004044DB">
            <w:pPr>
              <w:spacing w:line="240" w:lineRule="auto"/>
              <w:ind w:left="0" w:right="0"/>
              <w:rPr>
                <w:i w:val="0"/>
                <w:color w:val="auto"/>
                <w:szCs w:val="26"/>
              </w:rPr>
            </w:pPr>
            <w:r w:rsidRPr="004044DB">
              <w:rPr>
                <w:rFonts w:ascii=".VnArial" w:hAnsi=".VnArial"/>
                <w:i w:val="0"/>
                <w:color w:val="auto"/>
                <w:sz w:val="24"/>
                <w:szCs w:val="24"/>
              </w:rPr>
              <w:t xml:space="preserve">  </w:t>
            </w:r>
            <w:r w:rsidRPr="004044DB">
              <w:rPr>
                <w:i w:val="0"/>
                <w:color w:val="auto"/>
                <w:sz w:val="24"/>
                <w:szCs w:val="24"/>
              </w:rPr>
              <w:t xml:space="preserve">• </w:t>
            </w:r>
            <w:r w:rsidRPr="004044DB">
              <w:rPr>
                <w:i w:val="0"/>
                <w:color w:val="auto"/>
                <w:szCs w:val="26"/>
              </w:rPr>
              <w:t xml:space="preserve">Cuộc đời không phải lúc nào cũng bằng phẳng, bình yên như ý muốn nên con người không thể mãi đắm chìm trong cơn bão lòng, hay đầu hàng, bỏ cuộc, mà phải biết đứng lên để tìm cách vượt qua nó. </w:t>
            </w:r>
          </w:p>
          <w:p w:rsidR="004044DB" w:rsidRPr="004044DB" w:rsidRDefault="004044DB" w:rsidP="004044DB">
            <w:pPr>
              <w:spacing w:line="240" w:lineRule="auto"/>
              <w:ind w:left="0" w:right="0"/>
              <w:rPr>
                <w:rFonts w:ascii=".VnArial" w:hAnsi=".VnArial"/>
                <w:i w:val="0"/>
                <w:color w:val="auto"/>
                <w:szCs w:val="26"/>
              </w:rPr>
            </w:pPr>
            <w:r w:rsidRPr="004044DB">
              <w:rPr>
                <w:i w:val="0"/>
                <w:color w:val="auto"/>
                <w:szCs w:val="26"/>
              </w:rPr>
              <w:lastRenderedPageBreak/>
              <w:t xml:space="preserve">  • Vượt qua những cơn bão lòng sẽ khẳng định sự mạnh mẽ trong thế giới tâm hồn con người, sẽ hình thành được những phẩm chất tốt đẹp như niềm tin, nghị lực, sự kiên trì, dũng cảm… Từ đó, giúp con người trưởng thành hơn và có cơ hội thành công hơn, có thể đóng góp sức mình nhiều hơn cho cộng đồng và xã hội.</w:t>
            </w:r>
          </w:p>
          <w:p w:rsidR="004044DB" w:rsidRPr="004044DB" w:rsidRDefault="004044DB" w:rsidP="004044DB">
            <w:pPr>
              <w:spacing w:line="240" w:lineRule="auto"/>
              <w:ind w:left="0" w:right="0"/>
              <w:rPr>
                <w:i w:val="0"/>
                <w:color w:val="auto"/>
                <w:szCs w:val="26"/>
              </w:rPr>
            </w:pPr>
            <w:r w:rsidRPr="004044DB">
              <w:rPr>
                <w:i w:val="0"/>
                <w:color w:val="auto"/>
                <w:szCs w:val="26"/>
              </w:rPr>
              <w:t xml:space="preserve">+ Phê phán những người yếu đuối, mãi đắm chìm trong những cơn bão lòng mà không tìm cách vượt qua. </w:t>
            </w:r>
          </w:p>
          <w:p w:rsidR="004044DB" w:rsidRPr="004044DB" w:rsidRDefault="004044DB" w:rsidP="004044DB">
            <w:pPr>
              <w:spacing w:line="240" w:lineRule="auto"/>
              <w:ind w:left="0" w:right="0"/>
              <w:rPr>
                <w:i w:val="0"/>
                <w:color w:val="auto"/>
                <w:szCs w:val="26"/>
              </w:rPr>
            </w:pPr>
            <w:r w:rsidRPr="004044DB">
              <w:rPr>
                <w:b/>
                <w:i w:val="0"/>
                <w:color w:val="auto"/>
                <w:szCs w:val="26"/>
              </w:rPr>
              <w:t>- Bài học</w:t>
            </w:r>
            <w:r w:rsidRPr="004044DB">
              <w:rPr>
                <w:i w:val="0"/>
                <w:color w:val="auto"/>
                <w:szCs w:val="26"/>
              </w:rPr>
              <w:t xml:space="preserve"> : </w:t>
            </w:r>
          </w:p>
          <w:p w:rsidR="004044DB" w:rsidRPr="004044DB" w:rsidRDefault="004044DB" w:rsidP="004044DB">
            <w:pPr>
              <w:spacing w:line="240" w:lineRule="auto"/>
              <w:ind w:left="0" w:right="0"/>
              <w:rPr>
                <w:i w:val="0"/>
                <w:color w:val="auto"/>
                <w:szCs w:val="26"/>
              </w:rPr>
            </w:pPr>
            <w:r w:rsidRPr="004044DB">
              <w:rPr>
                <w:i w:val="0"/>
                <w:color w:val="auto"/>
                <w:szCs w:val="26"/>
              </w:rPr>
              <w:t>+ Con người cần phải nhận thức được rằng: dám vượt qua những cơn bão lòng thì mới có thể tồn tại, mạnh mẽ, trưởng thành và hướng tới thành công.</w:t>
            </w:r>
          </w:p>
          <w:p w:rsidR="004044DB" w:rsidRPr="004044DB" w:rsidRDefault="004044DB" w:rsidP="004044DB">
            <w:pPr>
              <w:spacing w:line="240" w:lineRule="auto"/>
              <w:ind w:left="0" w:right="0"/>
              <w:rPr>
                <w:i w:val="0"/>
                <w:color w:val="auto"/>
                <w:szCs w:val="26"/>
              </w:rPr>
            </w:pPr>
            <w:r w:rsidRPr="004044DB">
              <w:rPr>
                <w:i w:val="0"/>
                <w:color w:val="auto"/>
                <w:szCs w:val="26"/>
              </w:rPr>
              <w:t>+ Cần tôi rèn ý chí, nghị lực; cần lạc quan và dũng cảm đối mặt với những cơn bão lòng và tìm cách vượt qua nó, không được suy nghĩ tiêu cực.</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lastRenderedPageBreak/>
              <w:t>1,0</w:t>
            </w:r>
          </w:p>
        </w:tc>
      </w:tr>
      <w:tr w:rsidR="004044DB" w:rsidRPr="004044DB" w:rsidTr="004044DB">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top w:val="single" w:sz="4" w:space="0" w:color="000000"/>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color w:val="auto"/>
                <w:szCs w:val="26"/>
              </w:rPr>
            </w:pPr>
            <w:bookmarkStart w:id="4" w:name="_heading=h.3znysh7" w:colFirst="0" w:colLast="0"/>
            <w:bookmarkEnd w:id="4"/>
            <w:r w:rsidRPr="004044DB">
              <w:rPr>
                <w:color w:val="auto"/>
                <w:szCs w:val="26"/>
              </w:rPr>
              <w:t xml:space="preserve">d. Chính tả, ngữ pháp : </w:t>
            </w:r>
            <w:r w:rsidRPr="004044DB">
              <w:rPr>
                <w:i w:val="0"/>
                <w:color w:val="auto"/>
                <w:szCs w:val="26"/>
              </w:rPr>
              <w:t>Đảm bảo chuẩn chính tả, ngữ pháp tiếng Việt.</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0,25</w:t>
            </w:r>
          </w:p>
        </w:tc>
      </w:tr>
      <w:tr w:rsidR="004044DB" w:rsidRPr="004044DB" w:rsidTr="004044DB">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top w:val="single" w:sz="4" w:space="0" w:color="000000"/>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i w:val="0"/>
                <w:color w:val="auto"/>
                <w:szCs w:val="26"/>
              </w:rPr>
            </w:pPr>
            <w:bookmarkStart w:id="5" w:name="_heading=h.2et92p0" w:colFirst="0" w:colLast="0"/>
            <w:bookmarkEnd w:id="5"/>
            <w:r w:rsidRPr="004044DB">
              <w:rPr>
                <w:color w:val="auto"/>
                <w:szCs w:val="26"/>
              </w:rPr>
              <w:t xml:space="preserve">e. Sáng tạo : </w:t>
            </w:r>
            <w:r w:rsidRPr="004044DB">
              <w:rPr>
                <w:i w:val="0"/>
                <w:color w:val="auto"/>
                <w:szCs w:val="26"/>
              </w:rPr>
              <w:t>Thể hiện suy nghĩ sâu sắc về vấn đề nghị luận; cách diễn đạt mới mẻ.</w:t>
            </w:r>
          </w:p>
          <w:p w:rsidR="004044DB" w:rsidRPr="004044DB" w:rsidRDefault="004044DB" w:rsidP="004044DB">
            <w:pPr>
              <w:spacing w:line="240" w:lineRule="auto"/>
              <w:ind w:left="0" w:right="0"/>
              <w:rPr>
                <w:color w:val="auto"/>
                <w:szCs w:val="26"/>
              </w:rPr>
            </w:pPr>
            <w:r w:rsidRPr="004044DB">
              <w:rPr>
                <w:i w:val="0"/>
                <w:color w:val="auto"/>
                <w:szCs w:val="26"/>
              </w:rPr>
              <w:t>(</w:t>
            </w:r>
            <w:r w:rsidRPr="004044DB">
              <w:rPr>
                <w:color w:val="auto"/>
                <w:szCs w:val="26"/>
              </w:rPr>
              <w:t>Khuyến khích những bài viết sáng tạo, biết mở rộng vấn đề)</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0,25</w:t>
            </w:r>
          </w:p>
        </w:tc>
      </w:tr>
      <w:tr w:rsidR="004044DB" w:rsidRPr="004044DB" w:rsidTr="004044DB">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val="restart"/>
            <w:tcBorders>
              <w:top w:val="single" w:sz="4" w:space="0" w:color="000000"/>
              <w:left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2</w:t>
            </w: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i w:val="0"/>
                <w:color w:val="auto"/>
                <w:szCs w:val="26"/>
              </w:rPr>
            </w:pPr>
            <w:r w:rsidRPr="004044DB">
              <w:rPr>
                <w:i w:val="0"/>
                <w:color w:val="auto"/>
                <w:szCs w:val="26"/>
              </w:rPr>
              <w:t>Cảm nhận của anh/chị về đoạn trích trên. Từ đó, nhận xét cái nhìn mang tính phát hiện về con người của nhà văn Nguyễn Tuân.</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5,0</w:t>
            </w:r>
          </w:p>
        </w:tc>
      </w:tr>
      <w:tr w:rsidR="004044DB" w:rsidRPr="004044DB" w:rsidTr="004044DB">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color w:val="auto"/>
                <w:szCs w:val="26"/>
              </w:rPr>
            </w:pPr>
            <w:bookmarkStart w:id="6" w:name="_heading=h.tyjcwt" w:colFirst="0" w:colLast="0"/>
            <w:bookmarkEnd w:id="6"/>
            <w:r w:rsidRPr="004044DB">
              <w:rPr>
                <w:color w:val="auto"/>
                <w:szCs w:val="26"/>
              </w:rPr>
              <w:t>a. Đảm bảo cấu trúc bài văn nghị luận</w:t>
            </w:r>
          </w:p>
          <w:p w:rsidR="004044DB" w:rsidRPr="004044DB" w:rsidRDefault="004044DB" w:rsidP="004044DB">
            <w:pPr>
              <w:spacing w:line="240" w:lineRule="auto"/>
              <w:ind w:left="0" w:right="0"/>
              <w:rPr>
                <w:i w:val="0"/>
                <w:color w:val="auto"/>
                <w:szCs w:val="26"/>
              </w:rPr>
            </w:pPr>
            <w:r w:rsidRPr="004044DB">
              <w:rPr>
                <w:i w:val="0"/>
                <w:color w:val="auto"/>
                <w:szCs w:val="26"/>
              </w:rPr>
              <w:t xml:space="preserve">Có đủ các phần mở bài, thân bài, kết bài. </w:t>
            </w:r>
            <w:r w:rsidRPr="004044DB">
              <w:rPr>
                <w:color w:val="auto"/>
                <w:szCs w:val="26"/>
              </w:rPr>
              <w:t xml:space="preserve">Mở bài </w:t>
            </w:r>
            <w:r w:rsidRPr="004044DB">
              <w:rPr>
                <w:i w:val="0"/>
                <w:color w:val="auto"/>
                <w:szCs w:val="26"/>
              </w:rPr>
              <w:t xml:space="preserve">nêu được vấn đề, </w:t>
            </w:r>
            <w:r w:rsidRPr="004044DB">
              <w:rPr>
                <w:color w:val="auto"/>
                <w:szCs w:val="26"/>
              </w:rPr>
              <w:t>Thân bài</w:t>
            </w:r>
            <w:r w:rsidRPr="004044DB">
              <w:rPr>
                <w:i w:val="0"/>
                <w:color w:val="auto"/>
                <w:szCs w:val="26"/>
              </w:rPr>
              <w:t xml:space="preserve"> triển khai được vấn đề, </w:t>
            </w:r>
            <w:r w:rsidRPr="004044DB">
              <w:rPr>
                <w:color w:val="auto"/>
                <w:szCs w:val="26"/>
              </w:rPr>
              <w:t>Kết bài</w:t>
            </w:r>
            <w:r w:rsidRPr="004044DB">
              <w:rPr>
                <w:i w:val="0"/>
                <w:color w:val="auto"/>
                <w:szCs w:val="26"/>
              </w:rPr>
              <w:t xml:space="preserve"> khái quát được vấn đề.</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0,25</w:t>
            </w:r>
          </w:p>
        </w:tc>
      </w:tr>
      <w:tr w:rsidR="004044DB" w:rsidRPr="004044DB" w:rsidTr="004044DB">
        <w:trPr>
          <w:trHeight w:val="416"/>
        </w:trPr>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i w:val="0"/>
                <w:color w:val="auto"/>
                <w:szCs w:val="26"/>
              </w:rPr>
            </w:pPr>
            <w:bookmarkStart w:id="7" w:name="_heading=h.3dy6vkm" w:colFirst="0" w:colLast="0"/>
            <w:bookmarkEnd w:id="7"/>
            <w:r w:rsidRPr="004044DB">
              <w:rPr>
                <w:color w:val="auto"/>
                <w:szCs w:val="26"/>
              </w:rPr>
              <w:t>b. Xác định đúng vấn đề của đề bài</w:t>
            </w:r>
            <w:r w:rsidRPr="004044DB">
              <w:rPr>
                <w:i w:val="0"/>
                <w:color w:val="auto"/>
                <w:szCs w:val="26"/>
              </w:rPr>
              <w:t>:</w:t>
            </w:r>
          </w:p>
          <w:p w:rsidR="004044DB" w:rsidRPr="004044DB" w:rsidRDefault="004044DB" w:rsidP="004044DB">
            <w:pPr>
              <w:spacing w:line="240" w:lineRule="auto"/>
              <w:ind w:left="0" w:right="0"/>
              <w:rPr>
                <w:i w:val="0"/>
                <w:color w:val="auto"/>
                <w:szCs w:val="26"/>
              </w:rPr>
            </w:pPr>
            <w:r w:rsidRPr="004044DB">
              <w:rPr>
                <w:i w:val="0"/>
                <w:color w:val="auto"/>
                <w:szCs w:val="26"/>
              </w:rPr>
              <w:t>- Cảm nhận nội dung và nghệ thuật đoạn trích.</w:t>
            </w:r>
          </w:p>
          <w:p w:rsidR="004044DB" w:rsidRPr="004044DB" w:rsidRDefault="004044DB" w:rsidP="004044DB">
            <w:pPr>
              <w:spacing w:line="240" w:lineRule="auto"/>
              <w:ind w:left="0" w:right="0"/>
              <w:rPr>
                <w:i w:val="0"/>
                <w:color w:val="auto"/>
                <w:szCs w:val="26"/>
              </w:rPr>
            </w:pPr>
            <w:r w:rsidRPr="004044DB">
              <w:rPr>
                <w:i w:val="0"/>
                <w:color w:val="auto"/>
                <w:szCs w:val="26"/>
              </w:rPr>
              <w:t>- Nhận xét cái nhìn mang tính phát hiện về con người của nhà văn Nguyễn Tuân.</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0,5</w:t>
            </w:r>
          </w:p>
        </w:tc>
      </w:tr>
      <w:tr w:rsidR="004044DB" w:rsidRPr="004044DB" w:rsidTr="004044DB">
        <w:trPr>
          <w:cantSplit/>
        </w:trPr>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i w:val="0"/>
                <w:color w:val="auto"/>
                <w:szCs w:val="26"/>
              </w:rPr>
            </w:pPr>
            <w:bookmarkStart w:id="8" w:name="_heading=h.1t3h5sf" w:colFirst="0" w:colLast="0"/>
            <w:bookmarkEnd w:id="8"/>
            <w:r w:rsidRPr="004044DB">
              <w:rPr>
                <w:color w:val="auto"/>
                <w:szCs w:val="26"/>
              </w:rPr>
              <w:t xml:space="preserve">c. Triển khai vấn đề nghị luận thành các luận điểm; thể hiện sự cảm nhận sâu sắc và vận dụng tốt các thao tác lập luận; kết hợp chặt chẽ giữa lí lẽ và dẫn chứng. </w:t>
            </w:r>
            <w:r w:rsidRPr="004044DB">
              <w:rPr>
                <w:i w:val="0"/>
                <w:color w:val="auto"/>
                <w:szCs w:val="26"/>
              </w:rPr>
              <w:t>Cụ thể:</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p>
        </w:tc>
      </w:tr>
      <w:tr w:rsidR="004044DB" w:rsidRPr="004044DB" w:rsidTr="004044DB">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i w:val="0"/>
                <w:color w:val="auto"/>
                <w:szCs w:val="26"/>
              </w:rPr>
            </w:pPr>
            <w:r w:rsidRPr="004044DB">
              <w:rPr>
                <w:i w:val="0"/>
                <w:color w:val="auto"/>
                <w:szCs w:val="26"/>
              </w:rPr>
              <w:t xml:space="preserve">c1. Giới thiệu khái quát về tác giả Nguyễn Tuân, hoàn cảnh ra đời, xuất xứ tác phẩm </w:t>
            </w:r>
            <w:r w:rsidRPr="004044DB">
              <w:rPr>
                <w:color w:val="auto"/>
                <w:szCs w:val="26"/>
              </w:rPr>
              <w:t>Người lái đò Sông Đà</w:t>
            </w:r>
            <w:r w:rsidRPr="004044DB">
              <w:rPr>
                <w:i w:val="0"/>
                <w:color w:val="auto"/>
                <w:szCs w:val="26"/>
              </w:rPr>
              <w:t>, vấn đề nghị luận : đoạn trích nói về cảnh vượt thác của ông lái đò trên dòng Sông Đà hung bạo.</w:t>
            </w:r>
          </w:p>
          <w:p w:rsidR="004044DB" w:rsidRPr="004044DB" w:rsidRDefault="004044DB" w:rsidP="004044DB">
            <w:pPr>
              <w:spacing w:line="240" w:lineRule="auto"/>
              <w:ind w:left="0" w:right="0"/>
              <w:rPr>
                <w:i w:val="0"/>
                <w:color w:val="auto"/>
                <w:szCs w:val="26"/>
              </w:rPr>
            </w:pPr>
            <w:r w:rsidRPr="004044DB">
              <w:rPr>
                <w:i w:val="0"/>
                <w:color w:val="auto"/>
                <w:szCs w:val="26"/>
              </w:rPr>
              <w:t>c2. Cảm nhận đoạn trích : Học sinh có thể cảm nhận theo nhiều cách nhưng cần đáp ứng các yêu cầu sau :</w:t>
            </w:r>
          </w:p>
          <w:p w:rsidR="004044DB" w:rsidRPr="004044DB" w:rsidRDefault="004044DB" w:rsidP="004044DB">
            <w:pPr>
              <w:spacing w:line="240" w:lineRule="auto"/>
              <w:ind w:left="0" w:right="0"/>
              <w:rPr>
                <w:i w:val="0"/>
                <w:color w:val="auto"/>
                <w:szCs w:val="26"/>
              </w:rPr>
            </w:pPr>
            <w:r w:rsidRPr="004044DB">
              <w:rPr>
                <w:i w:val="0"/>
                <w:color w:val="auto"/>
                <w:szCs w:val="26"/>
              </w:rPr>
              <w:t>- Nội dung : đoạn trích tái hiện cảnh ông đò chiến đấu với Sông Đà hung bạo, vượt qua ba trùng vi thạch trận.</w:t>
            </w:r>
          </w:p>
          <w:p w:rsidR="004044DB" w:rsidRPr="004044DB" w:rsidRDefault="004044DB" w:rsidP="004044DB">
            <w:pPr>
              <w:spacing w:line="240" w:lineRule="auto"/>
              <w:ind w:left="0" w:right="0"/>
              <w:rPr>
                <w:i w:val="0"/>
                <w:color w:val="auto"/>
                <w:szCs w:val="26"/>
              </w:rPr>
            </w:pPr>
            <w:r w:rsidRPr="004044DB">
              <w:rPr>
                <w:i w:val="0"/>
                <w:color w:val="auto"/>
                <w:szCs w:val="26"/>
              </w:rPr>
              <w:t>+ Trùng vi một: Trước sự hung hãn của đá và sóng nước, ông lái đò kiên cường bám trụ “</w:t>
            </w:r>
            <w:r w:rsidRPr="004044DB">
              <w:rPr>
                <w:color w:val="auto"/>
                <w:szCs w:val="26"/>
              </w:rPr>
              <w:t>hai tay giữ mái chèo khỏi bị hất lên khỏi sóng trận địa phóng thẳng vào mình</w:t>
            </w:r>
            <w:r w:rsidRPr="004044DB">
              <w:rPr>
                <w:i w:val="0"/>
                <w:color w:val="auto"/>
                <w:szCs w:val="26"/>
              </w:rPr>
              <w:t>”. Trước đoàn quân liều mạng sóng nước xông vào..., ông đò “</w:t>
            </w:r>
            <w:r w:rsidRPr="004044DB">
              <w:rPr>
                <w:color w:val="auto"/>
                <w:szCs w:val="26"/>
              </w:rPr>
              <w:t>ông đò cố nén vết thương, hai chân vẫn kẹp chặt lấy cuống lái, mặt méo bệch đi</w:t>
            </w:r>
            <w:r w:rsidRPr="004044DB">
              <w:rPr>
                <w:i w:val="0"/>
                <w:color w:val="auto"/>
                <w:szCs w:val="26"/>
              </w:rPr>
              <w:t>” nhưng vẫn kiên cường vượt qua cuộc hỗn chiến, vẫn cầm lái chỉ huy “</w:t>
            </w:r>
            <w:r w:rsidRPr="004044DB">
              <w:rPr>
                <w:color w:val="auto"/>
                <w:szCs w:val="26"/>
              </w:rPr>
              <w:t>ngắn gọn mà tỉnh táo</w:t>
            </w:r>
            <w:r w:rsidRPr="004044DB">
              <w:rPr>
                <w:i w:val="0"/>
                <w:color w:val="auto"/>
                <w:szCs w:val="26"/>
              </w:rPr>
              <w:t>” để phá tan trùng vi thạch trận thứ nhất.</w:t>
            </w:r>
          </w:p>
          <w:p w:rsidR="004044DB" w:rsidRPr="004044DB" w:rsidRDefault="004044DB" w:rsidP="004044DB">
            <w:pPr>
              <w:spacing w:line="240" w:lineRule="auto"/>
              <w:ind w:left="0" w:right="0"/>
              <w:rPr>
                <w:i w:val="0"/>
                <w:color w:val="auto"/>
                <w:szCs w:val="26"/>
              </w:rPr>
            </w:pPr>
            <w:r w:rsidRPr="004044DB">
              <w:rPr>
                <w:i w:val="0"/>
                <w:color w:val="auto"/>
                <w:szCs w:val="26"/>
              </w:rPr>
              <w:t>- Trùng vi hai: Con Sông Đà tiếp tục được dựng dậy như “kẻ thù số một” của con người với tâm địa còn độc ác và xảo quyệt hơn. Ông lái đò “</w:t>
            </w:r>
            <w:r w:rsidRPr="004044DB">
              <w:rPr>
                <w:color w:val="auto"/>
                <w:szCs w:val="26"/>
              </w:rPr>
              <w:t>không một phút nghỉ tay nghỉ mắt, phải phá luôn vòng vây thứ hai và đổi luôn chiến thuật</w:t>
            </w:r>
            <w:r w:rsidRPr="004044DB">
              <w:rPr>
                <w:i w:val="0"/>
                <w:color w:val="auto"/>
                <w:szCs w:val="26"/>
              </w:rPr>
              <w:t xml:space="preserve">”.Trước dòng thác hùm beo hồng hộc tế mạnh trên sông đá, ông lái đò cùng chiếc thuyền cưỡi trên dòng thác như cưỡi hổ. Khi bốn năm bọn thủy quân cửa ải nước xô ra, ông đò không hề nao núng mà tỉnh táo, </w:t>
            </w:r>
            <w:r w:rsidRPr="004044DB">
              <w:rPr>
                <w:i w:val="0"/>
                <w:color w:val="auto"/>
                <w:szCs w:val="26"/>
              </w:rPr>
              <w:lastRenderedPageBreak/>
              <w:t>linh hoạt thay đổi chiến thuật, ứng phó kịp thời “</w:t>
            </w:r>
            <w:r w:rsidRPr="004044DB">
              <w:rPr>
                <w:color w:val="auto"/>
                <w:szCs w:val="26"/>
              </w:rPr>
              <w:t>đứa thì ông tránh mà rảo bơi chèo lên, đứa thì ông đè sấn lên mà chặt đôi ra để mở đường tiến</w:t>
            </w:r>
            <w:r w:rsidRPr="004044DB">
              <w:rPr>
                <w:i w:val="0"/>
                <w:color w:val="auto"/>
                <w:szCs w:val="26"/>
              </w:rPr>
              <w:t>” để rồi “</w:t>
            </w:r>
            <w:r w:rsidRPr="004044DB">
              <w:rPr>
                <w:color w:val="auto"/>
                <w:szCs w:val="26"/>
              </w:rPr>
              <w:t>những luồng tử đã bỏ hết lại sau thuyền</w:t>
            </w:r>
            <w:r w:rsidRPr="004044DB">
              <w:rPr>
                <w:i w:val="0"/>
                <w:color w:val="auto"/>
                <w:szCs w:val="26"/>
              </w:rPr>
              <w:t>”.</w:t>
            </w:r>
          </w:p>
          <w:p w:rsidR="004044DB" w:rsidRPr="004044DB" w:rsidRDefault="004044DB" w:rsidP="004044DB">
            <w:pPr>
              <w:spacing w:line="240" w:lineRule="auto"/>
              <w:ind w:left="0" w:right="0"/>
              <w:rPr>
                <w:i w:val="0"/>
                <w:color w:val="auto"/>
                <w:szCs w:val="26"/>
              </w:rPr>
            </w:pPr>
            <w:r w:rsidRPr="004044DB">
              <w:rPr>
                <w:i w:val="0"/>
                <w:color w:val="auto"/>
                <w:szCs w:val="26"/>
              </w:rPr>
              <w:t>- Trùng vi ba: Bị thua ông đò ở hai lần giao tranh trước, trong trùng vi thứ ba, dòng thác càng trở nên điên cuồng, dữ dội. Ông đò càng chứng tỏ được tài nghệ của mình, cứ “</w:t>
            </w:r>
            <w:r w:rsidRPr="004044DB">
              <w:rPr>
                <w:color w:val="auto"/>
                <w:szCs w:val="26"/>
              </w:rPr>
              <w:t>phóng thẳng thuyền, chọc thủng cửa giữa… vút qua cổng đá</w:t>
            </w:r>
            <w:r w:rsidRPr="004044DB">
              <w:rPr>
                <w:i w:val="0"/>
                <w:color w:val="auto"/>
                <w:szCs w:val="26"/>
              </w:rPr>
              <w:t>”, “</w:t>
            </w:r>
            <w:r w:rsidRPr="004044DB">
              <w:rPr>
                <w:color w:val="auto"/>
                <w:szCs w:val="26"/>
              </w:rPr>
              <w:t>vút, vút, cửa ngoài, cửa trong, lại cửa trong cùng, thuyền như một mũi tên tre xuyên nhanh qua hơi nước, vừa xuyên vừa tự động lái được lượn được</w:t>
            </w:r>
            <w:r w:rsidRPr="004044DB">
              <w:rPr>
                <w:i w:val="0"/>
                <w:color w:val="auto"/>
                <w:szCs w:val="26"/>
              </w:rPr>
              <w:t>”… để rồi chiến thắng vinh quang. Câu văn “</w:t>
            </w:r>
            <w:r w:rsidRPr="004044DB">
              <w:rPr>
                <w:color w:val="auto"/>
                <w:szCs w:val="26"/>
              </w:rPr>
              <w:t>Thế là hết thác</w:t>
            </w:r>
            <w:r w:rsidRPr="004044DB">
              <w:rPr>
                <w:i w:val="0"/>
                <w:color w:val="auto"/>
                <w:szCs w:val="26"/>
              </w:rPr>
              <w:t>” như một tiếng thở phào nhẹ nhõm khi ông lái đã bỏ lại hết những thác ghềnh ở phía sau lưng.</w:t>
            </w:r>
          </w:p>
          <w:p w:rsidR="004044DB" w:rsidRPr="004044DB" w:rsidRDefault="004044DB" w:rsidP="004044DB">
            <w:pPr>
              <w:spacing w:line="240" w:lineRule="auto"/>
              <w:ind w:left="0" w:right="0"/>
              <w:rPr>
                <w:i w:val="0"/>
                <w:color w:val="auto"/>
                <w:szCs w:val="26"/>
              </w:rPr>
            </w:pPr>
            <w:r w:rsidRPr="004044DB">
              <w:rPr>
                <w:i w:val="0"/>
                <w:color w:val="auto"/>
                <w:szCs w:val="26"/>
              </w:rPr>
              <w:t>- Nguyên nhân chiến thắng:</w:t>
            </w:r>
          </w:p>
          <w:p w:rsidR="004044DB" w:rsidRPr="004044DB" w:rsidRDefault="004044DB" w:rsidP="004044DB">
            <w:pPr>
              <w:spacing w:line="240" w:lineRule="auto"/>
              <w:ind w:left="0" w:right="0"/>
              <w:rPr>
                <w:i w:val="0"/>
                <w:color w:val="auto"/>
                <w:szCs w:val="26"/>
              </w:rPr>
            </w:pPr>
            <w:r w:rsidRPr="004044DB">
              <w:rPr>
                <w:i w:val="0"/>
                <w:color w:val="auto"/>
                <w:szCs w:val="26"/>
              </w:rPr>
              <w:t>+ Nhờ ông lái đò ngoan cường, lòng dũng cảm, ý chí quyết tâm vượt qua những thử thách khốc liệt của cuộc sống.</w:t>
            </w:r>
          </w:p>
          <w:p w:rsidR="004044DB" w:rsidRPr="004044DB" w:rsidRDefault="004044DB" w:rsidP="004044DB">
            <w:pPr>
              <w:spacing w:line="240" w:lineRule="auto"/>
              <w:ind w:left="0" w:right="0"/>
              <w:rPr>
                <w:i w:val="0"/>
                <w:color w:val="auto"/>
                <w:szCs w:val="26"/>
              </w:rPr>
            </w:pPr>
            <w:r w:rsidRPr="004044DB">
              <w:rPr>
                <w:i w:val="0"/>
                <w:color w:val="auto"/>
                <w:szCs w:val="26"/>
              </w:rPr>
              <w:t>+ Nhờ sự tài trí, sự am hiểu đến tường tận tính nết của Sông Đà.</w:t>
            </w:r>
          </w:p>
          <w:p w:rsidR="004044DB" w:rsidRPr="004044DB" w:rsidRDefault="004044DB" w:rsidP="004044DB">
            <w:pPr>
              <w:spacing w:line="240" w:lineRule="auto"/>
              <w:ind w:left="0" w:right="0"/>
              <w:rPr>
                <w:b/>
                <w:i w:val="0"/>
                <w:color w:val="auto"/>
                <w:szCs w:val="26"/>
              </w:rPr>
            </w:pPr>
            <w:r w:rsidRPr="004044DB">
              <w:rPr>
                <w:i w:val="0"/>
                <w:color w:val="auto"/>
                <w:szCs w:val="26"/>
              </w:rPr>
              <w:t xml:space="preserve">* </w:t>
            </w:r>
            <w:r w:rsidRPr="004044DB">
              <w:rPr>
                <w:b/>
                <w:i w:val="0"/>
                <w:color w:val="auto"/>
                <w:szCs w:val="26"/>
              </w:rPr>
              <w:t>Cảm nhận nghệ thuật :</w:t>
            </w:r>
          </w:p>
          <w:p w:rsidR="004044DB" w:rsidRPr="004044DB" w:rsidRDefault="004044DB" w:rsidP="004044DB">
            <w:pPr>
              <w:spacing w:line="240" w:lineRule="auto"/>
              <w:ind w:left="0" w:right="0"/>
              <w:rPr>
                <w:i w:val="0"/>
                <w:color w:val="auto"/>
                <w:szCs w:val="26"/>
              </w:rPr>
            </w:pPr>
            <w:r w:rsidRPr="004044DB">
              <w:rPr>
                <w:i w:val="0"/>
                <w:color w:val="auto"/>
                <w:szCs w:val="26"/>
              </w:rPr>
              <w:t>- Thể loại tuỳ bút tự do, phóng túng.</w:t>
            </w:r>
          </w:p>
          <w:p w:rsidR="004044DB" w:rsidRPr="004044DB" w:rsidRDefault="004044DB" w:rsidP="004044DB">
            <w:pPr>
              <w:spacing w:line="240" w:lineRule="auto"/>
              <w:ind w:left="0" w:right="0"/>
              <w:rPr>
                <w:i w:val="0"/>
                <w:szCs w:val="26"/>
              </w:rPr>
            </w:pPr>
            <w:r w:rsidRPr="004044DB">
              <w:rPr>
                <w:i w:val="0"/>
                <w:szCs w:val="26"/>
              </w:rPr>
              <w:t xml:space="preserve">- Tài hoa : sử dụng nhiều động từ mạnh ; nhiều hình ảnh so sánh, nhân hóa, liên tưởng bất ngờ thú vị ; nhịp điệu câu văn nhanh, mạnh, dồn dập. </w:t>
            </w:r>
          </w:p>
          <w:p w:rsidR="004044DB" w:rsidRPr="004044DB" w:rsidRDefault="004044DB" w:rsidP="004044DB">
            <w:pPr>
              <w:spacing w:line="240" w:lineRule="auto"/>
              <w:ind w:left="0" w:right="0"/>
              <w:rPr>
                <w:i w:val="0"/>
                <w:szCs w:val="26"/>
              </w:rPr>
            </w:pPr>
            <w:r w:rsidRPr="004044DB">
              <w:rPr>
                <w:i w:val="0"/>
                <w:szCs w:val="26"/>
              </w:rPr>
              <w:t xml:space="preserve">- Uyên bác : vận dụng kiến thức của nhiều ngành, nhiều lĩnh vực khác nhau. </w:t>
            </w:r>
          </w:p>
          <w:p w:rsidR="004044DB" w:rsidRPr="004044DB" w:rsidRDefault="004044DB" w:rsidP="004044DB">
            <w:pPr>
              <w:spacing w:line="240" w:lineRule="auto"/>
              <w:ind w:left="0" w:right="0"/>
              <w:rPr>
                <w:b/>
                <w:i w:val="0"/>
                <w:color w:val="auto"/>
                <w:szCs w:val="26"/>
              </w:rPr>
            </w:pPr>
            <w:r w:rsidRPr="004044DB">
              <w:rPr>
                <w:i w:val="0"/>
                <w:szCs w:val="26"/>
              </w:rPr>
              <w:t xml:space="preserve"> (Lưu ý : </w:t>
            </w:r>
            <w:r w:rsidRPr="004044DB">
              <w:rPr>
                <w:szCs w:val="26"/>
              </w:rPr>
              <w:t>Đáp án khá chi tiết, học sinh có thể phân tích nội dung đi kèm nghệ thuật, giám khảo cần linh hoạt khi chấm</w:t>
            </w:r>
            <w:r w:rsidRPr="004044DB">
              <w:rPr>
                <w:i w:val="0"/>
                <w:szCs w:val="26"/>
              </w:rPr>
              <w:t>)</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lastRenderedPageBreak/>
              <w:t>0,5</w:t>
            </w: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2,0</w:t>
            </w: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p>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0,5</w:t>
            </w:r>
          </w:p>
        </w:tc>
      </w:tr>
      <w:tr w:rsidR="004044DB" w:rsidRPr="004044DB" w:rsidTr="004044DB">
        <w:trPr>
          <w:trHeight w:val="48"/>
        </w:trPr>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hd w:val="clear" w:color="auto" w:fill="FFFFFF"/>
              <w:spacing w:line="240" w:lineRule="auto"/>
              <w:ind w:left="0" w:right="0"/>
              <w:rPr>
                <w:b/>
                <w:i w:val="0"/>
                <w:color w:val="auto"/>
                <w:szCs w:val="26"/>
              </w:rPr>
            </w:pPr>
            <w:bookmarkStart w:id="9" w:name="_heading=h.3rdcrjn" w:colFirst="0" w:colLast="0"/>
            <w:bookmarkEnd w:id="9"/>
            <w:r w:rsidRPr="004044DB">
              <w:rPr>
                <w:b/>
                <w:i w:val="0"/>
                <w:color w:val="auto"/>
                <w:szCs w:val="26"/>
              </w:rPr>
              <w:t>*  Nhận xét về cái nhìn mang tính phát hiện về con người của Nguyễn Tuân</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0,5</w:t>
            </w:r>
          </w:p>
        </w:tc>
      </w:tr>
      <w:tr w:rsidR="004044DB" w:rsidRPr="004044DB" w:rsidTr="004044DB">
        <w:trPr>
          <w:trHeight w:val="2543"/>
        </w:trPr>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hd w:val="clear" w:color="auto" w:fill="FFFFFF"/>
              <w:spacing w:line="240" w:lineRule="auto"/>
              <w:ind w:left="0" w:right="0"/>
              <w:rPr>
                <w:i w:val="0"/>
                <w:color w:val="auto"/>
                <w:szCs w:val="26"/>
              </w:rPr>
            </w:pPr>
            <w:bookmarkStart w:id="10" w:name="_heading=h.26in1rg" w:colFirst="0" w:colLast="0"/>
            <w:bookmarkEnd w:id="10"/>
            <w:r w:rsidRPr="004044DB">
              <w:rPr>
                <w:i w:val="0"/>
                <w:color w:val="auto"/>
                <w:szCs w:val="26"/>
              </w:rPr>
              <w:t xml:space="preserve">+ Qua nhân vật người lái đò, một người lao động vô danh, bình dị, Nguyễn Tuân thể hiện cái nhìn mang tính phát hiện về con người: Người anh hùng không chỉ có ở chiến trường chống giặc ngoại xâm mà còn có ngay trong cuộc sống lao động hằng ngày. Với Nguyễn Tuân, ông đò còn là một nghệ sĩ bởi ông chỉ là người lao động bình thường nhưng đã hoàn thành công việc bình thường ấy một cách xuất sắc. </w:t>
            </w:r>
          </w:p>
          <w:p w:rsidR="004044DB" w:rsidRPr="004044DB" w:rsidRDefault="004044DB" w:rsidP="004044DB">
            <w:pPr>
              <w:shd w:val="clear" w:color="auto" w:fill="FFFFFF"/>
              <w:spacing w:line="240" w:lineRule="auto"/>
              <w:ind w:left="0" w:right="0"/>
              <w:rPr>
                <w:i w:val="0"/>
                <w:color w:val="auto"/>
                <w:szCs w:val="26"/>
              </w:rPr>
            </w:pPr>
            <w:r w:rsidRPr="004044DB">
              <w:rPr>
                <w:i w:val="0"/>
                <w:color w:val="auto"/>
                <w:szCs w:val="26"/>
              </w:rPr>
              <w:t>+ Đây chính là cách Nguyễn Tuân tôn vinh, ca ngợi ý chí con người, ngợi ca lao động vinh quang đã giúp con người chiến thắng sức mạnh của thiên nhiên hung dữ. Và ông lái đò là chất vàng mười đã qua thử lửa trong công cuộc xây dựng chủ nghĩa xã hội.</w:t>
            </w:r>
          </w:p>
          <w:p w:rsidR="004044DB" w:rsidRPr="004044DB" w:rsidRDefault="004044DB" w:rsidP="004044DB">
            <w:pPr>
              <w:shd w:val="clear" w:color="auto" w:fill="FFFFFF"/>
              <w:spacing w:line="240" w:lineRule="auto"/>
              <w:ind w:left="0" w:right="0"/>
              <w:rPr>
                <w:i w:val="0"/>
                <w:color w:val="auto"/>
                <w:szCs w:val="26"/>
              </w:rPr>
            </w:pPr>
            <w:r w:rsidRPr="004044DB">
              <w:rPr>
                <w:i w:val="0"/>
                <w:color w:val="auto"/>
                <w:szCs w:val="26"/>
              </w:rPr>
              <w:sym w:font="Wingdings" w:char="F0E0"/>
            </w:r>
            <w:r w:rsidRPr="004044DB">
              <w:rPr>
                <w:i w:val="0"/>
                <w:color w:val="auto"/>
                <w:szCs w:val="26"/>
              </w:rPr>
              <w:t xml:space="preserve"> Qua đó thấy được phong cách độc đáo, tài hoa, uyên bác và cá tính sáng tạo mạnh mẽ của nhà văn. </w:t>
            </w:r>
          </w:p>
        </w:tc>
        <w:tc>
          <w:tcPr>
            <w:tcW w:w="850" w:type="dxa"/>
            <w:tcBorders>
              <w:top w:val="single" w:sz="4" w:space="0" w:color="000000"/>
              <w:left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p>
        </w:tc>
      </w:tr>
      <w:tr w:rsidR="004044DB" w:rsidRPr="004044DB" w:rsidTr="004044DB">
        <w:trPr>
          <w:trHeight w:val="1136"/>
        </w:trPr>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i w:val="0"/>
                <w:color w:val="auto"/>
                <w:szCs w:val="26"/>
              </w:rPr>
            </w:pPr>
            <w:r w:rsidRPr="004044DB">
              <w:rPr>
                <w:b/>
                <w:i w:val="0"/>
                <w:color w:val="auto"/>
                <w:szCs w:val="26"/>
              </w:rPr>
              <w:t>* Đánh giá</w:t>
            </w:r>
            <w:r w:rsidRPr="004044DB">
              <w:rPr>
                <w:i w:val="0"/>
                <w:color w:val="auto"/>
                <w:szCs w:val="26"/>
              </w:rPr>
              <w:t xml:space="preserve"> : Cảnh vượt thác của ông lái đò chính là một cảnh tượng độc đáo, hấp dẫn người đọc đến từng câu từng chữ. Qua đó, nhà văn đã ca ngợi sự trí dũng tài hoa, ca ngợi tư thế chiến thắng của con người trước sông Đà nham hiểm thâm độc, hung bạo.</w:t>
            </w:r>
          </w:p>
        </w:tc>
        <w:tc>
          <w:tcPr>
            <w:tcW w:w="850" w:type="dxa"/>
            <w:tcBorders>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0,25</w:t>
            </w:r>
          </w:p>
        </w:tc>
      </w:tr>
      <w:tr w:rsidR="004044DB" w:rsidRPr="004044DB" w:rsidTr="004044DB">
        <w:trPr>
          <w:trHeight w:val="48"/>
        </w:trPr>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left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pacing w:line="240" w:lineRule="auto"/>
              <w:ind w:left="0" w:right="0"/>
              <w:rPr>
                <w:color w:val="auto"/>
                <w:szCs w:val="26"/>
              </w:rPr>
            </w:pPr>
            <w:bookmarkStart w:id="11" w:name="_heading=h.lnxbz9" w:colFirst="0" w:colLast="0"/>
            <w:bookmarkEnd w:id="11"/>
            <w:r w:rsidRPr="004044DB">
              <w:rPr>
                <w:color w:val="auto"/>
                <w:szCs w:val="26"/>
              </w:rPr>
              <w:t>d. Chính tả, dùng từ, đặt câu</w:t>
            </w:r>
          </w:p>
          <w:p w:rsidR="004044DB" w:rsidRPr="004044DB" w:rsidRDefault="004044DB" w:rsidP="004044DB">
            <w:pPr>
              <w:shd w:val="clear" w:color="auto" w:fill="FFFFFF"/>
              <w:spacing w:line="240" w:lineRule="auto"/>
              <w:ind w:left="0" w:right="0"/>
              <w:rPr>
                <w:i w:val="0"/>
                <w:color w:val="auto"/>
                <w:szCs w:val="26"/>
              </w:rPr>
            </w:pPr>
            <w:r w:rsidRPr="004044DB">
              <w:rPr>
                <w:i w:val="0"/>
                <w:color w:val="auto"/>
                <w:szCs w:val="26"/>
              </w:rPr>
              <w:t>Đảm bảo quy tắc chính tả, không mắc lỗi ngữ pháp, dùng từ.</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0,25</w:t>
            </w:r>
          </w:p>
        </w:tc>
      </w:tr>
      <w:tr w:rsidR="004044DB" w:rsidRPr="004044DB" w:rsidTr="004044DB">
        <w:trPr>
          <w:trHeight w:val="48"/>
        </w:trPr>
        <w:tc>
          <w:tcPr>
            <w:tcW w:w="900" w:type="dxa"/>
            <w:vMerge/>
            <w:tcBorders>
              <w:left w:val="single" w:sz="4" w:space="0" w:color="000000"/>
              <w:right w:val="single" w:sz="4" w:space="0" w:color="000000"/>
            </w:tcBorders>
            <w:vAlign w:val="center"/>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633" w:type="dxa"/>
            <w:vMerge/>
            <w:tcBorders>
              <w:left w:val="single" w:sz="4" w:space="0" w:color="000000"/>
              <w:bottom w:val="single" w:sz="4" w:space="0" w:color="000000"/>
              <w:right w:val="single" w:sz="4" w:space="0" w:color="000000"/>
            </w:tcBorders>
          </w:tcPr>
          <w:p w:rsidR="004044DB" w:rsidRPr="004044DB" w:rsidRDefault="004044DB" w:rsidP="004044DB">
            <w:pPr>
              <w:widowControl w:val="0"/>
              <w:pBdr>
                <w:top w:val="nil"/>
                <w:left w:val="nil"/>
                <w:bottom w:val="nil"/>
                <w:right w:val="nil"/>
                <w:between w:val="nil"/>
              </w:pBdr>
              <w:spacing w:line="240" w:lineRule="auto"/>
              <w:ind w:left="0" w:right="0"/>
              <w:rPr>
                <w:b/>
                <w:i w:val="0"/>
                <w:color w:val="auto"/>
                <w:szCs w:val="26"/>
              </w:rPr>
            </w:pPr>
          </w:p>
        </w:tc>
        <w:tc>
          <w:tcPr>
            <w:tcW w:w="808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shd w:val="clear" w:color="auto" w:fill="FFFFFF"/>
              <w:spacing w:line="240" w:lineRule="auto"/>
              <w:ind w:left="0" w:right="0"/>
              <w:rPr>
                <w:color w:val="auto"/>
                <w:szCs w:val="26"/>
              </w:rPr>
            </w:pPr>
            <w:bookmarkStart w:id="12" w:name="_heading=h.35nkun2" w:colFirst="0" w:colLast="0"/>
            <w:bookmarkEnd w:id="12"/>
            <w:r w:rsidRPr="004044DB">
              <w:rPr>
                <w:color w:val="auto"/>
                <w:szCs w:val="26"/>
              </w:rPr>
              <w:t>e. Sáng tạo</w:t>
            </w:r>
          </w:p>
          <w:p w:rsidR="004044DB" w:rsidRPr="004044DB" w:rsidRDefault="004044DB" w:rsidP="004044DB">
            <w:pPr>
              <w:spacing w:line="240" w:lineRule="auto"/>
              <w:ind w:left="0" w:right="0"/>
              <w:rPr>
                <w:i w:val="0"/>
                <w:color w:val="auto"/>
                <w:szCs w:val="26"/>
              </w:rPr>
            </w:pPr>
            <w:r w:rsidRPr="004044DB">
              <w:rPr>
                <w:i w:val="0"/>
                <w:color w:val="auto"/>
                <w:szCs w:val="26"/>
              </w:rPr>
              <w:t>Có cách diễn đạt sáng tạo, thể hiện suy nghĩ sâu sắc, mới mẻ về vấn đề nghị luận.</w:t>
            </w:r>
          </w:p>
        </w:tc>
        <w:tc>
          <w:tcPr>
            <w:tcW w:w="850" w:type="dxa"/>
            <w:tcBorders>
              <w:top w:val="single" w:sz="4" w:space="0" w:color="000000"/>
              <w:left w:val="single" w:sz="4" w:space="0" w:color="000000"/>
              <w:bottom w:val="single" w:sz="4" w:space="0" w:color="000000"/>
              <w:right w:val="single" w:sz="4" w:space="0" w:color="000000"/>
            </w:tcBorders>
          </w:tcPr>
          <w:p w:rsidR="004044DB" w:rsidRPr="004044DB" w:rsidRDefault="004044DB" w:rsidP="004044DB">
            <w:pPr>
              <w:tabs>
                <w:tab w:val="center" w:pos="1800"/>
                <w:tab w:val="center" w:pos="6840"/>
              </w:tabs>
              <w:spacing w:line="240" w:lineRule="auto"/>
              <w:ind w:left="0" w:right="0"/>
              <w:rPr>
                <w:b/>
                <w:i w:val="0"/>
                <w:color w:val="auto"/>
                <w:szCs w:val="26"/>
              </w:rPr>
            </w:pPr>
            <w:r w:rsidRPr="004044DB">
              <w:rPr>
                <w:b/>
                <w:i w:val="0"/>
                <w:color w:val="auto"/>
                <w:szCs w:val="26"/>
              </w:rPr>
              <w:t>0,25</w:t>
            </w:r>
          </w:p>
        </w:tc>
      </w:tr>
    </w:tbl>
    <w:p w:rsidR="004044DB" w:rsidRPr="004044DB" w:rsidRDefault="004044DB" w:rsidP="004044DB">
      <w:pPr>
        <w:spacing w:line="360" w:lineRule="auto"/>
        <w:ind w:left="0" w:right="0"/>
        <w:rPr>
          <w:i w:val="0"/>
          <w:color w:val="auto"/>
          <w:szCs w:val="26"/>
        </w:rPr>
      </w:pPr>
    </w:p>
    <w:p w:rsidR="004044DB" w:rsidRPr="004044DB" w:rsidRDefault="004044DB" w:rsidP="004044DB">
      <w:pPr>
        <w:spacing w:line="360" w:lineRule="auto"/>
        <w:ind w:left="0" w:right="0"/>
        <w:jc w:val="center"/>
        <w:rPr>
          <w:i w:val="0"/>
          <w:color w:val="auto"/>
          <w:szCs w:val="26"/>
        </w:rPr>
      </w:pPr>
      <w:r w:rsidRPr="004044DB">
        <w:rPr>
          <w:i w:val="0"/>
          <w:color w:val="auto"/>
          <w:szCs w:val="26"/>
        </w:rPr>
        <w:t>-------------------------------------------HẾT------------------------------------------------------</w:t>
      </w:r>
    </w:p>
    <w:sectPr w:rsidR="004044DB" w:rsidRPr="004044DB" w:rsidSect="004044DB">
      <w:headerReference w:type="even" r:id="rId7"/>
      <w:headerReference w:type="default" r:id="rId8"/>
      <w:footerReference w:type="even" r:id="rId9"/>
      <w:footerReference w:type="default" r:id="rId10"/>
      <w:headerReference w:type="first" r:id="rId11"/>
      <w:footerReference w:type="first" r:id="rId12"/>
      <w:type w:val="continuous"/>
      <w:pgSz w:w="11906" w:h="16838"/>
      <w:pgMar w:top="630" w:right="929" w:bottom="1" w:left="2" w:header="4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9E" w:rsidRDefault="0055389E" w:rsidP="004044DB">
      <w:pPr>
        <w:spacing w:line="240" w:lineRule="auto"/>
      </w:pPr>
      <w:r>
        <w:separator/>
      </w:r>
    </w:p>
  </w:endnote>
  <w:endnote w:type="continuationSeparator" w:id="0">
    <w:p w:rsidR="0055389E" w:rsidRDefault="0055389E" w:rsidP="00404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
    <w:panose1 w:val="020B7200000000000000"/>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9E" w:rsidRDefault="00DD6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DB" w:rsidRPr="004044DB" w:rsidRDefault="004044DB" w:rsidP="004044DB">
    <w:pPr>
      <w:widowControl w:val="0"/>
      <w:tabs>
        <w:tab w:val="center" w:pos="4680"/>
        <w:tab w:val="right" w:pos="9360"/>
        <w:tab w:val="right" w:pos="10348"/>
      </w:tabs>
      <w:spacing w:before="120" w:after="120" w:line="240" w:lineRule="auto"/>
      <w:ind w:left="0" w:right="0"/>
      <w:jc w:val="left"/>
      <w:rPr>
        <w:rFonts w:eastAsia="SimSun"/>
        <w:i w:val="0"/>
        <w:kern w:val="2"/>
        <w:sz w:val="24"/>
        <w:szCs w:val="24"/>
        <w:lang w:eastAsia="zh-CN"/>
      </w:rPr>
    </w:pPr>
    <w:r w:rsidRPr="004044DB">
      <w:rPr>
        <w:rFonts w:eastAsia="SimSun"/>
        <w:b/>
        <w:i w:val="0"/>
        <w:kern w:val="2"/>
        <w:sz w:val="24"/>
        <w:szCs w:val="24"/>
        <w:lang w:val="nl-NL" w:eastAsia="zh-CN"/>
      </w:rPr>
      <w:t xml:space="preserve">                                                                </w:t>
    </w:r>
    <w:r>
      <w:rPr>
        <w:rFonts w:eastAsia="SimSun"/>
        <w:b/>
        <w:i w:val="0"/>
        <w:kern w:val="2"/>
        <w:sz w:val="24"/>
        <w:szCs w:val="24"/>
        <w:lang w:val="nl-NL" w:eastAsia="zh-CN"/>
      </w:rPr>
      <w:t xml:space="preserve">          </w:t>
    </w:r>
    <w:r w:rsidRPr="004044DB">
      <w:rPr>
        <w:rFonts w:eastAsia="SimSun"/>
        <w:b/>
        <w:i w:val="0"/>
        <w:kern w:val="2"/>
        <w:sz w:val="24"/>
        <w:szCs w:val="24"/>
        <w:lang w:val="nl-NL" w:eastAsia="zh-CN"/>
      </w:rPr>
      <w:t xml:space="preserve"> </w:t>
    </w:r>
    <w:r w:rsidRPr="004044DB">
      <w:rPr>
        <w:rFonts w:eastAsia="SimSun"/>
        <w:b/>
        <w:i w:val="0"/>
        <w:color w:val="00B0F0"/>
        <w:kern w:val="2"/>
        <w:sz w:val="24"/>
        <w:szCs w:val="24"/>
        <w:lang w:val="nl-NL" w:eastAsia="zh-CN"/>
      </w:rPr>
      <w:t/>
    </w:r>
    <w:r w:rsidRPr="004044DB">
      <w:rPr>
        <w:rFonts w:eastAsia="SimSun"/>
        <w:b/>
        <w:i w:val="0"/>
        <w:color w:val="FF0000"/>
        <w:kern w:val="2"/>
        <w:sz w:val="24"/>
        <w:szCs w:val="24"/>
        <w:lang w:val="nl-NL" w:eastAsia="zh-CN"/>
      </w:rPr>
      <w:t xml:space="preserve"/>
    </w:r>
    <w:r w:rsidRPr="004044DB">
      <w:rPr>
        <w:rFonts w:eastAsia="SimSun"/>
        <w:b/>
        <w:i w:val="0"/>
        <w:kern w:val="2"/>
        <w:sz w:val="24"/>
        <w:szCs w:val="24"/>
        <w:lang w:eastAsia="zh-CN"/>
      </w:rPr>
      <w:t xml:space="preserve">                                </w:t>
    </w:r>
    <w:r w:rsidRPr="004044DB">
      <w:rPr>
        <w:rFonts w:eastAsia="SimSun"/>
        <w:b/>
        <w:i w:val="0"/>
        <w:color w:val="FF0000"/>
        <w:kern w:val="2"/>
        <w:sz w:val="24"/>
        <w:szCs w:val="24"/>
        <w:lang w:eastAsia="zh-CN"/>
      </w:rPr>
      <w:t>Trang</w:t>
    </w:r>
    <w:r w:rsidRPr="004044DB">
      <w:rPr>
        <w:rFonts w:eastAsia="SimSun"/>
        <w:b/>
        <w:i w:val="0"/>
        <w:color w:val="0070C0"/>
        <w:kern w:val="2"/>
        <w:sz w:val="24"/>
        <w:szCs w:val="24"/>
        <w:lang w:eastAsia="zh-CN"/>
      </w:rPr>
      <w:t xml:space="preserve"> </w:t>
    </w:r>
    <w:r w:rsidRPr="004044DB">
      <w:rPr>
        <w:rFonts w:eastAsia="SimSun"/>
        <w:b/>
        <w:i w:val="0"/>
        <w:color w:val="0070C0"/>
        <w:kern w:val="2"/>
        <w:sz w:val="24"/>
        <w:szCs w:val="24"/>
        <w:lang w:eastAsia="zh-CN"/>
      </w:rPr>
      <w:fldChar w:fldCharType="begin"/>
    </w:r>
    <w:r w:rsidRPr="004044DB">
      <w:rPr>
        <w:rFonts w:eastAsia="SimSun"/>
        <w:b/>
        <w:i w:val="0"/>
        <w:color w:val="0070C0"/>
        <w:kern w:val="2"/>
        <w:sz w:val="24"/>
        <w:szCs w:val="24"/>
        <w:lang w:eastAsia="zh-CN"/>
      </w:rPr>
      <w:instrText xml:space="preserve"> PAGE   \* MERGEFORMAT </w:instrText>
    </w:r>
    <w:r w:rsidRPr="004044DB">
      <w:rPr>
        <w:rFonts w:eastAsia="SimSun"/>
        <w:b/>
        <w:i w:val="0"/>
        <w:color w:val="0070C0"/>
        <w:kern w:val="2"/>
        <w:sz w:val="24"/>
        <w:szCs w:val="24"/>
        <w:lang w:eastAsia="zh-CN"/>
      </w:rPr>
      <w:fldChar w:fldCharType="separate"/>
    </w:r>
    <w:r w:rsidR="00DD679E">
      <w:rPr>
        <w:rFonts w:eastAsia="SimSun"/>
        <w:b/>
        <w:i w:val="0"/>
        <w:noProof/>
        <w:color w:val="0070C0"/>
        <w:kern w:val="2"/>
        <w:sz w:val="24"/>
        <w:szCs w:val="24"/>
        <w:lang w:eastAsia="zh-CN"/>
      </w:rPr>
      <w:t>1</w:t>
    </w:r>
    <w:r w:rsidRPr="004044DB">
      <w:rPr>
        <w:rFonts w:eastAsia="SimSun"/>
        <w:b/>
        <w:i w:val="0"/>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9E" w:rsidRDefault="00DD6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9E" w:rsidRDefault="0055389E" w:rsidP="004044DB">
      <w:pPr>
        <w:spacing w:line="240" w:lineRule="auto"/>
      </w:pPr>
      <w:r>
        <w:separator/>
      </w:r>
    </w:p>
  </w:footnote>
  <w:footnote w:type="continuationSeparator" w:id="0">
    <w:p w:rsidR="0055389E" w:rsidRDefault="0055389E" w:rsidP="004044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9E" w:rsidRDefault="00DD6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DB" w:rsidRPr="004044DB" w:rsidRDefault="004044DB" w:rsidP="004044DB">
    <w:pPr>
      <w:widowControl w:val="0"/>
      <w:tabs>
        <w:tab w:val="center" w:pos="4513"/>
        <w:tab w:val="right" w:pos="9026"/>
      </w:tabs>
      <w:autoSpaceDE w:val="0"/>
      <w:autoSpaceDN w:val="0"/>
      <w:spacing w:line="240" w:lineRule="auto"/>
      <w:ind w:left="0" w:right="0"/>
      <w:jc w:val="center"/>
      <w:rPr>
        <w:i w:val="0"/>
        <w:color w:val="auto"/>
        <w:sz w:val="22"/>
        <w:lang w:val="vi"/>
      </w:rPr>
    </w:pPr>
    <w:r w:rsidRPr="004044DB">
      <w:rPr>
        <w:rFonts w:eastAsia="Calibri"/>
        <w:b/>
        <w:i w:val="0"/>
        <w:color w:val="00B0F0"/>
        <w:sz w:val="24"/>
        <w:szCs w:val="24"/>
        <w:lang w:val="nl-NL"/>
      </w:rPr>
      <w:t/>
    </w:r>
    <w:r w:rsidRPr="004044DB">
      <w:rPr>
        <w:rFonts w:eastAsia="Calibri"/>
        <w:b/>
        <w:i w:val="0"/>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9E" w:rsidRDefault="00DD6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8F"/>
    <w:rsid w:val="004044DB"/>
    <w:rsid w:val="0055389E"/>
    <w:rsid w:val="00973C8F"/>
    <w:rsid w:val="00A747E8"/>
    <w:rsid w:val="00CA7CE7"/>
    <w:rsid w:val="00DD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9" w:lineRule="auto"/>
      <w:ind w:left="1983" w:right="5412"/>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4DB"/>
    <w:pPr>
      <w:tabs>
        <w:tab w:val="center" w:pos="4680"/>
        <w:tab w:val="right" w:pos="9360"/>
      </w:tabs>
      <w:spacing w:line="240" w:lineRule="auto"/>
    </w:pPr>
  </w:style>
  <w:style w:type="character" w:customStyle="1" w:styleId="HeaderChar">
    <w:name w:val="Header Char"/>
    <w:basedOn w:val="DefaultParagraphFont"/>
    <w:link w:val="Header"/>
    <w:uiPriority w:val="99"/>
    <w:rsid w:val="004044DB"/>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4044DB"/>
    <w:pPr>
      <w:tabs>
        <w:tab w:val="center" w:pos="4680"/>
        <w:tab w:val="right" w:pos="9360"/>
      </w:tabs>
      <w:spacing w:line="240" w:lineRule="auto"/>
    </w:pPr>
  </w:style>
  <w:style w:type="character" w:customStyle="1" w:styleId="FooterChar">
    <w:name w:val="Footer Char"/>
    <w:basedOn w:val="DefaultParagraphFont"/>
    <w:link w:val="Footer"/>
    <w:uiPriority w:val="99"/>
    <w:rsid w:val="004044DB"/>
    <w:rPr>
      <w:rFonts w:ascii="Times New Roman" w:eastAsia="Times New Roman" w:hAnsi="Times New Roman" w:cs="Times New Roman"/>
      <w:i/>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9" w:lineRule="auto"/>
      <w:ind w:left="1983" w:right="5412"/>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4DB"/>
    <w:pPr>
      <w:tabs>
        <w:tab w:val="center" w:pos="4680"/>
        <w:tab w:val="right" w:pos="9360"/>
      </w:tabs>
      <w:spacing w:line="240" w:lineRule="auto"/>
    </w:pPr>
  </w:style>
  <w:style w:type="character" w:customStyle="1" w:styleId="HeaderChar">
    <w:name w:val="Header Char"/>
    <w:basedOn w:val="DefaultParagraphFont"/>
    <w:link w:val="Header"/>
    <w:uiPriority w:val="99"/>
    <w:rsid w:val="004044DB"/>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4044DB"/>
    <w:pPr>
      <w:tabs>
        <w:tab w:val="center" w:pos="4680"/>
        <w:tab w:val="right" w:pos="9360"/>
      </w:tabs>
      <w:spacing w:line="240" w:lineRule="auto"/>
    </w:pPr>
  </w:style>
  <w:style w:type="character" w:customStyle="1" w:styleId="FooterChar">
    <w:name w:val="Footer Char"/>
    <w:basedOn w:val="DefaultParagraphFont"/>
    <w:link w:val="Footer"/>
    <w:uiPriority w:val="99"/>
    <w:rsid w:val="004044DB"/>
    <w:rPr>
      <w:rFonts w:ascii="Times New Roman" w:eastAsia="Times New Roman" w:hAnsi="Times New Roman" w:cs="Times New Roman"/>
      <w: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1932</Words>
  <Characters>11017</Characters>
  <Application>Microsoft Office Word</Application>
  <DocSecurity>0</DocSecurity>
  <Lines>91</Lines>
  <Paragraphs>25</Paragraphs>
  <ScaleCrop>false</ScaleCrop>
  <Company>thuvienhoclieu.com</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2023-01-13T02:13:00Z</dcterms:created>
  <dc:creator>thuvienhoclieu.com</dc:creator>
  <dc:description>thuvienhoclieu.com</dc:description>
  <cp:keywords>thuvienhoclieu.com</cp:keywords>
  <dcterms:modified xsi:type="dcterms:W3CDTF">2023-01-13T02:13:00Z</dcterms:modified>
  <cp:revision>1</cp:revision>
  <dc:title>thuvienhoclieu.com</dc:title>
</cp:coreProperties>
</file>