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74" w:rsidRPr="001B6A9E" w:rsidRDefault="00C63F74" w:rsidP="001B6A9E">
      <w:pPr>
        <w:spacing w:line="288" w:lineRule="auto"/>
        <w:jc w:val="center"/>
        <w:rPr>
          <w:rFonts w:ascii="Times New Roman" w:hAnsi="Times New Roman"/>
          <w:b/>
          <w:bCs/>
          <w:color w:val="000000" w:themeColor="text1"/>
          <w:sz w:val="28"/>
          <w:szCs w:val="28"/>
        </w:rPr>
      </w:pPr>
      <w:bookmarkStart w:id="0" w:name="_GoBack"/>
      <w:bookmarkEnd w:id="0"/>
      <w:r w:rsidRPr="001B6A9E">
        <w:rPr>
          <w:rFonts w:ascii="Times New Roman" w:hAnsi="Times New Roman"/>
          <w:b/>
          <w:bCs/>
          <w:color w:val="000000" w:themeColor="text1"/>
          <w:sz w:val="28"/>
          <w:szCs w:val="28"/>
        </w:rPr>
        <w:t>Bài 6</w:t>
      </w:r>
      <w:r w:rsidR="00280FF5" w:rsidRPr="001B6A9E">
        <w:rPr>
          <w:rFonts w:ascii="Times New Roman" w:hAnsi="Times New Roman"/>
          <w:b/>
          <w:bCs/>
          <w:color w:val="000000" w:themeColor="text1"/>
          <w:sz w:val="28"/>
          <w:szCs w:val="28"/>
        </w:rPr>
        <w:t>:</w:t>
      </w:r>
      <w:r w:rsidRPr="001B6A9E">
        <w:rPr>
          <w:rFonts w:ascii="Times New Roman" w:hAnsi="Times New Roman"/>
          <w:b/>
          <w:bCs/>
          <w:color w:val="000000" w:themeColor="text1"/>
          <w:sz w:val="28"/>
          <w:szCs w:val="28"/>
        </w:rPr>
        <w:t xml:space="preserve"> CHUYỆN KỂ VỀ NHỮNG NGƯỜI ANH HÙNG</w:t>
      </w:r>
      <w:r w:rsidR="00280FF5" w:rsidRPr="001B6A9E">
        <w:rPr>
          <w:rFonts w:ascii="Times New Roman" w:hAnsi="Times New Roman"/>
          <w:b/>
          <w:bCs/>
          <w:color w:val="000000" w:themeColor="text1"/>
          <w:sz w:val="28"/>
          <w:szCs w:val="28"/>
        </w:rPr>
        <w:t xml:space="preserve"> (</w:t>
      </w:r>
      <w:r w:rsidR="0074676B" w:rsidRPr="001B6A9E">
        <w:rPr>
          <w:rFonts w:ascii="Times New Roman" w:hAnsi="Times New Roman"/>
          <w:b/>
          <w:bCs/>
          <w:color w:val="000000" w:themeColor="text1"/>
          <w:sz w:val="28"/>
          <w:szCs w:val="28"/>
        </w:rPr>
        <w:t>4</w:t>
      </w:r>
      <w:r w:rsidR="00280FF5" w:rsidRPr="001B6A9E">
        <w:rPr>
          <w:rFonts w:ascii="Times New Roman" w:hAnsi="Times New Roman"/>
          <w:b/>
          <w:bCs/>
          <w:color w:val="000000" w:themeColor="text1"/>
          <w:sz w:val="28"/>
          <w:szCs w:val="28"/>
        </w:rPr>
        <w:t xml:space="preserve"> buổi)</w:t>
      </w:r>
    </w:p>
    <w:p w:rsidR="00C63F74" w:rsidRPr="001B6A9E" w:rsidRDefault="00C63F74"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395"/>
        <w:gridCol w:w="5546"/>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94444F" w:rsidRPr="001B6A9E">
              <w:rPr>
                <w:rFonts w:ascii="Times New Roman" w:hAnsi="Times New Roman"/>
                <w:b/>
                <w:sz w:val="28"/>
                <w:szCs w:val="28"/>
              </w:rPr>
              <w:t xml:space="preserve"> </w:t>
            </w:r>
            <w:r w:rsidR="00550D3E" w:rsidRPr="001B6A9E">
              <w:rPr>
                <w:rFonts w:ascii="Times New Roman" w:hAnsi="Times New Roman"/>
                <w:b/>
                <w:sz w:val="28"/>
                <w:szCs w:val="28"/>
              </w:rPr>
              <w:t xml:space="preserve"> </w:t>
            </w:r>
            <w:r w:rsidR="0094444F" w:rsidRPr="001B6A9E">
              <w:rPr>
                <w:rFonts w:ascii="Times New Roman" w:hAnsi="Times New Roman"/>
                <w:b/>
                <w:sz w:val="28"/>
                <w:szCs w:val="28"/>
              </w:rPr>
              <w:t>17</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4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550D3E" w:rsidP="001B6A9E">
      <w:pPr>
        <w:spacing w:line="288" w:lineRule="auto"/>
        <w:ind w:firstLine="539"/>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p>
    <w:p w:rsidR="00C63F74" w:rsidRPr="001B6A9E" w:rsidRDefault="00550D3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lastRenderedPageBreak/>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0" w:type="auto"/>
        <w:tblLook w:val="04A0" w:firstRow="1" w:lastRow="0" w:firstColumn="1" w:lastColumn="0" w:noHBand="0" w:noVBand="1"/>
      </w:tblPr>
      <w:tblGrid>
        <w:gridCol w:w="2518"/>
        <w:gridCol w:w="7513"/>
      </w:tblGrid>
      <w:tr w:rsidR="00E01796" w:rsidRPr="001B6A9E" w:rsidTr="001A5085">
        <w:tc>
          <w:tcPr>
            <w:tcW w:w="2518" w:type="dxa"/>
            <w:vAlign w:val="center"/>
          </w:tcPr>
          <w:p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513" w:type="dxa"/>
            <w:vAlign w:val="center"/>
          </w:tcPr>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1A5085">
        <w:tc>
          <w:tcPr>
            <w:tcW w:w="2518"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213295" w:rsidRPr="001B6A9E">
              <w:rPr>
                <w:rStyle w:val="Strong"/>
                <w:rFonts w:ascii="Times New Roman" w:hAnsi="Times New Roman"/>
                <w:b w:val="0"/>
                <w:sz w:val="28"/>
                <w:szCs w:val="28"/>
                <w:bdr w:val="none" w:sz="0" w:space="0" w:color="auto" w:frame="1"/>
              </w:rPr>
              <w:t>về thể loại và văn bản.</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513" w:type="dxa"/>
          </w:tcPr>
          <w:p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1. Truyền thuyết</w:t>
            </w:r>
          </w:p>
          <w:p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Kể tóm tắt:</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Vào đời vua Hùng thứ 6 ở làng Gióng, có vợ chồng ông lão chăm chỉ làm ăn , có tiếng là phúc đức, nhưng mãi chưa có con. Bà vợ ra đồng ướm vào vết chân to, về nhà thụ thai, mười hai tháng sau sinh ra một chú bé khôi ngô nhưng đến 3 tuổi mà cậu bé chẳng biết nói biết cười, chẳng biết đi.</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 xml:space="preserve">Chi tiết tưởng tượng kìảo, khéo kết hợp huyền thoại và thực tế </w:t>
            </w:r>
            <w:r w:rsidRPr="001B6A9E">
              <w:rPr>
                <w:szCs w:val="28"/>
                <w:lang w:val="vi-VN"/>
              </w:rPr>
              <w:lastRenderedPageBreak/>
              <w:t>(cốt lõi sự thực lịch sử với những yếu tố hoangđường)</w:t>
            </w:r>
          </w:p>
          <w:p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 ngợi người anh hùng đánh giặc tiêu biểu cho sự trỗi dậy của truyền thống yêu nước, tinh thần đoàn kết, anh dũng kiên cường của dân tộc ta.</w:t>
            </w:r>
          </w:p>
          <w:p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w:t>
            </w:r>
            <w:r w:rsidRPr="001B6A9E">
              <w:rPr>
                <w:rFonts w:ascii="Times New Roman" w:hAnsi="Times New Roman"/>
                <w:color w:val="000000" w:themeColor="text1"/>
                <w:sz w:val="28"/>
                <w:szCs w:val="28"/>
              </w:rPr>
              <w:lastRenderedPageBreak/>
              <w:t>từ giã cuộc đời cũng theo một cách không giống người bình thường.</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có chiến tranh) báo hiệu cậu sẽ là người thực 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Việc thần kì hoá vũ khí bằng sắt của Thánh Gióng là một chi </w:t>
            </w:r>
            <w:r w:rsidRPr="001B6A9E">
              <w:rPr>
                <w:rFonts w:ascii="Times New Roman" w:hAnsi="Times New Roman"/>
                <w:color w:val="000000" w:themeColor="text1"/>
                <w:sz w:val="28"/>
                <w:szCs w:val="28"/>
              </w:rPr>
              <w:lastRenderedPageBreak/>
              <w:t xml:space="preserve">tiết có ý nghĩa biểu tượng, ca ngợi thành tựu văn minh kim loại của người Việt cổ ở thời đại Hùng Vương. </w:t>
            </w:r>
          </w:p>
          <w:p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Nhân ta muốn giữ mãi hình ảnh cao đẹp về người anh hùng cứu nước nên đã để Gióng về với cõi vô biên, bất tử. Bay lên trời Gióng là non nước, đất trời, là biểu tượng của người dân Văn Lang.</w:t>
            </w:r>
          </w:p>
          <w:p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1" w:name="bookmark69"/>
            <w:bookmarkEnd w:id="1"/>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ghép: tục truyền, Hùng Vương, thứ sáu, làng Gióng, vợ chồng, ông lão, làm ăn,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lastRenderedPageBreak/>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lastRenderedPageBreak/>
        <w:t>Câu 2:</w:t>
      </w:r>
      <w:r w:rsidRPr="001B6A9E">
        <w:rPr>
          <w:rFonts w:ascii="Times New Roman" w:hAnsi="Times New Roman"/>
          <w:bCs/>
          <w:sz w:val="28"/>
          <w:szCs w:val="28"/>
          <w:lang w:val="it-IT"/>
        </w:rPr>
        <w:t xml:space="preserve"> Phương thức biểu đạt của đoạn văn trên là tự sự và miêu tả.</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Cho đoạn văn:</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lastRenderedPageBreak/>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Câu 4. (2 điểm): </w:t>
      </w:r>
    </w:p>
    <w:p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t>- Thánh Gióng là nhân vật chính.</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Tự hào khi Thánh Gióng đánh giặc xong không đợi vua ban thưởng mà một mình một ngựa từ từ bay lên trời. Người con yêu nước ấy đã hoàn thành xuất sắc nhiệm vụ đánh </w:t>
      </w:r>
      <w:r w:rsidRPr="001B6A9E">
        <w:rPr>
          <w:rFonts w:ascii="Times New Roman" w:hAnsi="Times New Roman"/>
          <w:sz w:val="28"/>
          <w:szCs w:val="28"/>
          <w:lang w:val="nl-NL"/>
        </w:rPr>
        <w:lastRenderedPageBreak/>
        <w:t>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Cho thấy sự trưởng thành vượt bậc về sức mạnh  và tinh thần của dân tộc trước nạn ngoại xâm luôn đe dọa đất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Đọc đoạn trích:</w:t>
      </w:r>
    </w:p>
    <w:p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lastRenderedPageBreak/>
        <w:t>Câu 1.</w:t>
      </w:r>
      <w:r w:rsidRPr="001B6A9E">
        <w:rPr>
          <w:rFonts w:ascii="Times New Roman"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CỦNG CỐ LÝ THUYẾT:</w:t>
      </w:r>
    </w:p>
    <w:tbl>
      <w:tblPr>
        <w:tblStyle w:val="TableGrid"/>
        <w:tblW w:w="0" w:type="auto"/>
        <w:tblLook w:val="04A0" w:firstRow="1" w:lastRow="0" w:firstColumn="1" w:lastColumn="0" w:noHBand="0" w:noVBand="1"/>
      </w:tblPr>
      <w:tblGrid>
        <w:gridCol w:w="4882"/>
        <w:gridCol w:w="4914"/>
      </w:tblGrid>
      <w:tr w:rsidR="00C47DE1" w:rsidRPr="001B6A9E" w:rsidTr="00C47DE1">
        <w:tc>
          <w:tcPr>
            <w:tcW w:w="4882"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C47DE1">
        <w:tc>
          <w:tcPr>
            <w:tcW w:w="4882"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t>+ Từ láy là những từ phức có quan hệ láy  âm.</w:t>
            </w:r>
          </w:p>
          <w:p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tính từ ý nghĩa về </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 xml:space="preserve">Từ chỉ hoạt động, trạng thái </w:t>
            </w:r>
            <w:r w:rsidRPr="001B6A9E">
              <w:rPr>
                <w:rFonts w:ascii="Times New Roman" w:eastAsia="SimSun" w:hAnsi="Times New Roman"/>
                <w:bCs/>
                <w:color w:val="000000" w:themeColor="text1"/>
                <w:kern w:val="2"/>
                <w:sz w:val="28"/>
                <w:szCs w:val="28"/>
                <w:lang w:eastAsia="zh-CN"/>
              </w:rPr>
              <w:lastRenderedPageBreak/>
              <w:t>của sự vật, hiện tượng.</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của trạng thái </w:t>
            </w:r>
            <w:r w:rsidRPr="001B6A9E">
              <w:rPr>
                <w:rFonts w:ascii="Times New Roman" w:hAnsi="Times New Roman" w:cs="Times New Roman"/>
                <w:i/>
                <w:iCs/>
                <w:color w:val="000000" w:themeColor="text1"/>
                <w:sz w:val="28"/>
                <w:szCs w:val="28"/>
                <w:lang w:val="vi-VN"/>
              </w:rPr>
              <w:t>(rất, hơi, quá,...)</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C63F74" w:rsidRPr="001B6A9E" w:rsidRDefault="00C63F74" w:rsidP="001B6A9E">
            <w:pPr>
              <w:spacing w:line="288" w:lineRule="auto"/>
              <w:jc w:val="both"/>
              <w:rPr>
                <w:rFonts w:ascii="Times New Roman" w:hAnsi="Times New Roman"/>
                <w:b/>
                <w:color w:val="000000" w:themeColor="text1"/>
                <w:sz w:val="28"/>
                <w:szCs w:val="28"/>
              </w:rPr>
            </w:pPr>
          </w:p>
        </w:tc>
      </w:tr>
    </w:tbl>
    <w:p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 xml:space="preserve">Giải thích nghĩa của mỗi cụm từ trên và cho biết biện pháp tu từ nào được dùng và </w:t>
      </w:r>
      <w:r w:rsidRPr="001B6A9E">
        <w:rPr>
          <w:rFonts w:ascii="Times New Roman" w:hAnsi="Times New Roman"/>
          <w:b/>
          <w:sz w:val="28"/>
          <w:szCs w:val="28"/>
        </w:rPr>
        <w:lastRenderedPageBreak/>
        <w:t>chỉ ra tác dụng của việc dùng biện pháp tu từ  đó trong những cụm từ trên.</w:t>
      </w:r>
    </w:p>
    <w:p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rsidR="00167D81" w:rsidRPr="001B6A9E" w:rsidRDefault="00167D81" w:rsidP="001B6A9E">
      <w:pPr>
        <w:spacing w:line="288" w:lineRule="auto"/>
        <w:jc w:val="both"/>
        <w:rPr>
          <w:rFonts w:ascii="Times New Roman" w:hAnsi="Times New Roman"/>
          <w:i/>
          <w:color w:val="000000" w:themeColor="text1"/>
          <w:sz w:val="28"/>
          <w:szCs w:val="28"/>
        </w:rPr>
      </w:pP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sz w:val="28"/>
          <w:szCs w:val="28"/>
        </w:rPr>
        <w:lastRenderedPageBreak/>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rsidR="00C63F74" w:rsidRPr="001B6A9E" w:rsidRDefault="00C63F74" w:rsidP="001B6A9E">
      <w:pPr>
        <w:spacing w:line="288" w:lineRule="auto"/>
        <w:jc w:val="both"/>
        <w:rPr>
          <w:rFonts w:ascii="Times New Roman" w:hAnsi="Times New Roman"/>
          <w:b/>
          <w:color w:val="000000" w:themeColor="text1"/>
          <w:sz w:val="28"/>
          <w:szCs w:val="28"/>
        </w:rPr>
      </w:pPr>
    </w:p>
    <w:p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820"/>
        <w:gridCol w:w="4961"/>
      </w:tblGrid>
      <w:tr w:rsidR="0094444F" w:rsidRPr="001B6A9E" w:rsidTr="00653C57">
        <w:trPr>
          <w:trHeight w:val="368"/>
        </w:trPr>
        <w:tc>
          <w:tcPr>
            <w:tcW w:w="4820" w:type="dxa"/>
          </w:tcPr>
          <w:p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rsidR="0094444F" w:rsidRPr="001B6A9E" w:rsidRDefault="0094444F" w:rsidP="001B6A9E">
            <w:pPr>
              <w:spacing w:line="288" w:lineRule="auto"/>
              <w:rPr>
                <w:rFonts w:ascii="Times New Roman" w:hAnsi="Times New Roman"/>
                <w:b/>
                <w:sz w:val="28"/>
                <w:szCs w:val="28"/>
              </w:rPr>
            </w:pPr>
          </w:p>
        </w:tc>
        <w:tc>
          <w:tcPr>
            <w:tcW w:w="4961" w:type="dxa"/>
          </w:tcPr>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rsidR="0074676B" w:rsidRPr="001B6A9E" w:rsidRDefault="0074676B" w:rsidP="001B6A9E">
      <w:pPr>
        <w:spacing w:line="288" w:lineRule="auto"/>
        <w:jc w:val="both"/>
        <w:rPr>
          <w:rFonts w:ascii="Times New Roman" w:hAnsi="Times New Roman"/>
          <w:b/>
          <w:bCs/>
          <w:iCs/>
          <w:color w:val="000000" w:themeColor="text1"/>
          <w:sz w:val="28"/>
          <w:szCs w:val="28"/>
        </w:rPr>
      </w:pPr>
    </w:p>
    <w:p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Bồi dưỡng tinh thần  học tập và niềm đam mê môn học.</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936"/>
        <w:gridCol w:w="6114"/>
      </w:tblGrid>
      <w:tr w:rsidR="0028220F" w:rsidRPr="001B6A9E" w:rsidTr="0028220F">
        <w:tc>
          <w:tcPr>
            <w:tcW w:w="3936"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28220F">
        <w:tc>
          <w:tcPr>
            <w:tcW w:w="3936" w:type="dxa"/>
          </w:tcPr>
          <w:p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Xây dựng hình tượng nhân vật mang dáng dấp thần linh với nhiều chi tiết tưởng tượng kì ảo có tính </w:t>
            </w:r>
            <w:r w:rsidRPr="001B6A9E">
              <w:rPr>
                <w:rFonts w:ascii="Times New Roman" w:hAnsi="Times New Roman"/>
                <w:color w:val="000000" w:themeColor="text1"/>
                <w:sz w:val="28"/>
                <w:szCs w:val="28"/>
              </w:rPr>
              <w:lastRenderedPageBreak/>
              <w:t>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a. Hoàn cảnh của việc kén rể</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firstRow="1" w:lastRow="0" w:firstColumn="1" w:lastColumn="0" w:noHBand="0" w:noVBand="1"/>
            </w:tblPr>
            <w:tblGrid>
              <w:gridCol w:w="979"/>
              <w:gridCol w:w="2310"/>
              <w:gridCol w:w="2551"/>
            </w:tblGrid>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Tài năng</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đông, phía đông nổi cồn bãi.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Gọi gió gió đến.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mưa về.</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Nhận xét</w:t>
                  </w:r>
                </w:p>
              </w:tc>
              <w:tc>
                <w:tcPr>
                  <w:tcW w:w="4861"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firstRow="1" w:lastRow="0" w:firstColumn="1" w:lastColumn="0" w:noHBand="0" w:noVBand="1"/>
            </w:tblPr>
            <w:tblGrid>
              <w:gridCol w:w="1134"/>
              <w:gridCol w:w="2082"/>
              <w:gridCol w:w="2672"/>
            </w:tblGrid>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tc>
              <w:tc>
                <w:tcPr>
                  <w:tcW w:w="4798" w:type="dxa"/>
                  <w:gridSpan w:val="2"/>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rsidTr="00810EB0">
              <w:trPr>
                <w:trHeight w:val="763"/>
              </w:trPr>
              <w:tc>
                <w:tcPr>
                  <w:tcW w:w="1090"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rsidTr="00810EB0">
              <w:trPr>
                <w:trHeight w:val="371"/>
              </w:trPr>
              <w:tc>
                <w:tcPr>
                  <w:tcW w:w="1090" w:type="dxa"/>
                  <w:vMerge w:val="restart"/>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rsidTr="00810EB0">
              <w:trPr>
                <w:trHeight w:val="367"/>
              </w:trPr>
              <w:tc>
                <w:tcPr>
                  <w:tcW w:w="1090" w:type="dxa"/>
                  <w:vMerge/>
                </w:tcPr>
                <w:p w:rsidR="00810EB0" w:rsidRPr="001B6A9E" w:rsidRDefault="00810EB0" w:rsidP="001B6A9E">
                  <w:pPr>
                    <w:spacing w:line="288" w:lineRule="auto"/>
                    <w:jc w:val="both"/>
                    <w:rPr>
                      <w:rFonts w:ascii="Times New Roman" w:hAnsi="Times New Roman"/>
                      <w:sz w:val="28"/>
                      <w:szCs w:val="28"/>
                    </w:rPr>
                  </w:pP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Nước ngập ruộng đồng, nước tràn nhà cửa, thành Phong Châu nổi lềnh bềnh trên biển nước.</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Thần dùng phép lạ bốc từng quả đồi, dời từng dãy núi,dựng thành lũy đất ngăn chặn dòng nước lũ .</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rsidTr="00810EB0">
              <w:trPr>
                <w:trHeight w:val="835"/>
              </w:trPr>
              <w:tc>
                <w:tcPr>
                  <w:tcW w:w="109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=&gt;  Sức mạnh và sự tàn phá ghê gớm.Thế </w:t>
                  </w:r>
                  <w:r w:rsidRPr="001B6A9E">
                    <w:rPr>
                      <w:rFonts w:ascii="Times New Roman" w:hAnsi="Times New Roman"/>
                      <w:sz w:val="28"/>
                      <w:szCs w:val="28"/>
                    </w:rPr>
                    <w:lastRenderedPageBreak/>
                    <w:t>gian ngập nước, không còn sự sống con người.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=&gt;Sơn Tinh chống lại Thủy Tinh là hành động tự bảo vệ hạnh </w:t>
                  </w:r>
                  <w:r w:rsidRPr="001B6A9E">
                    <w:rPr>
                      <w:rFonts w:ascii="Times New Roman" w:hAnsi="Times New Roman"/>
                      <w:sz w:val="28"/>
                      <w:szCs w:val="28"/>
                    </w:rPr>
                    <w:lastRenderedPageBreak/>
                    <w:t>phúc gia đình, nhà cửa,đất đai và cuộc sống muôn loài trên mặt đất.</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Sơn Tinh tượng trưng sức mạnh chế ngự thiên tai ,bão lụt của nhân dân.</w:t>
                  </w:r>
                </w:p>
              </w:tc>
            </w:tr>
            <w:tr w:rsidR="00810EB0" w:rsidRPr="001B6A9E" w:rsidTr="00810EB0">
              <w:trPr>
                <w:trHeight w:val="1117"/>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rsidR="00810EB0" w:rsidRPr="001B6A9E" w:rsidRDefault="00810EB0" w:rsidP="001B6A9E">
            <w:pPr>
              <w:spacing w:line="288" w:lineRule="auto"/>
              <w:rPr>
                <w:rFonts w:ascii="Times New Roman" w:hAnsi="Times New Roman"/>
                <w:color w:val="000000" w:themeColor="text1"/>
                <w:sz w:val="28"/>
                <w:szCs w:val="28"/>
              </w:rPr>
            </w:pPr>
          </w:p>
        </w:tc>
      </w:tr>
    </w:tbl>
    <w:p w:rsidR="00C63F74" w:rsidRPr="001B6A9E" w:rsidRDefault="00C63F74" w:rsidP="001B6A9E">
      <w:pPr>
        <w:spacing w:line="288" w:lineRule="auto"/>
        <w:jc w:val="both"/>
        <w:rPr>
          <w:rFonts w:ascii="Times New Roman" w:hAnsi="Times New Roman"/>
          <w:b/>
          <w:color w:val="000000" w:themeColor="text1"/>
          <w:sz w:val="28"/>
          <w:szCs w:val="28"/>
        </w:rPr>
      </w:pPr>
    </w:p>
    <w:p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thơ sau và thực hiện các yêu cầu bên dưới:  </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lastRenderedPageBreak/>
        <w:t>Một thần cưỡi lưng rồng uy nghi”</w:t>
      </w:r>
    </w:p>
    <w:p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Nguồn gốc: Từ mượn tiếng Hán</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lastRenderedPageBreak/>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Tác dụng: Làm cảnh vật dưới trăng thêm lung linh, sống động, giàu sức sống, gần gũi với con 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lastRenderedPageBreak/>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cũng nhằm suy tôn, ca ngợi công lao của các vua Hùng trong công cuộc dựng nước đầy khó khăn, gian khổ.</w:t>
      </w:r>
    </w:p>
    <w:p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Đọc đoạn văn sau và trả lời các câu hỏi:</w:t>
      </w:r>
    </w:p>
    <w:p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núi cao lên bấy nhiêu. Hai bên đánh nhau ròng rã suốt mấy tháng trời, cuối cùng Sơn Tinh vẫn vững vàng mà sức Thủy Tinh đã kiệt. Thần Nước đành rút quân.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Ngôi kể: ngôi thứ ba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văn bản STTT</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lastRenderedPageBreak/>
        <w:t>- Truyện cũng thể hiện thái độ của nhân dân với các vua Hùng, đó là thái độ đề cao, ca ngợi và suy tôn.</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5</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Chủ ngữ: Người ta</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lastRenderedPageBreak/>
        <w:t xml:space="preserve">Câu </w:t>
      </w:r>
      <w:r w:rsidRPr="001B6A9E">
        <w:rPr>
          <w:rFonts w:ascii="Times New Roman" w:hAnsi="Times New Roman"/>
          <w:b/>
          <w:color w:val="000000"/>
          <w:sz w:val="28"/>
          <w:szCs w:val="28"/>
        </w:rPr>
        <w:t>6</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Xác định đúng vấn đề. tại sao hội thi thể thao trong nhà trường phổ thông lại mang tên Hội khỏe Phù Đổng</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a) Phương thức biểu đạt của đoạn trích là gì?</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Chớ thấy sóng cả mà ngã tay chèo.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Sơn Tinh đã chiến thắng Thủy Tinh vì chàng luôn bình tĩnh, tự tin vào bản thân, chủ động tìm cách đối phó, kiên trì.</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firstRow="1" w:lastRow="0" w:firstColumn="1" w:lastColumn="0" w:noHBand="0" w:noVBand="1"/>
      </w:tblPr>
      <w:tblGrid>
        <w:gridCol w:w="2046"/>
        <w:gridCol w:w="7985"/>
      </w:tblGrid>
      <w:tr w:rsidR="00027381" w:rsidRPr="001B6A9E" w:rsidTr="00810EB0">
        <w:tc>
          <w:tcPr>
            <w:tcW w:w="2046"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985"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4444F" w:rsidRPr="001B6A9E" w:rsidTr="00810EB0">
        <w:tc>
          <w:tcPr>
            <w:tcW w:w="2046" w:type="dxa"/>
          </w:tcPr>
          <w:p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7985" w:type="dxa"/>
          </w:tcPr>
          <w:p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t>I. KIẾN THỨC CHUNG</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2" w:name="bookmark136"/>
            <w:bookmarkEnd w:id="2"/>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3" w:name="bookmark137"/>
            <w:bookmarkEnd w:id="3"/>
            <w:r w:rsidRPr="001B6A9E">
              <w:rPr>
                <w:rFonts w:ascii="Times New Roman" w:hAnsi="Times New Roman"/>
                <w:color w:val="000000" w:themeColor="text1"/>
                <w:sz w:val="28"/>
                <w:szCs w:val="28"/>
              </w:rPr>
              <w:t>- Ngôn ngữ: giản dị, rõ ràng, có hàm lượng thông tin cao.</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Địa điểm: xã Phù Đổng – Gia Lâm - Hà Nội</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chuẩn bị: 1/4-5/4</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t>3. Ý nghĩa của hội Gióng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rsidR="00810EB0" w:rsidRPr="001B6A9E" w:rsidRDefault="00810EB0" w:rsidP="001B6A9E">
      <w:pPr>
        <w:spacing w:line="288" w:lineRule="auto"/>
        <w:rPr>
          <w:rFonts w:ascii="Times New Roman" w:hAnsi="Times New Roman"/>
          <w:sz w:val="28"/>
          <w:szCs w:val="28"/>
        </w:rPr>
      </w:pPr>
    </w:p>
    <w:p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firstRow="1" w:lastRow="0" w:firstColumn="1" w:lastColumn="0" w:noHBand="0" w:noVBand="1"/>
      </w:tblPr>
      <w:tblGrid>
        <w:gridCol w:w="4077"/>
        <w:gridCol w:w="5954"/>
      </w:tblGrid>
      <w:tr w:rsidR="00BD2493" w:rsidRPr="001B6A9E" w:rsidTr="00BD2493">
        <w:tc>
          <w:tcPr>
            <w:tcW w:w="4077" w:type="dxa"/>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rsidTr="00167D81">
        <w:tc>
          <w:tcPr>
            <w:tcW w:w="4077" w:type="dxa"/>
          </w:tcPr>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dấu chấm phẩy và BPTT điệp ngữ</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67D81" w:rsidRPr="001B6A9E" w:rsidRDefault="00167D81" w:rsidP="001B6A9E">
            <w:pPr>
              <w:spacing w:line="288" w:lineRule="auto"/>
              <w:rPr>
                <w:rFonts w:ascii="Times New Roman" w:hAnsi="Times New Roman"/>
                <w:sz w:val="28"/>
                <w:szCs w:val="28"/>
              </w:rPr>
            </w:pPr>
          </w:p>
        </w:tc>
        <w:tc>
          <w:tcPr>
            <w:tcW w:w="5954" w:type="dxa"/>
          </w:tcPr>
          <w:p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xml:space="preserve">+ Điệp ngữ nối tiếp: là các từ ngữ được điệp liên tiếp nhau, tạo ấn tượng mới mẻ, có tính chất tăng </w:t>
            </w:r>
            <w:r w:rsidRPr="001B6A9E">
              <w:rPr>
                <w:rFonts w:ascii="Times New Roman" w:hAnsi="Times New Roman"/>
                <w:color w:val="000000" w:themeColor="text1"/>
                <w:sz w:val="28"/>
                <w:szCs w:val="28"/>
                <w:lang w:val="pl-PL"/>
              </w:rPr>
              <w:lastRenderedPageBreak/>
              <w:t>tiến.</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lastRenderedPageBreak/>
        <w:t>II. LUYỆN TẬP:</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có dấu phẩy nên ranh giới giữa 2 vế trong câu ghép cần được đánh dấu bằng dấu chấm phẩy.</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Một người là chúa miền non cao, một người là chúa vùng nước thẳm, cả hai đều xứng đáng làm rể vua Hùng.</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Nước ngập ruộng đồng, nước tràn nhà cửa, nước dâng lên lưng đồi, sườn núi, thành Phong Châu như nổi lềnh bềnh trên một biển nước. </w:t>
      </w:r>
    </w:p>
    <w:p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Liệt kê những sự vật bị ngập, nhấn mạnh việc nước ngập mọi nơi, lần lượt, tăng tiến (từ xa đến gần, từ ngoài vào trong), qua đó thể hiện sức mạnh cũng như sự tức giận của Thuỷ Tinh.</w:t>
      </w:r>
    </w:p>
    <w:p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rsidR="00C63F74" w:rsidRPr="001B6A9E" w:rsidRDefault="00C63F74" w:rsidP="001B6A9E">
      <w:pPr>
        <w:spacing w:line="288" w:lineRule="auto"/>
        <w:rPr>
          <w:rFonts w:ascii="Times New Roman" w:hAnsi="Times New Roman"/>
          <w:sz w:val="28"/>
          <w:szCs w:val="28"/>
        </w:rPr>
      </w:pPr>
    </w:p>
    <w:p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4395"/>
        <w:gridCol w:w="5528"/>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3256"/>
        <w:gridCol w:w="7058"/>
      </w:tblGrid>
      <w:tr w:rsidR="00C403F8" w:rsidRPr="001B6A9E" w:rsidTr="00653C57">
        <w:tc>
          <w:tcPr>
            <w:tcW w:w="3256" w:type="dxa"/>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rsidTr="001A5085">
        <w:tc>
          <w:tcPr>
            <w:tcW w:w="3256"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w:t>
            </w:r>
            <w:r w:rsidRPr="001B6A9E">
              <w:rPr>
                <w:rFonts w:ascii="Times New Roman" w:hAnsi="Times New Roman"/>
                <w:sz w:val="28"/>
                <w:szCs w:val="28"/>
              </w:rPr>
              <w:lastRenderedPageBreak/>
              <w:t>luận như văn Nghị luận. Văn Thuyết minh trình bày, giải thích, giới thiệu khách quan, xác thực, rõ ràng về đối tượng cần thuyết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sức thuyết phục và sâu sắc hơn.</w:t>
            </w:r>
          </w:p>
          <w:p w:rsidR="00810EB0" w:rsidRPr="001B6A9E" w:rsidRDefault="00810EB0" w:rsidP="001B6A9E">
            <w:pPr>
              <w:tabs>
                <w:tab w:val="left" w:pos="0"/>
              </w:tabs>
              <w:spacing w:line="288" w:lineRule="auto"/>
              <w:ind w:hanging="11"/>
              <w:jc w:val="both"/>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tc>
        <w:tc>
          <w:tcPr>
            <w:tcW w:w="7058" w:type="dxa"/>
          </w:tcPr>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Tính khách quan, chính xác, mang lại lợi ích cho con người phục vụ công việc và cuộc sống tốt nhất</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PP phân tích là chia nhỏ đối tượng ra để xem xét, còn phân </w:t>
            </w:r>
            <w:r w:rsidRPr="001B6A9E">
              <w:rPr>
                <w:rFonts w:ascii="Times New Roman" w:hAnsi="Times New Roman"/>
                <w:sz w:val="28"/>
                <w:szCs w:val="28"/>
              </w:rPr>
              <w:lastRenderedPageBreak/>
              <w:t>loại là chia đối tượng vốn có nhiếu cá thể thành từng loại theo tiêu chí.</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9179D7" w:rsidRPr="001B6A9E" w:rsidRDefault="009179D7" w:rsidP="001B6A9E">
            <w:pPr>
              <w:spacing w:line="288" w:lineRule="auto"/>
              <w:jc w:val="both"/>
              <w:rPr>
                <w:rFonts w:ascii="Times New Roman" w:hAnsi="Times New Roman"/>
                <w:color w:val="000000" w:themeColor="text1"/>
                <w:sz w:val="28"/>
                <w:szCs w:val="28"/>
              </w:rPr>
            </w:pPr>
          </w:p>
          <w:p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CE08D5" w:rsidRPr="001B6A9E" w:rsidTr="009179D7">
              <w:trPr>
                <w:trHeight w:val="394"/>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CE08D5" w:rsidRPr="001B6A9E" w:rsidTr="009179D7">
              <w:trPr>
                <w:trHeight w:val="502"/>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lastRenderedPageBreak/>
                    <w:t>Ấn tượng, cảm nghĩ của em hoặc của những người tham gia vể sự kiện là gì?</w:t>
                  </w:r>
                </w:p>
              </w:tc>
            </w:tr>
          </w:tbl>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rsidR="009179D7" w:rsidRPr="001B6A9E" w:rsidRDefault="009179D7" w:rsidP="001B6A9E">
      <w:pPr>
        <w:spacing w:line="288" w:lineRule="auto"/>
        <w:jc w:val="center"/>
        <w:rPr>
          <w:rFonts w:ascii="Times New Roman" w:hAnsi="Times New Roman"/>
          <w:b/>
          <w:sz w:val="28"/>
          <w:szCs w:val="28"/>
        </w:rPr>
      </w:pPr>
    </w:p>
    <w:p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Đây là lễ hội đã có từ lâu đời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Một lễ hội tôn giáo của làng Phù Đổng.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w:t>
      </w:r>
      <w:r w:rsidRPr="001B6A9E">
        <w:rPr>
          <w:rFonts w:ascii="Times New Roman" w:hAnsi="Times New Roman"/>
          <w:sz w:val="28"/>
          <w:szCs w:val="28"/>
        </w:rPr>
        <w:lastRenderedPageBreak/>
        <w:t>nguyệt, có tua lụa dài. Đầu đội mũ đen, phía sau có rèm che gáy giống như là những tượng trong đền Lý Bát Đềở Đình Bảng.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lastRenderedPageBreak/>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Hùng Vương cùng cho hoàng tử thứ chín là Long Sơn và thứ mười là Uy Sơn theo Gióng đánh giặc. Quân Văn Lang chia làm ba đạo, mỗi đạo ba vạn đường. Đánh 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lastRenderedPageBreak/>
        <w:t>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4820"/>
        <w:gridCol w:w="4819"/>
      </w:tblGrid>
      <w:tr w:rsidR="00E750EB" w:rsidRPr="001B6A9E" w:rsidTr="00CC2ABA">
        <w:trPr>
          <w:trHeight w:val="368"/>
        </w:trPr>
        <w:tc>
          <w:tcPr>
            <w:tcW w:w="4820"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2660"/>
        <w:gridCol w:w="7229"/>
      </w:tblGrid>
      <w:tr w:rsidR="001A0117" w:rsidRPr="001B6A9E" w:rsidTr="001A0117">
        <w:tc>
          <w:tcPr>
            <w:tcW w:w="2660" w:type="dxa"/>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rsidTr="001A0117">
        <w:tc>
          <w:tcPr>
            <w:tcW w:w="2660" w:type="dxa"/>
          </w:tcPr>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dạng bài.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1. Chuẩn bị nội dung </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Xác định mục đích nói và người nghe (SGK).</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to, rõ ràng, truyền cảm.</w:t>
            </w:r>
          </w:p>
          <w:p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rsidR="00C308CB" w:rsidRPr="001B6A9E" w:rsidRDefault="00C308CB" w:rsidP="001B6A9E">
      <w:pPr>
        <w:spacing w:line="288" w:lineRule="auto"/>
        <w:rPr>
          <w:rFonts w:ascii="Times New Roman" w:hAnsi="Times New Roman"/>
          <w:color w:val="000000" w:themeColor="text1"/>
          <w:sz w:val="28"/>
          <w:szCs w:val="28"/>
        </w:rPr>
      </w:pP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w:t>
      </w:r>
      <w:r w:rsidRPr="001B6A9E">
        <w:rPr>
          <w:rFonts w:ascii="Times New Roman" w:hAnsi="Times New Roman"/>
          <w:sz w:val="28"/>
          <w:szCs w:val="28"/>
          <w:lang w:val="pl-PL"/>
        </w:rPr>
        <w:lastRenderedPageBreak/>
        <w:t xml:space="preserve">nhưng vì sứ mệnh mà Ngọc Hoàng đã trao cho nên ta vẫn phải im lặng.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ơi! Mẹ đừng buồn nữa, mẹ hãy ra mời sứ giả vào đây cho con nói chuyện.</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4" w:name="VNS0001"/>
      <w:r w:rsidRPr="001B6A9E">
        <w:rPr>
          <w:rFonts w:ascii="Times New Roman" w:hAnsi="Times New Roman"/>
          <w:sz w:val="28"/>
          <w:szCs w:val="28"/>
          <w:lang w:val="pl-PL"/>
        </w:rPr>
        <w:t>tuềnh</w:t>
      </w:r>
      <w:bookmarkEnd w:id="4"/>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cũng phấn khởi khi thấy vua đã tìm được người tài.</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đã biến thành một tráng sĩ cao lớn phi thưường, thế nên tất cả những thứ sứ giả vừa mưang 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w:t>
      </w:r>
      <w:r w:rsidRPr="001B6A9E">
        <w:rPr>
          <w:rFonts w:ascii="Times New Roman" w:hAnsi="Times New Roman"/>
          <w:sz w:val="28"/>
          <w:szCs w:val="28"/>
          <w:lang w:val="pl-PL"/>
        </w:rPr>
        <w:lastRenderedPageBreak/>
        <w:t>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5" w:name="VNS0002"/>
      <w:r w:rsidRPr="001B6A9E">
        <w:rPr>
          <w:rFonts w:ascii="Times New Roman" w:hAnsi="Times New Roman"/>
          <w:sz w:val="28"/>
          <w:szCs w:val="28"/>
          <w:lang w:val="pl-PL"/>
        </w:rPr>
        <w:t>vào</w:t>
      </w:r>
      <w:bookmarkEnd w:id="5"/>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nêu lí do kết thúc, tóm lược các sự kiện tiếp theo, nêu bài học tâm đắc.</w:t>
      </w:r>
    </w:p>
    <w:p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lastRenderedPageBreak/>
        <w:t>Chào các bạn trẻ! Ta là Thuỷ Tinh, một người đã không biết bao nhiêu lần đánh nhau với Sơn Tinh để cướp Mỵ Nương, nhưng không hiểu tại sao lần nào ta cũng thua.</w:t>
      </w:r>
    </w:p>
    <w:p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lastRenderedPageBreak/>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rsidR="00C308CB" w:rsidRPr="001B6A9E" w:rsidRDefault="00C308CB" w:rsidP="001B6A9E">
      <w:pPr>
        <w:spacing w:line="288" w:lineRule="auto"/>
        <w:rPr>
          <w:rFonts w:ascii="Times New Roman" w:hAnsi="Times New Roman"/>
          <w:color w:val="000000" w:themeColor="text1"/>
          <w:sz w:val="28"/>
          <w:szCs w:val="28"/>
        </w:rPr>
      </w:pPr>
    </w:p>
    <w:p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firstRow="1" w:lastRow="1" w:firstColumn="1" w:lastColumn="1" w:noHBand="0" w:noVBand="0"/>
      </w:tblPr>
      <w:tblGrid>
        <w:gridCol w:w="4962"/>
        <w:gridCol w:w="4819"/>
      </w:tblGrid>
      <w:tr w:rsidR="00E750EB" w:rsidRPr="001B6A9E" w:rsidTr="00653C57">
        <w:trPr>
          <w:trHeight w:val="368"/>
        </w:trPr>
        <w:tc>
          <w:tcPr>
            <w:tcW w:w="4962"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lastRenderedPageBreak/>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firstRow="1" w:lastRow="0" w:firstColumn="1" w:lastColumn="0" w:noHBand="0" w:noVBand="1"/>
      </w:tblPr>
      <w:tblGrid>
        <w:gridCol w:w="3412"/>
        <w:gridCol w:w="6775"/>
      </w:tblGrid>
      <w:tr w:rsidR="0028220F" w:rsidRPr="001B6A9E" w:rsidTr="00E214D9">
        <w:tc>
          <w:tcPr>
            <w:tcW w:w="3652"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rsidTr="00E214D9">
        <w:tc>
          <w:tcPr>
            <w:tcW w:w="3652"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4615A7" w:rsidRPr="001B6A9E" w:rsidRDefault="004615A7" w:rsidP="001B6A9E">
            <w:pPr>
              <w:spacing w:line="288" w:lineRule="auto"/>
              <w:rPr>
                <w:rFonts w:ascii="Times New Roman" w:hAnsi="Times New Roman"/>
                <w:sz w:val="28"/>
                <w:szCs w:val="28"/>
                <w:lang w:val="sv-SE"/>
              </w:rPr>
            </w:pPr>
          </w:p>
        </w:tc>
        <w:tc>
          <w:tcPr>
            <w:tcW w:w="6521" w:type="dxa"/>
          </w:tcPr>
          <w:p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Nhân vật trong truyện cổ tích đại diện cho các kiểu </w:t>
            </w:r>
            <w:r w:rsidRPr="001B6A9E">
              <w:rPr>
                <w:rFonts w:ascii="Times New Roman" w:hAnsi="Times New Roman"/>
                <w:color w:val="000000" w:themeColor="text1"/>
                <w:sz w:val="28"/>
                <w:szCs w:val="28"/>
              </w:rPr>
              <w:lastRenderedPageBreak/>
              <w:t>người khác nhau trong xã hội, thường được chia làm hai tuyến: chính diện (tốt, thiện) và phản diện (xấu, ác).</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rsidR="00F707ED" w:rsidRPr="001B6A9E" w:rsidRDefault="00F707ED" w:rsidP="001B6A9E">
            <w:pPr>
              <w:spacing w:line="288" w:lineRule="auto"/>
              <w:jc w:val="both"/>
              <w:rPr>
                <w:rFonts w:ascii="Times New Roman" w:hAnsi="Times New Roman"/>
                <w:color w:val="000000" w:themeColor="text1"/>
                <w:sz w:val="28"/>
                <w:szCs w:val="28"/>
                <w:lang w:val="de-DE"/>
              </w:rPr>
            </w:pPr>
          </w:p>
          <w:p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lastRenderedPageBreak/>
              <w:t>- TS diệt hồ tinh, cứu thái tử, bị vu oan vào tù.</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nguồn gốc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firstRow="1" w:lastRow="0" w:firstColumn="1" w:lastColumn="0" w:noHBand="0" w:noVBand="1"/>
            </w:tblPr>
            <w:tblGrid>
              <w:gridCol w:w="1021"/>
              <w:gridCol w:w="4820"/>
            </w:tblGrid>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Một yêu quái khổng lồ, có sức mạnh ghê gớm, lại biết tàng hình, lắm phép lạ, người đời khiếp sợ, vua quan chịu bó </w:t>
                  </w:r>
                  <w:r w:rsidRPr="001B6A9E">
                    <w:rPr>
                      <w:rFonts w:ascii="Times New Roman" w:hAnsi="Times New Roman"/>
                      <w:sz w:val="28"/>
                      <w:szCs w:val="28"/>
                    </w:rPr>
                    <w:lastRenderedPageBreak/>
                    <w:t>tay.</w:t>
                  </w: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=&gt; Đại diện cho cái ác, gieo rắc nỗi kinh hoàng và gây tai họa cho người dân, đồng thời giúp Thạch Sanh thể hiện phẩm chất của người dũng sĩ.</w:t>
                  </w:r>
                </w:p>
              </w:tc>
            </w:tr>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lastRenderedPageBreak/>
                    <w:t>Đồ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firstRow="1" w:lastRow="0" w:firstColumn="1" w:lastColumn="0" w:noHBand="0" w:noVBand="1"/>
            </w:tblPr>
            <w:tblGrid>
              <w:gridCol w:w="3431"/>
              <w:gridCol w:w="3118"/>
            </w:tblGrid>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Nối ngôi vua.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Lừa Thạch Sanh đi canh miếu thờ,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rsidTr="00CC2ABA">
              <w:tc>
                <w:tcPr>
                  <w:tcW w:w="6549" w:type="dxa"/>
                  <w:gridSpan w:val="2"/>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/cách sắp xếp các tình tiết tự nhiên, khéo léo; kết thúc có hậu/</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=&gt; Ước mơ, niềm tin vào đạo đức, công lí xã hội và lí tưởng nhân đạo, hòa bình của nhân dân.</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tc>
      </w:tr>
    </w:tbl>
    <w:p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rsidR="00D91BB3" w:rsidRPr="001B6A9E" w:rsidRDefault="00D91BB3" w:rsidP="001B6A9E">
      <w:pPr>
        <w:spacing w:line="288" w:lineRule="auto"/>
        <w:rPr>
          <w:rFonts w:ascii="Times New Roman" w:hAnsi="Times New Roman"/>
          <w:sz w:val="28"/>
          <w:szCs w:val="28"/>
        </w:rPr>
      </w:pP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lastRenderedPageBreak/>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lastRenderedPageBreak/>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Nêu được chi tiết kì ảo: Trong đoạn trích trên, niêu cơm thần là một chi tiết tưởng tượng kì ảo giàu ý nghĩa.</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D91BB3" w:rsidRPr="001B6A9E" w:rsidRDefault="00D91BB3" w:rsidP="001B6A9E">
      <w:pPr>
        <w:spacing w:line="288" w:lineRule="auto"/>
        <w:rPr>
          <w:rFonts w:ascii="Times New Roman" w:hAnsi="Times New Roman"/>
          <w:sz w:val="28"/>
          <w:szCs w:val="28"/>
        </w:rPr>
      </w:pPr>
    </w:p>
    <w:p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Kể 3 văn bản thuộc thể loại cổ tích: Sọ Dừa, Cây Khế,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t>Đọc đoạn văn sau và trả lời các câu hỏi:</w:t>
      </w:r>
    </w:p>
    <w:p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lastRenderedPageBreak/>
        <w:t>thết đãi những kẻ thua trận</w:t>
      </w:r>
      <w:r w:rsidRPr="001B6A9E">
        <w:rPr>
          <w:rFonts w:ascii="Times New Roman" w:hAnsi="Times New Roman"/>
          <w:b/>
          <w:color w:val="000000"/>
          <w:sz w:val="28"/>
          <w:szCs w:val="28"/>
          <w:lang w:val="nl-NL"/>
        </w:rPr>
        <w:t xml:space="preserve">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của Thạch Sanh có khả năng phi thường, cứ ăn hết lại đầy làm cho quân chư hầu mười tám nước lúc đầu coi thường, chế giễu nhưng sau đó lại khâm phục.</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mười tám nước chư hầu chứng tỏ thêm tính chất kì lạ của niêu cơm với sự tài giỏi của Thạch Sanh.</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firstRow="1" w:lastRow="0" w:firstColumn="1" w:lastColumn="0" w:noHBand="0" w:noVBand="1"/>
      </w:tblPr>
      <w:tblGrid>
        <w:gridCol w:w="3369"/>
        <w:gridCol w:w="6662"/>
      </w:tblGrid>
      <w:tr w:rsidR="009F28F7" w:rsidRPr="001B6A9E" w:rsidTr="009F28F7">
        <w:tc>
          <w:tcPr>
            <w:tcW w:w="3369"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rsidTr="009F28F7">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lastRenderedPageBreak/>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t>5</w:t>
            </w:r>
            <w:r w:rsidRPr="001B6A9E">
              <w:rPr>
                <w:rFonts w:ascii="Times New Roman" w:hAnsi="Times New Roman"/>
                <w:b/>
                <w:bCs/>
                <w:i/>
                <w:color w:val="000000" w:themeColor="text1"/>
                <w:sz w:val="28"/>
                <w:szCs w:val="28"/>
                <w:lang w:val="nl-NL"/>
              </w:rPr>
              <w:t>. Nội dung – Ý nghĩa:</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xml:space="preserve">→ Nhấn mạnh ý nghĩa của không gian kì ảo cùng rất nhiều bất ngờ mà không gian kì ảo đó mang lại cho nhân </w:t>
            </w:r>
            <w:r w:rsidRPr="001B6A9E">
              <w:rPr>
                <w:rFonts w:ascii="Times New Roman" w:hAnsi="Times New Roman"/>
                <w:sz w:val="28"/>
                <w:szCs w:val="28"/>
              </w:rPr>
              <w:lastRenderedPageBreak/>
              <w:t>vật trong thế giới cổ tích.</w:t>
            </w:r>
          </w:p>
          <w:p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C31D4B" w:rsidRPr="001B6A9E" w:rsidTr="00C31D4B">
              <w:tc>
                <w:tcPr>
                  <w:tcW w:w="1166" w:type="dxa"/>
                  <w:shd w:val="clear" w:color="auto" w:fill="CCC0D9" w:themeFill="accent4" w:themeFillTint="66"/>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rsidR="00C31D4B" w:rsidRPr="001B6A9E" w:rsidRDefault="003B464A" w:rsidP="001B6A9E">
                  <w:pPr>
                    <w:tabs>
                      <w:tab w:val="left" w:pos="567"/>
                    </w:tabs>
                    <w:spacing w:line="288" w:lineRule="auto"/>
                    <w:jc w:val="center"/>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-16510</wp:posOffset>
                            </wp:positionV>
                            <wp:extent cx="699135" cy="383540"/>
                            <wp:effectExtent l="0" t="0" r="24765" b="355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135" cy="383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2.55pt,28.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cjLlygEAANkDAAAOAAAAZHJzL2Uyb0RvYy54bWysU01v2zAMvQ/YfxB0X2w3a9EacXpIsV2K LVi2H6DKUixUEgVKS5x/P0qJ3X1hGIZdBEt875GPpFf3o7PsoDAa8B1vFjVnykvojd93/Mvnd29u OYtJ+F5Y8KrjJxX5/fr1q9UxtOoKBrC9QkYiPrbH0PEhpdBWVZSDciIuIChPQQ3oRKIr7qsexZHU na2u6vqmOgL2AUGqGOn14Rzk66KvtZLpo9ZRJWY7TrWlcmI5n/JZrVei3aMIg5GXMsQ/VOGE8ZR0 lnoQSbCvaH6RckYiRNBpIcFVoLWRqnggN039k5vdIIIqXqg5Mcxtiv9PVn44bJGZnma35MwLRzPa JRRmPyS2Ae+pg4CMgtSpY4gtETZ+i9mrHP0uPIJ8jhSrfgjmSwxn2KjRZTiZZWPp/GnuvBoTk/R4 c3fXLK85kxRa3i6v35bJVKKdyAFjeq/AsfzRcWt8boxoxeExppxetBPkUss5fSkknazKYOs/KU1m KWFT2GXN1MYiOwhakP65yTZJqyAzRRtrZ1L9Z9IFm2mqrN7fEmd0yQg+zURnPODvsqZxKlWf8ZPr s9ds+wn60xan0dD+FGeXXc8L+v290F/+yPU3AAAA//8DAFBLAwQUAAYACAAAACEAGvt6Kt4AAAAI AQAADwAAAGRycy9kb3ducmV2LnhtbEyPzW6DMBCE75X6DtZW6i0xiURAhCWq+nNqD5T20KODN4CC 1wg7QPv0dU7tabSa1cw3+WExvZhodJ1lhM06AkFcW91xg/D58bJKQTivWKveMiF8k4NDcXuTq0zb md9pqnwjQgi7TCG03g+ZlK5uySi3tgNx8E52NMqHc2ykHtUcwk0vt1G0k0Z1HBpaNdBjS/W5uhiE 5Pm1Kof56e2nlIksy8n69PyFeH+3POxBeFr83zNc8QM6FIHpaC+snegRVnGY4oNudyCufhRvQBwR 4iQFWeTy/4DiFwAA//8DAFBLAQItABQABgAIAAAAIQC2gziS/gAAAOEBAAATAAAAAAAAAAAAAAAA AAAAAABbQ29udGVudF9UeXBlc10ueG1sUEsBAi0AFAAGAAgAAAAhADj9If/WAAAAlAEAAAsAAAAA AAAAAAAAAAAALwEAAF9yZWxzLy5yZWxzUEsBAi0AFAAGAAgAAAAhAH1yMuXKAQAA2QMAAA4AAAAA AAAAAAAAAAAALgIAAGRycy9lMm9Eb2MueG1sUEsBAi0AFAAGAAgAAAAhABr7eireAAAACAEAAA8A AAAAAAAAAAAAAAAAJAQAAGRycy9kb3ducmV2LnhtbFBLBQYAAAAABAAEAPMAAAAvBQAAAAA= " strokecolor="black [3040]">
                            <o:lock v:ext="edit" shapetype="f"/>
                          </v:line>
                        </w:pict>
                      </mc:Fallback>
                    </mc:AlternateContent>
                  </w:r>
                </w:p>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Đối lập</w:t>
                  </w:r>
                </w:p>
              </w:tc>
              <w:tc>
                <w:tcPr>
                  <w:tcW w:w="2437"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anh</w:t>
                  </w:r>
                </w:p>
              </w:tc>
              <w:tc>
                <w:tcPr>
                  <w:tcW w:w="2701"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rsidR="00C31D4B" w:rsidRPr="001B6A9E" w:rsidRDefault="00C31D4B" w:rsidP="001B6A9E">
                  <w:pPr>
                    <w:tabs>
                      <w:tab w:val="left" w:pos="567"/>
                    </w:tabs>
                    <w:spacing w:line="288" w:lineRule="auto"/>
                    <w:jc w:val="both"/>
                    <w:rPr>
                      <w:rFonts w:ascii="Times New Roman" w:hAnsi="Times New Roman"/>
                      <w:sz w:val="28"/>
                      <w:szCs w:val="28"/>
                    </w:rPr>
                  </w:pP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rsidR="00653C57" w:rsidRPr="001B6A9E" w:rsidRDefault="00653C57" w:rsidP="001B6A9E">
      <w:pPr>
        <w:spacing w:line="288" w:lineRule="auto"/>
        <w:jc w:val="center"/>
        <w:rPr>
          <w:rFonts w:ascii="Times New Roman" w:hAnsi="Times New Roman"/>
          <w:b/>
          <w:sz w:val="28"/>
          <w:szCs w:val="28"/>
        </w:rPr>
      </w:pP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lastRenderedPageBreak/>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thể hiện tinh thần lạc quan, tin tưởng rằng những người tốt sẽ được sung sướng, hạnh phúc.</w:t>
      </w:r>
    </w:p>
    <w:p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rsidR="00914C01" w:rsidRPr="001B6A9E" w:rsidRDefault="00914C01" w:rsidP="001B6A9E">
      <w:pPr>
        <w:spacing w:line="288" w:lineRule="auto"/>
        <w:jc w:val="center"/>
        <w:rPr>
          <w:rFonts w:ascii="Times New Roman" w:hAnsi="Times New Roman"/>
          <w:b/>
          <w:bCs/>
          <w:iCs/>
          <w:color w:val="000000" w:themeColor="text1"/>
          <w:sz w:val="28"/>
          <w:szCs w:val="28"/>
        </w:rPr>
      </w:pPr>
    </w:p>
    <w:p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firstRow="1" w:lastRow="1" w:firstColumn="1" w:lastColumn="1" w:noHBand="0" w:noVBand="0"/>
      </w:tblPr>
      <w:tblGrid>
        <w:gridCol w:w="4962"/>
        <w:gridCol w:w="4819"/>
      </w:tblGrid>
      <w:tr w:rsidR="00C31D4B" w:rsidRPr="001B6A9E" w:rsidTr="00653C57">
        <w:trPr>
          <w:trHeight w:val="368"/>
        </w:trPr>
        <w:tc>
          <w:tcPr>
            <w:tcW w:w="4962" w:type="dxa"/>
          </w:tcPr>
          <w:p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Biết được những đặc điểm cơ bản làm nên truyện cổ tích.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t>-</w:t>
      </w:r>
      <w:r w:rsidRPr="001B6A9E">
        <w:rPr>
          <w:rFonts w:ascii="Times New Roman" w:hAnsi="Times New Roman"/>
          <w:color w:val="000000" w:themeColor="text1"/>
          <w:sz w:val="28"/>
          <w:szCs w:val="28"/>
        </w:rPr>
        <w:t xml:space="preserve">  HS thấy được mối quan hệ giữa một số thành ngữ và các câu chuyện kể.</w:t>
      </w:r>
    </w:p>
    <w:p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Giúp học sinh rèn luyện bản thân phát triển các phẩm chất tốt đẹp: Nhân ái, chan hoà, khiêm tốn; trân trọng tình bạn, tôn trọng sự khác biệt.</w:t>
      </w:r>
    </w:p>
    <w:p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 xml:space="preserve">1. Kiểm tra bài cũ: </w:t>
      </w:r>
      <w:r w:rsidRPr="001B6A9E">
        <w:rPr>
          <w:rFonts w:ascii="Times New Roman" w:hAnsi="Times New Roman"/>
          <w:color w:val="000000"/>
          <w:sz w:val="28"/>
          <w:szCs w:val="28"/>
        </w:rPr>
        <w:t>Xen kẽ trong giờ.</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firstRow="1" w:lastRow="0" w:firstColumn="1" w:lastColumn="0" w:noHBand="0" w:noVBand="1"/>
      </w:tblPr>
      <w:tblGrid>
        <w:gridCol w:w="3369"/>
        <w:gridCol w:w="6520"/>
      </w:tblGrid>
      <w:tr w:rsidR="00C31D4B" w:rsidRPr="001B6A9E" w:rsidTr="00C31D4B">
        <w:tc>
          <w:tcPr>
            <w:tcW w:w="3369"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rsidTr="00C31D4B">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truyện cổ tích tiếng Đức lần đầu tiên được xuất bản năm 1812 bởi Anh em nhà Grimm, Jacob và Wilhelm.</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UNESCO chính thức công nhận Truyện cổ Grimm là di sản văn hóa thế giới.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Truyện cổ tích có nhiều tình tiết hấp dẫn, cuốn hút, lời kể hấp dẫn, khéo léo , sử dụng biện pháp điệp cấu trúc.</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Đặc điểm các nhân vật</w:t>
            </w:r>
          </w:p>
          <w:tbl>
            <w:tblPr>
              <w:tblStyle w:val="TableGrid"/>
              <w:tblW w:w="6265" w:type="dxa"/>
              <w:tblLook w:val="04A0" w:firstRow="1" w:lastRow="0" w:firstColumn="1" w:lastColumn="0" w:noHBand="0" w:noVBand="1"/>
            </w:tblPr>
            <w:tblGrid>
              <w:gridCol w:w="1057"/>
              <w:gridCol w:w="2940"/>
              <w:gridCol w:w="2268"/>
            </w:tblGrid>
            <w:tr w:rsidR="007465F7" w:rsidRPr="001B6A9E" w:rsidTr="007465F7">
              <w:tc>
                <w:tcPr>
                  <w:tcW w:w="1057"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w:t>
            </w:r>
            <w:r w:rsidRPr="001B6A9E">
              <w:rPr>
                <w:rFonts w:ascii="Times New Roman" w:hAnsi="Times New Roman"/>
                <w:color w:val="000000" w:themeColor="text1"/>
                <w:sz w:val="28"/>
                <w:szCs w:val="28"/>
              </w:rPr>
              <w:lastRenderedPageBreak/>
              <w:t xml:space="preserve">ăn mày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Hình phạt nặng nề để trừng trị con gái.</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trừng phạt tính kiêu căng, ngông cuồng, thể hiện tình yêu , giúp công chúa nhận ra những điều sai trái của mình mà biết sửa sai.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mô típ quen thuộc trong truyện cổ tích</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firstRow="1" w:lastRow="0" w:firstColumn="1" w:lastColumn="0" w:noHBand="0" w:noVBand="1"/>
      </w:tblPr>
      <w:tblGrid>
        <w:gridCol w:w="3510"/>
        <w:gridCol w:w="6521"/>
      </w:tblGrid>
      <w:tr w:rsidR="00C646DD" w:rsidRPr="001B6A9E" w:rsidTr="00C646DD">
        <w:tc>
          <w:tcPr>
            <w:tcW w:w="3510"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rsidTr="00C646DD">
        <w:tc>
          <w:tcPr>
            <w:tcW w:w="3510" w:type="dxa"/>
          </w:tcPr>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Suy đoán nghĩa của từ nhờ nghĩa của những yếu tố tạo </w:t>
            </w:r>
            <w:r w:rsidRPr="001B6A9E">
              <w:rPr>
                <w:rFonts w:ascii="Times New Roman" w:hAnsi="Times New Roman"/>
                <w:bCs/>
                <w:color w:val="000000" w:themeColor="text1"/>
                <w:sz w:val="28"/>
                <w:szCs w:val="28"/>
              </w:rPr>
              <w:lastRenderedPageBreak/>
              <w:t>nên nó.</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Nghĩa của thành ngữ có thể bắt nguồn trực tiếp từ nghĩa đen của các từ tạo nên nó nhưng thường  thông qua một số phép chuyển nghĩa giữ  ẩn dụ,  so sánh .</w:t>
            </w:r>
          </w:p>
          <w:p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rsidR="00C646DD" w:rsidRPr="001B6A9E" w:rsidRDefault="00C646DD" w:rsidP="001B6A9E">
            <w:pPr>
              <w:spacing w:line="288" w:lineRule="auto"/>
              <w:rPr>
                <w:rFonts w:ascii="Times New Roman" w:hAnsi="Times New Roman"/>
                <w:b/>
                <w:bCs/>
                <w:color w:val="000000" w:themeColor="text1"/>
                <w:sz w:val="28"/>
                <w:szCs w:val="28"/>
              </w:rPr>
            </w:pPr>
          </w:p>
        </w:tc>
      </w:tr>
    </w:tbl>
    <w:p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lastRenderedPageBreak/>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+Hô mưa gọi gió: người có sức mạnh siêu nhiên, có thể làm được những điều kỳ diệu, to lớn</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tabs>
          <w:tab w:val="left" w:pos="1424"/>
        </w:tabs>
        <w:spacing w:line="288" w:lineRule="auto"/>
        <w:rPr>
          <w:rFonts w:ascii="Times New Roman" w:hAnsi="Times New Roman"/>
          <w:sz w:val="28"/>
          <w:szCs w:val="28"/>
        </w:rPr>
      </w:pP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111"/>
        <w:gridCol w:w="5830"/>
      </w:tblGrid>
      <w:tr w:rsidR="00E750EB" w:rsidRPr="001B6A9E" w:rsidTr="00653C57">
        <w:trPr>
          <w:trHeight w:val="368"/>
        </w:trPr>
        <w:tc>
          <w:tcPr>
            <w:tcW w:w="4111"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t>VIẾT BÀI VĂN ĐÓNG VAI NHÂN VẬT KỂ LẠI TRUYỆN CỔ TÍCH</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1: ÔN TẬP KIẾN THỨC CƠ BẢN:</w:t>
      </w:r>
    </w:p>
    <w:tbl>
      <w:tblPr>
        <w:tblStyle w:val="TableGrid"/>
        <w:tblW w:w="0" w:type="auto"/>
        <w:tblLook w:val="04A0" w:firstRow="1" w:lastRow="0" w:firstColumn="1" w:lastColumn="0" w:noHBand="0" w:noVBand="1"/>
      </w:tblPr>
      <w:tblGrid>
        <w:gridCol w:w="3936"/>
        <w:gridCol w:w="6095"/>
      </w:tblGrid>
      <w:tr w:rsidR="00E95ABD" w:rsidRPr="001B6A9E" w:rsidTr="00E95ABD">
        <w:tc>
          <w:tcPr>
            <w:tcW w:w="3936"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rsidTr="00E95ABD">
        <w:tc>
          <w:tcPr>
            <w:tcW w:w="3936" w:type="dxa"/>
          </w:tcPr>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lastRenderedPageBreak/>
        <w:t xml:space="preserve">Đề bài 1: </w:t>
      </w:r>
      <w:r w:rsidR="00090949" w:rsidRPr="001B6A9E">
        <w:rPr>
          <w:rFonts w:ascii="Times New Roman" w:hAnsi="Times New Roman"/>
          <w:color w:val="333333"/>
          <w:sz w:val="28"/>
          <w:szCs w:val="28"/>
        </w:rPr>
        <w:t>Đóng vai Lý Thông kể lại truyện Thạch Sanh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090949" w:rsidRPr="001B6A9E" w:rsidRDefault="00090949" w:rsidP="001B6A9E">
      <w:pPr>
        <w:pStyle w:val="BodyText"/>
        <w:spacing w:line="288" w:lineRule="auto"/>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 xml:space="preserve">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w:t>
      </w:r>
      <w:r w:rsidRPr="001B6A9E">
        <w:rPr>
          <w:rFonts w:ascii="Times New Roman" w:hAnsi="Times New Roman"/>
          <w:color w:val="333333"/>
          <w:sz w:val="28"/>
          <w:szCs w:val="28"/>
        </w:rPr>
        <w:lastRenderedPageBreak/>
        <w:t>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nguyện nộp người cho nó để nó ăn 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tiếng gọi, mẹ con tôi nghĩ Thạch Sanh về đòi mạng, ,mẹ con tôi van xin khẩn thiết:</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 xml:space="preserve">Trời ơi, con trăn ấy là của nhà vua nuôi đã lâu. Nay em bắt giết nó, tất không </w:t>
      </w:r>
      <w:r w:rsidRPr="001B6A9E">
        <w:rPr>
          <w:rFonts w:ascii="Times New Roman" w:hAnsi="Times New Roman"/>
          <w:color w:val="333333"/>
          <w:sz w:val="28"/>
          <w:szCs w:val="28"/>
        </w:rPr>
        <w:lastRenderedPageBreak/>
        <w:t>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rsidR="00090949" w:rsidRPr="001B6A9E" w:rsidRDefault="00090949" w:rsidP="001B6A9E">
      <w:pPr>
        <w:pStyle w:val="BodyText"/>
        <w:spacing w:line="288" w:lineRule="auto"/>
        <w:ind w:firstLine="426"/>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rPr>
          <w:rFonts w:ascii="Times New Roman" w:hAnsi="Times New Roman"/>
          <w:b/>
          <w:sz w:val="28"/>
          <w:szCs w:val="28"/>
        </w:rPr>
      </w:pPr>
    </w:p>
    <w:p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 xml:space="preserve">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w:t>
      </w:r>
      <w:r w:rsidRPr="001B6A9E">
        <w:rPr>
          <w:rFonts w:ascii="Times New Roman" w:hAnsi="Times New Roman"/>
          <w:color w:val="333333"/>
          <w:sz w:val="28"/>
          <w:szCs w:val="28"/>
        </w:rPr>
        <w:lastRenderedPageBreak/>
        <w:t>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Sanh, tôi liền mang đầu chằn tinh lên quan lĩnh thưởng. Tôi được vua khen ngợi và phong làm đô đốc.</w:t>
      </w:r>
    </w:p>
    <w:p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lastRenderedPageBreak/>
        <w:t xml:space="preserve">Đề 2: </w:t>
      </w:r>
      <w:r w:rsidR="00090949" w:rsidRPr="001B6A9E">
        <w:rPr>
          <w:rFonts w:ascii="Times New Roman" w:hAnsi="Times New Roman"/>
          <w:sz w:val="28"/>
          <w:szCs w:val="28"/>
        </w:rPr>
        <w:t>Đóng vai Thủy Tinh kể lại truyện Sơn Tinh, Thủy Tinh</w:t>
      </w:r>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 xml:space="preserve">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w:t>
      </w:r>
      <w:r w:rsidRPr="001B6A9E">
        <w:rPr>
          <w:rFonts w:ascii="Times New Roman" w:hAnsi="Times New Roman"/>
          <w:sz w:val="28"/>
          <w:szCs w:val="28"/>
        </w:rPr>
        <w:lastRenderedPageBreak/>
        <w:t>vàng, nét mặt bình thản bốc từng quả đồi, dời từng dãy núi ngăn chặn dòng nước lũ. Hắn và ta đánh nhau ròng rã mấy tháng trời. Cuối cùng, ta đuối sức, đành rút quân về.</w:t>
      </w:r>
    </w:p>
    <w:p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6" w:name="Đóng_vai_Thủy_Tinh_kể_lại_truyện_-_Mẫu_2"/>
      <w:bookmarkEnd w:id="6"/>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t>Hôm ấy, ta vừa bước vào cổng thành Phong Châu thì một kẻ khác cũng liền bước tới. Xem bộ dạng, ta cũng biết ngay hắn đến đây vì mục đích như ta. Trước mặt vua Hùng,</w:t>
      </w:r>
    </w:p>
    <w:p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t>– Hai người đều xứng đáng làm rể quý của ta. Nhưng ta chỉ có một đứa con gái, biết gả cho ngài nào? Thôi thì, sáng mai, ai đem sính lễ đến trước, người ấy sẽ là rể ta.</w:t>
      </w:r>
    </w:p>
    <w:p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lastRenderedPageBreak/>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firstRow="1" w:lastRow="1" w:firstColumn="1" w:lastColumn="1" w:noHBand="0" w:noVBand="0"/>
      </w:tblPr>
      <w:tblGrid>
        <w:gridCol w:w="3544"/>
        <w:gridCol w:w="5812"/>
      </w:tblGrid>
      <w:tr w:rsidR="00E750EB" w:rsidRPr="001B6A9E" w:rsidTr="00550D3E">
        <w:trPr>
          <w:trHeight w:val="368"/>
        </w:trPr>
        <w:tc>
          <w:tcPr>
            <w:tcW w:w="3544"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rsidR="00323056" w:rsidRPr="001B6A9E" w:rsidRDefault="00323056" w:rsidP="001B6A9E">
      <w:pPr>
        <w:spacing w:line="288" w:lineRule="auto"/>
        <w:rPr>
          <w:rFonts w:ascii="Times New Roman" w:hAnsi="Times New Roman"/>
          <w:sz w:val="28"/>
          <w:szCs w:val="28"/>
        </w:rPr>
      </w:pP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firstRow="1" w:lastRow="0" w:firstColumn="1" w:lastColumn="0" w:noHBand="0" w:noVBand="1"/>
      </w:tblPr>
      <w:tblGrid>
        <w:gridCol w:w="3227"/>
        <w:gridCol w:w="6946"/>
      </w:tblGrid>
      <w:tr w:rsidR="00DE1C4C" w:rsidRPr="001B6A9E" w:rsidTr="009E71E5">
        <w:tc>
          <w:tcPr>
            <w:tcW w:w="3227"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Hoạt động của thầy và trò</w:t>
            </w:r>
          </w:p>
        </w:tc>
        <w:tc>
          <w:tcPr>
            <w:tcW w:w="6946"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227"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t>I. KIẾN THỨC CHUNG</w:t>
            </w:r>
            <w:r w:rsidRPr="001B6A9E">
              <w:rPr>
                <w:rFonts w:ascii="Times New Roman" w:eastAsia="Calibri" w:hAnsi="Times New Roman"/>
                <w:b/>
                <w:bCs/>
                <w:i/>
                <w:iCs/>
                <w:color w:val="000000" w:themeColor="text1"/>
                <w:sz w:val="28"/>
                <w:szCs w:val="28"/>
              </w:rPr>
              <w:t xml:space="preserve"> </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2:</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Mục đích: Để con bằng người, không làm xấu mặt gia đình, không ai phàn nàn, kêu ca.</w:t>
            </w:r>
          </w:p>
          <w:p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lastRenderedPageBreak/>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t>3. Ý nghĩa văn bản</w:t>
            </w:r>
          </w:p>
          <w:p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rsidR="0075262A" w:rsidRPr="001B6A9E" w:rsidRDefault="0075262A" w:rsidP="001B6A9E">
            <w:pPr>
              <w:spacing w:line="288" w:lineRule="auto"/>
              <w:rPr>
                <w:rFonts w:ascii="Times New Roman" w:hAnsi="Times New Roman"/>
                <w:sz w:val="28"/>
                <w:szCs w:val="28"/>
              </w:rPr>
            </w:pPr>
          </w:p>
        </w:tc>
      </w:tr>
    </w:tbl>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Trong bài văn nghị luận, tác giả đã được ra lý lẽ cho ý kiến rất thuyết 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rsidR="004615A7" w:rsidRPr="001B6A9E" w:rsidRDefault="004615A7" w:rsidP="001B6A9E">
      <w:pPr>
        <w:spacing w:line="288" w:lineRule="auto"/>
        <w:ind w:right="48"/>
        <w:jc w:val="both"/>
        <w:rPr>
          <w:rFonts w:ascii="Times New Roman" w:hAnsi="Times New Roman"/>
          <w:sz w:val="28"/>
          <w:szCs w:val="28"/>
        </w:rPr>
      </w:pPr>
    </w:p>
    <w:p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lastRenderedPageBreak/>
        <w:t xml:space="preserve"> Viết đoạn văn (khoảng 5 - 7 câu) trình bày suy nghĩ của em về vấn đề: Mỗi người cần có cái riêng của mình.</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B94816" w:rsidRPr="001B6A9E" w:rsidRDefault="00B94816" w:rsidP="001B6A9E">
      <w:pPr>
        <w:spacing w:line="288" w:lineRule="auto"/>
        <w:rPr>
          <w:rFonts w:ascii="Times New Roman" w:hAnsi="Times New Roman"/>
          <w:sz w:val="28"/>
          <w:szCs w:val="28"/>
        </w:rPr>
      </w:pPr>
    </w:p>
    <w:p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9E71E5" w:rsidRPr="001B6A9E" w:rsidTr="009E71E5">
        <w:tc>
          <w:tcPr>
            <w:tcW w:w="3369"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369" w:type="dxa"/>
          </w:tcPr>
          <w:p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rsidR="00C43A16" w:rsidRPr="001B6A9E" w:rsidRDefault="00C43A16" w:rsidP="001B6A9E">
            <w:pPr>
              <w:spacing w:line="288" w:lineRule="auto"/>
              <w:rPr>
                <w:rFonts w:ascii="Times New Roman" w:hAnsi="Times New Roman"/>
                <w:sz w:val="28"/>
                <w:szCs w:val="28"/>
              </w:rPr>
            </w:pPr>
          </w:p>
        </w:tc>
        <w:tc>
          <w:tcPr>
            <w:tcW w:w="6945" w:type="dxa"/>
          </w:tcPr>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xml:space="preserve"> để làm rõ nơi chốn diễn ra sự việc </w:t>
            </w:r>
            <w:r w:rsidRPr="001B6A9E">
              <w:rPr>
                <w:rFonts w:ascii="Times New Roman" w:hAnsi="Times New Roman"/>
                <w:color w:val="000000"/>
                <w:sz w:val="28"/>
                <w:szCs w:val="28"/>
              </w:rPr>
              <w:lastRenderedPageBreak/>
              <w:t>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C43A16" w:rsidRPr="001B6A9E" w:rsidRDefault="00C43A16" w:rsidP="001B6A9E">
            <w:pPr>
              <w:spacing w:line="288" w:lineRule="auto"/>
              <w:rPr>
                <w:rFonts w:ascii="Times New Roman" w:hAnsi="Times New Roman"/>
                <w:sz w:val="28"/>
                <w:szCs w:val="28"/>
              </w:rPr>
            </w:pPr>
          </w:p>
        </w:tc>
      </w:tr>
    </w:tbl>
    <w:p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Tìm các trạng ngữ có trong câu sau và cho biết có thể lược bỏ chúng không? Tại sao?</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BF2294" w:rsidRPr="001B6A9E" w:rsidRDefault="00BF2294" w:rsidP="001B6A9E">
      <w:pPr>
        <w:spacing w:line="288" w:lineRule="auto"/>
        <w:jc w:val="both"/>
        <w:rPr>
          <w:rFonts w:ascii="Times New Roman" w:hAnsi="Times New Roman"/>
          <w:color w:val="000000"/>
          <w:sz w:val="28"/>
          <w:szCs w:val="28"/>
          <w:lang w:val="nl-NL"/>
        </w:rPr>
      </w:pP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lastRenderedPageBreak/>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Em làm sai mất bài toán cuối.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(thỉnh thoảng - TN chỉ thời gian);</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lastRenderedPageBreak/>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rsidR="000D7CB0" w:rsidRPr="001B6A9E" w:rsidRDefault="000D7CB0" w:rsidP="001B6A9E">
      <w:pPr>
        <w:spacing w:line="288" w:lineRule="auto"/>
        <w:rPr>
          <w:rFonts w:ascii="Times New Roman" w:hAnsi="Times New Roman"/>
          <w:b/>
          <w:sz w:val="28"/>
          <w:szCs w:val="28"/>
        </w:rPr>
      </w:pP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253"/>
        <w:gridCol w:w="5386"/>
      </w:tblGrid>
      <w:tr w:rsidR="00E750EB" w:rsidRPr="001B6A9E" w:rsidTr="00653C57">
        <w:trPr>
          <w:trHeight w:val="368"/>
        </w:trPr>
        <w:tc>
          <w:tcPr>
            <w:tcW w:w="4253"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lastRenderedPageBreak/>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rsidR="007F6912" w:rsidRPr="001B6A9E" w:rsidRDefault="007F6912" w:rsidP="001B6A9E">
      <w:pPr>
        <w:spacing w:line="288" w:lineRule="auto"/>
        <w:jc w:val="center"/>
        <w:rPr>
          <w:rFonts w:ascii="Times New Roman" w:hAnsi="Times New Roman"/>
          <w:b/>
          <w:bCs/>
          <w:i/>
          <w:color w:val="000000" w:themeColor="text1"/>
          <w:sz w:val="28"/>
          <w:szCs w:val="28"/>
        </w:rPr>
      </w:pP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Nhận biết tác dụng của việc lựa chọn từ ngữ và cấu trúc  trong câu để sản phẩm ngôn ngữ đạt hiệu quả biểu đạt cao nhất, phù hợp với mục đích giao tiếp.</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lastRenderedPageBreak/>
        <w:t>III. TIẾN TRÌNH DẠY HỌC</w:t>
      </w:r>
    </w:p>
    <w:p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firstRow="1" w:lastRow="0" w:firstColumn="1" w:lastColumn="0" w:noHBand="0" w:noVBand="1"/>
      </w:tblPr>
      <w:tblGrid>
        <w:gridCol w:w="3652"/>
        <w:gridCol w:w="6379"/>
      </w:tblGrid>
      <w:tr w:rsidR="0075262A" w:rsidRPr="001B6A9E" w:rsidTr="005E5E5A">
        <w:tc>
          <w:tcPr>
            <w:tcW w:w="3652"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rsidTr="005E5E5A">
        <w:tc>
          <w:tcPr>
            <w:tcW w:w="3652" w:type="dxa"/>
          </w:tcPr>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nhắc lại </w:t>
            </w:r>
            <w:r w:rsidRPr="001B6A9E">
              <w:rPr>
                <w:rStyle w:val="Strong"/>
                <w:rFonts w:ascii="Times New Roman" w:hAnsi="Times New Roman"/>
                <w:b w:val="0"/>
                <w:sz w:val="28"/>
                <w:szCs w:val="28"/>
                <w:bdr w:val="none" w:sz="0" w:space="0" w:color="auto" w:frame="1"/>
              </w:rPr>
              <w:lastRenderedPageBreak/>
              <w:t>kiến thức trọng tâm về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Là Tiến sĩ Trường Đại học Kinh doanh Ha-vớt (Harvard).</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d</w:t>
            </w:r>
            <w:r w:rsidRPr="001B6A9E">
              <w:rPr>
                <w:rFonts w:ascii="Times New Roman" w:hAnsi="Times New Roman"/>
                <w:b/>
                <w:bCs/>
                <w:i/>
                <w:iCs/>
                <w:color w:val="000000" w:themeColor="text1"/>
                <w:sz w:val="28"/>
                <w:szCs w:val="28"/>
                <w:lang w:val="nl-NL"/>
              </w:rPr>
              <w:t>. Nghệ thuật</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Bài học về sự khác biệt, nhưng phải là sự khác biệt có ý nghĩa, sự khác biệt làm nên giá trị riêng cũng như bản sắc của mỗi con người. Người ta chỉ thực sự chú ý </w:t>
            </w:r>
            <w:r w:rsidRPr="001B6A9E">
              <w:rPr>
                <w:rFonts w:ascii="Times New Roman" w:hAnsi="Times New Roman"/>
                <w:color w:val="000000" w:themeColor="text1"/>
                <w:sz w:val="28"/>
                <w:szCs w:val="28"/>
              </w:rPr>
              <w:lastRenderedPageBreak/>
              <w:t>và nể phục những khác biệt có ý nghĩa.</w:t>
            </w:r>
          </w:p>
          <w:p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Quy định: Không được làm điều gì gây hại, làm phiền người khác hoặc vi phạm nội quy nhà trường.</w:t>
            </w:r>
          </w:p>
          <w:p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firstRow="1" w:lastRow="0" w:firstColumn="1" w:lastColumn="0" w:noHBand="0" w:noVBand="1"/>
            </w:tblPr>
            <w:tblGrid>
              <w:gridCol w:w="767"/>
              <w:gridCol w:w="3089"/>
              <w:gridCol w:w="2268"/>
            </w:tblGrid>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cách thể hiện khác: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J -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Phát biểu một cách từ tốn, dõng dạc, lễ độ.</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Cuối tiết học, tiến lên phía trước và bắt tay thầy giáo như một lời cảm ơn thầm lặng.</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Kết quả</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ra mình chọn </w:t>
                  </w:r>
                  <w:r w:rsidRPr="001B6A9E">
                    <w:rPr>
                      <w:rFonts w:ascii="Times New Roman" w:hAnsi="Times New Roman"/>
                      <w:color w:val="000000" w:themeColor="text1"/>
                      <w:sz w:val="28"/>
                      <w:szCs w:val="28"/>
                    </w:rPr>
                    <w:lastRenderedPageBreak/>
                    <w:t>cách đơn giản nhất vì không quan tâm tìm kiếm một thứ ý nghĩa hơn, mình là khác biệt vô nghĩa.</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Ban đầu: Các bạn cười khúc khích vì cho là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Về sau: Nể phục và được mọi người đặc biệt chú ý.</w:t>
                  </w:r>
                </w:p>
              </w:tc>
            </w:tr>
          </w:tbl>
          <w:p w:rsidR="00DA562A" w:rsidRPr="001B6A9E" w:rsidRDefault="00DA562A" w:rsidP="001B6A9E">
            <w:pPr>
              <w:spacing w:line="288" w:lineRule="auto"/>
              <w:jc w:val="both"/>
              <w:rPr>
                <w:rFonts w:ascii="Times New Roman" w:hAnsi="Times New Roman"/>
                <w:b/>
                <w:i/>
                <w:color w:val="000000" w:themeColor="text1"/>
                <w:sz w:val="28"/>
                <w:szCs w:val="28"/>
                <w:lang w:val="nl-NL"/>
              </w:rPr>
            </w:pPr>
          </w:p>
          <w:p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rsidR="0075262A" w:rsidRPr="001B6A9E" w:rsidRDefault="0075262A" w:rsidP="001B6A9E">
      <w:pPr>
        <w:spacing w:line="288" w:lineRule="auto"/>
        <w:jc w:val="center"/>
        <w:rPr>
          <w:rFonts w:ascii="Times New Roman" w:hAnsi="Times New Roman"/>
          <w:b/>
          <w:bCs/>
          <w:i/>
          <w:color w:val="000000" w:themeColor="text1"/>
          <w:sz w:val="28"/>
          <w:szCs w:val="28"/>
        </w:rPr>
      </w:pPr>
    </w:p>
    <w:p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DA562A" w:rsidRPr="001B6A9E">
        <w:rPr>
          <w:rStyle w:val="Strong"/>
          <w:rFonts w:ascii="Times New Roman" w:hAnsi="Times New Roman"/>
          <w:sz w:val="28"/>
          <w:szCs w:val="28"/>
          <w:bdr w:val="none" w:sz="0" w:space="0" w:color="auto" w:frame="1"/>
        </w:rPr>
        <w:t>: ÔN TẬP KIẾN THỨC CƠ BẢN VĂN BẢN:</w:t>
      </w:r>
    </w:p>
    <w:p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firstRow="1" w:lastRow="0" w:firstColumn="1" w:lastColumn="0" w:noHBand="0" w:noVBand="1"/>
      </w:tblPr>
      <w:tblGrid>
        <w:gridCol w:w="2802"/>
        <w:gridCol w:w="7229"/>
      </w:tblGrid>
      <w:tr w:rsidR="001D016D" w:rsidRPr="001B6A9E" w:rsidTr="0086577C">
        <w:tc>
          <w:tcPr>
            <w:tcW w:w="2802" w:type="dxa"/>
          </w:tcPr>
          <w:p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rsidTr="0086577C">
        <w:tc>
          <w:tcPr>
            <w:tcW w:w="2802" w:type="dxa"/>
          </w:tcPr>
          <w:p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1: Từ đầu đến “ông ta nói với bố”: Ni-cô-la nhờ bố làm giúp Bài tập làm văn.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Lí do mà Ni – cô </w:t>
            </w:r>
            <w:r w:rsidRPr="001B6A9E">
              <w:rPr>
                <w:rFonts w:ascii="Times New Roman" w:hAnsi="Times New Roman"/>
                <w:b/>
                <w:bCs/>
                <w:sz w:val="28"/>
                <w:szCs w:val="28"/>
                <w:lang w:val="fr-FR"/>
              </w:rPr>
              <w:t>– la nhờ bố làm bài tập.</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Trong học tập, Ni – cô – la thường có thói quen dựa dẫm, không tự lực….</w:t>
            </w:r>
          </w:p>
          <w:p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firstRow="1" w:lastRow="0" w:firstColumn="1" w:lastColumn="0" w:noHBand="0" w:noVBand="1"/>
      </w:tblPr>
      <w:tblGrid>
        <w:gridCol w:w="4077"/>
        <w:gridCol w:w="5954"/>
      </w:tblGrid>
      <w:tr w:rsidR="007F6912" w:rsidRPr="001B6A9E" w:rsidTr="007F6912">
        <w:tc>
          <w:tcPr>
            <w:tcW w:w="4077" w:type="dxa"/>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rsidTr="007F6912">
        <w:tc>
          <w:tcPr>
            <w:tcW w:w="4077" w:type="dxa"/>
          </w:tcPr>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lựa chọn từ ngữ và cấu trúc câu trong </w:t>
            </w:r>
            <w:r w:rsidRPr="001B6A9E">
              <w:rPr>
                <w:rStyle w:val="Strong"/>
                <w:rFonts w:ascii="Times New Roman" w:hAnsi="Times New Roman"/>
                <w:b w:val="0"/>
                <w:sz w:val="28"/>
                <w:szCs w:val="28"/>
                <w:bdr w:val="none" w:sz="0" w:space="0" w:color="auto" w:frame="1"/>
              </w:rPr>
              <w:lastRenderedPageBreak/>
              <w:t>tạo lập văn bản.</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F6912" w:rsidRPr="001B6A9E" w:rsidRDefault="007F6912" w:rsidP="001B6A9E">
            <w:pPr>
              <w:spacing w:line="288" w:lineRule="auto"/>
              <w:rPr>
                <w:rFonts w:ascii="Times New Roman" w:hAnsi="Times New Roman"/>
                <w:sz w:val="28"/>
                <w:szCs w:val="28"/>
              </w:rPr>
            </w:pPr>
          </w:p>
        </w:tc>
        <w:tc>
          <w:tcPr>
            <w:tcW w:w="5954" w:type="dxa"/>
          </w:tcPr>
          <w:p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lastRenderedPageBreak/>
              <w:t>1. Lựa chọn từ ngữ</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Trong nói và viết, lựa chọn từ ngữ và cấu trúc câu là thao tác diễn ra thường xuyên.</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Chú ý tới ngữ cảnh, mục đích viết/ nói, đặc điểm văn bản để chọn cấu trúc phù hợp.</w:t>
            </w:r>
          </w:p>
          <w:p w:rsidR="007F6912" w:rsidRPr="001B6A9E" w:rsidRDefault="007F6912" w:rsidP="001B6A9E">
            <w:pPr>
              <w:spacing w:line="288" w:lineRule="auto"/>
              <w:rPr>
                <w:rFonts w:ascii="Times New Roman" w:hAnsi="Times New Roman"/>
                <w:sz w:val="28"/>
                <w:szCs w:val="28"/>
              </w:rPr>
            </w:pPr>
          </w:p>
        </w:tc>
      </w:tr>
    </w:tbl>
    <w:p w:rsidR="000D7CB0" w:rsidRPr="001B6A9E" w:rsidRDefault="000D7CB0" w:rsidP="001B6A9E">
      <w:pPr>
        <w:spacing w:line="288" w:lineRule="auto"/>
        <w:rPr>
          <w:rFonts w:ascii="Times New Roman" w:hAnsi="Times New Roman"/>
          <w:b/>
          <w:sz w:val="28"/>
          <w:szCs w:val="28"/>
        </w:rPr>
      </w:pP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rsidR="007F6912" w:rsidRPr="001B6A9E" w:rsidRDefault="007F6912" w:rsidP="001B6A9E">
      <w:pPr>
        <w:spacing w:line="288" w:lineRule="auto"/>
        <w:rPr>
          <w:rFonts w:ascii="Times New Roman" w:hAnsi="Times New Roman"/>
          <w:sz w:val="28"/>
          <w:szCs w:val="28"/>
        </w:rPr>
      </w:pPr>
    </w:p>
    <w:p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firstRow="1" w:lastRow="1" w:firstColumn="1" w:lastColumn="1" w:noHBand="0" w:noVBand="0"/>
      </w:tblPr>
      <w:tblGrid>
        <w:gridCol w:w="4253"/>
        <w:gridCol w:w="5528"/>
      </w:tblGrid>
      <w:tr w:rsidR="002B7396" w:rsidRPr="001B6A9E" w:rsidTr="00CC52D3">
        <w:trPr>
          <w:trHeight w:val="368"/>
        </w:trPr>
        <w:tc>
          <w:tcPr>
            <w:tcW w:w="4253"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Năng lực giải quyết vấn đề, năng lực tự quản bản thân, năng lực giao tiếp, năng lực hợp tác...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652"/>
        <w:gridCol w:w="6379"/>
      </w:tblGrid>
      <w:tr w:rsidR="00533F22" w:rsidRPr="001B6A9E" w:rsidTr="00533F22">
        <w:tc>
          <w:tcPr>
            <w:tcW w:w="3652"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rsidTr="00533F22">
        <w:tc>
          <w:tcPr>
            <w:tcW w:w="3652" w:type="dxa"/>
          </w:tcPr>
          <w:p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 Nêu ý 1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p>
    <w:p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lastRenderedPageBreak/>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lastRenderedPageBreak/>
        <w:t>- Hành vi này càng ngày càng phổ biến.</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Phát triển không toàn diện.</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học, phương pháp dạy của giáo viên chưa hay, chưa cuốn hút học sinh, khiến học sinh không hứng thú với việc học...</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xml:space="preserve">Vậy để loại bỏ hiện tượng nói chuyện riêng trong lớp chúng ta phải làm như thế nào?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rsidR="00C47DE1" w:rsidRPr="001B6A9E" w:rsidRDefault="00C47DE1" w:rsidP="001B6A9E">
      <w:pPr>
        <w:spacing w:line="288" w:lineRule="auto"/>
        <w:rPr>
          <w:rFonts w:ascii="Times New Roman" w:hAnsi="Times New Roman"/>
          <w:sz w:val="28"/>
          <w:szCs w:val="28"/>
        </w:rPr>
      </w:pPr>
    </w:p>
    <w:p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firstRow="1" w:lastRow="1" w:firstColumn="1" w:lastColumn="1" w:noHBand="0" w:noVBand="0"/>
      </w:tblPr>
      <w:tblGrid>
        <w:gridCol w:w="3969"/>
        <w:gridCol w:w="5954"/>
      </w:tblGrid>
      <w:tr w:rsidR="002B7396" w:rsidRPr="001B6A9E" w:rsidTr="00653C57">
        <w:trPr>
          <w:trHeight w:val="368"/>
        </w:trPr>
        <w:tc>
          <w:tcPr>
            <w:tcW w:w="3969"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rsidR="00084845" w:rsidRPr="001B6A9E" w:rsidRDefault="00084845" w:rsidP="001B6A9E">
      <w:pPr>
        <w:spacing w:line="288" w:lineRule="auto"/>
        <w:jc w:val="center"/>
        <w:rPr>
          <w:rFonts w:ascii="Times New Roman" w:hAnsi="Times New Roman"/>
          <w:b/>
          <w:color w:val="000000" w:themeColor="text1"/>
          <w:sz w:val="28"/>
          <w:szCs w:val="28"/>
        </w:rPr>
      </w:pP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I. MỤC TIÊU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HS hiểu được các nhân tố đe dọa môi trường</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p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510"/>
        <w:gridCol w:w="6663"/>
      </w:tblGrid>
      <w:tr w:rsidR="005052C0" w:rsidRPr="001B6A9E" w:rsidTr="00817BCE">
        <w:tc>
          <w:tcPr>
            <w:tcW w:w="3510"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rsidTr="003C5A46">
        <w:tc>
          <w:tcPr>
            <w:tcW w:w="3510" w:type="dxa"/>
          </w:tcPr>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Vừa tự quay quanh trục của nó (một vòng hết 23.934 giờ), vừa quay quanh Mặt Trời theo quỹ đạo hình e-lip (vận tốc ~ 30km/s, hết 365.25 ngày).</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Nếu không có nước, Trái Đất chỉ là hành tinh khô chết, </w:t>
            </w:r>
            <w:r w:rsidRPr="001B6A9E">
              <w:rPr>
                <w:rFonts w:ascii="Times New Roman" w:hAnsi="Times New Roman"/>
                <w:color w:val="000000" w:themeColor="text1"/>
                <w:sz w:val="28"/>
                <w:szCs w:val="28"/>
              </w:rPr>
              <w:lastRenderedPageBreak/>
              <w:t>trơ trụi.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rsidR="003C5A46" w:rsidRPr="001B6A9E" w:rsidRDefault="003C5A46" w:rsidP="001B6A9E">
            <w:pPr>
              <w:spacing w:line="288" w:lineRule="auto"/>
              <w:rPr>
                <w:rFonts w:ascii="Times New Roman" w:hAnsi="Times New Roman"/>
                <w:sz w:val="28"/>
                <w:szCs w:val="28"/>
              </w:rPr>
            </w:pPr>
          </w:p>
        </w:tc>
      </w:tr>
    </w:tbl>
    <w:p w:rsidR="003C5A46" w:rsidRPr="001B6A9E" w:rsidRDefault="003C5A46" w:rsidP="001B6A9E">
      <w:pPr>
        <w:spacing w:line="288" w:lineRule="auto"/>
        <w:rPr>
          <w:rFonts w:ascii="Times New Roman" w:hAnsi="Times New Roman"/>
          <w:sz w:val="28"/>
          <w:szCs w:val="28"/>
        </w:rPr>
      </w:pPr>
    </w:p>
    <w:p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4077"/>
        <w:gridCol w:w="6096"/>
      </w:tblGrid>
      <w:tr w:rsidR="005052C0" w:rsidRPr="001B6A9E" w:rsidTr="00817BCE">
        <w:tc>
          <w:tcPr>
            <w:tcW w:w="4077"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4077" w:type="dxa"/>
          </w:tcPr>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văn bản và đoạn văn</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GV chốt kiến thức</w:t>
            </w:r>
          </w:p>
          <w:p w:rsidR="005052C0" w:rsidRPr="001B6A9E" w:rsidRDefault="005052C0" w:rsidP="001B6A9E">
            <w:pPr>
              <w:spacing w:line="288" w:lineRule="auto"/>
              <w:rPr>
                <w:rFonts w:ascii="Times New Roman" w:hAnsi="Times New Roman"/>
                <w:sz w:val="28"/>
                <w:szCs w:val="28"/>
              </w:rPr>
            </w:pPr>
          </w:p>
        </w:tc>
        <w:tc>
          <w:tcPr>
            <w:tcW w:w="6096" w:type="dxa"/>
          </w:tcPr>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Văn bản:</w:t>
            </w:r>
          </w:p>
          <w:p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Văn bản là một đơn vị giao tiếp, có tính hoàn chỉnh về nội dung và hình thức, tồn tại ở dạng viết hoặc dạng nói. Văn bản được dùng để trao đổi thông tin, trình bày suy nghĩ, cảm xúc…</w:t>
            </w:r>
          </w:p>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2. Đoạn văn: </w:t>
            </w:r>
          </w:p>
          <w:p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rsidR="00817BCE" w:rsidRPr="001B6A9E" w:rsidRDefault="00817BCE" w:rsidP="001B6A9E">
            <w:pPr>
              <w:spacing w:line="288" w:lineRule="auto"/>
              <w:jc w:val="both"/>
              <w:rPr>
                <w:rFonts w:ascii="Times New Roman" w:hAnsi="Times New Roman"/>
                <w:color w:val="000000" w:themeColor="text1"/>
                <w:sz w:val="28"/>
                <w:szCs w:val="28"/>
              </w:rPr>
            </w:pP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Lặp lại nhiều lần trong đoạn văn.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lastRenderedPageBreak/>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Tất cả đều sẵn sàng hi sinh mỗi khi tổ quốc bị xâm lăng.</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rsidR="00630DF8" w:rsidRDefault="00630DF8" w:rsidP="00630DF8">
      <w:pPr>
        <w:spacing w:line="288" w:lineRule="auto"/>
        <w:rPr>
          <w:rFonts w:ascii="Times New Roman" w:hAnsi="Times New Roman"/>
          <w:b/>
          <w:sz w:val="28"/>
          <w:szCs w:val="28"/>
        </w:rPr>
      </w:pP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lastRenderedPageBreak/>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3969"/>
        <w:gridCol w:w="5954"/>
      </w:tblGrid>
      <w:tr w:rsidR="005052C0" w:rsidRPr="001B6A9E" w:rsidTr="00817BCE">
        <w:trPr>
          <w:trHeight w:val="368"/>
        </w:trPr>
        <w:tc>
          <w:tcPr>
            <w:tcW w:w="3969" w:type="dxa"/>
          </w:tcPr>
          <w:p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Năng lực nhận biết, phân tích được hiện tượng vay mượn từ, đặc điểm của từ mượn. </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Có ý thức vận dụng kiến thức vào các VB được học và trong đời sống.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652"/>
        <w:gridCol w:w="6379"/>
      </w:tblGrid>
      <w:tr w:rsidR="00F36C4E" w:rsidRPr="001B6A9E" w:rsidTr="005E5E5A">
        <w:tc>
          <w:tcPr>
            <w:tcW w:w="3652"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rsidTr="005E5E5A">
        <w:tc>
          <w:tcPr>
            <w:tcW w:w="3652" w:type="dxa"/>
          </w:tcPr>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lastRenderedPageBreak/>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t>Kĩ thuật Việt Nam, 9/2020.</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Phần 2: Tiếp đến “sự sống trên trái đất” Vai trò của </w:t>
            </w:r>
            <w:r w:rsidRPr="001B6A9E">
              <w:rPr>
                <w:rFonts w:ascii="Times New Roman" w:hAnsi="Times New Roman"/>
                <w:sz w:val="28"/>
                <w:szCs w:val="28"/>
              </w:rPr>
              <w:lastRenderedPageBreak/>
              <w:t>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lastRenderedPageBreak/>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Hàng ngày, bố mẹ cùng trò chuyện và thực hành với trẻ các hoạt động nho nhỏ và ý nghĩa. Đối với trẻ nhỏ, tiếp cận bằng hình ảnh và câu chuyện luôn là một cách hiệu quả 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077"/>
        <w:gridCol w:w="6096"/>
      </w:tblGrid>
      <w:tr w:rsidR="00653C57" w:rsidRPr="001B6A9E" w:rsidTr="007A31A5">
        <w:tc>
          <w:tcPr>
            <w:tcW w:w="4077"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rsidTr="007A31A5">
        <w:tc>
          <w:tcPr>
            <w:tcW w:w="4077" w:type="dxa"/>
          </w:tcPr>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t xml:space="preserve">2. </w:t>
            </w:r>
            <w:r w:rsidRPr="001B6A9E">
              <w:rPr>
                <w:rFonts w:ascii="Times New Roman" w:hAnsi="Times New Roman"/>
                <w:b/>
                <w:bCs/>
                <w:color w:val="000000" w:themeColor="text1"/>
                <w:sz w:val="28"/>
                <w:szCs w:val="28"/>
                <w:lang w:val="pt-BR"/>
              </w:rPr>
              <w:t>Tác phẩm</w:t>
            </w:r>
          </w:p>
          <w:p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Tác giả thể hiện thái độ lên án với những kẻ làm hại Trái Đất đồng thời thương xót, vỗ về những đau đớn của Trái Đất.</w:t>
            </w:r>
          </w:p>
          <w:p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2812"/>
              <w:gridCol w:w="2694"/>
            </w:tblGrid>
            <w:tr w:rsidR="00905F38" w:rsidRPr="001B6A9E"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=&gt; Thái độ của tác giả: căm phẫn, khinh bỉ, lên án những kẻ hủy hoại Trái đất.</w:t>
                  </w:r>
                </w:p>
              </w:tc>
            </w:tr>
            <w:tr w:rsidR="00905F38" w:rsidRPr="001B6A9E"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t>=&gt; Vì tác giả gọi những kẻ xấu là “bọn”, “lũ”.</w:t>
                  </w:r>
                </w:p>
              </w:tc>
            </w:tr>
          </w:tbl>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1962"/>
              <w:gridCol w:w="1843"/>
              <w:gridCol w:w="1701"/>
            </w:tblGrid>
            <w:tr w:rsidR="00905F38" w:rsidRPr="001B6A9E"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Nhà thơ đã hình dung trái đất: quả bóng, quả dưa. Trái đất bị con người cắn, xé thành nhiều mảnh, tranh giành nhau những mảnh đất màu mỡ, tươi tốt.</w:t>
                  </w:r>
                </w:p>
                <w:p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Nhà thơ 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Nhìn/nghĩ về Trái đất nhà thơ đã thấy: Sự xót xa, tổn thương, đau đớn mà Trái đất đang gánh chịu.</w:t>
                  </w: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Hình ảnh “máu”, “nước mắt” thường được dùng với ngụ ý: Đau xót, chết chóc…</w:t>
                  </w:r>
                </w:p>
                <w:p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Chuyển ngôn ngữ hình ảnh của nhà thơ thành ngôn ngữ thông tin mang tính chất trực tiếp và đơn giản: </w:t>
                  </w:r>
                </w:p>
              </w:tc>
            </w:tr>
            <w:tr w:rsidR="00905F38" w:rsidRPr="001B6A9E"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t>=&gt; Thái độ của nhà thơ đối với Trái đất: thương xót, vỗ về những tổn thương, đau đớn mà Trái đất đang gánh chịu.</w:t>
                  </w:r>
                </w:p>
              </w:tc>
            </w:tr>
          </w:tbl>
          <w:p w:rsidR="00905F38" w:rsidRPr="001B6A9E" w:rsidRDefault="00905F38" w:rsidP="001B6A9E">
            <w:pPr>
              <w:spacing w:line="288" w:lineRule="auto"/>
              <w:jc w:val="both"/>
              <w:rPr>
                <w:rFonts w:ascii="Times New Roman" w:hAnsi="Times New Roman"/>
                <w:b/>
                <w:color w:val="000000" w:themeColor="text1"/>
                <w:sz w:val="28"/>
                <w:szCs w:val="28"/>
              </w:rPr>
            </w:pPr>
          </w:p>
        </w:tc>
      </w:tr>
    </w:tbl>
    <w:p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2</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lastRenderedPageBreak/>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khuôn 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firstRow="1" w:lastRow="0" w:firstColumn="1" w:lastColumn="0" w:noHBand="0" w:noVBand="1"/>
      </w:tblPr>
      <w:tblGrid>
        <w:gridCol w:w="3230"/>
        <w:gridCol w:w="6379"/>
      </w:tblGrid>
      <w:tr w:rsidR="00E36946" w:rsidRPr="001B6A9E" w:rsidTr="00817BCE">
        <w:tc>
          <w:tcPr>
            <w:tcW w:w="3230"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3230" w:type="dxa"/>
          </w:tcPr>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từ mượn.</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lastRenderedPageBreak/>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lastRenderedPageBreak/>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 Ông của Lan đã từ trần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Huynh đệ</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t xml:space="preserve">                                                                                     </w:t>
      </w:r>
      <w:r w:rsidR="00E36946" w:rsidRPr="001B6A9E">
        <w:rPr>
          <w:rFonts w:ascii="Times New Roman" w:hAnsi="Times New Roman"/>
          <w:sz w:val="28"/>
          <w:szCs w:val="28"/>
        </w:rPr>
        <w:t>(</w:t>
      </w:r>
      <w:r w:rsidR="00E36946" w:rsidRPr="00144D60">
        <w:rPr>
          <w:rFonts w:ascii="Times New Roman" w:hAnsi="Times New Roman"/>
          <w:sz w:val="28"/>
          <w:szCs w:val="28"/>
          <w:bdr w:val="none" w:sz="0" w:space="0" w:color="auto" w:frame="1"/>
        </w:rPr>
        <w:t>Sọ Dừa</w:t>
      </w:r>
      <w:r w:rsidR="00E36946" w:rsidRPr="001B6A9E">
        <w:rPr>
          <w:rFonts w:ascii="Times New Roman" w:hAnsi="Times New Roman"/>
          <w:sz w:val="28"/>
          <w:szCs w:val="28"/>
        </w:rPr>
        <w:t>)</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lastRenderedPageBreak/>
        <w:t>c) Ông vua nhạc pốp Mai-cơn Giắc-xơn đã quyết định nhảy vào lãnh địa in-tơ-nét với việc mở một trang chủ riêng.</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rsidR="00750E7E" w:rsidRPr="001B6A9E" w:rsidRDefault="00750E7E" w:rsidP="001B6A9E">
      <w:pPr>
        <w:spacing w:line="288" w:lineRule="auto"/>
        <w:jc w:val="both"/>
        <w:rPr>
          <w:rFonts w:ascii="Times New Roman" w:hAnsi="Times New Roman"/>
          <w:b/>
          <w:color w:val="000000" w:themeColor="text1"/>
          <w:sz w:val="28"/>
          <w:szCs w:val="28"/>
        </w:rPr>
      </w:pPr>
    </w:p>
    <w:p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B80927" w:rsidRPr="001B6A9E" w:rsidTr="00557D02">
        <w:trPr>
          <w:trHeight w:val="368"/>
        </w:trPr>
        <w:tc>
          <w:tcPr>
            <w:tcW w:w="4253" w:type="dxa"/>
          </w:tcPr>
          <w:p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Chuẩn bị của giáo viên:</w:t>
      </w:r>
      <w:r w:rsidRPr="001B6A9E">
        <w:rPr>
          <w:rFonts w:ascii="Times New Roman" w:hAnsi="Times New Roman"/>
          <w:color w:val="000000" w:themeColor="text1"/>
          <w:sz w:val="28"/>
          <w:szCs w:val="28"/>
        </w:rPr>
        <w:t xml:space="preserve"> SGK Ngữ văn 6, SGV Ngữ văn 6, Giáo án </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794"/>
        <w:gridCol w:w="6237"/>
      </w:tblGrid>
      <w:tr w:rsidR="00CA570A" w:rsidRPr="001B6A9E" w:rsidTr="00084845">
        <w:tc>
          <w:tcPr>
            <w:tcW w:w="3794"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rsidTr="00084845">
        <w:tc>
          <w:tcPr>
            <w:tcW w:w="3794" w:type="dxa"/>
          </w:tcPr>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1. Khái niệm:</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CA570A" w:rsidRPr="001B6A9E" w:rsidRDefault="00CA570A" w:rsidP="001B6A9E">
            <w:pPr>
              <w:spacing w:line="288" w:lineRule="auto"/>
              <w:rPr>
                <w:rFonts w:ascii="Times New Roman" w:hAnsi="Times New Roman"/>
                <w:color w:val="000000" w:themeColor="text1"/>
                <w:sz w:val="28"/>
                <w:szCs w:val="28"/>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Ghi thời gian và địa điểm diễn ra cuộc xử lí vụ việc </w:t>
            </w:r>
            <w:r w:rsidRPr="001B6A9E">
              <w:rPr>
                <w:rFonts w:ascii="Times New Roman" w:hAnsi="Times New Roman"/>
                <w:color w:val="000000" w:themeColor="text1"/>
                <w:sz w:val="28"/>
                <w:szCs w:val="28"/>
              </w:rPr>
              <w:lastRenderedPageBreak/>
              <w:t>hay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 Hình dung lại các cuộc họp. thảo luận cần được ghi biên bản (cuộc họp bàn kế hoạch  tổ chức hoạt động; cuộc họp kiểm điểm , tình hình thực hiện một dự án chung của lớp…)</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chính của biên bản dựa theo trình tự hợp lý cần có trong cuộc họp, thảo luận với những nội dung cụ thể (có đánh số rõ ràng).</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Đọc lại biên bản sau khi viết xong</w:t>
            </w:r>
            <w:r w:rsidR="00CA570A" w:rsidRPr="001B6A9E">
              <w:rPr>
                <w:rFonts w:ascii="Times New Roman" w:hAnsi="Times New Roman"/>
                <w:color w:val="000000" w:themeColor="text1"/>
                <w:sz w:val="28"/>
                <w:szCs w:val="28"/>
              </w:rPr>
              <w:t>.</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Dựa vào phần thể thức của biên bản thông thường để tự kiểm tra và chỉnh sửa:</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rsidR="00CA570A" w:rsidRPr="001B6A9E" w:rsidRDefault="00CA570A" w:rsidP="001B6A9E">
      <w:pPr>
        <w:spacing w:line="288" w:lineRule="auto"/>
        <w:rPr>
          <w:rFonts w:ascii="Times New Roman" w:hAnsi="Times New Roman"/>
          <w:color w:val="000000"/>
          <w:sz w:val="28"/>
          <w:szCs w:val="28"/>
          <w:lang w:eastAsia="ja-JP"/>
        </w:rPr>
      </w:pP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2. Học sinh chủ động  chọn nội dung trình bày, thảo luận:</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 Tăng cường sự quản lý của nhà nước</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Tiến hành áp dụng công nghệ khoa học để giải quyết hiện trạng ô nhiễm nước hiện nay.</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7" w:name="_htkdmr9xtejb" w:colFirst="0" w:colLast="0"/>
      <w:bookmarkEnd w:id="7"/>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Thảo luận của lớp (tổ, chi đội)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D65C35">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8 giờ ngày 2 tháng 11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b)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 : nêu ra biện pháp thực hiện phong trào thi đua lập nhiều điểm tốt, tích cực xung phong lên bảng để đạt giờ học xếp loại xuất sắc.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Mua thêm thùng tưới nước, khăn lau, chổi...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Tổng kết các chỉ tiêu học tập và hoạt động cả lớp đề ra: có từ 50– 60% học sinh tiên tiên, 15% – 20% học sinh giỏi…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lastRenderedPageBreak/>
        <w:t>IV.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1: </w:t>
      </w:r>
      <w:r w:rsidR="00BC6197" w:rsidRPr="001B6A9E">
        <w:rPr>
          <w:rFonts w:ascii="Times New Roman" w:hAnsi="Times New Roman"/>
          <w:sz w:val="28"/>
          <w:szCs w:val="28"/>
        </w:rPr>
        <w:t>... ( Danh sách thành viên cảu nhóm)</w:t>
      </w:r>
    </w:p>
    <w:p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CA570A" w:rsidRPr="001B6A9E" w:rsidRDefault="00CA570A" w:rsidP="001B6A9E">
      <w:pPr>
        <w:spacing w:line="288" w:lineRule="auto"/>
        <w:rPr>
          <w:rFonts w:ascii="Times New Roman" w:hAnsi="Times New Roman"/>
          <w:color w:val="000000" w:themeColor="text1"/>
          <w:sz w:val="28"/>
          <w:szCs w:val="28"/>
        </w:rPr>
      </w:pP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firstRow="1" w:lastRow="1" w:firstColumn="1" w:lastColumn="1" w:noHBand="0" w:noVBand="0"/>
      </w:tblPr>
      <w:tblGrid>
        <w:gridCol w:w="4678"/>
        <w:gridCol w:w="5245"/>
      </w:tblGrid>
      <w:tr w:rsidR="00126DD8" w:rsidRPr="001B6A9E" w:rsidTr="00557D02">
        <w:trPr>
          <w:trHeight w:val="368"/>
        </w:trPr>
        <w:tc>
          <w:tcPr>
            <w:tcW w:w="4678" w:type="dxa"/>
          </w:tcPr>
          <w:p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HS được củng cố và biết được các yêu cầu đối với kiểu bài trình bày ý kiến về một hiện tượng đời sống được gợi ra từ cuốn sách đã đọc </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lastRenderedPageBreak/>
        <w:t>2. Năng lực: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510"/>
        <w:gridCol w:w="6521"/>
      </w:tblGrid>
      <w:tr w:rsidR="00280FF5" w:rsidRPr="001B6A9E" w:rsidTr="008F23C9">
        <w:tc>
          <w:tcPr>
            <w:tcW w:w="3510"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rsidTr="008F23C9">
        <w:tc>
          <w:tcPr>
            <w:tcW w:w="3510" w:type="dxa"/>
          </w:tcPr>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26DD8" w:rsidRPr="001B6A9E" w:rsidRDefault="00126DD8" w:rsidP="001B6A9E">
            <w:pPr>
              <w:spacing w:line="288" w:lineRule="auto"/>
              <w:jc w:val="both"/>
              <w:rPr>
                <w:rFonts w:ascii="Times New Roman" w:hAnsi="Times New Roman"/>
                <w:sz w:val="28"/>
                <w:szCs w:val="28"/>
              </w:rPr>
            </w:pPr>
          </w:p>
        </w:tc>
        <w:tc>
          <w:tcPr>
            <w:tcW w:w="6521" w:type="dxa"/>
          </w:tcPr>
          <w:p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hiện tượng đời sống gợi ra từ cuốn sách và nêu ý kiến của em về hiện tượng đó</w:t>
            </w:r>
          </w:p>
          <w:p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firstRow="1" w:lastRow="0" w:firstColumn="1" w:lastColumn="0" w:noHBand="0" w:noVBand="1"/>
            </w:tblPr>
            <w:tblGrid>
              <w:gridCol w:w="5557"/>
              <w:gridCol w:w="598"/>
            </w:tblGrid>
            <w:tr w:rsidR="00126DD8" w:rsidRPr="001B6A9E" w:rsidTr="008F23C9">
              <w:trPr>
                <w:trHeight w:val="46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68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nào trong sách để lại cho em ấn tượng sâu sắc nhất?</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52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Chi tiết, sự việc, nhân vật đó khiến em suy nghĩ đến hiện tượng đời sống nào?</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433"/>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bl>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Triển khai cụ thể các ý đã nêu trong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Tính chính xác của tên sách, tên tác giả và các chi tiết, sự việc, nhân vật.</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DÀN Ý</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xml:space="preserve">: Truyện ngụ ngôn “Đeo nhạc cho mèo” là một câu chuyện hay mang ý nghĩa phê phán xã hội phong kiến mục nát đương </w:t>
      </w:r>
      <w:r w:rsidRPr="001B6A9E">
        <w:rPr>
          <w:rFonts w:ascii="Times New Roman" w:hAnsi="Times New Roman"/>
          <w:color w:val="000000"/>
          <w:sz w:val="28"/>
          <w:szCs w:val="28"/>
        </w:rPr>
        <w:lastRenderedPageBreak/>
        <w:t>thời. Bên cạnh việc mang lại tiếng cười hài hước cho người đọc, câu chuyện còn để lại những bài học sâu sắc.</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 xml:space="preserve">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w:t>
      </w:r>
      <w:r w:rsidRPr="001B6A9E">
        <w:rPr>
          <w:rFonts w:ascii="Times New Roman" w:hAnsi="Times New Roman"/>
          <w:color w:val="000000"/>
          <w:sz w:val="28"/>
          <w:szCs w:val="28"/>
          <w:shd w:val="clear" w:color="auto" w:fill="FFFFFF"/>
        </w:rPr>
        <w:lastRenderedPageBreak/>
        <w:t>câu chuyện cũng như giá trị nhân văn mà truyện mang lại, chúng ta rút ra được những bài học sâu sắc.</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Câu chuyện kể về việc 5 ông thầy bói ngồi chuyện gẫu với nhau nhân buổi ế hàng. Cá 5 ông đều mù. Ông nào cũng phàn nàn không biết hình thù con voi như thế nào. Thế là </w:t>
      </w:r>
      <w:r w:rsidRPr="001B6A9E">
        <w:rPr>
          <w:rFonts w:ascii="Times New Roman" w:hAnsi="Times New Roman"/>
          <w:color w:val="000000"/>
          <w:sz w:val="28"/>
          <w:szCs w:val="28"/>
        </w:rPr>
        <w:lastRenderedPageBreak/>
        <w:t>khi nghe có voi đi qua, năm ông chung nhau liền biếu người quản voi xin cho voi dừng lại để cùng xem.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tai thì khẳng định con voi “bè bè như cái quạt thóc”. Tai voi cũng to và bè bè như cái quạt ngày xưa người nông dân thường dùng để quạt thóc. Sự so sánh này cũng rất hay.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nhận xét đánh giá về sự vật, sự việc,… ta không được nhìn nhận, đánh giá một cách phiến diện. Muốn hiểu biết sự vật, sự việc, ta phải xem xét chúng một cách toàn diện.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lastRenderedPageBreak/>
        <w:t>3.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đường đời đầu tiên” được trích từ chương 1 của truyện “Dế Mèn phiêu lưu kí”. Đoạn trích nói về sự hung hăng, hống hách một cách ngu dại và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Vẻ đẹp của Dế Mèn là vẻ đẹp của một “anh chàng” ngông nghênh, luôn cho mình là giỏi, là nhất thiên hạ.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thật đáng trách. Là hàng xóm của nhau phải giúp đỡ nhau lúc gặp khó khăn hoạn nạn. Vậy mà khi Dế Choắt có lời nhờ vả, Dế Mèn không giúp thì thôi còn mắng bạn sa sả.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Hàng xóm láng giềng của nhau thì nhớ phải “tối lửa tắt đèn có nhau” và không nên “Cháy nhà hàn xóm mà bình chân như vại”.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Không nên khinh thường những người yếu hơn mình. Khi họ cần giúp đỡ hãy vui lòng giúp họ trong khả năng của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về cách là dạng bài trình bày ý kiến về một hiện tượng đời sống được gợi ra từ cuốn sách đã đọc</w:t>
      </w:r>
    </w:p>
    <w:p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firstRow="1" w:lastRow="1" w:firstColumn="1" w:lastColumn="1" w:noHBand="0" w:noVBand="0"/>
      </w:tblPr>
      <w:tblGrid>
        <w:gridCol w:w="4678"/>
        <w:gridCol w:w="5245"/>
      </w:tblGrid>
      <w:tr w:rsidR="003D2CDA" w:rsidRPr="001B6A9E" w:rsidTr="00126DD8">
        <w:trPr>
          <w:trHeight w:val="368"/>
        </w:trPr>
        <w:tc>
          <w:tcPr>
            <w:tcW w:w="4678" w:type="dxa"/>
          </w:tcPr>
          <w:p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Chuẩn bị của GV</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firstRow="1" w:lastRow="0" w:firstColumn="1" w:lastColumn="0" w:noHBand="0" w:noVBand="1"/>
      </w:tblPr>
      <w:tblGrid>
        <w:gridCol w:w="1150"/>
        <w:gridCol w:w="1269"/>
        <w:gridCol w:w="1271"/>
        <w:gridCol w:w="1132"/>
        <w:gridCol w:w="2955"/>
        <w:gridCol w:w="2537"/>
      </w:tblGrid>
      <w:tr w:rsidR="003D2CDA" w:rsidRPr="001B6A9E" w:rsidTr="00B62B16">
        <w:tc>
          <w:tcPr>
            <w:tcW w:w="110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CC52D3">
        <w:tc>
          <w:tcPr>
            <w:tcW w:w="1101" w:type="dxa"/>
            <w:vMerge w:val="restart"/>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75" w:type="dxa"/>
            <w:vAlign w:val="center"/>
          </w:tcPr>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cangợingười anh hùng đánh giặc tiêu biểu cho sự trỗi dậy của truyền thống yêu nước, tinh thần đoàn kết, anh dũng kiên cường của dân tộc ta.</w:t>
            </w:r>
          </w:p>
          <w:p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t>- Chi tiết tưởng tượng kìảo, khéo kết hợp huyền thoại và thực tế (cốt lõi sự thực lịch sử với những yếu tố hoangđường)</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rsidTr="00B62B16">
        <w:tc>
          <w:tcPr>
            <w:tcW w:w="1101" w:type="dxa"/>
            <w:vMerge/>
            <w:vAlign w:val="center"/>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-Truyện nhằm giải thích </w:t>
            </w:r>
            <w:r w:rsidRPr="001B6A9E">
              <w:rPr>
                <w:rFonts w:ascii="Times New Roman" w:hAnsi="Times New Roman"/>
                <w:sz w:val="28"/>
                <w:szCs w:val="28"/>
              </w:rPr>
              <w:lastRenderedPageBreak/>
              <w:t>hiện tượng mưa gió bão lụt hàng năm vẫn diễn ra ở vùng sông Hồng ,đồng thời thể hiện ước mơ chiến thắng thiên tai bão lụt của người Việt cổ.</w:t>
            </w:r>
          </w:p>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rsidR="003D2CDA" w:rsidRPr="001B6A9E" w:rsidRDefault="003D2CDA" w:rsidP="001B6A9E">
            <w:pPr>
              <w:spacing w:line="288" w:lineRule="auto"/>
              <w:jc w:val="both"/>
              <w:rPr>
                <w:rFonts w:ascii="Times New Roman" w:hAnsi="Times New Roman"/>
                <w:b/>
                <w:bCs/>
                <w:sz w:val="28"/>
                <w:szCs w:val="28"/>
              </w:rPr>
            </w:pP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lastRenderedPageBreak/>
              <w:t>- Kể kết hợp với miêu tả, biểu cảm</w:t>
            </w: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101"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Thế giới cổ tích</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 xml:space="preserve">Từ những kết cục khác nhau đối với người anh và người em, tác giả </w:t>
            </w:r>
            <w:r w:rsidRPr="001B6A9E">
              <w:rPr>
                <w:rFonts w:ascii="Times New Roman" w:hAnsi="Times New Roman"/>
                <w:sz w:val="28"/>
                <w:szCs w:val="28"/>
                <w:shd w:val="clear" w:color="auto" w:fill="FFFFFF"/>
              </w:rPr>
              <w:lastRenderedPageBreak/>
              <w:t>dân gian muốn gửi gắm bài học về đền ơn đáp nghĩa, niềm tin ở hiền sẽ gặp lành và may mắn đối với tất cả mọi người. </w:t>
            </w:r>
          </w:p>
          <w:p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lastRenderedPageBreak/>
              <w:t>- Sắp xếp các tình tiết tự nhiên, khéo léo.</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lastRenderedPageBreak/>
              <w:t>- Sử dụng chi tiết thần kì.</w:t>
            </w:r>
          </w:p>
          <w:p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rsidR="00B62B16" w:rsidRPr="001B6A9E" w:rsidRDefault="00B62B16" w:rsidP="001B6A9E">
            <w:pPr>
              <w:spacing w:line="288" w:lineRule="auto"/>
              <w:jc w:val="both"/>
              <w:rPr>
                <w:rFonts w:ascii="Times New Roman" w:hAnsi="Times New Roman"/>
                <w:sz w:val="28"/>
                <w:szCs w:val="28"/>
              </w:rPr>
            </w:pPr>
          </w:p>
        </w:tc>
      </w:tr>
      <w:tr w:rsidR="00B62B16" w:rsidRPr="001B6A9E" w:rsidTr="00CC52D3">
        <w:tc>
          <w:tcPr>
            <w:tcW w:w="1101" w:type="dxa"/>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B62B16" w:rsidRPr="001B6A9E" w:rsidRDefault="00B62B16" w:rsidP="001B6A9E">
            <w:pPr>
              <w:spacing w:line="288" w:lineRule="auto"/>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firstRow="1" w:lastRow="0" w:firstColumn="1" w:lastColumn="0" w:noHBand="0" w:noVBand="1"/>
      </w:tblPr>
      <w:tblGrid>
        <w:gridCol w:w="1150"/>
        <w:gridCol w:w="1258"/>
        <w:gridCol w:w="1617"/>
        <w:gridCol w:w="1106"/>
        <w:gridCol w:w="2325"/>
        <w:gridCol w:w="2452"/>
      </w:tblGrid>
      <w:tr w:rsidR="003D2CDA" w:rsidRPr="001B6A9E" w:rsidTr="008247D1">
        <w:tc>
          <w:tcPr>
            <w:tcW w:w="109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Thể </w:t>
            </w:r>
            <w:r w:rsidRPr="001B6A9E">
              <w:rPr>
                <w:rFonts w:ascii="Times New Roman" w:hAnsi="Times New Roman"/>
                <w:b/>
                <w:color w:val="000000" w:themeColor="text1"/>
                <w:sz w:val="28"/>
                <w:szCs w:val="28"/>
              </w:rPr>
              <w:lastRenderedPageBreak/>
              <w:t>loại</w:t>
            </w:r>
          </w:p>
        </w:tc>
        <w:tc>
          <w:tcPr>
            <w:tcW w:w="232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Nội dung</w:t>
            </w:r>
          </w:p>
        </w:tc>
        <w:tc>
          <w:tcPr>
            <w:tcW w:w="2452"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B62B16">
        <w:tc>
          <w:tcPr>
            <w:tcW w:w="109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Chuyện về những người anh hùng</w:t>
            </w:r>
          </w:p>
        </w:tc>
        <w:tc>
          <w:tcPr>
            <w:tcW w:w="1258" w:type="dxa"/>
            <w:vAlign w:val="center"/>
          </w:tcPr>
          <w:p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Ai ơi mồng chín tháng tư</w:t>
            </w:r>
          </w:p>
        </w:tc>
        <w:tc>
          <w:tcPr>
            <w:tcW w:w="1617" w:type="dxa"/>
            <w:vAlign w:val="center"/>
          </w:tcPr>
          <w:p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Anh Thư</w:t>
            </w:r>
          </w:p>
        </w:tc>
        <w:tc>
          <w:tcPr>
            <w:tcW w:w="110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VB thông tin</w:t>
            </w:r>
          </w:p>
        </w:tc>
        <w:tc>
          <w:tcPr>
            <w:tcW w:w="2325" w:type="dxa"/>
          </w:tcPr>
          <w:p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t>- Giới thiệu về lễ hội đền Gióng. Qua đó thể hiện được nét đẹp văn hoá tâm linh và truyền thống uống nước nhớ nguồn của dân tộc.</w:t>
            </w:r>
          </w:p>
          <w:p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t>- Sử dụng các phương thức thuyết minh, ngắn gọn, súc tích.</w:t>
            </w:r>
          </w:p>
        </w:tc>
      </w:tr>
      <w:tr w:rsidR="003D2CDA" w:rsidRPr="001B6A9E" w:rsidTr="00630DF8">
        <w:tc>
          <w:tcPr>
            <w:tcW w:w="1096" w:type="dxa"/>
            <w:vMerge w:val="restart"/>
            <w:vAlign w:val="center"/>
          </w:tcPr>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3D2CDA" w:rsidRPr="001B6A9E" w:rsidRDefault="003D2CDA" w:rsidP="00630DF8">
            <w:pPr>
              <w:spacing w:line="288" w:lineRule="auto"/>
              <w:jc w:val="center"/>
              <w:rPr>
                <w:rFonts w:ascii="Times New Roman" w:hAnsi="Times New Roman"/>
                <w:sz w:val="28"/>
                <w:szCs w:val="28"/>
                <w:lang w:val="pt-BR"/>
              </w:rPr>
            </w:pPr>
          </w:p>
          <w:p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t xml:space="preserve">- </w:t>
            </w: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t> </w:t>
            </w:r>
            <w:r w:rsidR="00D84C6E"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rsidTr="00B62B16">
        <w:tc>
          <w:tcPr>
            <w:tcW w:w="1096"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lastRenderedPageBreak/>
              <w:t>- Số liệu dẫn chứng phù hợp, cụ thể, lập luận rõ ràng, logic có tính thuyết phục.</w:t>
            </w:r>
          </w:p>
          <w:p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rsidTr="00C116B8">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Tác giả thể hiện thái độ lên án với những kẻ làm hại Trái đất, đồng thời thương xót, vỗ về những đau đớn của Trái đất.</w:t>
            </w:r>
          </w:p>
        </w:tc>
        <w:tc>
          <w:tcPr>
            <w:tcW w:w="2452" w:type="dxa"/>
          </w:tcPr>
          <w:p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xml:space="preserve">- </w:t>
            </w:r>
            <w:r w:rsidRPr="001B6A9E">
              <w:rPr>
                <w:rFonts w:ascii="Times New Roman" w:eastAsia="Calibri" w:hAnsi="Times New Roman"/>
                <w:color w:val="000000"/>
                <w:sz w:val="28"/>
                <w:szCs w:val="28"/>
                <w:lang w:val="nl-NL"/>
              </w:rPr>
              <w:t>Thể thơ tự do, các biện pháp nghệ thuật: điệp từ, liệt kê, ẩn dụ..</w:t>
            </w:r>
          </w:p>
          <w:p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firstRow="1" w:lastRow="0" w:firstColumn="1" w:lastColumn="0" w:noHBand="0" w:noVBand="1"/>
      </w:tblPr>
      <w:tblGrid>
        <w:gridCol w:w="1096"/>
        <w:gridCol w:w="1258"/>
        <w:gridCol w:w="1617"/>
        <w:gridCol w:w="1106"/>
        <w:gridCol w:w="2325"/>
        <w:gridCol w:w="2452"/>
      </w:tblGrid>
      <w:tr w:rsidR="009D1C6F" w:rsidRPr="001B6A9E" w:rsidTr="005C0ACC">
        <w:tc>
          <w:tcPr>
            <w:tcW w:w="109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rsidTr="00B62B16">
        <w:tc>
          <w:tcPr>
            <w:tcW w:w="1096"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rPr>
                <w:rFonts w:ascii="Times New Roman" w:hAnsi="Times New Roman"/>
                <w:b/>
                <w:bCs/>
                <w:sz w:val="28"/>
                <w:szCs w:val="28"/>
              </w:rPr>
            </w:pP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Hai loại khác biệt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t>Giong-mi Mun</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Văn bản đề cập  đến vấn đề sự khác biệt ở mỗi người. Qua đó khẳng định sự khác biệt có ý nghĩa là sự khác biệt thực sự.</w:t>
            </w:r>
          </w:p>
          <w:p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làm nên cá tính, phong cách, chất riêng của mỗi cá nhân.</w:t>
            </w:r>
          </w:p>
          <w:p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Lí lẽ, dẫn chứng phù hợp, cụ thể, có tính thuyết phục.</w:t>
            </w:r>
          </w:p>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Cách triển khai từ bằng chứng thực tế để rút ra lí lẽ giúp cho vấn đề bàn luận trở nên nhẹ nhàng, gần gũi, không mang tính chất giáo lí.</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ÔN TẬP PHẦN </w:t>
      </w:r>
      <w:r w:rsidR="003D2CDA" w:rsidRPr="001B6A9E">
        <w:rPr>
          <w:rFonts w:ascii="Times New Roman" w:hAnsi="Times New Roman"/>
          <w:b/>
          <w:color w:val="000000" w:themeColor="text1"/>
          <w:sz w:val="28"/>
          <w:szCs w:val="28"/>
        </w:rPr>
        <w:t>B. THỰC HÀNH TIẾNG VIỆT:</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VD: gia tài.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t>IV. Trạng ngữ</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Qua màng nước mắt, tôi nhìn theo mẹ và em trèo lên xe.  ( Khánh Hoài)</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PP dùng số liệu là: Dùng các số liệu chính xác để khẳng định độ tin cậy cao của các tri thức được cung cấp.</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0D1008" w:rsidRPr="001B6A9E" w:rsidTr="00BA7D86">
        <w:trPr>
          <w:trHeight w:val="394"/>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rsidTr="00BA7D86">
        <w:trPr>
          <w:trHeight w:val="502"/>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 xml:space="preserve">Ấn tượng, cảm nghĩ của em hoặc của những người </w:t>
            </w:r>
            <w:r w:rsidRPr="001B6A9E">
              <w:rPr>
                <w:rFonts w:ascii="Times New Roman" w:hAnsi="Times New Roman"/>
                <w:color w:val="000000" w:themeColor="text1"/>
                <w:sz w:val="28"/>
                <w:szCs w:val="28"/>
                <w:lang w:eastAsia="vi-VN" w:bidi="vi-VN"/>
              </w:rPr>
              <w:lastRenderedPageBreak/>
              <w:t>tham gia vể sự kiện là gì?</w:t>
            </w:r>
          </w:p>
        </w:tc>
      </w:tr>
    </w:tbl>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c) Lập dàn ý</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rsidR="000D1008" w:rsidRPr="001B6A9E" w:rsidRDefault="000D1008" w:rsidP="001B6A9E">
      <w:pPr>
        <w:spacing w:line="288" w:lineRule="auto"/>
        <w:rPr>
          <w:rFonts w:ascii="Times New Roman" w:hAnsi="Times New Roman"/>
          <w:b/>
          <w:sz w:val="28"/>
          <w:szCs w:val="28"/>
        </w:rPr>
      </w:pPr>
    </w:p>
    <w:p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0D1008" w:rsidRPr="001B6A9E" w:rsidRDefault="000D1008" w:rsidP="001B6A9E">
      <w:pPr>
        <w:spacing w:line="288" w:lineRule="auto"/>
        <w:rPr>
          <w:rFonts w:ascii="Times New Roman" w:eastAsia="SimSun" w:hAnsi="Times New Roman"/>
          <w:b/>
          <w:color w:val="000000" w:themeColor="text1"/>
          <w:sz w:val="28"/>
          <w:szCs w:val="28"/>
          <w:lang w:eastAsia="zh-CN"/>
        </w:rPr>
      </w:pPr>
    </w:p>
    <w:p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 Yêu cầu đối với bài văn nghị luận trình bày ý kiến về một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w:t>
      </w:r>
      <w:r w:rsidR="000D1008" w:rsidRPr="001B6A9E">
        <w:rPr>
          <w:rFonts w:ascii="Times New Roman" w:hAnsi="Times New Roman"/>
          <w:b/>
          <w:color w:val="000000" w:themeColor="text1"/>
          <w:sz w:val="28"/>
          <w:szCs w:val="28"/>
        </w:rPr>
        <w:t>. Khái niệm:</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C411A6" w:rsidRPr="001B6A9E" w:rsidTr="00817BCE">
        <w:trPr>
          <w:trHeight w:val="368"/>
        </w:trPr>
        <w:tc>
          <w:tcPr>
            <w:tcW w:w="4536" w:type="dxa"/>
          </w:tcPr>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LUYỆN TẬP DẠNG ĐỀ KIỂM TRA CUỐI KÌ II </w:t>
      </w:r>
    </w:p>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 để làm dạng đề kiểm tra cuối học kì II</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lastRenderedPageBreak/>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371"/>
        <w:gridCol w:w="967"/>
      </w:tblGrid>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B13984" w:rsidRPr="001B6A9E" w:rsidRDefault="00B13984" w:rsidP="001B6A9E">
            <w:pPr>
              <w:spacing w:line="288" w:lineRule="auto"/>
              <w:rPr>
                <w:rFonts w:ascii="Times New Roman" w:hAnsi="Times New Roman"/>
                <w:b/>
                <w:sz w:val="28"/>
                <w:szCs w:val="28"/>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val="restart"/>
            <w:vAlign w:val="center"/>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w:t>
            </w:r>
            <w:r w:rsidRPr="001B6A9E">
              <w:rPr>
                <w:rFonts w:ascii="Times New Roman" w:hAnsi="Times New Roman"/>
                <w:sz w:val="28"/>
                <w:szCs w:val="28"/>
                <w:lang w:val="fr-FR"/>
              </w:rPr>
              <w:lastRenderedPageBreak/>
              <w:t xml:space="preserve">từ chối mọi phần thường, chiến công để lại cho nhân dân,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tcPr>
          <w:p w:rsidR="00B13984" w:rsidRPr="001B6A9E" w:rsidRDefault="00B13984" w:rsidP="001B6A9E">
            <w:pPr>
              <w:spacing w:line="288" w:lineRule="auto"/>
              <w:jc w:val="center"/>
              <w:rPr>
                <w:rFonts w:ascii="Times New Roman" w:hAnsi="Times New Roman"/>
                <w:b/>
                <w:sz w:val="28"/>
                <w:szCs w:val="28"/>
              </w:rPr>
            </w:pP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xml:space="preserve">- Nhận được tin Thạch Sanh bị bắt giam vì tội ăn trộm vàng bạc, Lý Thông vừa kinh ngạc (vì Thạch Sanh còn sống) vừa </w:t>
            </w:r>
            <w:r w:rsidRPr="001B6A9E">
              <w:rPr>
                <w:rFonts w:ascii="Times New Roman" w:hAnsi="Times New Roman"/>
                <w:color w:val="333333"/>
                <w:sz w:val="28"/>
                <w:szCs w:val="28"/>
              </w:rPr>
              <w:lastRenderedPageBreak/>
              <w:t>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lastRenderedPageBreak/>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371"/>
        <w:gridCol w:w="967"/>
      </w:tblGrid>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Sơn Tinh, Thủy Tinh là những nhân vật hoang đường, không có thật, thể hiện trí tưởng tượng bay bổng của nhân dân ta. Qua đó, ta có thể thấy vẻ đẹp tâm hồn của nhân </w:t>
            </w:r>
            <w:r w:rsidRPr="001B6A9E">
              <w:rPr>
                <w:rFonts w:ascii="Times New Roman" w:hAnsi="Times New Roman"/>
                <w:color w:val="000000"/>
                <w:sz w:val="28"/>
                <w:szCs w:val="28"/>
              </w:rPr>
              <w:lastRenderedPageBreak/>
              <w:t>dân lao động, những quan niệm về con người, về thiên nhiên của cha ông ta từ cách đây hàng mấy nghìn năm.</w:t>
            </w:r>
          </w:p>
          <w:p w:rsidR="00312891" w:rsidRPr="001B6A9E" w:rsidRDefault="00312891" w:rsidP="001B6A9E">
            <w:pPr>
              <w:spacing w:line="288" w:lineRule="auto"/>
              <w:rPr>
                <w:rFonts w:ascii="Times New Roman" w:hAnsi="Times New Roman"/>
                <w:b/>
                <w:sz w:val="28"/>
                <w:szCs w:val="28"/>
              </w:rPr>
            </w:pP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tc>
      </w:tr>
      <w:tr w:rsidR="00312891" w:rsidRPr="001B6A9E" w:rsidTr="00817BCE">
        <w:tc>
          <w:tcPr>
            <w:tcW w:w="1526" w:type="dxa"/>
            <w:vMerge w:val="restart"/>
            <w:vAlign w:val="center"/>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Thực hành viết</w:t>
            </w: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Khẳng định sức mạnh của  Sơn Tinh cũng là sức mạnh của nhân dân ta trong công cuộc trị thủy thời kì đầu dựng nước.</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Góp phần lí giải hiện tượng lũ lụt hằng năm ở nước ta</w:t>
            </w: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tc>
      </w:tr>
      <w:tr w:rsidR="00312891" w:rsidRPr="001B6A9E" w:rsidTr="00817BCE">
        <w:tc>
          <w:tcPr>
            <w:tcW w:w="1526" w:type="dxa"/>
            <w:vMerge/>
          </w:tcPr>
          <w:p w:rsidR="00312891" w:rsidRPr="001B6A9E" w:rsidRDefault="00312891" w:rsidP="001B6A9E">
            <w:pPr>
              <w:spacing w:line="288" w:lineRule="auto"/>
              <w:jc w:val="center"/>
              <w:rPr>
                <w:rFonts w:ascii="Times New Roman" w:hAnsi="Times New Roman"/>
                <w:b/>
                <w:sz w:val="28"/>
                <w:szCs w:val="28"/>
              </w:rPr>
            </w:pP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Nhân vật này đi ra quỳ xuống ngưỡng cửa hậu cung, nhận chén rượu trên một cái mâm đồng, rồi đi giật lùi dần vào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Hai mươi bốn cô xếp thành hàng trên mặt để phía trước đền rải dải đề cho đám rước diễu qua trước mặt.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tc>
        <w:tc>
          <w:tcPr>
            <w:tcW w:w="967" w:type="dxa"/>
          </w:tcPr>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t>0,5</w:t>
            </w:r>
          </w:p>
        </w:tc>
      </w:tr>
    </w:tbl>
    <w:p w:rsidR="00312891" w:rsidRPr="001B6A9E" w:rsidRDefault="00312891" w:rsidP="001B6A9E">
      <w:pPr>
        <w:spacing w:line="288" w:lineRule="auto"/>
        <w:rPr>
          <w:rFonts w:ascii="Times New Roman" w:hAnsi="Times New Roman"/>
          <w:sz w:val="28"/>
          <w:szCs w:val="28"/>
        </w:rPr>
      </w:pP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rsidR="000D66A1" w:rsidRPr="001B6A9E" w:rsidRDefault="000D66A1" w:rsidP="001B6A9E">
      <w:pPr>
        <w:spacing w:line="288" w:lineRule="auto"/>
        <w:rPr>
          <w:rFonts w:ascii="Times New Roman" w:hAnsi="Times New Roman"/>
          <w:b/>
          <w:color w:val="000000" w:themeColor="text1"/>
          <w:sz w:val="28"/>
          <w:szCs w:val="28"/>
        </w:rPr>
      </w:pPr>
    </w:p>
    <w:sectPr w:rsidR="000D66A1" w:rsidRPr="001B6A9E" w:rsidSect="003B464A">
      <w:headerReference w:type="default" r:id="rId8"/>
      <w:footerReference w:type="default" r:id="rId9"/>
      <w:pgSz w:w="12240" w:h="15840" w:code="1"/>
      <w:pgMar w:top="567" w:right="851" w:bottom="567" w:left="1418" w:header="709" w:footer="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E6" w:rsidRDefault="00C24DE6" w:rsidP="00BA6E6E">
      <w:r>
        <w:separator/>
      </w:r>
    </w:p>
  </w:endnote>
  <w:endnote w:type="continuationSeparator" w:id="0">
    <w:p w:rsidR="00C24DE6" w:rsidRDefault="00C24DE6" w:rsidP="00B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VNI-Garam">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IZ UDMincho Medium">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4A" w:rsidRPr="003B464A" w:rsidRDefault="003B464A" w:rsidP="003B464A">
    <w:pPr>
      <w:widowControl w:val="0"/>
      <w:tabs>
        <w:tab w:val="center" w:pos="4680"/>
        <w:tab w:val="right" w:pos="9360"/>
        <w:tab w:val="right" w:pos="10348"/>
      </w:tabs>
      <w:spacing w:before="120" w:after="120"/>
      <w:jc w:val="center"/>
      <w:rPr>
        <w:rFonts w:ascii="Times New Roman" w:eastAsia="SimSun" w:hAnsi="Times New Roman"/>
        <w:color w:val="000000"/>
        <w:kern w:val="2"/>
        <w:sz w:val="24"/>
        <w:szCs w:val="24"/>
        <w:lang w:val="en-US" w:eastAsia="zh-CN"/>
      </w:rPr>
    </w:pPr>
    <w:r>
      <w:rPr>
        <w:rFonts w:ascii="Times New Roman" w:eastAsia="SimSun" w:hAnsi="Times New Roman"/>
        <w:b/>
        <w:color w:val="00B0F0"/>
        <w:kern w:val="2"/>
        <w:sz w:val="24"/>
        <w:szCs w:val="24"/>
        <w:lang w:val="nl-NL" w:eastAsia="zh-CN"/>
      </w:rPr>
      <w:t xml:space="preserve">                       </w:t>
    </w:r>
    <w:r w:rsidRPr="003B464A">
      <w:rPr>
        <w:rFonts w:ascii="Times New Roman" w:eastAsia="SimSun" w:hAnsi="Times New Roman"/>
        <w:b/>
        <w:color w:val="00B0F0"/>
        <w:kern w:val="2"/>
        <w:sz w:val="24"/>
        <w:szCs w:val="24"/>
        <w:lang w:val="nl-NL" w:eastAsia="zh-CN"/>
      </w:rPr>
      <w:t xml:space="preserve"/>
    </w:r>
    <w:r w:rsidRPr="003B464A">
      <w:rPr>
        <w:rFonts w:ascii="Times New Roman" w:eastAsia="SimSun" w:hAnsi="Times New Roman"/>
        <w:b/>
        <w:color w:val="FF0000"/>
        <w:kern w:val="2"/>
        <w:sz w:val="24"/>
        <w:szCs w:val="24"/>
        <w:lang w:val="nl-NL" w:eastAsia="zh-CN"/>
      </w:rPr>
      <w:t xml:space="preserve"/>
    </w:r>
    <w:r w:rsidRPr="003B464A">
      <w:rPr>
        <w:rFonts w:ascii="Times New Roman" w:eastAsia="SimSun" w:hAnsi="Times New Roman"/>
        <w:b/>
        <w:color w:val="000000"/>
        <w:kern w:val="2"/>
        <w:sz w:val="24"/>
        <w:szCs w:val="24"/>
        <w:lang w:val="en-US" w:eastAsia="zh-CN"/>
      </w:rPr>
      <w:t xml:space="preserve">       </w:t>
    </w:r>
    <w:r>
      <w:rPr>
        <w:rFonts w:ascii="Times New Roman" w:eastAsia="SimSun" w:hAnsi="Times New Roman"/>
        <w:b/>
        <w:color w:val="000000"/>
        <w:kern w:val="2"/>
        <w:sz w:val="24"/>
        <w:szCs w:val="24"/>
        <w:lang w:val="en-US" w:eastAsia="zh-CN"/>
      </w:rPr>
      <w:t xml:space="preserve">       </w:t>
    </w:r>
    <w:r w:rsidRPr="003B464A">
      <w:rPr>
        <w:rFonts w:ascii="Times New Roman" w:eastAsia="SimSun" w:hAnsi="Times New Roman"/>
        <w:b/>
        <w:color w:val="000000"/>
        <w:kern w:val="2"/>
        <w:sz w:val="24"/>
        <w:szCs w:val="24"/>
        <w:lang w:val="en-US" w:eastAsia="zh-CN"/>
      </w:rPr>
      <w:t xml:space="preserve">            </w:t>
    </w:r>
    <w:r w:rsidRPr="003B464A">
      <w:rPr>
        <w:rFonts w:ascii="Times New Roman" w:eastAsia="SimSun" w:hAnsi="Times New Roman"/>
        <w:b/>
        <w:color w:val="FF0000"/>
        <w:kern w:val="2"/>
        <w:sz w:val="24"/>
        <w:szCs w:val="24"/>
        <w:lang w:val="en-US" w:eastAsia="zh-CN"/>
      </w:rPr>
      <w:t>Trang</w:t>
    </w:r>
    <w:r w:rsidRPr="003B464A">
      <w:rPr>
        <w:rFonts w:ascii="Times New Roman" w:eastAsia="SimSun" w:hAnsi="Times New Roman"/>
        <w:b/>
        <w:color w:val="0070C0"/>
        <w:kern w:val="2"/>
        <w:sz w:val="24"/>
        <w:szCs w:val="24"/>
        <w:lang w:val="en-US" w:eastAsia="zh-CN"/>
      </w:rPr>
      <w:t xml:space="preserve"> </w:t>
    </w:r>
    <w:r w:rsidRPr="003B464A">
      <w:rPr>
        <w:rFonts w:ascii="Times New Roman" w:eastAsia="SimSun" w:hAnsi="Times New Roman"/>
        <w:b/>
        <w:color w:val="0070C0"/>
        <w:kern w:val="2"/>
        <w:sz w:val="24"/>
        <w:szCs w:val="24"/>
        <w:lang w:val="en-US" w:eastAsia="zh-CN"/>
      </w:rPr>
      <w:fldChar w:fldCharType="begin"/>
    </w:r>
    <w:r w:rsidRPr="003B464A">
      <w:rPr>
        <w:rFonts w:ascii="Times New Roman" w:eastAsia="SimSun" w:hAnsi="Times New Roman"/>
        <w:b/>
        <w:color w:val="0070C0"/>
        <w:kern w:val="2"/>
        <w:sz w:val="24"/>
        <w:szCs w:val="24"/>
        <w:lang w:val="en-US" w:eastAsia="zh-CN"/>
      </w:rPr>
      <w:instrText xml:space="preserve"> PAGE   \* MERGEFORMAT </w:instrText>
    </w:r>
    <w:r w:rsidRPr="003B464A">
      <w:rPr>
        <w:rFonts w:ascii="Times New Roman" w:eastAsia="SimSun" w:hAnsi="Times New Roman"/>
        <w:b/>
        <w:color w:val="0070C0"/>
        <w:kern w:val="2"/>
        <w:sz w:val="24"/>
        <w:szCs w:val="24"/>
        <w:lang w:val="en-US" w:eastAsia="zh-CN"/>
      </w:rPr>
      <w:fldChar w:fldCharType="separate"/>
    </w:r>
    <w:r w:rsidR="00144D60">
      <w:rPr>
        <w:rFonts w:ascii="Times New Roman" w:eastAsia="SimSun" w:hAnsi="Times New Roman"/>
        <w:b/>
        <w:noProof/>
        <w:color w:val="0070C0"/>
        <w:kern w:val="2"/>
        <w:sz w:val="24"/>
        <w:szCs w:val="24"/>
        <w:lang w:val="en-US" w:eastAsia="zh-CN"/>
      </w:rPr>
      <w:t>1</w:t>
    </w:r>
    <w:r w:rsidRPr="003B464A">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E6" w:rsidRDefault="00C24DE6" w:rsidP="00BA6E6E">
      <w:r>
        <w:separator/>
      </w:r>
    </w:p>
  </w:footnote>
  <w:footnote w:type="continuationSeparator" w:id="0">
    <w:p w:rsidR="00C24DE6" w:rsidRDefault="00C24DE6" w:rsidP="00BA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4A" w:rsidRPr="003B464A" w:rsidRDefault="003B464A" w:rsidP="003B464A">
    <w:pPr>
      <w:tabs>
        <w:tab w:val="center" w:pos="4320"/>
        <w:tab w:val="right" w:pos="8640"/>
      </w:tabs>
      <w:jc w:val="center"/>
      <w:rPr>
        <w:rFonts w:ascii=".VnTime" w:hAnsi=".VnTime"/>
        <w:sz w:val="24"/>
        <w:szCs w:val="24"/>
        <w:lang w:val="en-US"/>
      </w:rPr>
    </w:pPr>
    <w:r w:rsidRPr="003B464A">
      <w:rPr>
        <w:rFonts w:ascii="Times New Roman" w:eastAsia="Calibri" w:hAnsi="Times New Roman"/>
        <w:b/>
        <w:color w:val="00B0F0"/>
        <w:sz w:val="24"/>
        <w:szCs w:val="24"/>
        <w:lang w:val="nl-NL" w:eastAsia="zh-CN"/>
      </w:rPr>
      <w:t/>
    </w:r>
    <w:r w:rsidRPr="003B464A">
      <w:rPr>
        <w:rFonts w:ascii="Times New Roman" w:eastAsia="Calibri" w:hAnsi="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FEFB92"/>
    <w:multiLevelType w:val="singleLevel"/>
    <w:tmpl w:val="3DFEFB92"/>
    <w:lvl w:ilvl="0">
      <w:start w:val="1"/>
      <w:numFmt w:val="upperRoman"/>
      <w:suff w:val="space"/>
      <w:lvlText w:val="%1."/>
      <w:lvlJc w:val="left"/>
    </w:lvl>
  </w:abstractNum>
  <w:abstractNum w:abstractNumId="15">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9"/>
  </w:num>
  <w:num w:numId="4">
    <w:abstractNumId w:val="16"/>
  </w:num>
  <w:num w:numId="5">
    <w:abstractNumId w:val="14"/>
  </w:num>
  <w:num w:numId="6">
    <w:abstractNumId w:val="8"/>
  </w:num>
  <w:num w:numId="7">
    <w:abstractNumId w:val="6"/>
  </w:num>
  <w:num w:numId="8">
    <w:abstractNumId w:val="18"/>
  </w:num>
  <w:num w:numId="9">
    <w:abstractNumId w:val="26"/>
  </w:num>
  <w:num w:numId="10">
    <w:abstractNumId w:val="23"/>
  </w:num>
  <w:num w:numId="11">
    <w:abstractNumId w:val="9"/>
  </w:num>
  <w:num w:numId="12">
    <w:abstractNumId w:val="20"/>
  </w:num>
  <w:num w:numId="13">
    <w:abstractNumId w:val="21"/>
  </w:num>
  <w:num w:numId="14">
    <w:abstractNumId w:val="25"/>
  </w:num>
  <w:num w:numId="15">
    <w:abstractNumId w:val="22"/>
  </w:num>
  <w:num w:numId="16">
    <w:abstractNumId w:val="19"/>
  </w:num>
  <w:num w:numId="17">
    <w:abstractNumId w:val="11"/>
  </w:num>
  <w:num w:numId="18">
    <w:abstractNumId w:val="10"/>
  </w:num>
  <w:num w:numId="19">
    <w:abstractNumId w:val="7"/>
  </w:num>
  <w:num w:numId="20">
    <w:abstractNumId w:val="4"/>
  </w:num>
  <w:num w:numId="21">
    <w:abstractNumId w:val="0"/>
  </w:num>
  <w:num w:numId="22">
    <w:abstractNumId w:val="15"/>
  </w:num>
  <w:num w:numId="23">
    <w:abstractNumId w:val="17"/>
  </w:num>
  <w:num w:numId="24">
    <w:abstractNumId w:val="12"/>
  </w:num>
  <w:num w:numId="25">
    <w:abstractNumId w:val="2"/>
  </w:num>
  <w:num w:numId="26">
    <w:abstractNumId w:val="5"/>
  </w:num>
  <w:num w:numId="27">
    <w:abstractNumId w:val="24"/>
  </w:num>
  <w:num w:numId="28">
    <w:abstractNumId w:val="13"/>
  </w:num>
  <w:num w:numId="29">
    <w:abstractNumId w:val="27"/>
  </w:num>
  <w:num w:numId="30">
    <w:abstractNumId w:val="2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74"/>
    <w:rsid w:val="00011D03"/>
    <w:rsid w:val="0001366B"/>
    <w:rsid w:val="00027381"/>
    <w:rsid w:val="00050D0C"/>
    <w:rsid w:val="00062828"/>
    <w:rsid w:val="0008405A"/>
    <w:rsid w:val="00084845"/>
    <w:rsid w:val="00090949"/>
    <w:rsid w:val="000A0986"/>
    <w:rsid w:val="000D1008"/>
    <w:rsid w:val="000D66A1"/>
    <w:rsid w:val="000D7CB0"/>
    <w:rsid w:val="00126DD8"/>
    <w:rsid w:val="00144D60"/>
    <w:rsid w:val="00150DCF"/>
    <w:rsid w:val="0016665B"/>
    <w:rsid w:val="00167D81"/>
    <w:rsid w:val="00177147"/>
    <w:rsid w:val="00183593"/>
    <w:rsid w:val="001A0117"/>
    <w:rsid w:val="001A5085"/>
    <w:rsid w:val="001B6A9E"/>
    <w:rsid w:val="001D016D"/>
    <w:rsid w:val="001F126F"/>
    <w:rsid w:val="00213295"/>
    <w:rsid w:val="00280FF5"/>
    <w:rsid w:val="00281EFC"/>
    <w:rsid w:val="0028220F"/>
    <w:rsid w:val="00286037"/>
    <w:rsid w:val="00294725"/>
    <w:rsid w:val="002B7396"/>
    <w:rsid w:val="00307973"/>
    <w:rsid w:val="00312891"/>
    <w:rsid w:val="0031461F"/>
    <w:rsid w:val="00323056"/>
    <w:rsid w:val="00341BF2"/>
    <w:rsid w:val="003916E0"/>
    <w:rsid w:val="003B464A"/>
    <w:rsid w:val="003C5A46"/>
    <w:rsid w:val="003D2CDA"/>
    <w:rsid w:val="0041509E"/>
    <w:rsid w:val="00453018"/>
    <w:rsid w:val="004615A7"/>
    <w:rsid w:val="0046454A"/>
    <w:rsid w:val="004B3B5B"/>
    <w:rsid w:val="004F0883"/>
    <w:rsid w:val="005052C0"/>
    <w:rsid w:val="0052727D"/>
    <w:rsid w:val="00533F22"/>
    <w:rsid w:val="00550D3E"/>
    <w:rsid w:val="00557D02"/>
    <w:rsid w:val="00563506"/>
    <w:rsid w:val="005C0ACC"/>
    <w:rsid w:val="005C315F"/>
    <w:rsid w:val="005E058A"/>
    <w:rsid w:val="005E5E5A"/>
    <w:rsid w:val="005F4A14"/>
    <w:rsid w:val="0060372C"/>
    <w:rsid w:val="00630DF8"/>
    <w:rsid w:val="00630E8C"/>
    <w:rsid w:val="00653C57"/>
    <w:rsid w:val="00666480"/>
    <w:rsid w:val="00674934"/>
    <w:rsid w:val="006A3D11"/>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458D"/>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24DE6"/>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D3826"/>
    <w:rsid w:val="00EF5529"/>
    <w:rsid w:val="00F33B21"/>
    <w:rsid w:val="00F36C4E"/>
    <w:rsid w:val="00F50595"/>
    <w:rsid w:val="00F669A3"/>
    <w:rsid w:val="00F707ED"/>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37067</Words>
  <Characters>211286</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2022-01-04T02:52:00Z</dcterms:created>
  <dc:description>thuvienhoclieu.com</dc:description>
  <cp:keywords>thuvienhoclieu.com</cp:keywords>
  <dcterms:modified xsi:type="dcterms:W3CDTF">2022-01-04T02:54:00Z</dcterms:modified>
  <cp:revision>1</cp:revision>
  <dc:title>thuvienhoclieu.com</dc:title>
</cp:coreProperties>
</file>